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5104" w14:textId="74E329F3" w:rsidR="00504247" w:rsidRDefault="00504247" w:rsidP="004378C6">
      <w:pPr>
        <w:pStyle w:val="Titel"/>
        <w:rPr>
          <w:color w:val="FF0000"/>
          <w:sz w:val="40"/>
          <w:szCs w:val="40"/>
          <w:u w:val="single"/>
        </w:rPr>
      </w:pPr>
      <w:r w:rsidRPr="00504247">
        <w:rPr>
          <w:color w:val="FF0000"/>
          <w:sz w:val="40"/>
          <w:szCs w:val="40"/>
          <w:u w:val="single"/>
        </w:rPr>
        <w:t>Einführung in die Prozentrechnung</w:t>
      </w:r>
    </w:p>
    <w:p w14:paraId="618954CB" w14:textId="77777777" w:rsidR="00B05656" w:rsidRPr="00504247" w:rsidRDefault="00B05656" w:rsidP="004378C6">
      <w:pPr>
        <w:pStyle w:val="Titel"/>
        <w:rPr>
          <w:color w:val="FF0000"/>
          <w:sz w:val="40"/>
          <w:szCs w:val="40"/>
          <w:u w:val="single"/>
        </w:rPr>
      </w:pPr>
    </w:p>
    <w:p w14:paraId="118B022A" w14:textId="2F2C4F77" w:rsidR="00504247" w:rsidRPr="00504247" w:rsidRDefault="00504247" w:rsidP="00504247">
      <w:pPr>
        <w:pStyle w:val="Textkrper"/>
        <w:spacing w:before="1"/>
        <w:ind w:left="237"/>
        <w:rPr>
          <w:sz w:val="28"/>
          <w:szCs w:val="28"/>
        </w:rPr>
      </w:pPr>
      <w:r w:rsidRPr="00504247">
        <w:rPr>
          <w:b/>
          <w:bCs/>
          <w:color w:val="00B0F0"/>
          <w:sz w:val="32"/>
          <w:szCs w:val="32"/>
        </w:rPr>
        <w:t>Prozentrechnung</w:t>
      </w:r>
      <w:r w:rsidRPr="00504247">
        <w:rPr>
          <w:sz w:val="28"/>
          <w:szCs w:val="28"/>
        </w:rPr>
        <w:t> ist ein wichtiger Bereich der Mathematik, der sich mit der Berechnung von Anteilen und Verhältnissen beschäftigt. Hier sind die grundlegenden Begriffe:</w:t>
      </w:r>
      <w:r w:rsidR="00747719">
        <w:rPr>
          <w:sz w:val="28"/>
          <w:szCs w:val="28"/>
        </w:rPr>
        <w:br/>
      </w:r>
    </w:p>
    <w:p w14:paraId="1CDEB48A" w14:textId="51F162E5" w:rsidR="00504247" w:rsidRPr="00504247" w:rsidRDefault="00504247" w:rsidP="00504247">
      <w:pPr>
        <w:pStyle w:val="Textkrper"/>
        <w:numPr>
          <w:ilvl w:val="0"/>
          <w:numId w:val="3"/>
        </w:numPr>
        <w:spacing w:before="1"/>
        <w:rPr>
          <w:sz w:val="28"/>
          <w:szCs w:val="28"/>
        </w:rPr>
      </w:pPr>
      <w:r w:rsidRPr="00504247">
        <w:rPr>
          <w:b/>
          <w:bCs/>
          <w:sz w:val="28"/>
          <w:szCs w:val="28"/>
        </w:rPr>
        <w:t>Prozentwert (W):</w:t>
      </w:r>
      <w:r w:rsidRPr="00504247">
        <w:rPr>
          <w:sz w:val="28"/>
          <w:szCs w:val="28"/>
        </w:rPr>
        <w:t xml:space="preserve"> Der Prozentwert ist der Anteil, der einem bestimmten Prozentsatz entspricht. Er wird oft als Teil eines Ganzen dargestellt.</w:t>
      </w:r>
      <w:r w:rsidR="00747719">
        <w:rPr>
          <w:sz w:val="28"/>
          <w:szCs w:val="28"/>
        </w:rPr>
        <w:br/>
      </w:r>
    </w:p>
    <w:p w14:paraId="26C0DD36" w14:textId="346BBCCA" w:rsidR="00504247" w:rsidRPr="00504247" w:rsidRDefault="00504247" w:rsidP="00504247">
      <w:pPr>
        <w:pStyle w:val="Textkrper"/>
        <w:numPr>
          <w:ilvl w:val="0"/>
          <w:numId w:val="3"/>
        </w:numPr>
        <w:spacing w:before="1"/>
        <w:rPr>
          <w:sz w:val="28"/>
          <w:szCs w:val="28"/>
        </w:rPr>
      </w:pPr>
      <w:r w:rsidRPr="00504247">
        <w:rPr>
          <w:b/>
          <w:bCs/>
          <w:sz w:val="28"/>
          <w:szCs w:val="28"/>
        </w:rPr>
        <w:t>Grundwert (G):</w:t>
      </w:r>
      <w:r w:rsidRPr="00504247">
        <w:rPr>
          <w:sz w:val="28"/>
          <w:szCs w:val="28"/>
        </w:rPr>
        <w:t xml:space="preserve"> Der Grundwert ist das Ganze, von dem der Prozentwert berechnet wird.</w:t>
      </w:r>
      <w:r w:rsidR="00747719">
        <w:rPr>
          <w:sz w:val="28"/>
          <w:szCs w:val="28"/>
        </w:rPr>
        <w:br/>
      </w:r>
    </w:p>
    <w:p w14:paraId="4FF33A9B" w14:textId="56CFB42C" w:rsidR="00504247" w:rsidRPr="00504247" w:rsidRDefault="00504247" w:rsidP="00504247">
      <w:pPr>
        <w:pStyle w:val="Textkrper"/>
        <w:numPr>
          <w:ilvl w:val="0"/>
          <w:numId w:val="3"/>
        </w:numPr>
        <w:spacing w:before="1"/>
        <w:rPr>
          <w:sz w:val="28"/>
          <w:szCs w:val="28"/>
        </w:rPr>
      </w:pPr>
      <w:r w:rsidRPr="00504247">
        <w:rPr>
          <w:b/>
          <w:bCs/>
          <w:sz w:val="28"/>
          <w:szCs w:val="28"/>
        </w:rPr>
        <w:t>Prozentsatz (p):</w:t>
      </w:r>
      <w:r w:rsidRPr="00504247">
        <w:rPr>
          <w:sz w:val="28"/>
          <w:szCs w:val="28"/>
        </w:rPr>
        <w:t xml:space="preserve"> Der Prozentsatz gibt an, wie viel Prozent der Grundwert beträgt.</w:t>
      </w:r>
      <w:r w:rsidR="00747719">
        <w:rPr>
          <w:sz w:val="28"/>
          <w:szCs w:val="28"/>
        </w:rPr>
        <w:br/>
      </w:r>
      <w:r w:rsidR="00A6760E">
        <w:rPr>
          <w:sz w:val="28"/>
          <w:szCs w:val="28"/>
        </w:rPr>
        <w:br/>
      </w:r>
    </w:p>
    <w:p w14:paraId="411C2BEB" w14:textId="793FE69B" w:rsidR="00504247" w:rsidRPr="00504247" w:rsidRDefault="00504247" w:rsidP="00A24F30">
      <w:pPr>
        <w:pStyle w:val="Textkrper"/>
        <w:ind w:left="103"/>
        <w:rPr>
          <w:b/>
          <w:bCs/>
          <w:color w:val="00B0F0"/>
          <w:sz w:val="32"/>
          <w:szCs w:val="32"/>
        </w:rPr>
      </w:pPr>
      <w:r w:rsidRPr="00504247">
        <w:rPr>
          <w:b/>
          <w:bCs/>
          <w:color w:val="00B0F0"/>
          <w:sz w:val="32"/>
          <w:szCs w:val="32"/>
        </w:rPr>
        <w:t>Grundformeln der Prozentrechnung:</w:t>
      </w:r>
      <w:r w:rsidR="00A6760E" w:rsidRPr="00A24F30">
        <w:rPr>
          <w:b/>
          <w:bCs/>
          <w:color w:val="00B0F0"/>
          <w:sz w:val="32"/>
          <w:szCs w:val="32"/>
        </w:rPr>
        <w:br/>
      </w:r>
    </w:p>
    <w:p w14:paraId="70CDA784" w14:textId="249DC54C" w:rsidR="00504247" w:rsidRPr="00504247" w:rsidRDefault="00504247" w:rsidP="00176E07">
      <w:pPr>
        <w:pStyle w:val="Textkrper"/>
        <w:numPr>
          <w:ilvl w:val="0"/>
          <w:numId w:val="3"/>
        </w:numPr>
        <w:spacing w:before="1"/>
        <w:rPr>
          <w:b/>
          <w:bCs/>
          <w:sz w:val="28"/>
          <w:szCs w:val="28"/>
        </w:rPr>
      </w:pPr>
      <w:r w:rsidRPr="00504247">
        <w:rPr>
          <w:b/>
          <w:bCs/>
          <w:sz w:val="28"/>
          <w:szCs w:val="28"/>
        </w:rPr>
        <w:t>Prozentwert (W):</w:t>
      </w:r>
      <w:r w:rsidRPr="00504247">
        <w:rPr>
          <w:sz w:val="28"/>
          <w:szCs w:val="28"/>
        </w:rPr>
        <w:t> W</w:t>
      </w:r>
      <w:r w:rsidR="0081283C">
        <w:rPr>
          <w:sz w:val="28"/>
          <w:szCs w:val="28"/>
        </w:rPr>
        <w:t xml:space="preserve"> </w:t>
      </w:r>
      <w:r w:rsidRPr="00504247">
        <w:rPr>
          <w:sz w:val="28"/>
          <w:szCs w:val="28"/>
        </w:rPr>
        <w:t>=</w:t>
      </w:r>
      <w:r w:rsidR="0081283C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p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100</m:t>
            </m:r>
          </m:den>
        </m:f>
      </m:oMath>
      <w:r w:rsidR="0081283C">
        <w:rPr>
          <w:sz w:val="32"/>
          <w:szCs w:val="32"/>
        </w:rPr>
        <w:t xml:space="preserve"> </w:t>
      </w:r>
      <w:r w:rsidRPr="00504247">
        <w:rPr>
          <w:sz w:val="28"/>
          <w:szCs w:val="28"/>
        </w:rPr>
        <w:t>×</w:t>
      </w:r>
      <w:r w:rsidR="00625D5D">
        <w:rPr>
          <w:sz w:val="28"/>
          <w:szCs w:val="28"/>
        </w:rPr>
        <w:t xml:space="preserve"> </w:t>
      </w:r>
      <w:r w:rsidRPr="00504247">
        <w:rPr>
          <w:sz w:val="28"/>
          <w:szCs w:val="28"/>
        </w:rPr>
        <w:t>G</w:t>
      </w:r>
      <w:r w:rsidR="00625D5D">
        <w:rPr>
          <w:sz w:val="28"/>
          <w:szCs w:val="28"/>
        </w:rPr>
        <w:t xml:space="preserve"> </w:t>
      </w:r>
      <w:r w:rsidR="00A6760E">
        <w:rPr>
          <w:i/>
          <w:iCs/>
          <w:sz w:val="28"/>
          <w:szCs w:val="28"/>
        </w:rPr>
        <w:br/>
      </w:r>
    </w:p>
    <w:p w14:paraId="1CA0684B" w14:textId="7C6A06A2" w:rsidR="00504247" w:rsidRPr="00504247" w:rsidRDefault="00504247" w:rsidP="00176E07">
      <w:pPr>
        <w:pStyle w:val="Textkrper"/>
        <w:numPr>
          <w:ilvl w:val="0"/>
          <w:numId w:val="3"/>
        </w:numPr>
        <w:spacing w:before="1"/>
        <w:rPr>
          <w:sz w:val="28"/>
          <w:szCs w:val="28"/>
        </w:rPr>
      </w:pPr>
      <w:r w:rsidRPr="00504247">
        <w:rPr>
          <w:b/>
          <w:bCs/>
          <w:sz w:val="28"/>
          <w:szCs w:val="28"/>
        </w:rPr>
        <w:t>Prozentsatz (p):</w:t>
      </w:r>
      <w:r w:rsidRPr="00504247">
        <w:rPr>
          <w:sz w:val="28"/>
          <w:szCs w:val="28"/>
        </w:rPr>
        <w:t> p</w:t>
      </w:r>
      <w:r w:rsidR="00DE177F">
        <w:rPr>
          <w:sz w:val="28"/>
          <w:szCs w:val="28"/>
        </w:rPr>
        <w:t xml:space="preserve"> </w:t>
      </w:r>
      <w:r w:rsidRPr="00504247">
        <w:rPr>
          <w:sz w:val="28"/>
          <w:szCs w:val="28"/>
        </w:rPr>
        <w:t>=</w:t>
      </w:r>
      <w:r w:rsidR="00DE177F">
        <w:rPr>
          <w:rFonts w:ascii="Cambria Math" w:hAnsi="Cambria Math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W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G</m:t>
            </m:r>
          </m:den>
        </m:f>
      </m:oMath>
      <w:r w:rsidR="00DE177F">
        <w:rPr>
          <w:rFonts w:ascii="Cambria Math" w:hAnsi="Cambria Math"/>
          <w:sz w:val="32"/>
          <w:szCs w:val="32"/>
        </w:rPr>
        <w:t xml:space="preserve"> </w:t>
      </w:r>
      <w:r w:rsidRPr="00504247">
        <w:rPr>
          <w:sz w:val="28"/>
          <w:szCs w:val="28"/>
        </w:rPr>
        <w:t>×</w:t>
      </w:r>
      <w:r w:rsidR="00DE177F">
        <w:rPr>
          <w:sz w:val="28"/>
          <w:szCs w:val="28"/>
        </w:rPr>
        <w:t xml:space="preserve"> </w:t>
      </w:r>
      <w:r w:rsidRPr="00504247">
        <w:rPr>
          <w:sz w:val="28"/>
          <w:szCs w:val="28"/>
        </w:rPr>
        <w:t>100</w:t>
      </w:r>
      <w:r w:rsidR="00DE177F">
        <w:rPr>
          <w:sz w:val="28"/>
          <w:szCs w:val="28"/>
        </w:rPr>
        <w:t xml:space="preserve"> </w:t>
      </w:r>
      <w:r w:rsidR="00A6760E">
        <w:rPr>
          <w:sz w:val="28"/>
          <w:szCs w:val="28"/>
        </w:rPr>
        <w:br/>
      </w:r>
    </w:p>
    <w:p w14:paraId="72E0B9EA" w14:textId="6B437B4B" w:rsidR="00DA437F" w:rsidRPr="001B7D28" w:rsidRDefault="00504247" w:rsidP="00DA437F">
      <w:pPr>
        <w:pStyle w:val="Textkrper"/>
        <w:spacing w:before="1"/>
        <w:ind w:left="237"/>
        <w:rPr>
          <w:sz w:val="28"/>
          <w:szCs w:val="28"/>
        </w:rPr>
      </w:pPr>
      <w:r w:rsidRPr="00504247">
        <w:rPr>
          <w:b/>
          <w:bCs/>
          <w:sz w:val="28"/>
          <w:szCs w:val="28"/>
        </w:rPr>
        <w:t>Grundwert (G)</w:t>
      </w:r>
      <w:r w:rsidRPr="00176E07">
        <w:rPr>
          <w:b/>
          <w:bCs/>
          <w:sz w:val="28"/>
          <w:szCs w:val="28"/>
        </w:rPr>
        <w:t>:</w:t>
      </w:r>
      <w:r w:rsidRPr="00504247">
        <w:rPr>
          <w:sz w:val="28"/>
          <w:szCs w:val="28"/>
        </w:rPr>
        <w:t> G</w:t>
      </w:r>
      <w:r w:rsidR="00DE177F">
        <w:rPr>
          <w:sz w:val="28"/>
          <w:szCs w:val="28"/>
        </w:rPr>
        <w:t xml:space="preserve"> </w:t>
      </w:r>
      <w:r w:rsidRPr="00504247">
        <w:rPr>
          <w:sz w:val="28"/>
          <w:szCs w:val="28"/>
        </w:rPr>
        <w:t>=</w:t>
      </w:r>
      <w:r w:rsidR="00DE177F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W x 100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p</m:t>
            </m:r>
          </m:den>
        </m:f>
      </m:oMath>
      <w:r w:rsidRPr="00504247">
        <w:rPr>
          <w:sz w:val="28"/>
          <w:szCs w:val="28"/>
        </w:rPr>
        <w:t>​</w:t>
      </w:r>
      <w:r w:rsidRPr="00504247">
        <w:rPr>
          <w:sz w:val="28"/>
          <w:szCs w:val="28"/>
        </w:rPr>
        <w:br/>
      </w:r>
    </w:p>
    <w:p w14:paraId="62572F50" w14:textId="32494B15" w:rsidR="00C35468" w:rsidRPr="001B7D28" w:rsidRDefault="00DA437F" w:rsidP="00DA437F">
      <w:pPr>
        <w:pStyle w:val="Textkrper"/>
        <w:spacing w:before="1"/>
        <w:ind w:left="237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sectPr w:rsidR="00C35468" w:rsidRPr="001B7D28">
      <w:headerReference w:type="default" r:id="rId7"/>
      <w:type w:val="continuous"/>
      <w:pgSz w:w="11910" w:h="16840"/>
      <w:pgMar w:top="560" w:right="52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3B27" w14:textId="77777777" w:rsidR="00285F28" w:rsidRDefault="00285F28" w:rsidP="00A14E65">
      <w:r>
        <w:separator/>
      </w:r>
    </w:p>
  </w:endnote>
  <w:endnote w:type="continuationSeparator" w:id="0">
    <w:p w14:paraId="0D730292" w14:textId="77777777" w:rsidR="00285F28" w:rsidRDefault="00285F28" w:rsidP="00A14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A5A06" w14:textId="77777777" w:rsidR="00285F28" w:rsidRDefault="00285F28" w:rsidP="00A14E65">
      <w:r>
        <w:separator/>
      </w:r>
    </w:p>
  </w:footnote>
  <w:footnote w:type="continuationSeparator" w:id="0">
    <w:p w14:paraId="519F92D3" w14:textId="77777777" w:rsidR="00285F28" w:rsidRDefault="00285F28" w:rsidP="00A14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7B764" w14:textId="59D5D78B" w:rsidR="00A14E65" w:rsidRPr="001804BA" w:rsidRDefault="000320D5" w:rsidP="00A14E65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A14E65">
      <w:rPr>
        <w:color w:val="0070C0"/>
        <w:sz w:val="20"/>
        <w:szCs w:val="20"/>
      </w:rPr>
      <w:t xml:space="preserve"> </w:t>
    </w:r>
    <w:r w:rsidR="00504247">
      <w:rPr>
        <w:color w:val="0070C0"/>
        <w:sz w:val="20"/>
        <w:szCs w:val="20"/>
      </w:rPr>
      <w:t>21.04.2025</w:t>
    </w:r>
  </w:p>
  <w:p w14:paraId="6EB52C24" w14:textId="77777777" w:rsidR="00A14E65" w:rsidRDefault="00A14E6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3DAC"/>
    <w:multiLevelType w:val="multilevel"/>
    <w:tmpl w:val="8E94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D4C9E"/>
    <w:multiLevelType w:val="multilevel"/>
    <w:tmpl w:val="232E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E615F"/>
    <w:multiLevelType w:val="multilevel"/>
    <w:tmpl w:val="AB3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4B5E73"/>
    <w:multiLevelType w:val="multilevel"/>
    <w:tmpl w:val="526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5645532">
    <w:abstractNumId w:val="1"/>
  </w:num>
  <w:num w:numId="2" w16cid:durableId="1561357817">
    <w:abstractNumId w:val="3"/>
  </w:num>
  <w:num w:numId="3" w16cid:durableId="981426374">
    <w:abstractNumId w:val="0"/>
  </w:num>
  <w:num w:numId="4" w16cid:durableId="1771121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68"/>
    <w:rsid w:val="000320D5"/>
    <w:rsid w:val="001725AF"/>
    <w:rsid w:val="00176E07"/>
    <w:rsid w:val="001B7D28"/>
    <w:rsid w:val="001C7F2E"/>
    <w:rsid w:val="00285F28"/>
    <w:rsid w:val="003935C4"/>
    <w:rsid w:val="0043250B"/>
    <w:rsid w:val="004378C6"/>
    <w:rsid w:val="00504247"/>
    <w:rsid w:val="00586ABD"/>
    <w:rsid w:val="005D3E2D"/>
    <w:rsid w:val="00625D5D"/>
    <w:rsid w:val="00747719"/>
    <w:rsid w:val="007D6C41"/>
    <w:rsid w:val="0081283C"/>
    <w:rsid w:val="0098760F"/>
    <w:rsid w:val="00A14E65"/>
    <w:rsid w:val="00A2135F"/>
    <w:rsid w:val="00A24F30"/>
    <w:rsid w:val="00A6760E"/>
    <w:rsid w:val="00A72BF0"/>
    <w:rsid w:val="00B05656"/>
    <w:rsid w:val="00C35468"/>
    <w:rsid w:val="00D85868"/>
    <w:rsid w:val="00DA437F"/>
    <w:rsid w:val="00DE177F"/>
    <w:rsid w:val="00E51326"/>
    <w:rsid w:val="00EE3E3C"/>
    <w:rsid w:val="00EF0114"/>
    <w:rsid w:val="00FE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ECB60"/>
  <w15:docId w15:val="{6FFEDFF5-C804-438D-B6A8-7A737904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68"/>
      <w:ind w:left="566"/>
      <w:jc w:val="center"/>
    </w:pPr>
    <w:rPr>
      <w:b/>
      <w:bCs/>
      <w:sz w:val="32"/>
      <w:szCs w:val="32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A14E6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4E65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A14E6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4E65"/>
    <w:rPr>
      <w:rFonts w:ascii="Arial" w:eastAsia="Arial" w:hAnsi="Arial" w:cs="Arial"/>
      <w:lang w:val="de-DE"/>
    </w:rPr>
  </w:style>
  <w:style w:type="character" w:customStyle="1" w:styleId="TextkrperZchn">
    <w:name w:val="Textkörper Zchn"/>
    <w:basedOn w:val="Absatz-Standardschriftart"/>
    <w:link w:val="Textkrper"/>
    <w:uiPriority w:val="1"/>
    <w:rsid w:val="00DA437F"/>
    <w:rPr>
      <w:rFonts w:ascii="Arial" w:eastAsia="Arial" w:hAnsi="Arial" w:cs="Arial"/>
      <w:sz w:val="24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6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578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22</cp:revision>
  <dcterms:created xsi:type="dcterms:W3CDTF">2024-11-08T05:54:00Z</dcterms:created>
  <dcterms:modified xsi:type="dcterms:W3CDTF">2025-07-21T14:26:00Z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2024-11-07T00:00:00Z</vt:filetime>
  </property>
</Properties>
</file>