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4439" w14:textId="2C0E75F1" w:rsidR="00920C97" w:rsidRDefault="00662B65" w:rsidP="00662B65">
      <w:pPr>
        <w:pStyle w:val="berschrift2"/>
        <w:rPr>
          <w:bCs/>
          <w:szCs w:val="40"/>
        </w:rPr>
      </w:pPr>
      <w:r w:rsidRPr="00662B65">
        <w:t>Kriegseintritt Italiens</w:t>
      </w:r>
      <w:r>
        <w:br/>
      </w:r>
    </w:p>
    <w:p w14:paraId="599914FD" w14:textId="77777777" w:rsidR="00662B65" w:rsidRPr="00662B65" w:rsidRDefault="00662B65" w:rsidP="00662B65">
      <w:pPr>
        <w:rPr>
          <w:b/>
          <w:bCs/>
          <w:color w:val="00B0F0"/>
          <w:sz w:val="32"/>
          <w:szCs w:val="32"/>
        </w:rPr>
      </w:pPr>
      <w:r w:rsidRPr="00662B65">
        <w:rPr>
          <w:b/>
          <w:bCs/>
          <w:color w:val="00B0F0"/>
          <w:sz w:val="32"/>
          <w:szCs w:val="32"/>
        </w:rPr>
        <w:t>Der Londoner Vertrag und der Kriegseintritt Italiens</w:t>
      </w:r>
    </w:p>
    <w:p w14:paraId="60C72379" w14:textId="77777777" w:rsidR="00662B65" w:rsidRPr="00662B65" w:rsidRDefault="00662B65" w:rsidP="00662B65">
      <w:r w:rsidRPr="00662B65">
        <w:t>1882 gehörten Deutschland, Österreich-Ungarn und Italien dem Dreibund an.</w:t>
      </w:r>
      <w:r w:rsidRPr="00662B65">
        <w:br/>
        <w:t xml:space="preserve">Ettore </w:t>
      </w:r>
      <w:proofErr w:type="spellStart"/>
      <w:r w:rsidRPr="00662B65">
        <w:t>Tolomei</w:t>
      </w:r>
      <w:proofErr w:type="spellEnd"/>
      <w:r w:rsidRPr="00662B65">
        <w:t xml:space="preserve"> forderte für Italien die Grenze am Brenner. Er wollte diese Grenze, da er dort die einzige natürliche Barriere gegen Angreifer aus dem Norden sah.</w:t>
      </w:r>
      <w:r w:rsidRPr="00662B65">
        <w:br/>
        <w:t xml:space="preserve">Cesare </w:t>
      </w:r>
      <w:proofErr w:type="spellStart"/>
      <w:r w:rsidRPr="00662B65">
        <w:t>Battisti</w:t>
      </w:r>
      <w:proofErr w:type="spellEnd"/>
      <w:r w:rsidRPr="00662B65">
        <w:t xml:space="preserve"> hingegen war gegen die Grenze, da er mit der deutschen Bevölkerung einen dauernden Konflikt innerhalb Italiens voraussah.</w:t>
      </w:r>
    </w:p>
    <w:p w14:paraId="52A8B292" w14:textId="77777777" w:rsidR="00662B65" w:rsidRPr="00662B65" w:rsidRDefault="00662B65" w:rsidP="00662B65">
      <w:r w:rsidRPr="00662B65">
        <w:t>Am Beginn des Krieges verhielt sich Italien neutral, d.h. sie stiegen nicht in den Krieg ein.</w:t>
      </w:r>
      <w:r w:rsidRPr="00662B65">
        <w:br/>
        <w:t>Italien begann sofort Geheimverhandlungen mit den Großmächten Frankreich, England und Russland.</w:t>
      </w:r>
      <w:r w:rsidRPr="00662B65">
        <w:br/>
        <w:t>Diese versprachen im geheimen Londoner Vertrag Italien im Falle eines Sieges das Südtirol, Triest und das Trentino-Gebiet bis zum Brenner zu überlassen.</w:t>
      </w:r>
    </w:p>
    <w:p w14:paraId="2CD76E2C" w14:textId="77777777" w:rsidR="00662B65" w:rsidRPr="00662B65" w:rsidRDefault="00662B65" w:rsidP="00662B65">
      <w:r w:rsidRPr="00662B65">
        <w:t>Am 23. Mai 1915 erklärte Italien Österreich-Ungarn den Krieg.</w:t>
      </w:r>
    </w:p>
    <w:p w14:paraId="0867E10C" w14:textId="05243886" w:rsidR="00DB75F7" w:rsidRPr="00686D30" w:rsidRDefault="00DB75F7" w:rsidP="00662B65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2C23" w14:textId="77777777" w:rsidR="00662B65" w:rsidRDefault="00662B65" w:rsidP="001D7A24">
      <w:pPr>
        <w:spacing w:after="0" w:line="240" w:lineRule="auto"/>
      </w:pPr>
      <w:r>
        <w:separator/>
      </w:r>
    </w:p>
  </w:endnote>
  <w:endnote w:type="continuationSeparator" w:id="0">
    <w:p w14:paraId="43A0CD0E" w14:textId="77777777" w:rsidR="00662B65" w:rsidRDefault="00662B65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1C42A" w14:textId="77777777" w:rsidR="00662B65" w:rsidRDefault="00662B65" w:rsidP="001D7A24">
      <w:pPr>
        <w:spacing w:after="0" w:line="240" w:lineRule="auto"/>
      </w:pPr>
      <w:r>
        <w:separator/>
      </w:r>
    </w:p>
  </w:footnote>
  <w:footnote w:type="continuationSeparator" w:id="0">
    <w:p w14:paraId="7DFBDD6B" w14:textId="77777777" w:rsidR="00662B65" w:rsidRDefault="00662B65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BD90" w14:textId="58D81931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662B65">
      <w:rPr>
        <w:color w:val="0070C0"/>
        <w:sz w:val="20"/>
        <w:szCs w:val="20"/>
      </w:rPr>
      <w:t>24.10.2025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65"/>
    <w:rsid w:val="00113808"/>
    <w:rsid w:val="001D7A24"/>
    <w:rsid w:val="004044E4"/>
    <w:rsid w:val="00544BB1"/>
    <w:rsid w:val="00561A7D"/>
    <w:rsid w:val="005E4AC6"/>
    <w:rsid w:val="006564F9"/>
    <w:rsid w:val="00662B65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25C7"/>
  <w15:chartTrackingRefBased/>
  <w15:docId w15:val="{27E0DE8C-B029-4EC9-A44E-4543232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117</Words>
  <Characters>741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2025-10-24T14:30:00Z</dcterms:created>
  <dcterms:modified xsi:type="dcterms:W3CDTF">2025-10-24T14:31:00Z</dcterms:modified>
</cp:coreProperties>
</file>