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49B32" w14:textId="53AC6DB2" w:rsidR="00F01275" w:rsidRDefault="0070777E">
      <w:r w:rsidRPr="0070777E">
        <w:t xml:space="preserve">I use emerging technologies </w:t>
      </w:r>
      <w:proofErr w:type="gramStart"/>
      <w:r w:rsidRPr="0070777E">
        <w:t>as a way to</w:t>
      </w:r>
      <w:proofErr w:type="gramEnd"/>
      <w:r w:rsidRPr="0070777E">
        <w:t xml:space="preserve"> work through my own experiences of being human—being a twin, being deeply drawn to beauty, and living with periods of sadness and internal conflict. I work with generative code, sensors, AI, and immersive environments to build interactive experiences that blur physical and virtual space and ask people to engage through touch, movement, or choice. I'm interested in what happens when interaction carries meaning—when activating something means preserving it, changing it, or destroying it. The materials I choose often combine organic or bodily forms with responsive digital systems, reflecting the tension I feel between intimacy and control or nature and computation. Through these environments, I try to turn personal feelings into shared, embodied moments that invite empathy, reflection, and play.</w:t>
      </w:r>
    </w:p>
    <w:p w14:paraId="436918FD" w14:textId="77777777" w:rsidR="0070777E" w:rsidRDefault="0070777E"/>
    <w:p w14:paraId="70F0B01E" w14:textId="7A0847FA" w:rsidR="0070777E" w:rsidRDefault="0070777E">
      <w:r w:rsidRPr="0070777E">
        <w:t>Sydney Parks is an interdisciplinary artist who works at the intersection of virtual and physical space. Holding a Master of Fine Arts from the University of Houston, her career spans exhibitions, teaching and public art. She worked as Assistant Director at Anya Tish Gallery in Houston and is currently an Assistant Professor of Practice at the University of Texas in Austin. She has previously taught as a Teaching Fellow in painting, drawing, and virtual reality art at the University of Houston. Sydney’s interest in community engagement led her to teach Prison Drawing to male inmates in the Huntsville Holliday Unit. Sydney’s artwork has been included in institutions like the Blaffer Art Museum and Lawndale Arts Center, with publications including HCE Review Volume II Issue I in Dublin, Ireland, and R2: The Rice Review 2019 Issue in Houston, Texas. She lives and works in Austin, Texas.</w:t>
      </w:r>
    </w:p>
    <w:sectPr w:rsidR="007077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C3E"/>
    <w:rsid w:val="001E080B"/>
    <w:rsid w:val="00653F85"/>
    <w:rsid w:val="0070777E"/>
    <w:rsid w:val="00806980"/>
    <w:rsid w:val="00B21C3E"/>
    <w:rsid w:val="00F012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687C"/>
  <w15:chartTrackingRefBased/>
  <w15:docId w15:val="{E7645A40-E229-47B1-BE48-813DD12CC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1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1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C3E"/>
    <w:rPr>
      <w:rFonts w:eastAsiaTheme="majorEastAsia" w:cstheme="majorBidi"/>
      <w:color w:val="272727" w:themeColor="text1" w:themeTint="D8"/>
    </w:rPr>
  </w:style>
  <w:style w:type="paragraph" w:styleId="Title">
    <w:name w:val="Title"/>
    <w:basedOn w:val="Normal"/>
    <w:next w:val="Normal"/>
    <w:link w:val="TitleChar"/>
    <w:uiPriority w:val="10"/>
    <w:qFormat/>
    <w:rsid w:val="00B21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C3E"/>
    <w:pPr>
      <w:spacing w:before="160"/>
      <w:jc w:val="center"/>
    </w:pPr>
    <w:rPr>
      <w:i/>
      <w:iCs/>
      <w:color w:val="404040" w:themeColor="text1" w:themeTint="BF"/>
    </w:rPr>
  </w:style>
  <w:style w:type="character" w:customStyle="1" w:styleId="QuoteChar">
    <w:name w:val="Quote Char"/>
    <w:basedOn w:val="DefaultParagraphFont"/>
    <w:link w:val="Quote"/>
    <w:uiPriority w:val="29"/>
    <w:rsid w:val="00B21C3E"/>
    <w:rPr>
      <w:i/>
      <w:iCs/>
      <w:color w:val="404040" w:themeColor="text1" w:themeTint="BF"/>
    </w:rPr>
  </w:style>
  <w:style w:type="paragraph" w:styleId="ListParagraph">
    <w:name w:val="List Paragraph"/>
    <w:basedOn w:val="Normal"/>
    <w:uiPriority w:val="34"/>
    <w:qFormat/>
    <w:rsid w:val="00B21C3E"/>
    <w:pPr>
      <w:ind w:left="720"/>
      <w:contextualSpacing/>
    </w:pPr>
  </w:style>
  <w:style w:type="character" w:styleId="IntenseEmphasis">
    <w:name w:val="Intense Emphasis"/>
    <w:basedOn w:val="DefaultParagraphFont"/>
    <w:uiPriority w:val="21"/>
    <w:qFormat/>
    <w:rsid w:val="00B21C3E"/>
    <w:rPr>
      <w:i/>
      <w:iCs/>
      <w:color w:val="0F4761" w:themeColor="accent1" w:themeShade="BF"/>
    </w:rPr>
  </w:style>
  <w:style w:type="paragraph" w:styleId="IntenseQuote">
    <w:name w:val="Intense Quote"/>
    <w:basedOn w:val="Normal"/>
    <w:next w:val="Normal"/>
    <w:link w:val="IntenseQuoteChar"/>
    <w:uiPriority w:val="30"/>
    <w:qFormat/>
    <w:rsid w:val="00B21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C3E"/>
    <w:rPr>
      <w:i/>
      <w:iCs/>
      <w:color w:val="0F4761" w:themeColor="accent1" w:themeShade="BF"/>
    </w:rPr>
  </w:style>
  <w:style w:type="character" w:styleId="IntenseReference">
    <w:name w:val="Intense Reference"/>
    <w:basedOn w:val="DefaultParagraphFont"/>
    <w:uiPriority w:val="32"/>
    <w:qFormat/>
    <w:rsid w:val="00B21C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1482</Characters>
  <Application>Microsoft Office Word</Application>
  <DocSecurity>0</DocSecurity>
  <Lines>12</Lines>
  <Paragraphs>3</Paragraphs>
  <ScaleCrop>false</ScaleCrop>
  <Company/>
  <LinksUpToDate>false</LinksUpToDate>
  <CharactersWithSpaces>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 Parks</dc:creator>
  <cp:keywords/>
  <dc:description/>
  <cp:lastModifiedBy>Sydney Parks</cp:lastModifiedBy>
  <cp:revision>2</cp:revision>
  <dcterms:created xsi:type="dcterms:W3CDTF">2026-02-12T18:27:00Z</dcterms:created>
  <dcterms:modified xsi:type="dcterms:W3CDTF">2026-02-12T18:27:00Z</dcterms:modified>
</cp:coreProperties>
</file>