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79B" w14:textId="1324EBBC" w:rsidR="00B8767A" w:rsidRPr="00B8767A" w:rsidRDefault="00B8767A" w:rsidP="00B8767A">
      <w:pPr>
        <w:pStyle w:val="Cmsor1"/>
      </w:pPr>
      <w:r w:rsidRPr="00B8767A">
        <w:t>Készítette:</w:t>
      </w:r>
    </w:p>
    <w:p w14:paraId="0A7452DB" w14:textId="109520F7" w:rsidR="00B8767A" w:rsidRPr="00B8767A" w:rsidRDefault="000F74F3" w:rsidP="00B876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Név: </w:t>
      </w:r>
      <w:r w:rsidR="00B8767A" w:rsidRPr="007F4CD1">
        <w:rPr>
          <w:rFonts w:cstheme="minorHAnsi"/>
          <w:b/>
          <w:bCs/>
          <w:sz w:val="26"/>
          <w:szCs w:val="26"/>
        </w:rPr>
        <w:t>Kis Gergely Domonkos</w:t>
      </w:r>
    </w:p>
    <w:p w14:paraId="4CCA8F69" w14:textId="75C14190" w:rsidR="00B8767A" w:rsidRPr="00B8767A" w:rsidRDefault="00B8767A" w:rsidP="00B8767A">
      <w:pPr>
        <w:rPr>
          <w:rFonts w:cstheme="minorHAnsi"/>
          <w:sz w:val="26"/>
          <w:szCs w:val="26"/>
        </w:rPr>
      </w:pPr>
      <w:r w:rsidRPr="00B8767A">
        <w:rPr>
          <w:rFonts w:cstheme="minorHAnsi"/>
          <w:sz w:val="26"/>
          <w:szCs w:val="26"/>
        </w:rPr>
        <w:t xml:space="preserve">E-mail: </w:t>
      </w:r>
      <w:hyperlink r:id="rId7" w:history="1">
        <w:r w:rsidRPr="00B8767A">
          <w:rPr>
            <w:rStyle w:val="Hiperhivatkozs"/>
            <w:rFonts w:cstheme="minorHAnsi"/>
            <w:sz w:val="26"/>
            <w:szCs w:val="26"/>
          </w:rPr>
          <w:t>vmt982@inf.elte.hu</w:t>
        </w:r>
      </w:hyperlink>
    </w:p>
    <w:p w14:paraId="11FD2AC6" w14:textId="6D78667F" w:rsidR="00B8767A" w:rsidRPr="00B8767A" w:rsidRDefault="00B8767A" w:rsidP="00B8767A">
      <w:pPr>
        <w:pStyle w:val="Cmsor1"/>
      </w:pPr>
      <w:r w:rsidRPr="00B8767A">
        <w:t>Feladat:</w:t>
      </w:r>
    </w:p>
    <w:p w14:paraId="3F00F9B8" w14:textId="5B56D158" w:rsidR="00B8767A" w:rsidRPr="000F74F3" w:rsidRDefault="00B8767A" w:rsidP="00B8767A">
      <w:pPr>
        <w:jc w:val="both"/>
        <w:rPr>
          <w:rFonts w:cstheme="minorHAnsi"/>
          <w:sz w:val="28"/>
          <w:szCs w:val="28"/>
        </w:rPr>
      </w:pPr>
      <w:r w:rsidRPr="000F74F3">
        <w:rPr>
          <w:rFonts w:cstheme="minorHAnsi"/>
          <w:sz w:val="28"/>
          <w:szCs w:val="28"/>
        </w:rPr>
        <w:t xml:space="preserve">Készítsünk programot, amellyel az alábbi két személyesjátékot játszhatjuk. Adott egy 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>×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 xml:space="preserve"> 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húzta).Ilyen módon egyszerre akár két négyzet is elkészülhet. A játék addig tart, amíg lehet húzni vonalat a táblán. A játékosok felváltva húzhatnak egy-egy vonalat, de ha egy játékos berajzolt egy négyzetet, akkor ismét ő következik. A program biztosítson lehetőséget új játék kezdésére a pályaméret megadásával (3×3, 5×5, 9×9), játék mentésére és betöltésére. Ismerje fel, ha vége a játéknak, és jelenítse meg, melyik játékos győzött (ha nem döntetlen). Játék közben a vonalakat, illetve a négyzeteket színezze a játékos színére.</w:t>
      </w:r>
    </w:p>
    <w:p w14:paraId="2CAA0485" w14:textId="3D258A04" w:rsidR="00B8767A" w:rsidRDefault="00B8767A" w:rsidP="00B8767A">
      <w:pPr>
        <w:pStyle w:val="Cmsor1"/>
      </w:pPr>
      <w:r>
        <w:t>Elemzés</w:t>
      </w:r>
    </w:p>
    <w:p w14:paraId="642C997C" w14:textId="1FD9E00A" w:rsidR="00B8767A" w:rsidRDefault="000F74F3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 w:rsidRPr="000F74F3">
        <w:rPr>
          <w:sz w:val="28"/>
          <w:szCs w:val="28"/>
        </w:rPr>
        <w:t>A játékot 3 táblamérettel lehet játszani (3x3, 5x5, 7x7), melyet a „New Game” gomb megnyomása után feljövő ablakban lehet beállítani. A program indulása után nem indul játék egészen addig amíg a felhasználó nem adja meg az új játék indításához szükséges adatokat (játékosok adatai és táblaméret)</w:t>
      </w:r>
    </w:p>
    <w:p w14:paraId="04749356" w14:textId="34949D64" w:rsidR="007420DB" w:rsidRDefault="007420DB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feladatot ablakos alkalmazással valósítjuk meg Windows Forms grafikus felülettel. Külön ablakot kap a játék és az új játék indítása.</w:t>
      </w:r>
    </w:p>
    <w:p w14:paraId="333D57B7" w14:textId="34EFBB07" w:rsidR="007420DB" w:rsidRDefault="007420DB" w:rsidP="000F74F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ablakban elhelyezünk 3 gombot („New Game”, „Save Game” és „Load Game”) feliratokkal</w:t>
      </w:r>
      <w:r w:rsidR="00B46A8B">
        <w:rPr>
          <w:sz w:val="28"/>
          <w:szCs w:val="28"/>
        </w:rPr>
        <w:t>, melyek az új játék indításáért, játék mentésért, és játék betöltésért felelősek.</w:t>
      </w:r>
    </w:p>
    <w:p w14:paraId="6BE6C7E4" w14:textId="1724DD53" w:rsidR="00B46A8B" w:rsidRDefault="00B46A8B" w:rsidP="00B46A8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indulását követően megjelenik 2-2 címke, amely a játékosok neveit és pontszámait jeleníti meg</w:t>
      </w:r>
    </w:p>
    <w:p w14:paraId="06FB6CAC" w14:textId="69F96CD5" w:rsidR="00B46A8B" w:rsidRPr="00A37F0A" w:rsidRDefault="00B46A8B" w:rsidP="00A37F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játéktábla egy panel, amelynek a kirajzoló eseménye lett felülírva, illetve figyeljük a vele kapcsolatos egér eseményeket.</w:t>
      </w:r>
    </w:p>
    <w:p w14:paraId="5A99234F" w14:textId="68FA1772" w:rsidR="00B46A8B" w:rsidRDefault="00B46A8B" w:rsidP="00B46A8B">
      <w:pPr>
        <w:spacing w:before="360"/>
        <w:ind w:left="360"/>
        <w:rPr>
          <w:sz w:val="28"/>
          <w:szCs w:val="28"/>
        </w:rPr>
      </w:pPr>
    </w:p>
    <w:p w14:paraId="5D62587D" w14:textId="23C2A8D4" w:rsidR="00B46A8B" w:rsidRDefault="00B46A8B" w:rsidP="00B46A8B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Új vonalat úgy húzhatunk, ha rákattintunk egy kirajzolt pontra és az egér lenyomva tartása mellett ráhúzzuk egy másik (érvényes) pontra.</w:t>
      </w:r>
    </w:p>
    <w:p w14:paraId="7DD39BFD" w14:textId="48AAFAD7" w:rsidR="00B46A8B" w:rsidRDefault="00B46A8B" w:rsidP="0015571D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végét követően egy dialógusablak jelzi a győztes játékost, vagy a döntetlent, ez követően új játék indul ugyanazokkal a beállításokkal</w:t>
      </w:r>
    </w:p>
    <w:p w14:paraId="6265F2C7" w14:textId="4875D221" w:rsidR="0015571D" w:rsidRDefault="00AA58C1" w:rsidP="00B46A8B">
      <w:pPr>
        <w:pStyle w:val="Listaszerbekezds"/>
        <w:numPr>
          <w:ilvl w:val="0"/>
          <w:numId w:val="2"/>
        </w:numPr>
        <w:spacing w:befor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A232" wp14:editId="10D682B0">
                <wp:simplePos x="0" y="0"/>
                <wp:positionH relativeFrom="margin">
                  <wp:align>right</wp:align>
                </wp:positionH>
                <wp:positionV relativeFrom="paragraph">
                  <wp:posOffset>4637405</wp:posOffset>
                </wp:positionV>
                <wp:extent cx="647700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61D35" w14:textId="5F143C9F" w:rsidR="00CC3428" w:rsidRPr="00FF2556" w:rsidRDefault="00CC3428" w:rsidP="00CC3428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D2603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BA23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58.8pt;margin-top:365.15pt;width:510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" stroked="f">
                <v:textbox style="mso-fit-shape-to-text:t" inset="0,0,0,0">
                  <w:txbxContent>
                    <w:p w14:paraId="78A61D35" w14:textId="5F143C9F" w:rsidR="00CC3428" w:rsidRPr="00FF2556" w:rsidRDefault="00CC3428" w:rsidP="00CC3428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BD2603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E0115" wp14:editId="41FE1CED">
            <wp:simplePos x="0" y="0"/>
            <wp:positionH relativeFrom="margin">
              <wp:align>right</wp:align>
            </wp:positionH>
            <wp:positionV relativeFrom="paragraph">
              <wp:posOffset>1295400</wp:posOffset>
            </wp:positionV>
            <wp:extent cx="6477000" cy="29718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71D">
        <w:rPr>
          <w:sz w:val="28"/>
          <w:szCs w:val="28"/>
        </w:rPr>
        <w:t>A felhasználói esetek az 1. ábrán láthatóak</w:t>
      </w:r>
    </w:p>
    <w:p w14:paraId="6651FECA" w14:textId="0FD06315" w:rsidR="0015571D" w:rsidRDefault="00CC3428" w:rsidP="00AA58C1">
      <w:pPr>
        <w:pStyle w:val="Cmsor1"/>
        <w:keepLines w:val="0"/>
        <w:pageBreakBefore/>
      </w:pPr>
      <w:r>
        <w:lastRenderedPageBreak/>
        <w:t>Tervezés</w:t>
      </w:r>
    </w:p>
    <w:p w14:paraId="3E6C7D71" w14:textId="5067CB33" w:rsidR="00B15208" w:rsidRDefault="00B15208" w:rsidP="00B15208">
      <w:pPr>
        <w:pStyle w:val="Cmsor2"/>
      </w:pPr>
      <w:r>
        <w:t>Programszerkezet</w:t>
      </w:r>
    </w:p>
    <w:p w14:paraId="0A4D012F" w14:textId="14F2469D" w:rsidR="00AA58C1" w:rsidRDefault="00AA58C1" w:rsidP="00AA58C1">
      <w:pPr>
        <w:rPr>
          <w:sz w:val="28"/>
          <w:szCs w:val="28"/>
        </w:rPr>
      </w:pPr>
      <w:r w:rsidRPr="00AA58C1">
        <w:rPr>
          <w:sz w:val="28"/>
          <w:szCs w:val="28"/>
        </w:rPr>
        <w:t xml:space="preserve">A programot háromrétegű architektúrában valósíjuk meg. A megjelenítés a </w:t>
      </w:r>
      <w:r w:rsidRPr="00AA58C1">
        <w:rPr>
          <w:b/>
          <w:bCs/>
          <w:sz w:val="28"/>
          <w:szCs w:val="28"/>
        </w:rPr>
        <w:t>View</w:t>
      </w:r>
      <w:r w:rsidRPr="00AA58C1">
        <w:rPr>
          <w:sz w:val="28"/>
          <w:szCs w:val="28"/>
        </w:rPr>
        <w:t xml:space="preserve">, a modell a </w:t>
      </w:r>
      <w:r w:rsidRPr="00AA58C1">
        <w:rPr>
          <w:b/>
          <w:bCs/>
          <w:sz w:val="28"/>
          <w:szCs w:val="28"/>
        </w:rPr>
        <w:t>Model</w:t>
      </w:r>
      <w:r w:rsidRPr="00AA58C1">
        <w:rPr>
          <w:sz w:val="28"/>
          <w:szCs w:val="28"/>
        </w:rPr>
        <w:t xml:space="preserve">, míg a perzisztencia a </w:t>
      </w:r>
      <w:r w:rsidRPr="00AA58C1">
        <w:rPr>
          <w:b/>
          <w:bCs/>
          <w:sz w:val="28"/>
          <w:szCs w:val="28"/>
        </w:rPr>
        <w:t>Persistence</w:t>
      </w:r>
      <w:r w:rsidRPr="00AA58C1">
        <w:rPr>
          <w:sz w:val="28"/>
          <w:szCs w:val="28"/>
        </w:rPr>
        <w:t xml:space="preserve"> névtérben helyezkedik el. A program csomagszerkezete a 2. ábrán látható.</w:t>
      </w:r>
    </w:p>
    <w:p w14:paraId="2EB1F7C5" w14:textId="77777777" w:rsidR="004E0F0D" w:rsidRDefault="001C4B2B" w:rsidP="004E0F0D">
      <w:pPr>
        <w:keepNext/>
      </w:pPr>
      <w:r>
        <w:rPr>
          <w:noProof/>
          <w:sz w:val="28"/>
          <w:szCs w:val="28"/>
        </w:rPr>
        <w:drawing>
          <wp:inline distT="0" distB="0" distL="0" distR="0" wp14:anchorId="6C34737C" wp14:editId="6BA15A8C">
            <wp:extent cx="6467475" cy="38100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C37D" w14:textId="71DDD024" w:rsidR="001C4B2B" w:rsidRDefault="004E0F0D" w:rsidP="004E0F0D">
      <w:pPr>
        <w:pStyle w:val="Kpalrs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ábra \* ARABIC </w:instrText>
      </w:r>
      <w:r>
        <w:rPr>
          <w:sz w:val="28"/>
          <w:szCs w:val="28"/>
        </w:rPr>
        <w:fldChar w:fldCharType="separate"/>
      </w:r>
      <w:r w:rsidR="00BD2603">
        <w:rPr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t>. ábra</w:t>
      </w:r>
    </w:p>
    <w:p w14:paraId="69D51581" w14:textId="2394D0B1" w:rsidR="00AA58C1" w:rsidRDefault="00AA58C1" w:rsidP="001C4B2B">
      <w:pPr>
        <w:pStyle w:val="Cmsor2"/>
        <w:pageBreakBefore/>
      </w:pPr>
      <w:r>
        <w:lastRenderedPageBreak/>
        <w:t>Perzisztencia</w:t>
      </w:r>
    </w:p>
    <w:p w14:paraId="39B7A6E8" w14:textId="0D8B4C27" w:rsidR="00AA58C1" w:rsidRPr="00833845" w:rsidRDefault="00397BB1" w:rsidP="00833845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833845">
        <w:rPr>
          <w:sz w:val="28"/>
          <w:szCs w:val="28"/>
        </w:rPr>
        <w:t xml:space="preserve">Az adatkezelés feladata </w:t>
      </w:r>
      <w:r w:rsidR="004F59D2" w:rsidRPr="00833845">
        <w:rPr>
          <w:sz w:val="28"/>
          <w:szCs w:val="28"/>
        </w:rPr>
        <w:t>a játékállapot tárolása, valamint ennek a mentése, és az ebből való betöltés.</w:t>
      </w:r>
    </w:p>
    <w:p w14:paraId="408D251D" w14:textId="30E78EDF" w:rsidR="004F59D2" w:rsidRPr="00833845" w:rsidRDefault="004F59D2" w:rsidP="00EC37BD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sz w:val="28"/>
          <w:szCs w:val="28"/>
        </w:rPr>
      </w:pPr>
      <w:r w:rsidRPr="00833845">
        <w:rPr>
          <w:sz w:val="28"/>
          <w:szCs w:val="28"/>
        </w:rPr>
        <w:t xml:space="preserve">A </w:t>
      </w:r>
      <w:r w:rsidRPr="00833845">
        <w:rPr>
          <w:b/>
          <w:bCs/>
          <w:sz w:val="28"/>
          <w:szCs w:val="28"/>
        </w:rPr>
        <w:t>GameStateWrapper</w:t>
      </w:r>
      <w:r w:rsidRPr="00833845">
        <w:rPr>
          <w:sz w:val="28"/>
          <w:szCs w:val="28"/>
        </w:rPr>
        <w:t xml:space="preserve"> nevű osztály egy játékállapotot csomagoló osztály, amelyből a teljes játékállapot előállítható. Ez az alábbi adattagokat tartalmazza:</w:t>
      </w:r>
    </w:p>
    <w:p w14:paraId="596E8480" w14:textId="21D113B5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PlayerOne</w:t>
      </w:r>
      <w:r w:rsidRPr="00833845">
        <w:rPr>
          <w:sz w:val="28"/>
          <w:szCs w:val="28"/>
        </w:rPr>
        <w:t xml:space="preserve"> – Az első játékost leíró adattag, ez tárol további 3 mezőt (PlayerName, PlayerColor, Points) – (Játékosnév, Játékos szín, Pontok)</w:t>
      </w:r>
    </w:p>
    <w:p w14:paraId="013B9DA2" w14:textId="1C57AF22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PlayerTwo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A második játékost leíró adattag hasonlóan az előzőhöz</w:t>
      </w:r>
    </w:p>
    <w:p w14:paraId="10D54CE9" w14:textId="12C7BC3D" w:rsidR="00AD36FE" w:rsidRPr="00833845" w:rsidRDefault="00594D24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ActivePlayer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Az aktív játékosra mutató referencia (egyike a PlayerOne-nak és a PlayerTwo-nak)</w:t>
      </w:r>
    </w:p>
    <w:p w14:paraId="2FF009C9" w14:textId="2CA76A2A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Lines</w:t>
      </w:r>
      <w:r w:rsidRPr="00833845">
        <w:rPr>
          <w:sz w:val="28"/>
          <w:szCs w:val="28"/>
        </w:rPr>
        <w:t xml:space="preserve"> – A behúzott vonalak végpontjait tároló lista</w:t>
      </w:r>
    </w:p>
    <w:p w14:paraId="076E8B89" w14:textId="2E436638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 xml:space="preserve">Rectangles </w:t>
      </w:r>
      <w:r w:rsidRPr="00833845">
        <w:rPr>
          <w:sz w:val="28"/>
          <w:szCs w:val="28"/>
        </w:rPr>
        <w:t>– A kialakult négyzetek bal felső és jobb alsó végpontjait tároló lista</w:t>
      </w:r>
    </w:p>
    <w:p w14:paraId="50CC53C3" w14:textId="708F9831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RegisteredRectCount</w:t>
      </w:r>
      <w:r w:rsidRPr="00833845">
        <w:rPr>
          <w:sz w:val="28"/>
          <w:szCs w:val="28"/>
        </w:rPr>
        <w:t xml:space="preserve"> – A kialakult négyzetek száma (összpontszám)</w:t>
      </w:r>
    </w:p>
    <w:p w14:paraId="31611893" w14:textId="0D0ADA3C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FieldSize</w:t>
      </w:r>
      <w:r w:rsidRPr="00833845">
        <w:rPr>
          <w:sz w:val="28"/>
          <w:szCs w:val="28"/>
        </w:rPr>
        <w:t xml:space="preserve"> – A tábla mérete</w:t>
      </w:r>
    </w:p>
    <w:p w14:paraId="27FB17F5" w14:textId="6F36AC30" w:rsidR="007F4CD1" w:rsidRDefault="00652563" w:rsidP="00AF434A">
      <w:pPr>
        <w:pStyle w:val="Listaszerbekezds"/>
        <w:numPr>
          <w:ilvl w:val="0"/>
          <w:numId w:val="3"/>
        </w:numPr>
        <w:ind w:left="737" w:hanging="357"/>
        <w:rPr>
          <w:sz w:val="28"/>
          <w:szCs w:val="28"/>
        </w:rPr>
      </w:pPr>
      <w:r w:rsidRPr="00833845">
        <w:rPr>
          <w:sz w:val="28"/>
          <w:szCs w:val="28"/>
        </w:rPr>
        <w:t xml:space="preserve">A hosszútávú adattárolás lehetőségeit az </w:t>
      </w:r>
      <w:r w:rsidRPr="00833845">
        <w:rPr>
          <w:b/>
          <w:bCs/>
          <w:sz w:val="28"/>
          <w:szCs w:val="28"/>
        </w:rPr>
        <w:t>ISquaresGameDataAccess</w:t>
      </w:r>
      <w:r w:rsidRPr="00833845">
        <w:rPr>
          <w:sz w:val="28"/>
          <w:szCs w:val="28"/>
        </w:rPr>
        <w:t xml:space="preserve"> interfész adja meg, amely lehetőséget ad a játékállapot betöltésére (</w:t>
      </w:r>
      <w:r w:rsidRPr="00833845">
        <w:rPr>
          <w:i/>
          <w:iCs/>
          <w:sz w:val="28"/>
          <w:szCs w:val="28"/>
        </w:rPr>
        <w:t>LoadAsync</w:t>
      </w:r>
      <w:r w:rsidRPr="00833845">
        <w:rPr>
          <w:sz w:val="28"/>
          <w:szCs w:val="28"/>
        </w:rPr>
        <w:t>), valamint mentésére (</w:t>
      </w:r>
      <w:r w:rsidRPr="00833845">
        <w:rPr>
          <w:i/>
          <w:iCs/>
          <w:sz w:val="28"/>
          <w:szCs w:val="28"/>
        </w:rPr>
        <w:t>SaveAsync</w:t>
      </w:r>
      <w:r w:rsidRPr="00833845">
        <w:rPr>
          <w:sz w:val="28"/>
          <w:szCs w:val="28"/>
        </w:rPr>
        <w:t>). A műveleteket hatékonysági okokból aszinkron módon valósítjuk meg.</w:t>
      </w:r>
    </w:p>
    <w:p w14:paraId="1F789BA9" w14:textId="7F5C329B" w:rsidR="00833845" w:rsidRDefault="00A00B90" w:rsidP="00833845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00B90">
        <w:rPr>
          <w:sz w:val="28"/>
          <w:szCs w:val="28"/>
        </w:rPr>
        <w:t>Azinterfészt szöveges fájl alapú adatkezelésre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SquaresGameDataAccess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osztály  valósítja  meg. A  fájlkezelés  során  fellépő  hibákat 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SquaresGameDataException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kivétel jelzi.</w:t>
      </w:r>
    </w:p>
    <w:p w14:paraId="76281EE4" w14:textId="7D66AE56" w:rsidR="00A37F0A" w:rsidRDefault="009A52CE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2CE">
        <w:rPr>
          <w:sz w:val="28"/>
          <w:szCs w:val="28"/>
        </w:rPr>
        <w:t>A program az adatokat szöveges fájlként tudja eltárolni</w:t>
      </w:r>
      <w:r>
        <w:rPr>
          <w:sz w:val="28"/>
          <w:szCs w:val="28"/>
        </w:rPr>
        <w:t xml:space="preserve">. </w:t>
      </w:r>
      <w:r w:rsidRPr="009A52CE">
        <w:rPr>
          <w:sz w:val="28"/>
          <w:szCs w:val="28"/>
        </w:rPr>
        <w:t>Ezeket az adatokat a programban bármikor be lehet tölteni, illetve ki lehet menteni az aktuális állást.</w:t>
      </w:r>
    </w:p>
    <w:p w14:paraId="5DF082C1" w14:textId="5FEEC3B3" w:rsidR="00A37F0A" w:rsidRDefault="00A37F0A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fájl</w:t>
      </w:r>
      <w:r w:rsidR="00EC37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ED5041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1-2. sora megadja a két játékos adatait (</w:t>
      </w:r>
      <w:r w:rsidRPr="00EC37BD">
        <w:rPr>
          <w:b/>
          <w:bCs/>
          <w:sz w:val="28"/>
          <w:szCs w:val="28"/>
        </w:rPr>
        <w:t>Játékosnév</w:t>
      </w:r>
      <w:r>
        <w:rPr>
          <w:sz w:val="28"/>
          <w:szCs w:val="28"/>
        </w:rPr>
        <w:t xml:space="preserve">, </w:t>
      </w:r>
      <w:r w:rsidRPr="00EC37BD">
        <w:rPr>
          <w:b/>
          <w:bCs/>
          <w:sz w:val="28"/>
          <w:szCs w:val="28"/>
        </w:rPr>
        <w:t>Játékos szín</w:t>
      </w:r>
      <w:r>
        <w:rPr>
          <w:sz w:val="28"/>
          <w:szCs w:val="28"/>
        </w:rPr>
        <w:t xml:space="preserve"> ARGB kódja, </w:t>
      </w:r>
      <w:r w:rsidRPr="00EC37BD">
        <w:rPr>
          <w:b/>
          <w:bCs/>
          <w:sz w:val="28"/>
          <w:szCs w:val="28"/>
        </w:rPr>
        <w:t>pontszám</w:t>
      </w:r>
      <w:r>
        <w:rPr>
          <w:sz w:val="28"/>
          <w:szCs w:val="28"/>
        </w:rPr>
        <w:t>)</w:t>
      </w:r>
    </w:p>
    <w:p w14:paraId="7D0A1E3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3. sora megadja az </w:t>
      </w:r>
      <w:r w:rsidRPr="00EC37BD">
        <w:rPr>
          <w:b/>
          <w:bCs/>
          <w:sz w:val="28"/>
          <w:szCs w:val="28"/>
        </w:rPr>
        <w:t>aktív játékos indexét</w:t>
      </w:r>
      <w:r>
        <w:rPr>
          <w:sz w:val="28"/>
          <w:szCs w:val="28"/>
        </w:rPr>
        <w:t xml:space="preserve">, és a </w:t>
      </w:r>
      <w:r w:rsidRPr="00EC37BD">
        <w:rPr>
          <w:b/>
          <w:bCs/>
          <w:sz w:val="28"/>
          <w:szCs w:val="28"/>
        </w:rPr>
        <w:t>táblaméretet</w:t>
      </w:r>
    </w:p>
    <w:p w14:paraId="08356784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4. sora megadja a </w:t>
      </w:r>
      <w:r w:rsidRPr="00EC37BD">
        <w:rPr>
          <w:b/>
          <w:bCs/>
          <w:sz w:val="28"/>
          <w:szCs w:val="28"/>
        </w:rPr>
        <w:t>behúzott vonalak számát</w:t>
      </w:r>
      <w:r>
        <w:rPr>
          <w:sz w:val="28"/>
          <w:szCs w:val="28"/>
        </w:rPr>
        <w:t xml:space="preserve"> (N)</w:t>
      </w:r>
    </w:p>
    <w:p w14:paraId="03D0F678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 következő N sor egy-egy </w:t>
      </w:r>
      <w:r w:rsidRPr="00EC37BD">
        <w:rPr>
          <w:b/>
          <w:bCs/>
          <w:sz w:val="28"/>
          <w:szCs w:val="28"/>
        </w:rPr>
        <w:t>behúzott vonal adatait tartalmazza</w:t>
      </w:r>
      <w:r>
        <w:rPr>
          <w:sz w:val="28"/>
          <w:szCs w:val="28"/>
        </w:rPr>
        <w:t xml:space="preserve"> (2 pont sor és oszlop indexeit, valamint egy játékosindexet, ami jelzi melyik játékos húzta be)</w:t>
      </w:r>
    </w:p>
    <w:p w14:paraId="028BFFF6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Az ezt követő sor a </w:t>
      </w:r>
      <w:r w:rsidRPr="00EC37BD">
        <w:rPr>
          <w:b/>
          <w:bCs/>
          <w:sz w:val="28"/>
          <w:szCs w:val="28"/>
        </w:rPr>
        <w:t>kialakult négyzetek számát</w:t>
      </w:r>
      <w:r>
        <w:rPr>
          <w:sz w:val="28"/>
          <w:szCs w:val="28"/>
        </w:rPr>
        <w:t xml:space="preserve"> jelöli (M)</w:t>
      </w:r>
    </w:p>
    <w:p w14:paraId="673B030A" w14:textId="5E470F85" w:rsidR="00A37F0A" w:rsidRP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A következő M sor egy-egy négyzet bal felső és jobb alsó csúcspontjának sor és oszlop indexeit, valamint egy játékosindexet, ami jelzi melyik játékos húzta be az utolsó vonalat.</w:t>
      </w:r>
    </w:p>
    <w:p w14:paraId="07CF0B07" w14:textId="672B4412" w:rsidR="00A37F0A" w:rsidRDefault="00A37F0A" w:rsidP="00A37F0A"/>
    <w:p w14:paraId="52716529" w14:textId="1C47C14B" w:rsidR="00A37F0A" w:rsidRDefault="00A37F0A" w:rsidP="00A37F0A">
      <w:pPr>
        <w:pStyle w:val="Cmsor2"/>
        <w:spacing w:after="120"/>
      </w:pPr>
      <w:r>
        <w:t>Modell</w:t>
      </w:r>
    </w:p>
    <w:p w14:paraId="6342BE1E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277E4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modell lényegi részét a </w:t>
      </w:r>
      <w:r w:rsidRPr="00277E4B">
        <w:rPr>
          <w:b/>
          <w:bCs/>
          <w:sz w:val="28"/>
          <w:szCs w:val="28"/>
        </w:rPr>
        <w:t>SquaresGameModel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 valósítja meg, amely kezeli a játék belső állapotát (Játékosok pontszámai, játék vége, behúzott vonalak, behúzott négyzetek).</w:t>
      </w:r>
    </w:p>
    <w:p w14:paraId="12847824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Lehetőséget ad a játék újraindítására (</w:t>
      </w:r>
      <w:r w:rsidRPr="00277E4B">
        <w:rPr>
          <w:b/>
          <w:bCs/>
          <w:sz w:val="28"/>
          <w:szCs w:val="28"/>
        </w:rPr>
        <w:t>Restart</w:t>
      </w:r>
      <w:r>
        <w:rPr>
          <w:sz w:val="28"/>
          <w:szCs w:val="28"/>
        </w:rPr>
        <w:t>) az előző beálltásokkal, játékállapot mentésére és betöltésére</w:t>
      </w:r>
    </w:p>
    <w:p w14:paraId="7F01BE7D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fő játékmetódus a (</w:t>
      </w:r>
      <w:r w:rsidRPr="00277E4B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New</w:t>
      </w:r>
      <w:r w:rsidRPr="00277E4B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>) amely a játéktér 2 pontját regisztrálja behúzott vonalként, amennyiben ezek megfelelőek</w:t>
      </w:r>
    </w:p>
    <w:p w14:paraId="00F5B135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277E4B">
        <w:rPr>
          <w:b/>
          <w:bCs/>
          <w:sz w:val="28"/>
          <w:szCs w:val="28"/>
        </w:rPr>
        <w:t>UpdateU</w:t>
      </w:r>
      <w:r>
        <w:rPr>
          <w:b/>
          <w:bCs/>
          <w:sz w:val="28"/>
          <w:szCs w:val="28"/>
        </w:rPr>
        <w:t xml:space="preserve">I </w:t>
      </w:r>
      <w:r>
        <w:rPr>
          <w:sz w:val="28"/>
          <w:szCs w:val="28"/>
        </w:rPr>
        <w:t>esemény kiváltódik amennyiben van újonnan regisztált vonal, ez jelzi a nézet felé, hogy a táblát újra kell rajzolni az új állapottal</w:t>
      </w:r>
    </w:p>
    <w:p w14:paraId="14559863" w14:textId="0E105F54" w:rsidR="008C2B3F" w:rsidRDefault="00A37F0A" w:rsidP="008C2B3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AF434A">
        <w:rPr>
          <w:b/>
          <w:bCs/>
          <w:sz w:val="28"/>
          <w:szCs w:val="28"/>
        </w:rPr>
        <w:t>EndGame</w:t>
      </w:r>
      <w:r>
        <w:rPr>
          <w:sz w:val="28"/>
          <w:szCs w:val="28"/>
        </w:rPr>
        <w:t xml:space="preserve"> esemény kiváltódik amennyiben az összes lehetséges vonal be lett húzva, átadva a győztes játékosra mutató referenciát, vagy null-t, ha döntetlen.</w:t>
      </w:r>
    </w:p>
    <w:p w14:paraId="2525D409" w14:textId="3C0BCB7A" w:rsidR="00CA04D8" w:rsidRDefault="00CA04D8" w:rsidP="00CA04D8">
      <w:pPr>
        <w:pStyle w:val="Cmsor2"/>
      </w:pPr>
      <w:r>
        <w:t>Nézet</w:t>
      </w:r>
    </w:p>
    <w:p w14:paraId="2B89DE04" w14:textId="3A13C306" w:rsidR="00CA04D8" w:rsidRDefault="00CA04D8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nézetet a </w:t>
      </w:r>
      <w:r w:rsidRPr="00CA04D8">
        <w:rPr>
          <w:b/>
          <w:bCs/>
          <w:sz w:val="28"/>
          <w:szCs w:val="28"/>
        </w:rPr>
        <w:t>GameWindow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és a </w:t>
      </w:r>
      <w:r w:rsidRPr="00CA04D8">
        <w:rPr>
          <w:b/>
          <w:bCs/>
          <w:sz w:val="28"/>
          <w:szCs w:val="28"/>
        </w:rPr>
        <w:t>GameStarter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osztályok biztosítják</w:t>
      </w:r>
      <w:r w:rsidR="007F3791">
        <w:rPr>
          <w:sz w:val="28"/>
          <w:szCs w:val="28"/>
        </w:rPr>
        <w:t>, a GameWindow tárolja a modell egy példányát, valamint az adatelérés egy konkrét példányát. A GameStarter csupán egy segédosztály, ami egy modell objektum példányosítását segíti a játékbeállítások felhasználótól való bekérésével.</w:t>
      </w:r>
    </w:p>
    <w:p w14:paraId="0E31475A" w14:textId="4D77FEA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játéktábla egy panel felületére van rajzolva (</w:t>
      </w:r>
      <w:r w:rsidRPr="007F3791">
        <w:rPr>
          <w:b/>
          <w:bCs/>
          <w:sz w:val="28"/>
          <w:szCs w:val="28"/>
        </w:rPr>
        <w:t>canvas</w:t>
      </w:r>
      <w:r>
        <w:rPr>
          <w:sz w:val="28"/>
          <w:szCs w:val="28"/>
        </w:rPr>
        <w:t xml:space="preserve">) , amelynek rajzoló eseménye van lekezelve egy </w:t>
      </w:r>
      <w:r w:rsidRPr="007F3791">
        <w:rPr>
          <w:b/>
          <w:bCs/>
          <w:sz w:val="28"/>
          <w:szCs w:val="28"/>
        </w:rPr>
        <w:t>DrawGameField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nevű metódussal, amely a modell példányosításakor van hozzárendelve</w:t>
      </w:r>
    </w:p>
    <w:p w14:paraId="05D5ED5C" w14:textId="4BBAFE04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kirajzolni kívánt pontok egy </w:t>
      </w:r>
      <w:r w:rsidRPr="007F3791">
        <w:rPr>
          <w:b/>
          <w:bCs/>
          <w:sz w:val="28"/>
          <w:szCs w:val="28"/>
        </w:rPr>
        <w:t>dönts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nevű </w:t>
      </w:r>
      <w:r w:rsidRPr="007F3791">
        <w:rPr>
          <w:b/>
          <w:bCs/>
          <w:sz w:val="28"/>
          <w:szCs w:val="28"/>
        </w:rPr>
        <w:t>Dot</w:t>
      </w:r>
      <w:r>
        <w:rPr>
          <w:sz w:val="28"/>
          <w:szCs w:val="28"/>
        </w:rPr>
        <w:t>[] típusú tömbben vannak eltárolva, ez segít azonosítani egy pontot a sor és oszlop indexével, illetve a képernyőn a középpontjának x és y koordinátájával</w:t>
      </w:r>
    </w:p>
    <w:p w14:paraId="61F55059" w14:textId="3ED3DF6A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eseményét a nézet egy megegyező nevű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metódusa kezeli le, ez újra rajzolja a panelt és frissíti a pontszámokat megjelenítő címkéket.</w:t>
      </w:r>
    </w:p>
    <w:p w14:paraId="3822095A" w14:textId="36E8B585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PlayerWon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eseményét a nézet egy megegyező nevű </w:t>
      </w:r>
      <w:r w:rsidRPr="007F3791">
        <w:rPr>
          <w:b/>
          <w:bCs/>
          <w:sz w:val="28"/>
          <w:szCs w:val="28"/>
        </w:rPr>
        <w:t>PlayerWon</w:t>
      </w:r>
      <w:r>
        <w:rPr>
          <w:sz w:val="28"/>
          <w:szCs w:val="28"/>
        </w:rPr>
        <w:t xml:space="preserve"> metódusa kezeli le, ez egy dialógus ablakot nyit, amely tartalmazza a </w:t>
      </w:r>
      <w:r w:rsidR="00BD2603">
        <w:rPr>
          <w:sz w:val="28"/>
          <w:szCs w:val="28"/>
        </w:rPr>
        <w:t>győztest,</w:t>
      </w:r>
      <w:r>
        <w:rPr>
          <w:sz w:val="28"/>
          <w:szCs w:val="28"/>
        </w:rPr>
        <w:t xml:space="preserve"> ha van, illetve a döntetlent, ha nincs.</w:t>
      </w:r>
    </w:p>
    <w:p w14:paraId="1FA2CD51" w14:textId="354C07C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nézet további eseménykezelői csak az egérgomb eseményeket kezelik le, ezek működései a metódusnevekből egyértelműen megérthetők.</w:t>
      </w:r>
    </w:p>
    <w:p w14:paraId="40D3D502" w14:textId="771BEFB8" w:rsidR="007F3791" w:rsidRDefault="007F3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E32223" w14:textId="0B40D1B6" w:rsidR="00BD2603" w:rsidRDefault="00BD2603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9F0C8" wp14:editId="385322FA">
                <wp:simplePos x="0" y="0"/>
                <wp:positionH relativeFrom="column">
                  <wp:posOffset>-523875</wp:posOffset>
                </wp:positionH>
                <wp:positionV relativeFrom="paragraph">
                  <wp:posOffset>8255635</wp:posOffset>
                </wp:positionV>
                <wp:extent cx="7536180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CB213" w14:textId="26700759" w:rsidR="00BD2603" w:rsidRPr="00667095" w:rsidRDefault="00BD2603" w:rsidP="00BD2603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 Az alkalmazás osztálydiagramja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F0C8" id="Szövegdoboz 6" o:spid="_x0000_s1027" type="#_x0000_t202" style="position:absolute;margin-left:-41.25pt;margin-top:650.05pt;width:593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" stroked="f">
                <v:textbox style="mso-fit-shape-to-text:t" inset="0,0,0,0">
                  <w:txbxContent>
                    <w:p w14:paraId="596CB213" w14:textId="26700759" w:rsidR="00BD2603" w:rsidRPr="00667095" w:rsidRDefault="00BD2603" w:rsidP="00BD2603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 Az alkalmazás osztálydiagramja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4B7BE1" wp14:editId="3BD50E06">
            <wp:simplePos x="0" y="0"/>
            <wp:positionH relativeFrom="page">
              <wp:align>right</wp:align>
            </wp:positionH>
            <wp:positionV relativeFrom="paragraph">
              <wp:posOffset>827227</wp:posOffset>
            </wp:positionV>
            <wp:extent cx="7536764" cy="7372026"/>
            <wp:effectExtent l="0" t="0" r="7620" b="63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764" cy="73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05C85B1C" w14:textId="22CA144A" w:rsidR="007F3791" w:rsidRDefault="00BD2603" w:rsidP="00BD2603">
      <w:pPr>
        <w:pStyle w:val="Cmsor1"/>
      </w:pPr>
      <w:r>
        <w:lastRenderedPageBreak/>
        <w:t>Tesztelés</w:t>
      </w:r>
    </w:p>
    <w:p w14:paraId="3D793147" w14:textId="04D1D212" w:rsidR="00BD2603" w:rsidRDefault="00BD2603" w:rsidP="00BD2603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BD2603">
        <w:rPr>
          <w:sz w:val="28"/>
          <w:szCs w:val="28"/>
        </w:rPr>
        <w:t xml:space="preserve">A modell funkcionalitása egységtesztek segítségével lett ellenőrizve a </w:t>
      </w:r>
      <w:r>
        <w:rPr>
          <w:sz w:val="28"/>
          <w:szCs w:val="28"/>
        </w:rPr>
        <w:br/>
      </w:r>
      <w:r w:rsidRPr="00BD2603">
        <w:rPr>
          <w:b/>
          <w:bCs/>
          <w:sz w:val="28"/>
          <w:szCs w:val="28"/>
        </w:rPr>
        <w:t>SquaresGameTest</w:t>
      </w:r>
      <w:r w:rsidRPr="00BD2603">
        <w:rPr>
          <w:sz w:val="28"/>
          <w:szCs w:val="28"/>
        </w:rPr>
        <w:t xml:space="preserve"> osztályban</w:t>
      </w:r>
    </w:p>
    <w:p w14:paraId="0074C23A" w14:textId="0ABD50F7" w:rsidR="00BD2603" w:rsidRDefault="00BD2603" w:rsidP="00BD260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Az alábbi tesztesetek kerültek megvalósításra</w:t>
      </w:r>
    </w:p>
    <w:p w14:paraId="1BD7C0EA" w14:textId="77777777" w:rsidR="00BD2603" w:rsidRPr="00BD2603" w:rsidRDefault="00BD2603" w:rsidP="00BD2603">
      <w:pPr>
        <w:pStyle w:val="Listaszerbekezds"/>
        <w:numPr>
          <w:ilvl w:val="1"/>
          <w:numId w:val="4"/>
        </w:numPr>
        <w:rPr>
          <w:sz w:val="28"/>
          <w:szCs w:val="28"/>
        </w:rPr>
      </w:pPr>
    </w:p>
    <w:sectPr w:rsidR="00BD2603" w:rsidRPr="00BD2603" w:rsidSect="000F74F3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D304A" w14:textId="77777777" w:rsidR="008F582F" w:rsidRDefault="008F582F" w:rsidP="00B8767A">
      <w:pPr>
        <w:spacing w:after="0" w:line="240" w:lineRule="auto"/>
      </w:pPr>
      <w:r>
        <w:separator/>
      </w:r>
    </w:p>
  </w:endnote>
  <w:endnote w:type="continuationSeparator" w:id="0">
    <w:p w14:paraId="532B9A6E" w14:textId="77777777" w:rsidR="008F582F" w:rsidRDefault="008F582F" w:rsidP="00B8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978632"/>
      <w:docPartObj>
        <w:docPartGallery w:val="Page Numbers (Bottom of Page)"/>
        <w:docPartUnique/>
      </w:docPartObj>
    </w:sdtPr>
    <w:sdtEndPr/>
    <w:sdtContent>
      <w:p w14:paraId="6633C3E4" w14:textId="6BA6FBAD" w:rsidR="00A37F0A" w:rsidRDefault="00A37F0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51BE5" w14:textId="77777777" w:rsidR="00A37F0A" w:rsidRDefault="00A37F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218D0" w14:textId="77777777" w:rsidR="008F582F" w:rsidRDefault="008F582F" w:rsidP="00B8767A">
      <w:pPr>
        <w:spacing w:after="0" w:line="240" w:lineRule="auto"/>
      </w:pPr>
      <w:r>
        <w:separator/>
      </w:r>
    </w:p>
  </w:footnote>
  <w:footnote w:type="continuationSeparator" w:id="0">
    <w:p w14:paraId="0EF5A289" w14:textId="77777777" w:rsidR="008F582F" w:rsidRDefault="008F582F" w:rsidP="00B8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B86" w14:textId="304A4EC6" w:rsidR="00B8767A" w:rsidRDefault="00B8767A" w:rsidP="00B8767A">
    <w:pPr>
      <w:pStyle w:val="lfej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B4C6E7" w:themeFill="accent1" w:themeFillTint="66"/>
    </w:pPr>
    <w:r>
      <w:t>Kis Gergely Domonkos (VMT982)</w:t>
    </w:r>
    <w:r>
      <w:tab/>
      <w:t>EVA III. Beadandó</w:t>
    </w:r>
    <w:r>
      <w:tab/>
      <w:t>20.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1571"/>
    <w:multiLevelType w:val="hybridMultilevel"/>
    <w:tmpl w:val="E3D031DA"/>
    <w:lvl w:ilvl="0" w:tplc="040E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2BA76191"/>
    <w:multiLevelType w:val="hybridMultilevel"/>
    <w:tmpl w:val="41D27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341"/>
    <w:multiLevelType w:val="hybridMultilevel"/>
    <w:tmpl w:val="F628E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C81"/>
    <w:multiLevelType w:val="hybridMultilevel"/>
    <w:tmpl w:val="A276EFE2"/>
    <w:lvl w:ilvl="0" w:tplc="040E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52D50581"/>
    <w:multiLevelType w:val="hybridMultilevel"/>
    <w:tmpl w:val="C250EB98"/>
    <w:lvl w:ilvl="0" w:tplc="040E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6574A3"/>
    <w:multiLevelType w:val="hybridMultilevel"/>
    <w:tmpl w:val="13C48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035B"/>
    <w:multiLevelType w:val="hybridMultilevel"/>
    <w:tmpl w:val="BC16417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48"/>
    <w:rsid w:val="000F74F3"/>
    <w:rsid w:val="0015571D"/>
    <w:rsid w:val="001C4B2B"/>
    <w:rsid w:val="001D0464"/>
    <w:rsid w:val="00277E4B"/>
    <w:rsid w:val="00397BB1"/>
    <w:rsid w:val="00476D48"/>
    <w:rsid w:val="00493A1A"/>
    <w:rsid w:val="004E0F0D"/>
    <w:rsid w:val="004F59D2"/>
    <w:rsid w:val="00594D24"/>
    <w:rsid w:val="00652563"/>
    <w:rsid w:val="007420DB"/>
    <w:rsid w:val="007F16D7"/>
    <w:rsid w:val="007F3791"/>
    <w:rsid w:val="007F4CD1"/>
    <w:rsid w:val="00833845"/>
    <w:rsid w:val="008C2B3F"/>
    <w:rsid w:val="008F582F"/>
    <w:rsid w:val="00934CC4"/>
    <w:rsid w:val="0094111A"/>
    <w:rsid w:val="009A52CE"/>
    <w:rsid w:val="009D1087"/>
    <w:rsid w:val="00A00B90"/>
    <w:rsid w:val="00A37F0A"/>
    <w:rsid w:val="00AA58C1"/>
    <w:rsid w:val="00AD36FE"/>
    <w:rsid w:val="00AF434A"/>
    <w:rsid w:val="00B15208"/>
    <w:rsid w:val="00B46A8B"/>
    <w:rsid w:val="00B8767A"/>
    <w:rsid w:val="00BD2603"/>
    <w:rsid w:val="00C26CCA"/>
    <w:rsid w:val="00CA04D8"/>
    <w:rsid w:val="00CC3428"/>
    <w:rsid w:val="00CE2517"/>
    <w:rsid w:val="00D4013F"/>
    <w:rsid w:val="00E40442"/>
    <w:rsid w:val="00E96A92"/>
    <w:rsid w:val="00EC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0CC6"/>
  <w15:chartTrackingRefBased/>
  <w15:docId w15:val="{D9D4B785-16C3-4E7E-8CB9-20A7DC2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767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58C1"/>
    <w:pPr>
      <w:keepNext/>
      <w:keepLines/>
      <w:spacing w:before="40" w:after="240"/>
      <w:ind w:left="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767A"/>
  </w:style>
  <w:style w:type="paragraph" w:styleId="llb">
    <w:name w:val="footer"/>
    <w:basedOn w:val="Norml"/>
    <w:link w:val="llb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767A"/>
  </w:style>
  <w:style w:type="character" w:customStyle="1" w:styleId="Cmsor1Char">
    <w:name w:val="Címsor 1 Char"/>
    <w:basedOn w:val="Bekezdsalapbettpusa"/>
    <w:link w:val="Cmsor1"/>
    <w:uiPriority w:val="9"/>
    <w:rsid w:val="00B876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876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767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AA58C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F74F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C3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mt982@inf.elte.h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818</Words>
  <Characters>5646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56</cp:revision>
  <dcterms:created xsi:type="dcterms:W3CDTF">2020-11-17T10:39:00Z</dcterms:created>
  <dcterms:modified xsi:type="dcterms:W3CDTF">2020-11-21T12:31:00Z</dcterms:modified>
</cp:coreProperties>
</file>