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4A7" w:rsidRPr="00CC2282" w:rsidRDefault="00E474A7" w:rsidP="0023048F">
      <w:pPr>
        <w:rPr>
          <w:rFonts w:asciiTheme="minorEastAsia" w:hAnsiTheme="minorEastAsia" w:hint="eastAsia"/>
          <w:b/>
          <w:sz w:val="28"/>
          <w:szCs w:val="28"/>
        </w:rPr>
      </w:pPr>
      <w:r w:rsidRPr="00CC2282">
        <w:rPr>
          <w:rFonts w:asciiTheme="minorEastAsia" w:hAnsiTheme="minorEastAsia" w:hint="eastAsia"/>
          <w:b/>
          <w:sz w:val="28"/>
          <w:szCs w:val="28"/>
        </w:rPr>
        <w:t>第一章 交响乐入门</w:t>
      </w:r>
    </w:p>
    <w:p w:rsidR="00E474A7" w:rsidRPr="00CC2282" w:rsidRDefault="00E474A7" w:rsidP="0023048F">
      <w:pPr>
        <w:rPr>
          <w:rFonts w:asciiTheme="minorEastAsia" w:hAnsiTheme="minorEastAsia" w:hint="eastAsia"/>
          <w:b/>
          <w:sz w:val="24"/>
          <w:szCs w:val="24"/>
        </w:rPr>
      </w:pPr>
      <w:r w:rsidRPr="00CC2282">
        <w:rPr>
          <w:rFonts w:asciiTheme="minorEastAsia" w:hAnsiTheme="minorEastAsia" w:hint="eastAsia"/>
          <w:b/>
          <w:sz w:val="24"/>
          <w:szCs w:val="24"/>
        </w:rPr>
        <w:t>1、交响乐概念</w:t>
      </w:r>
    </w:p>
    <w:p w:rsidR="00E474A7" w:rsidRPr="00CC2282" w:rsidRDefault="00CC2282" w:rsidP="0023048F">
      <w:pPr>
        <w:rPr>
          <w:rFonts w:asciiTheme="minorEastAsia" w:hAnsiTheme="minorEastAsia" w:hint="eastAsia"/>
          <w:sz w:val="24"/>
          <w:szCs w:val="24"/>
        </w:rPr>
      </w:pPr>
      <w:r>
        <w:rPr>
          <w:rFonts w:asciiTheme="minorEastAsia" w:hAnsiTheme="minorEastAsia" w:hint="eastAsia"/>
          <w:sz w:val="24"/>
          <w:szCs w:val="24"/>
        </w:rPr>
        <w:tab/>
      </w:r>
      <w:r w:rsidR="00E474A7" w:rsidRPr="00CC2282">
        <w:rPr>
          <w:rFonts w:asciiTheme="minorEastAsia" w:hAnsiTheme="minorEastAsia"/>
          <w:sz w:val="24"/>
          <w:szCs w:val="24"/>
        </w:rPr>
        <w:t>是采用大型管弦乐队演奏的鸣奏曲（奏鸣—交响套曲）。交响音乐主要是指交响曲、协奏曲、乐队组曲、序曲和交响诗五种体裁。但其范畴也时常扩展到一些各具特色的管弦乐曲，如交响乐队演奏的幻想曲、随想曲、狂想曲、叙事曲、进行曲、变奏曲和舞曲等。此外，交响音乐还包括标题管弦乐曲。</w:t>
      </w:r>
    </w:p>
    <w:p w:rsidR="00E474A7" w:rsidRPr="00CC2282" w:rsidRDefault="00E474A7" w:rsidP="0023048F">
      <w:pPr>
        <w:rPr>
          <w:rFonts w:asciiTheme="minorEastAsia" w:hAnsiTheme="minorEastAsia" w:hint="eastAsia"/>
          <w:b/>
          <w:sz w:val="24"/>
          <w:szCs w:val="24"/>
        </w:rPr>
      </w:pPr>
      <w:r w:rsidRPr="00CC2282">
        <w:rPr>
          <w:rFonts w:asciiTheme="minorEastAsia" w:hAnsiTheme="minorEastAsia" w:hint="eastAsia"/>
          <w:b/>
          <w:sz w:val="24"/>
          <w:szCs w:val="24"/>
        </w:rPr>
        <w:t>2、交响乐队组成</w:t>
      </w:r>
    </w:p>
    <w:p w:rsidR="00E474A7" w:rsidRPr="00CC2282" w:rsidRDefault="00CC2282" w:rsidP="0023048F">
      <w:pPr>
        <w:rPr>
          <w:rFonts w:asciiTheme="minorEastAsia" w:hAnsiTheme="minorEastAsia" w:hint="eastAsia"/>
          <w:sz w:val="24"/>
          <w:szCs w:val="24"/>
        </w:rPr>
      </w:pPr>
      <w:r>
        <w:rPr>
          <w:rFonts w:asciiTheme="minorEastAsia" w:hAnsiTheme="minorEastAsia" w:hint="eastAsia"/>
          <w:sz w:val="24"/>
          <w:szCs w:val="24"/>
        </w:rPr>
        <w:tab/>
      </w:r>
      <w:r w:rsidR="00E474A7" w:rsidRPr="00CC2282">
        <w:rPr>
          <w:rFonts w:asciiTheme="minorEastAsia" w:hAnsiTheme="minorEastAsia"/>
          <w:sz w:val="24"/>
          <w:szCs w:val="24"/>
        </w:rPr>
        <w:t>交响乐队是一种大型的管弦乐队。交响乐队大约定型于19世纪20年代，并开始在欧洲及全世界流行。交响乐队一般包括四组乐器，即弦乐组、木管组、铜管组和打击乐组。</w:t>
      </w:r>
    </w:p>
    <w:p w:rsidR="00E474A7" w:rsidRPr="00CC2282" w:rsidRDefault="00E474A7" w:rsidP="0023048F">
      <w:pPr>
        <w:rPr>
          <w:rFonts w:asciiTheme="minorEastAsia" w:hAnsiTheme="minorEastAsia" w:hint="eastAsia"/>
          <w:b/>
          <w:sz w:val="24"/>
          <w:szCs w:val="24"/>
        </w:rPr>
      </w:pPr>
      <w:r w:rsidRPr="00CC2282">
        <w:rPr>
          <w:rFonts w:asciiTheme="minorEastAsia" w:hAnsiTheme="minorEastAsia" w:hint="eastAsia"/>
          <w:b/>
          <w:sz w:val="24"/>
          <w:szCs w:val="24"/>
        </w:rPr>
        <w:t>3、组成部分</w:t>
      </w:r>
    </w:p>
    <w:p w:rsidR="00B50477" w:rsidRPr="00CC2282" w:rsidRDefault="00CC2282" w:rsidP="0023048F">
      <w:pPr>
        <w:rPr>
          <w:rFonts w:asciiTheme="minorEastAsia" w:hAnsiTheme="minorEastAsia" w:hint="eastAsia"/>
          <w:sz w:val="24"/>
          <w:szCs w:val="24"/>
        </w:rPr>
      </w:pPr>
      <w:r>
        <w:rPr>
          <w:rFonts w:asciiTheme="minorEastAsia" w:hAnsiTheme="minorEastAsia" w:hint="eastAsia"/>
          <w:sz w:val="24"/>
          <w:szCs w:val="24"/>
        </w:rPr>
        <w:tab/>
      </w:r>
      <w:r w:rsidR="00E474A7" w:rsidRPr="00CC2282">
        <w:rPr>
          <w:rFonts w:asciiTheme="minorEastAsia" w:hAnsiTheme="minorEastAsia"/>
          <w:b/>
          <w:sz w:val="24"/>
          <w:szCs w:val="24"/>
        </w:rPr>
        <w:t>弦乐组</w:t>
      </w:r>
      <w:r w:rsidR="00E474A7" w:rsidRPr="00CC2282">
        <w:rPr>
          <w:rFonts w:asciiTheme="minorEastAsia" w:hAnsiTheme="minorEastAsia"/>
          <w:sz w:val="24"/>
          <w:szCs w:val="24"/>
        </w:rPr>
        <w:t>是一个提琴的家族，包括小提琴、中提琴、大提琴和低音提琴</w:t>
      </w:r>
      <w:r w:rsidR="00B50477" w:rsidRPr="00CC2282">
        <w:rPr>
          <w:rFonts w:asciiTheme="minorEastAsia" w:hAnsiTheme="minorEastAsia" w:hint="eastAsia"/>
          <w:sz w:val="24"/>
          <w:szCs w:val="24"/>
        </w:rPr>
        <w:t>（特点：</w:t>
      </w:r>
      <w:r w:rsidR="00B50477" w:rsidRPr="00CC2282">
        <w:rPr>
          <w:rFonts w:asciiTheme="minorEastAsia" w:hAnsiTheme="minorEastAsia"/>
          <w:sz w:val="24"/>
          <w:szCs w:val="24"/>
        </w:rPr>
        <w:t>弦乐器的音色统一， 有多层次的表现力：合奏时澎湃激昂，独奏时温柔婉约；又因为丰富多变的弓法（颤、碎、拨、跳，等） 而具有灵动的色彩。弦乐器的发音方式是依靠机械力量使张紧的弦线振动发音，故发音音量受到 一定限制。弦乐器通常用不同的弦演奏不同的音，有时则须运用手指按弦来改变弦长，从而达到改变 音高的目的。</w:t>
      </w:r>
      <w:r w:rsidR="00B50477" w:rsidRPr="00CC2282">
        <w:rPr>
          <w:rFonts w:asciiTheme="minorEastAsia" w:hAnsiTheme="minorEastAsia" w:hint="eastAsia"/>
          <w:sz w:val="24"/>
          <w:szCs w:val="24"/>
        </w:rPr>
        <w:t>）</w:t>
      </w:r>
    </w:p>
    <w:p w:rsidR="00B50477" w:rsidRPr="00CC2282" w:rsidRDefault="00CC2282" w:rsidP="0023048F">
      <w:pPr>
        <w:rPr>
          <w:rFonts w:asciiTheme="minorEastAsia" w:hAnsiTheme="minorEastAsia" w:hint="eastAsia"/>
          <w:sz w:val="24"/>
          <w:szCs w:val="24"/>
        </w:rPr>
      </w:pPr>
      <w:r>
        <w:rPr>
          <w:rFonts w:asciiTheme="minorEastAsia" w:hAnsiTheme="minorEastAsia" w:hint="eastAsia"/>
          <w:sz w:val="24"/>
          <w:szCs w:val="24"/>
        </w:rPr>
        <w:tab/>
      </w:r>
      <w:r w:rsidR="00E474A7" w:rsidRPr="00CC2282">
        <w:rPr>
          <w:rFonts w:asciiTheme="minorEastAsia" w:hAnsiTheme="minorEastAsia"/>
          <w:b/>
          <w:sz w:val="24"/>
          <w:szCs w:val="24"/>
        </w:rPr>
        <w:t>木管组</w:t>
      </w:r>
      <w:r w:rsidR="00E474A7" w:rsidRPr="00CC2282">
        <w:rPr>
          <w:rFonts w:asciiTheme="minorEastAsia" w:hAnsiTheme="minorEastAsia"/>
          <w:sz w:val="24"/>
          <w:szCs w:val="24"/>
        </w:rPr>
        <w:t>包括短笛、长笛、双簧管、单簧管、英国管、大管等；</w:t>
      </w:r>
      <w:r w:rsidR="00B50477" w:rsidRPr="00CC2282">
        <w:rPr>
          <w:rFonts w:asciiTheme="minorEastAsia" w:hAnsiTheme="minorEastAsia" w:hint="eastAsia"/>
          <w:sz w:val="24"/>
          <w:szCs w:val="24"/>
        </w:rPr>
        <w:t>特点：</w:t>
      </w:r>
      <w:r w:rsidR="00B50477" w:rsidRPr="00CC2282">
        <w:rPr>
          <w:rFonts w:asciiTheme="minorEastAsia" w:hAnsiTheme="minorEastAsia"/>
          <w:sz w:val="24"/>
          <w:szCs w:val="24"/>
        </w:rPr>
        <w:t>在交响乐队中，不论是作为伴奏还是用于独奏，都有其特殊的 韵味，是交响乐队的重要组成部分。木管乐器大多通过空气振动来产生乐音，根据发声方式， 大致可分为唇鸣类（如长笛等）和簧鸣类（如单簧管等）。木管乐器的材料并不限于木质，同样有 选用金属、象牙或是动物骨头等材质的。它们的音色各异、特色鲜明。从优美亮丽到深沉阴郁，应有尽有。</w:t>
      </w:r>
    </w:p>
    <w:p w:rsidR="00CC2282" w:rsidRDefault="00CC2282" w:rsidP="0023048F">
      <w:pPr>
        <w:rPr>
          <w:rFonts w:asciiTheme="minorEastAsia" w:hAnsiTheme="minorEastAsia" w:hint="eastAsia"/>
          <w:sz w:val="24"/>
          <w:szCs w:val="24"/>
        </w:rPr>
      </w:pPr>
      <w:r>
        <w:rPr>
          <w:rFonts w:asciiTheme="minorEastAsia" w:hAnsiTheme="minorEastAsia" w:hint="eastAsia"/>
          <w:sz w:val="24"/>
          <w:szCs w:val="24"/>
        </w:rPr>
        <w:tab/>
      </w:r>
      <w:r w:rsidR="00E474A7" w:rsidRPr="00CC2282">
        <w:rPr>
          <w:rFonts w:asciiTheme="minorEastAsia" w:hAnsiTheme="minorEastAsia"/>
          <w:b/>
          <w:sz w:val="24"/>
          <w:szCs w:val="24"/>
        </w:rPr>
        <w:t>铜管组</w:t>
      </w:r>
      <w:r w:rsidR="00E474A7" w:rsidRPr="00CC2282">
        <w:rPr>
          <w:rFonts w:asciiTheme="minorEastAsia" w:hAnsiTheme="minorEastAsia"/>
          <w:sz w:val="24"/>
          <w:szCs w:val="24"/>
        </w:rPr>
        <w:t>包括圆号、小号、长号、大号等；</w:t>
      </w:r>
      <w:r w:rsidR="00B50477" w:rsidRPr="00CC2282">
        <w:rPr>
          <w:rFonts w:asciiTheme="minorEastAsia" w:hAnsiTheme="minorEastAsia" w:hint="eastAsia"/>
          <w:sz w:val="24"/>
          <w:szCs w:val="24"/>
        </w:rPr>
        <w:t>特点：</w:t>
      </w:r>
      <w:r w:rsidR="00B50477" w:rsidRPr="00CC2282">
        <w:rPr>
          <w:rFonts w:asciiTheme="minorEastAsia" w:hAnsiTheme="minorEastAsia"/>
          <w:sz w:val="24"/>
          <w:szCs w:val="24"/>
        </w:rPr>
        <w:t>铜管乐器的发音方式与木管乐器不同，它们不是通过缩短管内的空气柱 来改变音高，而是依靠演奏者唇部的气压变化与乐器本身接通“附加管”的方法来改变音高。 所有铜管乐器都装有形状相似的圆柱形号嘴，管身都呈长圆锥形状。铜管乐器的音色特点是雄壮、 辉煌、热烈，虽然音质各具特色，但宏大、宽广的音量为铜管乐器组的共同</w:t>
      </w:r>
      <w:r>
        <w:rPr>
          <w:rFonts w:asciiTheme="minorEastAsia" w:hAnsiTheme="minorEastAsia" w:hint="eastAsia"/>
          <w:sz w:val="24"/>
          <w:szCs w:val="24"/>
        </w:rPr>
        <w:t>特点</w:t>
      </w:r>
    </w:p>
    <w:p w:rsidR="00E474A7" w:rsidRPr="00CC2282" w:rsidRDefault="00CC2282" w:rsidP="0023048F">
      <w:pPr>
        <w:rPr>
          <w:rFonts w:asciiTheme="minorEastAsia" w:hAnsiTheme="minorEastAsia" w:hint="eastAsia"/>
          <w:sz w:val="24"/>
          <w:szCs w:val="24"/>
        </w:rPr>
      </w:pPr>
      <w:r>
        <w:rPr>
          <w:rFonts w:asciiTheme="minorEastAsia" w:hAnsiTheme="minorEastAsia" w:hint="eastAsia"/>
          <w:b/>
          <w:sz w:val="24"/>
          <w:szCs w:val="24"/>
        </w:rPr>
        <w:tab/>
      </w:r>
      <w:r w:rsidR="00E474A7" w:rsidRPr="00CC2282">
        <w:rPr>
          <w:rFonts w:asciiTheme="minorEastAsia" w:hAnsiTheme="minorEastAsia"/>
          <w:b/>
          <w:sz w:val="24"/>
          <w:szCs w:val="24"/>
        </w:rPr>
        <w:t>打击乐组</w:t>
      </w:r>
      <w:r w:rsidR="00E474A7" w:rsidRPr="00CC2282">
        <w:rPr>
          <w:rFonts w:asciiTheme="minorEastAsia" w:hAnsiTheme="minorEastAsia"/>
          <w:sz w:val="24"/>
          <w:szCs w:val="24"/>
        </w:rPr>
        <w:t>则有定音鼓、小军鼓、大鼓、三角铁、钹、锣、排钟等</w:t>
      </w:r>
      <w:r w:rsidR="00B50477" w:rsidRPr="00CC2282">
        <w:rPr>
          <w:rFonts w:asciiTheme="minorEastAsia" w:hAnsiTheme="minorEastAsia" w:hint="eastAsia"/>
          <w:sz w:val="24"/>
          <w:szCs w:val="24"/>
        </w:rPr>
        <w:t>（特点:</w:t>
      </w:r>
      <w:r w:rsidR="00B50477" w:rsidRPr="00CC2282">
        <w:rPr>
          <w:rFonts w:asciiTheme="minorEastAsia" w:hAnsiTheme="minorEastAsia"/>
          <w:sz w:val="24"/>
          <w:szCs w:val="24"/>
        </w:rPr>
        <w:t xml:space="preserve"> 特色各异，虽然它们的音色 单纯，有些声音甚至不是乐音，但对于渲染乐曲气氛有着举足轻重的作用。通常打击乐器通过对 乐器的敲击、摩擦、摇晃来发出声音</w:t>
      </w:r>
      <w:r w:rsidR="00B50477" w:rsidRPr="00CC2282">
        <w:rPr>
          <w:rFonts w:asciiTheme="minorEastAsia" w:hAnsiTheme="minorEastAsia" w:hint="eastAsia"/>
          <w:sz w:val="24"/>
          <w:szCs w:val="24"/>
        </w:rPr>
        <w:t>）</w:t>
      </w:r>
      <w:r w:rsidR="00E474A7" w:rsidRPr="00CC2282">
        <w:rPr>
          <w:rFonts w:asciiTheme="minorEastAsia" w:hAnsiTheme="minorEastAsia"/>
          <w:sz w:val="24"/>
          <w:szCs w:val="24"/>
        </w:rPr>
        <w:t>。</w:t>
      </w:r>
    </w:p>
    <w:p w:rsidR="009B686E" w:rsidRPr="00CC2282" w:rsidRDefault="00643A52" w:rsidP="0023048F">
      <w:pPr>
        <w:rPr>
          <w:rFonts w:asciiTheme="minorEastAsia" w:hAnsiTheme="minorEastAsia"/>
          <w:b/>
          <w:sz w:val="28"/>
          <w:szCs w:val="24"/>
        </w:rPr>
      </w:pPr>
      <w:r w:rsidRPr="00CC2282">
        <w:rPr>
          <w:rFonts w:asciiTheme="minorEastAsia" w:hAnsiTheme="minorEastAsia" w:hint="eastAsia"/>
          <w:b/>
          <w:sz w:val="28"/>
          <w:szCs w:val="24"/>
        </w:rPr>
        <w:t xml:space="preserve">第二章 </w:t>
      </w:r>
      <w:r w:rsidR="00E83613" w:rsidRPr="00CC2282">
        <w:rPr>
          <w:rFonts w:asciiTheme="minorEastAsia" w:hAnsiTheme="minorEastAsia" w:hint="eastAsia"/>
          <w:b/>
          <w:sz w:val="28"/>
          <w:szCs w:val="24"/>
        </w:rPr>
        <w:t>巴洛克时期的音乐</w:t>
      </w:r>
    </w:p>
    <w:p w:rsidR="00E83613" w:rsidRPr="00CC2282" w:rsidRDefault="00E83613" w:rsidP="0023048F">
      <w:pPr>
        <w:rPr>
          <w:rFonts w:asciiTheme="minorEastAsia" w:hAnsiTheme="minorEastAsia"/>
          <w:b/>
          <w:sz w:val="24"/>
          <w:szCs w:val="24"/>
        </w:rPr>
      </w:pPr>
      <w:r w:rsidRPr="00CC2282">
        <w:rPr>
          <w:rFonts w:asciiTheme="minorEastAsia" w:hAnsiTheme="minorEastAsia" w:hint="eastAsia"/>
          <w:b/>
          <w:sz w:val="24"/>
          <w:szCs w:val="24"/>
        </w:rPr>
        <w:t>1、巴洛克音乐特点</w:t>
      </w:r>
    </w:p>
    <w:p w:rsidR="00E83613" w:rsidRPr="00CC2282" w:rsidRDefault="00CC2282" w:rsidP="0023048F">
      <w:pPr>
        <w:rPr>
          <w:rFonts w:asciiTheme="minorEastAsia" w:hAnsiTheme="minorEastAsia"/>
          <w:sz w:val="24"/>
          <w:szCs w:val="24"/>
        </w:rPr>
      </w:pPr>
      <w:r>
        <w:rPr>
          <w:rFonts w:asciiTheme="minorEastAsia" w:hAnsiTheme="minorEastAsia" w:hint="eastAsia"/>
          <w:sz w:val="24"/>
          <w:szCs w:val="24"/>
        </w:rPr>
        <w:tab/>
      </w:r>
      <w:r w:rsidR="00E83613" w:rsidRPr="00CC2282">
        <w:rPr>
          <w:rFonts w:asciiTheme="minorEastAsia" w:hAnsiTheme="minorEastAsia"/>
          <w:sz w:val="24"/>
          <w:szCs w:val="24"/>
        </w:rPr>
        <w:t>巴洛克音乐的节奏强烈、跳跃，采用多旋律、复音音乐的复调法，比较强调曲子的起伏，所以很看重力度、速度的变化。巴洛克音乐是后期发展的一个基础。在声乐方面，巴洛克音乐带有很浓的宗教色彩，当时的宗教音乐在西方音乐的发展占很大的分量。那个时期的器乐曲发展也很迅速，尤其是弦乐方面的发展</w:t>
      </w:r>
      <w:r w:rsidR="00E83613" w:rsidRPr="00CC2282">
        <w:rPr>
          <w:rFonts w:asciiTheme="minorEastAsia" w:hAnsiTheme="minorEastAsia" w:hint="eastAsia"/>
          <w:sz w:val="24"/>
          <w:szCs w:val="24"/>
        </w:rPr>
        <w:t>。</w:t>
      </w:r>
    </w:p>
    <w:p w:rsidR="00E83613" w:rsidRPr="00CC2282" w:rsidRDefault="00E83613" w:rsidP="0023048F">
      <w:pPr>
        <w:rPr>
          <w:rFonts w:asciiTheme="minorEastAsia" w:hAnsiTheme="minorEastAsia"/>
          <w:b/>
          <w:sz w:val="24"/>
          <w:szCs w:val="24"/>
        </w:rPr>
      </w:pPr>
      <w:r w:rsidRPr="00CC2282">
        <w:rPr>
          <w:rFonts w:asciiTheme="minorEastAsia" w:hAnsiTheme="minorEastAsia" w:hint="eastAsia"/>
          <w:b/>
          <w:sz w:val="24"/>
          <w:szCs w:val="24"/>
        </w:rPr>
        <w:t>2、代表性人物</w:t>
      </w:r>
      <w:r w:rsidR="00CC2282">
        <w:rPr>
          <w:rFonts w:asciiTheme="minorEastAsia" w:hAnsiTheme="minorEastAsia" w:hint="eastAsia"/>
          <w:b/>
          <w:sz w:val="24"/>
          <w:szCs w:val="24"/>
        </w:rPr>
        <w:t>（课上欣赏）</w:t>
      </w:r>
    </w:p>
    <w:p w:rsidR="00E83613" w:rsidRPr="00CC2282" w:rsidRDefault="00CC2282" w:rsidP="0023048F">
      <w:pPr>
        <w:rPr>
          <w:rFonts w:asciiTheme="minorEastAsia" w:hAnsiTheme="minorEastAsia"/>
          <w:sz w:val="24"/>
          <w:szCs w:val="24"/>
        </w:rPr>
      </w:pPr>
      <w:r>
        <w:rPr>
          <w:rFonts w:asciiTheme="minorEastAsia" w:hAnsiTheme="minorEastAsia" w:hint="eastAsia"/>
          <w:sz w:val="24"/>
          <w:szCs w:val="24"/>
        </w:rPr>
        <w:tab/>
      </w:r>
      <w:r w:rsidR="00E83613" w:rsidRPr="00CC2282">
        <w:rPr>
          <w:rFonts w:asciiTheme="minorEastAsia" w:hAnsiTheme="minorEastAsia" w:hint="eastAsia"/>
          <w:sz w:val="24"/>
          <w:szCs w:val="24"/>
        </w:rPr>
        <w:t>巴赫、维瓦尔第</w:t>
      </w:r>
    </w:p>
    <w:p w:rsidR="00E83613" w:rsidRPr="00CC2282" w:rsidRDefault="00E83613" w:rsidP="0023048F">
      <w:pPr>
        <w:rPr>
          <w:rFonts w:asciiTheme="minorEastAsia" w:hAnsiTheme="minorEastAsia"/>
          <w:b/>
          <w:sz w:val="24"/>
          <w:szCs w:val="24"/>
        </w:rPr>
      </w:pPr>
      <w:r w:rsidRPr="00CC2282">
        <w:rPr>
          <w:rFonts w:asciiTheme="minorEastAsia" w:hAnsiTheme="minorEastAsia" w:hint="eastAsia"/>
          <w:b/>
          <w:sz w:val="24"/>
          <w:szCs w:val="24"/>
        </w:rPr>
        <w:t>3、</w:t>
      </w:r>
      <w:r w:rsidR="00CC2282">
        <w:rPr>
          <w:rFonts w:asciiTheme="minorEastAsia" w:hAnsiTheme="minorEastAsia" w:hint="eastAsia"/>
          <w:b/>
          <w:sz w:val="24"/>
          <w:szCs w:val="24"/>
        </w:rPr>
        <w:t>课上欣赏</w:t>
      </w:r>
      <w:r w:rsidRPr="00CC2282">
        <w:rPr>
          <w:rFonts w:asciiTheme="minorEastAsia" w:hAnsiTheme="minorEastAsia" w:hint="eastAsia"/>
          <w:b/>
          <w:sz w:val="24"/>
          <w:szCs w:val="24"/>
        </w:rPr>
        <w:t>作品：《四季》《G弦上的咏叹调》</w:t>
      </w:r>
    </w:p>
    <w:p w:rsidR="00E83613" w:rsidRPr="00CC2282" w:rsidRDefault="00E83613" w:rsidP="0023048F">
      <w:pPr>
        <w:rPr>
          <w:rFonts w:asciiTheme="minorEastAsia" w:hAnsiTheme="minorEastAsia"/>
          <w:sz w:val="24"/>
          <w:szCs w:val="24"/>
        </w:rPr>
      </w:pPr>
    </w:p>
    <w:p w:rsidR="00E83613" w:rsidRPr="00CC2282" w:rsidRDefault="00643A52" w:rsidP="0023048F">
      <w:pPr>
        <w:rPr>
          <w:rFonts w:asciiTheme="minorEastAsia" w:hAnsiTheme="minorEastAsia" w:hint="eastAsia"/>
          <w:b/>
          <w:sz w:val="28"/>
          <w:szCs w:val="24"/>
        </w:rPr>
      </w:pPr>
      <w:r w:rsidRPr="00CC2282">
        <w:rPr>
          <w:rFonts w:asciiTheme="minorEastAsia" w:hAnsiTheme="minorEastAsia" w:hint="eastAsia"/>
          <w:b/>
          <w:sz w:val="28"/>
          <w:szCs w:val="24"/>
        </w:rPr>
        <w:lastRenderedPageBreak/>
        <w:t>第三章 维也纳古典时期</w:t>
      </w:r>
    </w:p>
    <w:p w:rsidR="00643A52" w:rsidRPr="00CC2282" w:rsidRDefault="00643A52" w:rsidP="0023048F">
      <w:pPr>
        <w:rPr>
          <w:rFonts w:asciiTheme="minorEastAsia" w:hAnsiTheme="minorEastAsia" w:hint="eastAsia"/>
          <w:b/>
          <w:sz w:val="24"/>
          <w:szCs w:val="24"/>
        </w:rPr>
      </w:pPr>
      <w:r w:rsidRPr="00CC2282">
        <w:rPr>
          <w:rFonts w:asciiTheme="minorEastAsia" w:hAnsiTheme="minorEastAsia" w:hint="eastAsia"/>
          <w:b/>
          <w:sz w:val="24"/>
          <w:szCs w:val="24"/>
        </w:rPr>
        <w:t>1、音乐特点</w:t>
      </w:r>
    </w:p>
    <w:p w:rsidR="00643A52" w:rsidRPr="00CC2282" w:rsidRDefault="00643A52" w:rsidP="0023048F">
      <w:pPr>
        <w:rPr>
          <w:rFonts w:asciiTheme="minorEastAsia" w:hAnsiTheme="minorEastAsia"/>
          <w:sz w:val="24"/>
          <w:szCs w:val="24"/>
        </w:rPr>
      </w:pPr>
      <w:r w:rsidRPr="00CC2282">
        <w:rPr>
          <w:rFonts w:asciiTheme="minorEastAsia" w:hAnsiTheme="minorEastAsia"/>
          <w:sz w:val="24"/>
          <w:szCs w:val="24"/>
        </w:rPr>
        <w:t xml:space="preserve">（1） 在音乐内容上，音乐作品受到当时启蒙运动思潮的影响，以讴歌人的精神和反映自然界的美为主旨。 </w:t>
      </w:r>
    </w:p>
    <w:p w:rsidR="00643A52" w:rsidRPr="00CC2282" w:rsidRDefault="00643A52" w:rsidP="0023048F">
      <w:pPr>
        <w:rPr>
          <w:rFonts w:asciiTheme="minorEastAsia" w:hAnsiTheme="minorEastAsia"/>
          <w:sz w:val="24"/>
          <w:szCs w:val="24"/>
        </w:rPr>
      </w:pPr>
      <w:r w:rsidRPr="00CC2282">
        <w:rPr>
          <w:rFonts w:asciiTheme="minorEastAsia" w:hAnsiTheme="minorEastAsia"/>
          <w:sz w:val="24"/>
          <w:szCs w:val="24"/>
        </w:rPr>
        <w:t xml:space="preserve">  （2） 在音乐织体上，确立了主调音乐形式的主导地位，和声织体清晰，曲式结构分明。 </w:t>
      </w:r>
    </w:p>
    <w:p w:rsidR="00643A52" w:rsidRPr="00CC2282" w:rsidRDefault="00643A52" w:rsidP="0023048F">
      <w:pPr>
        <w:rPr>
          <w:rFonts w:asciiTheme="minorEastAsia" w:hAnsiTheme="minorEastAsia"/>
          <w:sz w:val="24"/>
          <w:szCs w:val="24"/>
        </w:rPr>
      </w:pPr>
      <w:r w:rsidRPr="00CC2282">
        <w:rPr>
          <w:rFonts w:asciiTheme="minorEastAsia" w:hAnsiTheme="minorEastAsia"/>
          <w:sz w:val="24"/>
          <w:szCs w:val="24"/>
        </w:rPr>
        <w:t xml:space="preserve">  （3） 在音乐体裁上，奠定了交响曲、四重奏、协奏曲、奏鸣曲等体裁形式，使之更完善、更规范。 </w:t>
      </w:r>
    </w:p>
    <w:p w:rsidR="00643A52" w:rsidRPr="00CC2282" w:rsidRDefault="00643A52" w:rsidP="0023048F">
      <w:pPr>
        <w:rPr>
          <w:rFonts w:asciiTheme="minorEastAsia" w:hAnsiTheme="minorEastAsia"/>
          <w:sz w:val="24"/>
          <w:szCs w:val="24"/>
        </w:rPr>
      </w:pPr>
      <w:r w:rsidRPr="00CC2282">
        <w:rPr>
          <w:rFonts w:asciiTheme="minorEastAsia" w:hAnsiTheme="minorEastAsia"/>
          <w:sz w:val="24"/>
          <w:szCs w:val="24"/>
        </w:rPr>
        <w:t xml:space="preserve">  （4） 承袭了德奥音乐文化传统，以强烈的艺术感染力和高超的作曲技法，使古典主义音乐达到顶峰，对后世音乐产生了深远影响。</w:t>
      </w:r>
    </w:p>
    <w:p w:rsidR="00643A52" w:rsidRPr="00CC2282" w:rsidRDefault="00643A52" w:rsidP="0023048F">
      <w:pPr>
        <w:rPr>
          <w:rFonts w:asciiTheme="minorEastAsia" w:hAnsiTheme="minorEastAsia" w:hint="eastAsia"/>
          <w:b/>
          <w:sz w:val="24"/>
          <w:szCs w:val="24"/>
        </w:rPr>
      </w:pPr>
      <w:r w:rsidRPr="00CC2282">
        <w:rPr>
          <w:rFonts w:asciiTheme="minorEastAsia" w:hAnsiTheme="minorEastAsia" w:hint="eastAsia"/>
          <w:b/>
          <w:sz w:val="24"/>
          <w:szCs w:val="24"/>
        </w:rPr>
        <w:t>2、代表人物</w:t>
      </w:r>
    </w:p>
    <w:p w:rsidR="00643A52" w:rsidRPr="00CC2282" w:rsidRDefault="00643A52" w:rsidP="0023048F">
      <w:pPr>
        <w:rPr>
          <w:rFonts w:asciiTheme="minorEastAsia" w:hAnsiTheme="minorEastAsia" w:hint="eastAsia"/>
          <w:b/>
          <w:sz w:val="24"/>
          <w:szCs w:val="24"/>
        </w:rPr>
      </w:pPr>
      <w:r w:rsidRPr="00CC2282">
        <w:rPr>
          <w:rFonts w:asciiTheme="minorEastAsia" w:hAnsiTheme="minorEastAsia" w:hint="eastAsia"/>
          <w:b/>
          <w:sz w:val="24"/>
          <w:szCs w:val="24"/>
        </w:rPr>
        <w:t>海顿、交响乐之父</w:t>
      </w:r>
    </w:p>
    <w:p w:rsidR="00837F93" w:rsidRPr="00CC2282" w:rsidRDefault="00CC2282" w:rsidP="0023048F">
      <w:pPr>
        <w:rPr>
          <w:rFonts w:asciiTheme="minorEastAsia" w:hAnsiTheme="minorEastAsia" w:hint="eastAsia"/>
          <w:sz w:val="24"/>
          <w:szCs w:val="24"/>
        </w:rPr>
      </w:pPr>
      <w:r>
        <w:rPr>
          <w:rFonts w:asciiTheme="minorEastAsia" w:hAnsiTheme="minorEastAsia" w:hint="eastAsia"/>
          <w:sz w:val="24"/>
          <w:szCs w:val="24"/>
        </w:rPr>
        <w:tab/>
      </w:r>
      <w:r w:rsidR="00643A52" w:rsidRPr="00CC2282">
        <w:rPr>
          <w:rFonts w:asciiTheme="minorEastAsia" w:hAnsiTheme="minorEastAsia"/>
          <w:sz w:val="24"/>
          <w:szCs w:val="24"/>
        </w:rPr>
        <w:t>他的作曲技术奠定了古典乐派中交响曲及室内乐的规范</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中规中矩</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具有明显的宫廷特征</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明朗乐观</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后世很多伟大作曲家,如贝多芬等</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深受他影响</w:t>
      </w:r>
      <w:r w:rsidR="00837F93" w:rsidRPr="00CC2282">
        <w:rPr>
          <w:rFonts w:asciiTheme="minorEastAsia" w:hAnsiTheme="minorEastAsia" w:hint="eastAsia"/>
          <w:sz w:val="24"/>
          <w:szCs w:val="24"/>
        </w:rPr>
        <w:t>。</w:t>
      </w:r>
    </w:p>
    <w:p w:rsidR="00837F93" w:rsidRPr="00CC2282" w:rsidRDefault="00CC2282" w:rsidP="0023048F">
      <w:pPr>
        <w:rPr>
          <w:rFonts w:asciiTheme="minorEastAsia" w:hAnsiTheme="minorEastAsia"/>
          <w:sz w:val="24"/>
          <w:szCs w:val="24"/>
        </w:rPr>
      </w:pPr>
      <w:r>
        <w:rPr>
          <w:rFonts w:asciiTheme="minorEastAsia" w:hAnsiTheme="minorEastAsia" w:hint="eastAsia"/>
          <w:sz w:val="24"/>
          <w:szCs w:val="24"/>
        </w:rPr>
        <w:tab/>
      </w:r>
      <w:r w:rsidR="00837F93" w:rsidRPr="00CC2282">
        <w:rPr>
          <w:rFonts w:asciiTheme="minorEastAsia" w:hAnsiTheme="minorEastAsia"/>
          <w:sz w:val="24"/>
          <w:szCs w:val="24"/>
        </w:rPr>
        <w:t>代表作：《告别》、《时钟》、《狩猎》、《惊愕》、《军队》、《伦敦》、《牛顿》等</w:t>
      </w:r>
    </w:p>
    <w:p w:rsidR="00643A52" w:rsidRPr="00CC2282" w:rsidRDefault="00643A52" w:rsidP="0023048F">
      <w:pPr>
        <w:rPr>
          <w:rFonts w:asciiTheme="minorEastAsia" w:hAnsiTheme="minorEastAsia" w:hint="eastAsia"/>
          <w:b/>
          <w:sz w:val="24"/>
          <w:szCs w:val="24"/>
        </w:rPr>
      </w:pPr>
      <w:r w:rsidRPr="00CC2282">
        <w:rPr>
          <w:rFonts w:asciiTheme="minorEastAsia" w:hAnsiTheme="minorEastAsia" w:hint="eastAsia"/>
          <w:b/>
          <w:sz w:val="24"/>
          <w:szCs w:val="24"/>
        </w:rPr>
        <w:t>莫扎特、音乐神童</w:t>
      </w:r>
    </w:p>
    <w:p w:rsidR="00643A52" w:rsidRPr="00CC2282" w:rsidRDefault="00CC2282" w:rsidP="0023048F">
      <w:pPr>
        <w:rPr>
          <w:rFonts w:asciiTheme="minorEastAsia" w:hAnsiTheme="minorEastAsia" w:hint="eastAsia"/>
          <w:sz w:val="24"/>
          <w:szCs w:val="24"/>
        </w:rPr>
      </w:pPr>
      <w:r>
        <w:rPr>
          <w:rFonts w:asciiTheme="minorEastAsia" w:hAnsiTheme="minorEastAsia" w:hint="eastAsia"/>
          <w:sz w:val="24"/>
          <w:szCs w:val="24"/>
        </w:rPr>
        <w:tab/>
      </w:r>
      <w:r w:rsidR="00643A52" w:rsidRPr="00CC2282">
        <w:rPr>
          <w:rFonts w:asciiTheme="minorEastAsia" w:hAnsiTheme="minorEastAsia"/>
          <w:sz w:val="24"/>
          <w:szCs w:val="24"/>
        </w:rPr>
        <w:t>旋律明快</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,使人愉悦</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同时优雅流畅</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他的音乐有明显的乐观主义情绪</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不过他个人的生活异常悲惨</w:t>
      </w:r>
      <w:r w:rsidR="00837F93" w:rsidRPr="00CC2282">
        <w:rPr>
          <w:rFonts w:asciiTheme="minorEastAsia" w:hAnsiTheme="minorEastAsia" w:hint="eastAsia"/>
          <w:sz w:val="24"/>
          <w:szCs w:val="24"/>
        </w:rPr>
        <w:t>。</w:t>
      </w:r>
    </w:p>
    <w:p w:rsidR="00837F93" w:rsidRPr="00CC2282" w:rsidRDefault="00CC2282" w:rsidP="0023048F">
      <w:pPr>
        <w:rPr>
          <w:rFonts w:asciiTheme="minorEastAsia" w:hAnsiTheme="minorEastAsia"/>
          <w:sz w:val="24"/>
          <w:szCs w:val="24"/>
        </w:rPr>
      </w:pPr>
      <w:r>
        <w:rPr>
          <w:rFonts w:asciiTheme="minorEastAsia" w:hAnsiTheme="minorEastAsia" w:hint="eastAsia"/>
          <w:sz w:val="24"/>
          <w:szCs w:val="24"/>
        </w:rPr>
        <w:tab/>
      </w:r>
      <w:r w:rsidR="00837F93" w:rsidRPr="00CC2282">
        <w:rPr>
          <w:rFonts w:asciiTheme="minorEastAsia" w:hAnsiTheme="minorEastAsia"/>
          <w:sz w:val="24"/>
          <w:szCs w:val="24"/>
        </w:rPr>
        <w:t xml:space="preserve">主要作品：歌剧 </w:t>
      </w:r>
      <w:r w:rsidR="00837F93" w:rsidRPr="00CC2282">
        <w:rPr>
          <w:rFonts w:asciiTheme="minorEastAsia" w:hAnsiTheme="minorEastAsia" w:hint="eastAsia"/>
          <w:sz w:val="24"/>
          <w:szCs w:val="24"/>
        </w:rPr>
        <w:t>《费加罗的婚礼</w:t>
      </w:r>
      <w:r w:rsidR="00837F93" w:rsidRPr="00CC2282">
        <w:rPr>
          <w:rFonts w:asciiTheme="minorEastAsia" w:hAnsiTheme="minorEastAsia"/>
          <w:sz w:val="24"/>
          <w:szCs w:val="24"/>
        </w:rPr>
        <w:t>》、《唐.璜》、《魔笛</w:t>
      </w:r>
      <w:r w:rsidR="00837F93" w:rsidRPr="00CC2282">
        <w:rPr>
          <w:rFonts w:asciiTheme="minorEastAsia" w:hAnsiTheme="minorEastAsia" w:hint="eastAsia"/>
          <w:sz w:val="24"/>
          <w:szCs w:val="24"/>
        </w:rPr>
        <w:t>》交响乐</w:t>
      </w:r>
      <w:r w:rsidR="00837F93" w:rsidRPr="00CC2282">
        <w:rPr>
          <w:rFonts w:asciiTheme="minorEastAsia" w:hAnsiTheme="minorEastAsia"/>
          <w:sz w:val="24"/>
          <w:szCs w:val="24"/>
        </w:rPr>
        <w:t> 《 降E调第39号交响曲》〈帝王〉《G小调第40号交响曲》</w:t>
      </w:r>
    </w:p>
    <w:p w:rsidR="00643A52" w:rsidRPr="00CC2282" w:rsidRDefault="00643A52" w:rsidP="0023048F">
      <w:pPr>
        <w:rPr>
          <w:rFonts w:asciiTheme="minorEastAsia" w:hAnsiTheme="minorEastAsia" w:hint="eastAsia"/>
          <w:b/>
          <w:sz w:val="24"/>
          <w:szCs w:val="24"/>
        </w:rPr>
      </w:pPr>
      <w:r w:rsidRPr="00CC2282">
        <w:rPr>
          <w:rFonts w:asciiTheme="minorEastAsia" w:hAnsiTheme="minorEastAsia" w:hint="eastAsia"/>
          <w:b/>
          <w:sz w:val="24"/>
          <w:szCs w:val="24"/>
        </w:rPr>
        <w:t>贝多芬、乐圣</w:t>
      </w:r>
    </w:p>
    <w:p w:rsidR="00643A52" w:rsidRPr="00CC2282" w:rsidRDefault="00CC2282" w:rsidP="0023048F">
      <w:pPr>
        <w:rPr>
          <w:rFonts w:asciiTheme="minorEastAsia" w:hAnsiTheme="minorEastAsia"/>
          <w:sz w:val="24"/>
          <w:szCs w:val="24"/>
        </w:rPr>
      </w:pPr>
      <w:r>
        <w:rPr>
          <w:rFonts w:asciiTheme="minorEastAsia" w:hAnsiTheme="minorEastAsia" w:hint="eastAsia"/>
          <w:sz w:val="24"/>
          <w:szCs w:val="24"/>
        </w:rPr>
        <w:tab/>
      </w:r>
      <w:r w:rsidR="00643A52" w:rsidRPr="00CC2282">
        <w:rPr>
          <w:rFonts w:asciiTheme="minorEastAsia" w:hAnsiTheme="minorEastAsia"/>
          <w:sz w:val="24"/>
          <w:szCs w:val="24"/>
        </w:rPr>
        <w:t>事实上</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他的作品所表现出的人格力量原原胜过了其技术水平.贝多芬的音乐</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尤其是晚期的</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体现了一种不为困难折服的毅力以及战胜命运的信念</w:t>
      </w:r>
      <w:r w:rsidR="00837F93" w:rsidRPr="00CC2282">
        <w:rPr>
          <w:rFonts w:asciiTheme="minorEastAsia" w:hAnsiTheme="minorEastAsia" w:hint="eastAsia"/>
          <w:sz w:val="24"/>
          <w:szCs w:val="24"/>
        </w:rPr>
        <w:t>，</w:t>
      </w:r>
      <w:r w:rsidR="00643A52" w:rsidRPr="00CC2282">
        <w:rPr>
          <w:rFonts w:asciiTheme="minorEastAsia" w:hAnsiTheme="minorEastAsia"/>
          <w:sz w:val="24"/>
          <w:szCs w:val="24"/>
        </w:rPr>
        <w:t>好似"民主与解放"的呼号</w:t>
      </w:r>
      <w:r w:rsidR="00837F93" w:rsidRPr="00CC2282">
        <w:rPr>
          <w:rFonts w:asciiTheme="minorEastAsia" w:hAnsiTheme="minorEastAsia" w:hint="eastAsia"/>
          <w:sz w:val="24"/>
          <w:szCs w:val="24"/>
        </w:rPr>
        <w:t>。</w:t>
      </w:r>
    </w:p>
    <w:p w:rsidR="00643A52" w:rsidRPr="00CC2282" w:rsidRDefault="00CC2282" w:rsidP="0023048F">
      <w:pPr>
        <w:rPr>
          <w:rFonts w:asciiTheme="minorEastAsia" w:hAnsiTheme="minorEastAsia" w:hint="eastAsia"/>
          <w:sz w:val="24"/>
          <w:szCs w:val="24"/>
        </w:rPr>
      </w:pPr>
      <w:r>
        <w:rPr>
          <w:rFonts w:asciiTheme="minorEastAsia" w:hAnsiTheme="minorEastAsia" w:hint="eastAsia"/>
          <w:sz w:val="24"/>
          <w:szCs w:val="24"/>
        </w:rPr>
        <w:tab/>
      </w:r>
      <w:r w:rsidR="00837F93" w:rsidRPr="00CC2282">
        <w:rPr>
          <w:rFonts w:asciiTheme="minorEastAsia" w:hAnsiTheme="minorEastAsia"/>
          <w:sz w:val="24"/>
          <w:szCs w:val="24"/>
        </w:rPr>
        <w:t>代表作：《欢乐颂》、《命运交响曲》、《热情奏鸣曲》、《月光曲》、《暴风雨奏鸣曲》、《田园交响曲》等。</w:t>
      </w:r>
    </w:p>
    <w:p w:rsidR="00155F70" w:rsidRPr="00CC2282" w:rsidRDefault="00155F70" w:rsidP="0023048F">
      <w:pPr>
        <w:rPr>
          <w:rFonts w:asciiTheme="minorEastAsia" w:hAnsiTheme="minorEastAsia" w:hint="eastAsia"/>
          <w:b/>
          <w:sz w:val="24"/>
          <w:szCs w:val="24"/>
        </w:rPr>
      </w:pPr>
      <w:r w:rsidRPr="00CC2282">
        <w:rPr>
          <w:rFonts w:asciiTheme="minorEastAsia" w:hAnsiTheme="minorEastAsia" w:hint="eastAsia"/>
          <w:b/>
          <w:sz w:val="24"/>
          <w:szCs w:val="24"/>
        </w:rPr>
        <w:t>3、贝多芬九大交响曲</w:t>
      </w:r>
    </w:p>
    <w:p w:rsidR="00155F70" w:rsidRPr="00CC2282" w:rsidRDefault="00CC2282" w:rsidP="0023048F">
      <w:pPr>
        <w:rPr>
          <w:rFonts w:asciiTheme="minorEastAsia" w:hAnsiTheme="minorEastAsia"/>
          <w:sz w:val="24"/>
          <w:szCs w:val="24"/>
        </w:rPr>
      </w:pPr>
      <w:r>
        <w:rPr>
          <w:rFonts w:asciiTheme="minorEastAsia" w:hAnsiTheme="minorEastAsia" w:hint="eastAsia"/>
          <w:sz w:val="24"/>
          <w:szCs w:val="24"/>
        </w:rPr>
        <w:tab/>
      </w:r>
      <w:r w:rsidR="00155F70" w:rsidRPr="00CC2282">
        <w:rPr>
          <w:rFonts w:asciiTheme="minorEastAsia" w:hAnsiTheme="minorEastAsia"/>
          <w:sz w:val="24"/>
          <w:szCs w:val="24"/>
        </w:rPr>
        <w:t>C大调《第一交响曲》</w:t>
      </w:r>
      <w:r w:rsidR="00155F70" w:rsidRPr="00CC2282">
        <w:rPr>
          <w:rFonts w:asciiTheme="minorEastAsia" w:hAnsiTheme="minorEastAsia" w:hint="eastAsia"/>
          <w:sz w:val="24"/>
          <w:szCs w:val="24"/>
        </w:rPr>
        <w:t>、</w:t>
      </w:r>
      <w:r w:rsidR="00155F70" w:rsidRPr="00CC2282">
        <w:rPr>
          <w:rFonts w:asciiTheme="minorEastAsia" w:hAnsiTheme="minorEastAsia"/>
          <w:sz w:val="24"/>
          <w:szCs w:val="24"/>
        </w:rPr>
        <w:t>D大调《第二交响曲》也被阿贝称作“英雄的谎言”</w:t>
      </w:r>
      <w:r w:rsidR="00155F70" w:rsidRPr="00CC2282">
        <w:rPr>
          <w:rFonts w:asciiTheme="minorEastAsia" w:hAnsiTheme="minorEastAsia" w:hint="eastAsia"/>
          <w:sz w:val="24"/>
          <w:szCs w:val="24"/>
        </w:rPr>
        <w:t>、</w:t>
      </w:r>
      <w:r w:rsidR="00155F70" w:rsidRPr="00CC2282">
        <w:rPr>
          <w:rFonts w:asciiTheme="minorEastAsia" w:hAnsiTheme="minorEastAsia"/>
          <w:sz w:val="24"/>
          <w:szCs w:val="24"/>
        </w:rPr>
        <w:t>降E大调《英雄》</w:t>
      </w:r>
      <w:r w:rsidR="00155F70" w:rsidRPr="00CC2282">
        <w:rPr>
          <w:rFonts w:asciiTheme="minorEastAsia" w:hAnsiTheme="minorEastAsia" w:hint="eastAsia"/>
          <w:sz w:val="24"/>
          <w:szCs w:val="24"/>
        </w:rPr>
        <w:t>、</w:t>
      </w:r>
      <w:r w:rsidR="00155F70" w:rsidRPr="00CC2282">
        <w:rPr>
          <w:rFonts w:asciiTheme="minorEastAsia" w:hAnsiTheme="minorEastAsia"/>
          <w:sz w:val="24"/>
          <w:szCs w:val="24"/>
        </w:rPr>
        <w:t>降B大调《第四交响曲》</w:t>
      </w:r>
      <w:r w:rsidR="00155F70" w:rsidRPr="00CC2282">
        <w:rPr>
          <w:rFonts w:asciiTheme="minorEastAsia" w:hAnsiTheme="minorEastAsia" w:hint="eastAsia"/>
          <w:sz w:val="24"/>
          <w:szCs w:val="24"/>
        </w:rPr>
        <w:t>、</w:t>
      </w:r>
      <w:r w:rsidR="00155F70" w:rsidRPr="00CC2282">
        <w:rPr>
          <w:rFonts w:asciiTheme="minorEastAsia" w:hAnsiTheme="minorEastAsia"/>
          <w:sz w:val="24"/>
          <w:szCs w:val="24"/>
        </w:rPr>
        <w:t>C小调《命运》</w:t>
      </w:r>
      <w:r w:rsidR="00155F70" w:rsidRPr="00CC2282">
        <w:rPr>
          <w:rFonts w:asciiTheme="minorEastAsia" w:hAnsiTheme="minorEastAsia" w:hint="eastAsia"/>
          <w:sz w:val="24"/>
          <w:szCs w:val="24"/>
        </w:rPr>
        <w:t>、</w:t>
      </w:r>
      <w:r w:rsidR="00155F70" w:rsidRPr="00CC2282">
        <w:rPr>
          <w:rFonts w:asciiTheme="minorEastAsia" w:hAnsiTheme="minorEastAsia"/>
          <w:sz w:val="24"/>
          <w:szCs w:val="24"/>
        </w:rPr>
        <w:t>F大调《田园》</w:t>
      </w:r>
      <w:r w:rsidR="00155F70" w:rsidRPr="00CC2282">
        <w:rPr>
          <w:rFonts w:asciiTheme="minorEastAsia" w:hAnsiTheme="minorEastAsia" w:hint="eastAsia"/>
          <w:sz w:val="24"/>
          <w:szCs w:val="24"/>
        </w:rPr>
        <w:t>、</w:t>
      </w:r>
      <w:r w:rsidR="00155F70" w:rsidRPr="00CC2282">
        <w:rPr>
          <w:rFonts w:asciiTheme="minorEastAsia" w:hAnsiTheme="minorEastAsia"/>
          <w:sz w:val="24"/>
          <w:szCs w:val="24"/>
        </w:rPr>
        <w:t>A大调《第七交响曲》</w:t>
      </w:r>
      <w:r w:rsidR="00155F70" w:rsidRPr="00CC2282">
        <w:rPr>
          <w:rFonts w:asciiTheme="minorEastAsia" w:hAnsiTheme="minorEastAsia" w:hint="eastAsia"/>
          <w:sz w:val="24"/>
          <w:szCs w:val="24"/>
        </w:rPr>
        <w:t>、</w:t>
      </w:r>
      <w:r w:rsidR="00155F70" w:rsidRPr="00CC2282">
        <w:rPr>
          <w:rFonts w:asciiTheme="minorEastAsia" w:hAnsiTheme="minorEastAsia"/>
          <w:sz w:val="24"/>
          <w:szCs w:val="24"/>
        </w:rPr>
        <w:t>F大调《第八交响曲》</w:t>
      </w:r>
      <w:r w:rsidR="00155F70" w:rsidRPr="00CC2282">
        <w:rPr>
          <w:rFonts w:asciiTheme="minorEastAsia" w:hAnsiTheme="minorEastAsia" w:hint="eastAsia"/>
          <w:sz w:val="24"/>
          <w:szCs w:val="24"/>
        </w:rPr>
        <w:t>、</w:t>
      </w:r>
      <w:r w:rsidR="00155F70" w:rsidRPr="00CC2282">
        <w:rPr>
          <w:rFonts w:asciiTheme="minorEastAsia" w:hAnsiTheme="minorEastAsia"/>
          <w:sz w:val="24"/>
          <w:szCs w:val="24"/>
        </w:rPr>
        <w:t>d小调《合唱》也称作《欢乐颂》</w:t>
      </w:r>
    </w:p>
    <w:p w:rsidR="00155F70" w:rsidRPr="00CC2282" w:rsidRDefault="00CC2282" w:rsidP="0023048F">
      <w:pPr>
        <w:rPr>
          <w:rFonts w:asciiTheme="minorEastAsia" w:hAnsiTheme="minorEastAsia"/>
          <w:sz w:val="24"/>
          <w:szCs w:val="24"/>
        </w:rPr>
      </w:pPr>
      <w:r>
        <w:rPr>
          <w:rFonts w:asciiTheme="minorEastAsia" w:hAnsiTheme="minorEastAsia" w:hint="eastAsia"/>
          <w:sz w:val="24"/>
          <w:szCs w:val="24"/>
        </w:rPr>
        <w:tab/>
      </w:r>
      <w:r w:rsidR="00155F70" w:rsidRPr="00CC2282">
        <w:rPr>
          <w:rFonts w:asciiTheme="minorEastAsia" w:hAnsiTheme="minorEastAsia" w:hint="eastAsia"/>
          <w:b/>
          <w:sz w:val="24"/>
          <w:szCs w:val="24"/>
        </w:rPr>
        <w:t>创作特点</w:t>
      </w:r>
      <w:r w:rsidR="00155F70" w:rsidRPr="00CC2282">
        <w:rPr>
          <w:rFonts w:asciiTheme="minorEastAsia" w:hAnsiTheme="minorEastAsia" w:hint="eastAsia"/>
          <w:sz w:val="24"/>
          <w:szCs w:val="24"/>
        </w:rPr>
        <w:t>：</w:t>
      </w:r>
      <w:r w:rsidR="00155F70" w:rsidRPr="00CC2282">
        <w:rPr>
          <w:rFonts w:asciiTheme="minorEastAsia" w:hAnsiTheme="minorEastAsia"/>
          <w:sz w:val="24"/>
          <w:szCs w:val="24"/>
        </w:rPr>
        <w:t>贝多芬的音乐全面继承了德国音乐的优秀传统，吸取了法国大革命音乐的各种成果和富于英雄性的音调，因此，他的音乐具有鲜明的时代感，同时，他又吸取了德、奥民族音乐的精华，他的作品具有更明显的民族性。</w:t>
      </w:r>
    </w:p>
    <w:p w:rsidR="00E83613" w:rsidRPr="00CC2282" w:rsidRDefault="0023048F" w:rsidP="0023048F">
      <w:pPr>
        <w:rPr>
          <w:rFonts w:asciiTheme="minorEastAsia" w:hAnsiTheme="minorEastAsia"/>
          <w:b/>
          <w:sz w:val="28"/>
          <w:szCs w:val="24"/>
        </w:rPr>
      </w:pPr>
      <w:r w:rsidRPr="00CC2282">
        <w:rPr>
          <w:rFonts w:asciiTheme="minorEastAsia" w:hAnsiTheme="minorEastAsia" w:hint="eastAsia"/>
          <w:b/>
          <w:sz w:val="28"/>
          <w:szCs w:val="24"/>
        </w:rPr>
        <w:t xml:space="preserve">第四章 </w:t>
      </w:r>
      <w:r w:rsidR="00E83613" w:rsidRPr="00CC2282">
        <w:rPr>
          <w:rFonts w:asciiTheme="minorEastAsia" w:hAnsiTheme="minorEastAsia" w:hint="eastAsia"/>
          <w:b/>
          <w:sz w:val="28"/>
          <w:szCs w:val="24"/>
        </w:rPr>
        <w:t>维也纳浪漫主义时期</w:t>
      </w:r>
    </w:p>
    <w:p w:rsidR="00E83613" w:rsidRPr="00CC2282" w:rsidRDefault="00E83613" w:rsidP="0023048F">
      <w:pPr>
        <w:rPr>
          <w:rFonts w:asciiTheme="minorEastAsia" w:hAnsiTheme="minorEastAsia"/>
          <w:b/>
          <w:sz w:val="24"/>
          <w:szCs w:val="24"/>
        </w:rPr>
      </w:pPr>
      <w:r w:rsidRPr="00CC2282">
        <w:rPr>
          <w:rFonts w:asciiTheme="minorEastAsia" w:hAnsiTheme="minorEastAsia" w:hint="eastAsia"/>
          <w:b/>
          <w:sz w:val="24"/>
          <w:szCs w:val="24"/>
        </w:rPr>
        <w:t>1、音乐特点</w:t>
      </w:r>
    </w:p>
    <w:p w:rsidR="00A16939" w:rsidRPr="00CC2282" w:rsidRDefault="00CC2282" w:rsidP="0023048F">
      <w:pPr>
        <w:rPr>
          <w:rFonts w:asciiTheme="minorEastAsia" w:hAnsiTheme="minorEastAsia"/>
          <w:sz w:val="24"/>
          <w:szCs w:val="24"/>
        </w:rPr>
      </w:pPr>
      <w:r>
        <w:rPr>
          <w:rFonts w:asciiTheme="minorEastAsia" w:hAnsiTheme="minorEastAsia" w:hint="eastAsia"/>
          <w:sz w:val="24"/>
          <w:szCs w:val="24"/>
        </w:rPr>
        <w:tab/>
      </w:r>
      <w:r w:rsidR="00A16939" w:rsidRPr="00CC2282">
        <w:rPr>
          <w:rFonts w:asciiTheme="minorEastAsia" w:hAnsiTheme="minorEastAsia"/>
          <w:sz w:val="24"/>
          <w:szCs w:val="24"/>
        </w:rPr>
        <w:t>民族性、民主性。反对外族侵略和民族压迫，反对封建统治和民族分裂，是浪漫主义音乐的主要思想内容。为了表现这些内容，为了塑造民族英雄形象，反映爱国主义和民族统一思想，在音乐风格上特别注意吸收民族民间音乐的精华。</w:t>
      </w:r>
    </w:p>
    <w:p w:rsidR="00A16939" w:rsidRPr="00CC2282" w:rsidRDefault="00A16939" w:rsidP="0023048F">
      <w:pPr>
        <w:rPr>
          <w:rFonts w:asciiTheme="minorEastAsia" w:hAnsiTheme="minorEastAsia"/>
          <w:sz w:val="24"/>
          <w:szCs w:val="24"/>
        </w:rPr>
      </w:pPr>
      <w:r w:rsidRPr="00CC2282">
        <w:rPr>
          <w:rFonts w:asciiTheme="minorEastAsia" w:hAnsiTheme="minorEastAsia"/>
          <w:sz w:val="24"/>
          <w:szCs w:val="24"/>
        </w:rPr>
        <w:t xml:space="preserve">　　人民性。浪漫主义音乐家受到在资产阶级民族民主革命斗争中，人民所表现出来的巨大力量的启示，在他们的作品中力求真实地表现普通人的精神面貌、社会道德、审美观和理想，同时为使作品被人所理解，发展了乐器作品的标题性，创作了大量的标量音乐。</w:t>
      </w:r>
    </w:p>
    <w:p w:rsidR="00A16939" w:rsidRPr="00CC2282" w:rsidRDefault="00A16939" w:rsidP="0023048F">
      <w:pPr>
        <w:rPr>
          <w:rFonts w:asciiTheme="minorEastAsia" w:hAnsiTheme="minorEastAsia"/>
          <w:sz w:val="24"/>
          <w:szCs w:val="24"/>
        </w:rPr>
      </w:pPr>
      <w:r w:rsidRPr="00CC2282">
        <w:rPr>
          <w:rFonts w:asciiTheme="minorEastAsia" w:hAnsiTheme="minorEastAsia"/>
          <w:sz w:val="24"/>
          <w:szCs w:val="24"/>
        </w:rPr>
        <w:lastRenderedPageBreak/>
        <w:t xml:space="preserve">　　抒情性。它与崇尚理性的古典主义不同，浪漫主义崇尚感性，注重揭示人类精神和内心世界，而这些又是通过作曲家个人的感受表现的。因而抒情性的个人心理刻划，自传性，则成为浪漫主义音乐的重要特征，并促进了抒情体裁的发展。</w:t>
      </w:r>
    </w:p>
    <w:p w:rsidR="00A16939" w:rsidRPr="00CC2282" w:rsidRDefault="00A16939" w:rsidP="0023048F">
      <w:pPr>
        <w:rPr>
          <w:rFonts w:asciiTheme="minorEastAsia" w:hAnsiTheme="minorEastAsia"/>
          <w:sz w:val="24"/>
          <w:szCs w:val="24"/>
        </w:rPr>
      </w:pPr>
      <w:r w:rsidRPr="00CC2282">
        <w:rPr>
          <w:rFonts w:asciiTheme="minorEastAsia" w:hAnsiTheme="minorEastAsia"/>
          <w:sz w:val="24"/>
          <w:szCs w:val="24"/>
        </w:rPr>
        <w:t xml:space="preserve">　　幻想性。这是作曲家为了在他们的作品中解决残酷的现实与美好理想矛盾，所采取的一种手法。浪漫主义作曲家之所以喜欢从民间传说、神话故事中选也题材和形象，正是由于从这里可以为他们的想象，提供任意驰骋的天地。</w:t>
      </w:r>
    </w:p>
    <w:p w:rsidR="00A16939" w:rsidRPr="00CC2282" w:rsidRDefault="00A16939" w:rsidP="0023048F">
      <w:pPr>
        <w:rPr>
          <w:rFonts w:asciiTheme="minorEastAsia" w:hAnsiTheme="minorEastAsia"/>
          <w:sz w:val="24"/>
          <w:szCs w:val="24"/>
        </w:rPr>
      </w:pPr>
      <w:r w:rsidRPr="00CC2282">
        <w:rPr>
          <w:rFonts w:asciiTheme="minorEastAsia" w:hAnsiTheme="minorEastAsia"/>
          <w:sz w:val="24"/>
          <w:szCs w:val="24"/>
        </w:rPr>
        <w:t xml:space="preserve">　　新精神。浪漫主义作曲家不但在政治上、思想上和道德观念上反对因袭守旧，而且在艺术上，在音乐体裁，形式以及创作手法诸方面，都进行了大胆的革新，从而发展和丰富了人类的音乐文化。</w:t>
      </w:r>
    </w:p>
    <w:p w:rsidR="00E83613" w:rsidRPr="00CC2282" w:rsidRDefault="00A16939" w:rsidP="0023048F">
      <w:pPr>
        <w:rPr>
          <w:rFonts w:asciiTheme="minorEastAsia" w:hAnsiTheme="minorEastAsia"/>
          <w:b/>
          <w:sz w:val="24"/>
          <w:szCs w:val="24"/>
        </w:rPr>
      </w:pPr>
      <w:r w:rsidRPr="00CC2282">
        <w:rPr>
          <w:rFonts w:asciiTheme="minorEastAsia" w:hAnsiTheme="minorEastAsia" w:hint="eastAsia"/>
          <w:b/>
          <w:sz w:val="24"/>
          <w:szCs w:val="24"/>
        </w:rPr>
        <w:t>2、作曲家</w:t>
      </w:r>
    </w:p>
    <w:p w:rsidR="00A16939" w:rsidRPr="00CC2282" w:rsidRDefault="00A16939" w:rsidP="0023048F">
      <w:pPr>
        <w:rPr>
          <w:rFonts w:asciiTheme="minorEastAsia" w:hAnsiTheme="minorEastAsia"/>
          <w:b/>
          <w:sz w:val="24"/>
          <w:szCs w:val="24"/>
        </w:rPr>
      </w:pPr>
      <w:r w:rsidRPr="00CC2282">
        <w:rPr>
          <w:rFonts w:asciiTheme="minorEastAsia" w:hAnsiTheme="minorEastAsia" w:hint="eastAsia"/>
          <w:b/>
          <w:sz w:val="24"/>
          <w:szCs w:val="24"/>
        </w:rPr>
        <w:t>约翰.施特劳斯（圆舞曲之王）</w:t>
      </w:r>
    </w:p>
    <w:p w:rsidR="00A16939" w:rsidRPr="00CC2282" w:rsidRDefault="00CC2282" w:rsidP="0023048F">
      <w:pPr>
        <w:rPr>
          <w:rFonts w:asciiTheme="minorEastAsia" w:hAnsiTheme="minorEastAsia"/>
          <w:sz w:val="24"/>
          <w:szCs w:val="24"/>
        </w:rPr>
      </w:pPr>
      <w:r>
        <w:rPr>
          <w:rFonts w:asciiTheme="minorEastAsia" w:hAnsiTheme="minorEastAsia" w:hint="eastAsia"/>
          <w:sz w:val="24"/>
          <w:szCs w:val="24"/>
        </w:rPr>
        <w:tab/>
      </w:r>
      <w:r w:rsidR="00A16939" w:rsidRPr="00CC2282">
        <w:rPr>
          <w:rFonts w:asciiTheme="minorEastAsia" w:hAnsiTheme="minorEastAsia" w:hint="eastAsia"/>
          <w:sz w:val="24"/>
          <w:szCs w:val="24"/>
        </w:rPr>
        <w:t>特点：</w:t>
      </w:r>
      <w:r w:rsidR="00A16939" w:rsidRPr="00CC2282">
        <w:rPr>
          <w:rFonts w:asciiTheme="minorEastAsia" w:hAnsiTheme="minorEastAsia"/>
          <w:sz w:val="24"/>
          <w:szCs w:val="24"/>
        </w:rPr>
        <w:t>他的圆舞曲独具特色，旋律酣畅，柔美动听，节奏自由，生机盎然，是每年维也纳新年音乐会的主要曲目。</w:t>
      </w:r>
    </w:p>
    <w:p w:rsidR="00A16939" w:rsidRPr="00CC2282" w:rsidRDefault="00A16939" w:rsidP="0023048F">
      <w:pPr>
        <w:rPr>
          <w:rFonts w:asciiTheme="minorEastAsia" w:hAnsiTheme="minorEastAsia"/>
          <w:b/>
          <w:sz w:val="24"/>
          <w:szCs w:val="24"/>
        </w:rPr>
      </w:pPr>
      <w:r w:rsidRPr="00CC2282">
        <w:rPr>
          <w:rFonts w:asciiTheme="minorEastAsia" w:hAnsiTheme="minorEastAsia" w:hint="eastAsia"/>
          <w:b/>
          <w:sz w:val="24"/>
          <w:szCs w:val="24"/>
        </w:rPr>
        <w:t>舒伯特（艺术歌曲之王）</w:t>
      </w:r>
    </w:p>
    <w:p w:rsidR="00640809" w:rsidRPr="00CC2282" w:rsidRDefault="00CC2282" w:rsidP="0023048F">
      <w:pPr>
        <w:rPr>
          <w:rFonts w:asciiTheme="minorEastAsia" w:hAnsiTheme="minorEastAsia"/>
          <w:sz w:val="24"/>
          <w:szCs w:val="24"/>
        </w:rPr>
      </w:pPr>
      <w:r>
        <w:rPr>
          <w:rFonts w:asciiTheme="minorEastAsia" w:hAnsiTheme="minorEastAsia" w:hint="eastAsia"/>
          <w:sz w:val="24"/>
          <w:szCs w:val="24"/>
        </w:rPr>
        <w:tab/>
      </w:r>
      <w:r w:rsidR="00640809" w:rsidRPr="00CC2282">
        <w:rPr>
          <w:rFonts w:asciiTheme="minorEastAsia" w:hAnsiTheme="minorEastAsia" w:hint="eastAsia"/>
          <w:sz w:val="24"/>
          <w:szCs w:val="24"/>
        </w:rPr>
        <w:t>特点：</w:t>
      </w:r>
      <w:r w:rsidR="00640809" w:rsidRPr="00CC2282">
        <w:rPr>
          <w:rFonts w:asciiTheme="minorEastAsia" w:hAnsiTheme="minorEastAsia"/>
          <w:sz w:val="24"/>
          <w:szCs w:val="24"/>
        </w:rPr>
        <w:t>采用和声上的色彩变化，用各种音乐体裁形式来刻画个人的心理活动，富有大自然的和谐和生命力的气息，他将瞬息间的遐想行之于乐谱，把感受到的一切化为音乐形象，构成了他独特的浪漫主义的旋律。他对后来浪漫主义音乐的发展起到了极其深远的影响。</w:t>
      </w:r>
    </w:p>
    <w:p w:rsidR="00640809" w:rsidRPr="00CC2282" w:rsidRDefault="00640809" w:rsidP="0023048F">
      <w:pPr>
        <w:rPr>
          <w:rFonts w:asciiTheme="minorEastAsia" w:hAnsiTheme="minorEastAsia"/>
          <w:b/>
          <w:sz w:val="24"/>
          <w:szCs w:val="24"/>
        </w:rPr>
      </w:pPr>
      <w:r w:rsidRPr="00CC2282">
        <w:rPr>
          <w:rFonts w:asciiTheme="minorEastAsia" w:hAnsiTheme="minorEastAsia" w:hint="eastAsia"/>
          <w:b/>
          <w:sz w:val="24"/>
          <w:szCs w:val="24"/>
        </w:rPr>
        <w:t>肖邦（钢琴诗人）</w:t>
      </w:r>
    </w:p>
    <w:p w:rsidR="00640809" w:rsidRPr="00CC2282" w:rsidRDefault="00CC2282" w:rsidP="0023048F">
      <w:pPr>
        <w:rPr>
          <w:rFonts w:asciiTheme="minorEastAsia" w:hAnsiTheme="minorEastAsia"/>
          <w:sz w:val="24"/>
          <w:szCs w:val="24"/>
        </w:rPr>
      </w:pPr>
      <w:r>
        <w:rPr>
          <w:rFonts w:asciiTheme="minorEastAsia" w:hAnsiTheme="minorEastAsia" w:hint="eastAsia"/>
          <w:sz w:val="24"/>
          <w:szCs w:val="24"/>
        </w:rPr>
        <w:tab/>
      </w:r>
      <w:r w:rsidR="00640809" w:rsidRPr="00CC2282">
        <w:rPr>
          <w:rFonts w:asciiTheme="minorEastAsia" w:hAnsiTheme="minorEastAsia" w:hint="eastAsia"/>
          <w:sz w:val="24"/>
          <w:szCs w:val="24"/>
        </w:rPr>
        <w:t>特点：</w:t>
      </w:r>
      <w:r w:rsidR="00E93B99" w:rsidRPr="00CC2282">
        <w:rPr>
          <w:rFonts w:asciiTheme="minorEastAsia" w:hAnsiTheme="minorEastAsia"/>
          <w:sz w:val="24"/>
          <w:szCs w:val="24"/>
        </w:rPr>
        <w:t>肖邦是欧洲浪漫主义音乐时期波兰的"钢琴诗人",他的作品体裁多样、感情朴实、手法简练,而夜曲是肖邦创作中最富于浪漫主义气质的体裁。充满着浓厚的浪漫主义感伤情调,深厚的忧郁情感为其奠定了独特的基调、严肃而又悲哀,其作品开创了历史的新篇章</w:t>
      </w:r>
      <w:r w:rsidR="00E93B99" w:rsidRPr="00CC2282">
        <w:rPr>
          <w:rFonts w:asciiTheme="minorEastAsia" w:hAnsiTheme="minorEastAsia" w:hint="eastAsia"/>
          <w:sz w:val="24"/>
          <w:szCs w:val="24"/>
        </w:rPr>
        <w:t>。</w:t>
      </w:r>
    </w:p>
    <w:p w:rsidR="00CC2282" w:rsidRDefault="00CC2282" w:rsidP="00CC2282">
      <w:pPr>
        <w:pStyle w:val="HTML"/>
        <w:shd w:val="clear" w:color="auto" w:fill="FFFCF6"/>
        <w:spacing w:after="167" w:line="368" w:lineRule="atLeast"/>
        <w:rPr>
          <w:rFonts w:ascii="Arial" w:hAnsi="Arial" w:cs="Arial"/>
          <w:color w:val="000000"/>
          <w:sz w:val="23"/>
          <w:szCs w:val="23"/>
        </w:rPr>
      </w:pPr>
      <w:r>
        <w:rPr>
          <w:rFonts w:asciiTheme="minorEastAsia" w:hAnsiTheme="minorEastAsia" w:hint="eastAsia"/>
        </w:rPr>
        <w:tab/>
      </w:r>
      <w:r w:rsidR="009938ED" w:rsidRPr="00CC2282">
        <w:rPr>
          <w:rFonts w:asciiTheme="minorEastAsia" w:eastAsiaTheme="minorEastAsia" w:hAnsiTheme="minorEastAsia" w:hint="eastAsia"/>
        </w:rPr>
        <w:t>肖邦和李斯特特点比较：</w:t>
      </w:r>
      <w:r>
        <w:rPr>
          <w:rFonts w:asciiTheme="minorEastAsia" w:eastAsiaTheme="minorEastAsia" w:hAnsiTheme="minorEastAsia" w:hint="eastAsia"/>
        </w:rPr>
        <w:t>一、李斯特</w:t>
      </w:r>
      <w:r>
        <w:rPr>
          <w:rFonts w:ascii="Arial" w:hAnsi="Arial" w:cs="Arial"/>
          <w:color w:val="000000"/>
          <w:sz w:val="23"/>
          <w:szCs w:val="23"/>
        </w:rPr>
        <w:t>是标题音乐倡导者</w:t>
      </w:r>
      <w:r>
        <w:rPr>
          <w:rFonts w:ascii="Arial" w:hAnsi="Arial" w:cs="Arial" w:hint="eastAsia"/>
          <w:color w:val="000000"/>
          <w:sz w:val="23"/>
          <w:szCs w:val="23"/>
        </w:rPr>
        <w:t>，</w:t>
      </w:r>
      <w:r>
        <w:rPr>
          <w:rFonts w:ascii="Arial" w:hAnsi="Arial" w:cs="Arial"/>
          <w:color w:val="000000"/>
          <w:sz w:val="23"/>
          <w:szCs w:val="23"/>
        </w:rPr>
        <w:t>还首创了交响诗这一体裁</w:t>
      </w:r>
      <w:r>
        <w:rPr>
          <w:rFonts w:ascii="Arial" w:hAnsi="Arial" w:cs="Arial"/>
          <w:color w:val="000000"/>
          <w:sz w:val="23"/>
          <w:szCs w:val="23"/>
        </w:rPr>
        <w:t xml:space="preserve"> </w:t>
      </w:r>
      <w:r>
        <w:rPr>
          <w:rFonts w:ascii="Arial" w:hAnsi="Arial" w:cs="Arial"/>
          <w:color w:val="000000"/>
          <w:sz w:val="23"/>
          <w:szCs w:val="23"/>
        </w:rPr>
        <w:t>。而</w:t>
      </w:r>
      <w:r>
        <w:rPr>
          <w:rFonts w:ascii="Arial" w:hAnsi="Arial" w:cs="Arial" w:hint="eastAsia"/>
          <w:color w:val="000000"/>
          <w:sz w:val="23"/>
          <w:szCs w:val="23"/>
        </w:rPr>
        <w:t>肖邦</w:t>
      </w:r>
      <w:r>
        <w:rPr>
          <w:rFonts w:ascii="Arial" w:hAnsi="Arial" w:cs="Arial"/>
          <w:color w:val="000000"/>
          <w:sz w:val="23"/>
          <w:szCs w:val="23"/>
        </w:rPr>
        <w:t>是不喜欢标题音乐的</w:t>
      </w:r>
      <w:r>
        <w:rPr>
          <w:rFonts w:ascii="Arial" w:hAnsi="Arial" w:cs="Arial" w:hint="eastAsia"/>
          <w:color w:val="000000"/>
          <w:sz w:val="23"/>
          <w:szCs w:val="23"/>
        </w:rPr>
        <w:t>，</w:t>
      </w:r>
      <w:r>
        <w:rPr>
          <w:rFonts w:ascii="Arial" w:hAnsi="Arial" w:cs="Arial"/>
          <w:color w:val="000000"/>
          <w:sz w:val="23"/>
          <w:szCs w:val="23"/>
        </w:rPr>
        <w:t>所以我们看他的作品都仍然是奏鸣曲练习曲前奏曲等等</w:t>
      </w:r>
      <w:r>
        <w:rPr>
          <w:rFonts w:ascii="Arial" w:hAnsi="Arial" w:cs="Arial" w:hint="eastAsia"/>
          <w:color w:val="000000"/>
          <w:sz w:val="23"/>
          <w:szCs w:val="23"/>
        </w:rPr>
        <w:t>，</w:t>
      </w:r>
      <w:r>
        <w:rPr>
          <w:rFonts w:ascii="Arial" w:hAnsi="Arial" w:cs="Arial"/>
          <w:color w:val="000000"/>
          <w:sz w:val="23"/>
          <w:szCs w:val="23"/>
        </w:rPr>
        <w:t>肖邦也很少写钢琴以外的作品。</w:t>
      </w:r>
      <w:r>
        <w:rPr>
          <w:rFonts w:ascii="Arial" w:hAnsi="Arial" w:cs="Arial" w:hint="eastAsia"/>
          <w:color w:val="000000"/>
          <w:sz w:val="23"/>
          <w:szCs w:val="23"/>
        </w:rPr>
        <w:t>二，李斯特</w:t>
      </w:r>
      <w:r>
        <w:rPr>
          <w:rFonts w:ascii="Arial" w:hAnsi="Arial" w:cs="Arial"/>
          <w:color w:val="000000"/>
          <w:sz w:val="23"/>
          <w:szCs w:val="23"/>
        </w:rPr>
        <w:t>喜欢从宗教、诗歌文学中寻找灵感</w:t>
      </w:r>
      <w:r>
        <w:rPr>
          <w:rFonts w:ascii="Arial" w:hAnsi="Arial" w:cs="Arial" w:hint="eastAsia"/>
          <w:color w:val="000000"/>
          <w:sz w:val="23"/>
          <w:szCs w:val="23"/>
        </w:rPr>
        <w:t>，</w:t>
      </w:r>
      <w:r>
        <w:rPr>
          <w:rFonts w:ascii="Arial" w:hAnsi="Arial" w:cs="Arial"/>
          <w:color w:val="000000"/>
          <w:sz w:val="23"/>
          <w:szCs w:val="23"/>
        </w:rPr>
        <w:t xml:space="preserve"> </w:t>
      </w:r>
      <w:r>
        <w:rPr>
          <w:rFonts w:ascii="Arial" w:hAnsi="Arial" w:cs="Arial" w:hint="eastAsia"/>
          <w:color w:val="000000"/>
          <w:sz w:val="23"/>
          <w:szCs w:val="23"/>
        </w:rPr>
        <w:t>肖邦</w:t>
      </w:r>
      <w:r>
        <w:rPr>
          <w:rFonts w:ascii="Arial" w:hAnsi="Arial" w:cs="Arial"/>
          <w:color w:val="000000"/>
          <w:sz w:val="23"/>
          <w:szCs w:val="23"/>
        </w:rPr>
        <w:t>则不同，没有从文学宗教里找东西的习惯。</w:t>
      </w:r>
      <w:r>
        <w:rPr>
          <w:rFonts w:ascii="Arial" w:hAnsi="Arial" w:cs="Arial"/>
          <w:color w:val="000000"/>
          <w:sz w:val="23"/>
          <w:szCs w:val="23"/>
        </w:rPr>
        <w:t xml:space="preserve"> </w:t>
      </w:r>
    </w:p>
    <w:p w:rsidR="009938ED" w:rsidRPr="00CC2282" w:rsidRDefault="009938ED" w:rsidP="0023048F">
      <w:pPr>
        <w:rPr>
          <w:rFonts w:asciiTheme="minorEastAsia" w:hAnsiTheme="minorEastAsia"/>
          <w:sz w:val="24"/>
          <w:szCs w:val="24"/>
        </w:rPr>
      </w:pPr>
      <w:r w:rsidRPr="00CC2282">
        <w:rPr>
          <w:rFonts w:asciiTheme="minorEastAsia" w:hAnsiTheme="minorEastAsia" w:hint="eastAsia"/>
          <w:b/>
          <w:sz w:val="24"/>
          <w:szCs w:val="24"/>
        </w:rPr>
        <w:t>其他作曲家：</w:t>
      </w:r>
      <w:r w:rsidRPr="00CC2282">
        <w:rPr>
          <w:rFonts w:asciiTheme="minorEastAsia" w:hAnsiTheme="minorEastAsia" w:hint="eastAsia"/>
          <w:sz w:val="24"/>
          <w:szCs w:val="24"/>
        </w:rPr>
        <w:t>圣桑《骷髅之舞》《动物狂欢节》</w:t>
      </w:r>
    </w:p>
    <w:p w:rsidR="009938ED" w:rsidRPr="00CC2282" w:rsidRDefault="009938ED" w:rsidP="0023048F">
      <w:pPr>
        <w:rPr>
          <w:rFonts w:asciiTheme="minorEastAsia" w:hAnsiTheme="minorEastAsia"/>
          <w:sz w:val="24"/>
          <w:szCs w:val="24"/>
        </w:rPr>
      </w:pPr>
      <w:r w:rsidRPr="00CC2282">
        <w:rPr>
          <w:rFonts w:asciiTheme="minorEastAsia" w:hAnsiTheme="minorEastAsia" w:hint="eastAsia"/>
          <w:sz w:val="24"/>
          <w:szCs w:val="24"/>
        </w:rPr>
        <w:tab/>
      </w:r>
      <w:r w:rsidRPr="00CC2282">
        <w:rPr>
          <w:rFonts w:asciiTheme="minorEastAsia" w:hAnsiTheme="minorEastAsia" w:hint="eastAsia"/>
          <w:sz w:val="24"/>
          <w:szCs w:val="24"/>
        </w:rPr>
        <w:tab/>
      </w:r>
      <w:r w:rsidRPr="00CC2282">
        <w:rPr>
          <w:rFonts w:asciiTheme="minorEastAsia" w:hAnsiTheme="minorEastAsia" w:hint="eastAsia"/>
          <w:sz w:val="24"/>
          <w:szCs w:val="24"/>
        </w:rPr>
        <w:tab/>
        <w:t>韦伯</w:t>
      </w:r>
      <w:r w:rsidR="001A0F50" w:rsidRPr="00CC2282">
        <w:rPr>
          <w:rFonts w:asciiTheme="minorEastAsia" w:hAnsiTheme="minorEastAsia" w:hint="eastAsia"/>
          <w:sz w:val="24"/>
          <w:szCs w:val="24"/>
        </w:rPr>
        <w:t>《邀舞》</w:t>
      </w:r>
    </w:p>
    <w:p w:rsidR="001A0F50" w:rsidRPr="00CC2282" w:rsidRDefault="001A0F50" w:rsidP="0023048F">
      <w:pPr>
        <w:rPr>
          <w:rFonts w:asciiTheme="minorEastAsia" w:hAnsiTheme="minorEastAsia"/>
          <w:sz w:val="24"/>
          <w:szCs w:val="24"/>
        </w:rPr>
      </w:pPr>
      <w:r w:rsidRPr="00CC2282">
        <w:rPr>
          <w:rFonts w:asciiTheme="minorEastAsia" w:hAnsiTheme="minorEastAsia" w:hint="eastAsia"/>
          <w:sz w:val="24"/>
          <w:szCs w:val="24"/>
        </w:rPr>
        <w:tab/>
      </w:r>
      <w:r w:rsidRPr="00CC2282">
        <w:rPr>
          <w:rFonts w:asciiTheme="minorEastAsia" w:hAnsiTheme="minorEastAsia" w:hint="eastAsia"/>
          <w:sz w:val="24"/>
          <w:szCs w:val="24"/>
        </w:rPr>
        <w:tab/>
      </w:r>
      <w:r w:rsidRPr="00CC2282">
        <w:rPr>
          <w:rFonts w:asciiTheme="minorEastAsia" w:hAnsiTheme="minorEastAsia" w:hint="eastAsia"/>
          <w:sz w:val="24"/>
          <w:szCs w:val="24"/>
        </w:rPr>
        <w:tab/>
        <w:t>比才《卡门》《阿莱城的姑娘》</w:t>
      </w:r>
    </w:p>
    <w:p w:rsidR="001A0F50" w:rsidRPr="001B1BEE" w:rsidRDefault="0023048F" w:rsidP="0023048F">
      <w:pPr>
        <w:rPr>
          <w:rFonts w:asciiTheme="minorEastAsia" w:hAnsiTheme="minorEastAsia"/>
          <w:b/>
          <w:sz w:val="24"/>
          <w:szCs w:val="24"/>
        </w:rPr>
      </w:pPr>
      <w:r w:rsidRPr="001B1BEE">
        <w:rPr>
          <w:rFonts w:asciiTheme="minorEastAsia" w:hAnsiTheme="minorEastAsia" w:hint="eastAsia"/>
          <w:b/>
          <w:sz w:val="24"/>
          <w:szCs w:val="24"/>
        </w:rPr>
        <w:t>3、</w:t>
      </w:r>
      <w:r w:rsidR="001A0F50" w:rsidRPr="001B1BEE">
        <w:rPr>
          <w:rFonts w:asciiTheme="minorEastAsia" w:hAnsiTheme="minorEastAsia" w:hint="eastAsia"/>
          <w:b/>
          <w:sz w:val="24"/>
          <w:szCs w:val="24"/>
        </w:rPr>
        <w:t>民族乐派：</w:t>
      </w:r>
    </w:p>
    <w:p w:rsidR="001A0F50" w:rsidRPr="00CC2282" w:rsidRDefault="001A0F50" w:rsidP="0023048F">
      <w:pPr>
        <w:rPr>
          <w:rFonts w:asciiTheme="minorEastAsia" w:hAnsiTheme="minorEastAsia"/>
          <w:sz w:val="24"/>
          <w:szCs w:val="24"/>
        </w:rPr>
      </w:pPr>
      <w:r w:rsidRPr="001B1BEE">
        <w:rPr>
          <w:rFonts w:asciiTheme="minorEastAsia" w:hAnsiTheme="minorEastAsia" w:hint="eastAsia"/>
          <w:b/>
          <w:sz w:val="24"/>
          <w:szCs w:val="24"/>
        </w:rPr>
        <w:t>柴可夫斯基：</w:t>
      </w:r>
      <w:r w:rsidRPr="00CC2282">
        <w:rPr>
          <w:rFonts w:asciiTheme="minorEastAsia" w:hAnsiTheme="minorEastAsia" w:hint="eastAsia"/>
          <w:sz w:val="24"/>
          <w:szCs w:val="24"/>
        </w:rPr>
        <w:t>第六交响曲《悲怆》，《第一钢琴协奏曲》</w:t>
      </w:r>
    </w:p>
    <w:p w:rsidR="001A0F50" w:rsidRPr="00CC2282" w:rsidRDefault="001A0F50" w:rsidP="0023048F">
      <w:pPr>
        <w:rPr>
          <w:rFonts w:asciiTheme="minorEastAsia" w:hAnsiTheme="minorEastAsia" w:hint="eastAsia"/>
          <w:sz w:val="24"/>
          <w:szCs w:val="24"/>
        </w:rPr>
      </w:pPr>
      <w:r w:rsidRPr="00CC2282">
        <w:rPr>
          <w:rFonts w:asciiTheme="minorEastAsia" w:hAnsiTheme="minorEastAsia" w:hint="eastAsia"/>
          <w:sz w:val="24"/>
          <w:szCs w:val="24"/>
        </w:rPr>
        <w:tab/>
      </w:r>
      <w:r w:rsidRPr="00CC2282">
        <w:rPr>
          <w:rFonts w:asciiTheme="minorEastAsia" w:hAnsiTheme="minorEastAsia" w:hint="eastAsia"/>
          <w:sz w:val="24"/>
          <w:szCs w:val="24"/>
        </w:rPr>
        <w:tab/>
      </w:r>
      <w:r w:rsidRPr="00CC2282">
        <w:rPr>
          <w:rFonts w:asciiTheme="minorEastAsia" w:hAnsiTheme="minorEastAsia" w:hint="eastAsia"/>
          <w:sz w:val="24"/>
          <w:szCs w:val="24"/>
        </w:rPr>
        <w:tab/>
        <w:t>芭蕾舞剧：《天鹅湖》《胡桃夹子》《睡美人》</w:t>
      </w:r>
    </w:p>
    <w:p w:rsidR="0023048F" w:rsidRPr="00CC2282" w:rsidRDefault="0023048F" w:rsidP="0023048F">
      <w:pPr>
        <w:rPr>
          <w:rFonts w:asciiTheme="minorEastAsia" w:hAnsiTheme="minorEastAsia"/>
          <w:sz w:val="24"/>
          <w:szCs w:val="24"/>
        </w:rPr>
      </w:pPr>
      <w:r w:rsidRPr="00CC2282">
        <w:rPr>
          <w:rFonts w:asciiTheme="minorEastAsia" w:hAnsiTheme="minorEastAsia" w:hint="eastAsia"/>
          <w:sz w:val="24"/>
          <w:szCs w:val="24"/>
        </w:rPr>
        <w:tab/>
        <w:t>音乐特点：</w:t>
      </w:r>
      <w:r w:rsidRPr="00CC2282">
        <w:rPr>
          <w:rFonts w:asciiTheme="minorEastAsia" w:hAnsiTheme="minorEastAsia"/>
          <w:sz w:val="24"/>
          <w:szCs w:val="24"/>
        </w:rPr>
        <w:t>柴科夫斯基的创作深刻地反映了19世纪下半叶处在腐朽的沙皇专制制度下，俄国知识分子对光明的向往，对黑暗现实的苦闷压抑的感受。他善于在矛盾冲突中捕捉人物的思想感情，深入揭示人物的内心体验。他继承了格林卡以来俄国音乐发展的成就；又注意吸取西欧音乐文化发展的经验，重视向民间音乐学习，他把高度的专业创作技巧和俄罗斯民族音乐传统很好地结合起来，他把清晰而感人的旋律，强烈的戏剧性冲突和浓郁的民族风格富于独创性地有机地融合在他的作品中，为俄国音乐文化和世界音乐文化作出了宝贵的贡献。</w:t>
      </w:r>
    </w:p>
    <w:p w:rsidR="001B1BEE" w:rsidRDefault="001B1BEE" w:rsidP="0023048F">
      <w:pPr>
        <w:rPr>
          <w:rFonts w:asciiTheme="minorEastAsia" w:hAnsiTheme="minorEastAsia" w:hint="eastAsia"/>
          <w:b/>
          <w:sz w:val="24"/>
          <w:szCs w:val="24"/>
        </w:rPr>
      </w:pPr>
    </w:p>
    <w:p w:rsidR="001A0F50" w:rsidRPr="00CC2282" w:rsidRDefault="0023048F" w:rsidP="0023048F">
      <w:pPr>
        <w:rPr>
          <w:rFonts w:asciiTheme="minorEastAsia" w:hAnsiTheme="minorEastAsia" w:hint="eastAsia"/>
          <w:sz w:val="24"/>
          <w:szCs w:val="24"/>
        </w:rPr>
      </w:pPr>
      <w:r w:rsidRPr="001B1BEE">
        <w:rPr>
          <w:rFonts w:asciiTheme="minorEastAsia" w:hAnsiTheme="minorEastAsia" w:hint="eastAsia"/>
          <w:b/>
          <w:sz w:val="24"/>
          <w:szCs w:val="24"/>
        </w:rPr>
        <w:t>德沃夏克：</w:t>
      </w:r>
      <w:r w:rsidRPr="00CC2282">
        <w:rPr>
          <w:rFonts w:asciiTheme="minorEastAsia" w:hAnsiTheme="minorEastAsia" w:hint="eastAsia"/>
          <w:sz w:val="24"/>
          <w:szCs w:val="24"/>
        </w:rPr>
        <w:t>《第九交响曲》</w:t>
      </w:r>
    </w:p>
    <w:p w:rsidR="0023048F" w:rsidRPr="001B1BEE" w:rsidRDefault="0023048F" w:rsidP="0023048F">
      <w:pPr>
        <w:rPr>
          <w:rFonts w:asciiTheme="minorEastAsia" w:hAnsiTheme="minorEastAsia"/>
          <w:sz w:val="24"/>
          <w:szCs w:val="24"/>
        </w:rPr>
      </w:pPr>
    </w:p>
    <w:sectPr w:rsidR="0023048F" w:rsidRPr="001B1BEE" w:rsidSect="009B68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01E" w:rsidRDefault="008F201E" w:rsidP="00E83613">
      <w:r>
        <w:separator/>
      </w:r>
    </w:p>
  </w:endnote>
  <w:endnote w:type="continuationSeparator" w:id="1">
    <w:p w:rsidR="008F201E" w:rsidRDefault="008F201E" w:rsidP="00E836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01E" w:rsidRDefault="008F201E" w:rsidP="00E83613">
      <w:r>
        <w:separator/>
      </w:r>
    </w:p>
  </w:footnote>
  <w:footnote w:type="continuationSeparator" w:id="1">
    <w:p w:rsidR="008F201E" w:rsidRDefault="008F201E" w:rsidP="00E836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3613"/>
    <w:rsid w:val="00155F70"/>
    <w:rsid w:val="001A0F50"/>
    <w:rsid w:val="001B1BEE"/>
    <w:rsid w:val="0023048F"/>
    <w:rsid w:val="003F5AE3"/>
    <w:rsid w:val="004C5B43"/>
    <w:rsid w:val="005B2FDD"/>
    <w:rsid w:val="00640809"/>
    <w:rsid w:val="00643A52"/>
    <w:rsid w:val="006A176D"/>
    <w:rsid w:val="00837F93"/>
    <w:rsid w:val="008F201E"/>
    <w:rsid w:val="009938ED"/>
    <w:rsid w:val="009B686E"/>
    <w:rsid w:val="00A16939"/>
    <w:rsid w:val="00B50477"/>
    <w:rsid w:val="00CC2282"/>
    <w:rsid w:val="00DF3B54"/>
    <w:rsid w:val="00E474A7"/>
    <w:rsid w:val="00E83613"/>
    <w:rsid w:val="00E93B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36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3613"/>
    <w:rPr>
      <w:sz w:val="18"/>
      <w:szCs w:val="18"/>
    </w:rPr>
  </w:style>
  <w:style w:type="paragraph" w:styleId="a4">
    <w:name w:val="footer"/>
    <w:basedOn w:val="a"/>
    <w:link w:val="Char0"/>
    <w:uiPriority w:val="99"/>
    <w:semiHidden/>
    <w:unhideWhenUsed/>
    <w:rsid w:val="00E8361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3613"/>
    <w:rPr>
      <w:sz w:val="18"/>
      <w:szCs w:val="18"/>
    </w:rPr>
  </w:style>
  <w:style w:type="paragraph" w:styleId="HTML">
    <w:name w:val="HTML Preformatted"/>
    <w:basedOn w:val="a"/>
    <w:link w:val="HTMLChar"/>
    <w:uiPriority w:val="99"/>
    <w:semiHidden/>
    <w:unhideWhenUsed/>
    <w:rsid w:val="00E836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3613"/>
    <w:rPr>
      <w:rFonts w:ascii="宋体" w:eastAsia="宋体" w:hAnsi="宋体" w:cs="宋体"/>
      <w:kern w:val="0"/>
      <w:sz w:val="24"/>
      <w:szCs w:val="24"/>
    </w:rPr>
  </w:style>
  <w:style w:type="character" w:styleId="a5">
    <w:name w:val="Hyperlink"/>
    <w:basedOn w:val="a0"/>
    <w:uiPriority w:val="99"/>
    <w:unhideWhenUsed/>
    <w:rsid w:val="00E474A7"/>
    <w:rPr>
      <w:color w:val="0000FF"/>
      <w:u w:val="single"/>
    </w:rPr>
  </w:style>
  <w:style w:type="character" w:customStyle="1" w:styleId="apple-converted-space">
    <w:name w:val="apple-converted-space"/>
    <w:basedOn w:val="a0"/>
    <w:rsid w:val="00837F93"/>
  </w:style>
</w:styles>
</file>

<file path=word/webSettings.xml><?xml version="1.0" encoding="utf-8"?>
<w:webSettings xmlns:r="http://schemas.openxmlformats.org/officeDocument/2006/relationships" xmlns:w="http://schemas.openxmlformats.org/wordprocessingml/2006/main">
  <w:divs>
    <w:div w:id="122431547">
      <w:bodyDiv w:val="1"/>
      <w:marLeft w:val="0"/>
      <w:marRight w:val="0"/>
      <w:marTop w:val="0"/>
      <w:marBottom w:val="0"/>
      <w:divBdr>
        <w:top w:val="none" w:sz="0" w:space="0" w:color="auto"/>
        <w:left w:val="none" w:sz="0" w:space="0" w:color="auto"/>
        <w:bottom w:val="none" w:sz="0" w:space="0" w:color="auto"/>
        <w:right w:val="none" w:sz="0" w:space="0" w:color="auto"/>
      </w:divBdr>
    </w:div>
    <w:div w:id="247619129">
      <w:bodyDiv w:val="1"/>
      <w:marLeft w:val="0"/>
      <w:marRight w:val="0"/>
      <w:marTop w:val="0"/>
      <w:marBottom w:val="0"/>
      <w:divBdr>
        <w:top w:val="none" w:sz="0" w:space="0" w:color="auto"/>
        <w:left w:val="none" w:sz="0" w:space="0" w:color="auto"/>
        <w:bottom w:val="none" w:sz="0" w:space="0" w:color="auto"/>
        <w:right w:val="none" w:sz="0" w:space="0" w:color="auto"/>
      </w:divBdr>
    </w:div>
    <w:div w:id="311372954">
      <w:bodyDiv w:val="1"/>
      <w:marLeft w:val="0"/>
      <w:marRight w:val="0"/>
      <w:marTop w:val="0"/>
      <w:marBottom w:val="0"/>
      <w:divBdr>
        <w:top w:val="none" w:sz="0" w:space="0" w:color="auto"/>
        <w:left w:val="none" w:sz="0" w:space="0" w:color="auto"/>
        <w:bottom w:val="none" w:sz="0" w:space="0" w:color="auto"/>
        <w:right w:val="none" w:sz="0" w:space="0" w:color="auto"/>
      </w:divBdr>
    </w:div>
    <w:div w:id="725186079">
      <w:bodyDiv w:val="1"/>
      <w:marLeft w:val="0"/>
      <w:marRight w:val="0"/>
      <w:marTop w:val="0"/>
      <w:marBottom w:val="0"/>
      <w:divBdr>
        <w:top w:val="none" w:sz="0" w:space="0" w:color="auto"/>
        <w:left w:val="none" w:sz="0" w:space="0" w:color="auto"/>
        <w:bottom w:val="none" w:sz="0" w:space="0" w:color="auto"/>
        <w:right w:val="none" w:sz="0" w:space="0" w:color="auto"/>
      </w:divBdr>
    </w:div>
    <w:div w:id="729235017">
      <w:bodyDiv w:val="1"/>
      <w:marLeft w:val="0"/>
      <w:marRight w:val="0"/>
      <w:marTop w:val="0"/>
      <w:marBottom w:val="0"/>
      <w:divBdr>
        <w:top w:val="none" w:sz="0" w:space="0" w:color="auto"/>
        <w:left w:val="none" w:sz="0" w:space="0" w:color="auto"/>
        <w:bottom w:val="none" w:sz="0" w:space="0" w:color="auto"/>
        <w:right w:val="none" w:sz="0" w:space="0" w:color="auto"/>
      </w:divBdr>
    </w:div>
    <w:div w:id="742484671">
      <w:bodyDiv w:val="1"/>
      <w:marLeft w:val="0"/>
      <w:marRight w:val="0"/>
      <w:marTop w:val="0"/>
      <w:marBottom w:val="0"/>
      <w:divBdr>
        <w:top w:val="none" w:sz="0" w:space="0" w:color="auto"/>
        <w:left w:val="none" w:sz="0" w:space="0" w:color="auto"/>
        <w:bottom w:val="none" w:sz="0" w:space="0" w:color="auto"/>
        <w:right w:val="none" w:sz="0" w:space="0" w:color="auto"/>
      </w:divBdr>
    </w:div>
    <w:div w:id="869219947">
      <w:bodyDiv w:val="1"/>
      <w:marLeft w:val="0"/>
      <w:marRight w:val="0"/>
      <w:marTop w:val="0"/>
      <w:marBottom w:val="0"/>
      <w:divBdr>
        <w:top w:val="none" w:sz="0" w:space="0" w:color="auto"/>
        <w:left w:val="none" w:sz="0" w:space="0" w:color="auto"/>
        <w:bottom w:val="none" w:sz="0" w:space="0" w:color="auto"/>
        <w:right w:val="none" w:sz="0" w:space="0" w:color="auto"/>
      </w:divBdr>
    </w:div>
    <w:div w:id="982537594">
      <w:bodyDiv w:val="1"/>
      <w:marLeft w:val="0"/>
      <w:marRight w:val="0"/>
      <w:marTop w:val="0"/>
      <w:marBottom w:val="0"/>
      <w:divBdr>
        <w:top w:val="none" w:sz="0" w:space="0" w:color="auto"/>
        <w:left w:val="none" w:sz="0" w:space="0" w:color="auto"/>
        <w:bottom w:val="none" w:sz="0" w:space="0" w:color="auto"/>
        <w:right w:val="none" w:sz="0" w:space="0" w:color="auto"/>
      </w:divBdr>
    </w:div>
    <w:div w:id="1322779566">
      <w:bodyDiv w:val="1"/>
      <w:marLeft w:val="0"/>
      <w:marRight w:val="0"/>
      <w:marTop w:val="0"/>
      <w:marBottom w:val="0"/>
      <w:divBdr>
        <w:top w:val="none" w:sz="0" w:space="0" w:color="auto"/>
        <w:left w:val="none" w:sz="0" w:space="0" w:color="auto"/>
        <w:bottom w:val="none" w:sz="0" w:space="0" w:color="auto"/>
        <w:right w:val="none" w:sz="0" w:space="0" w:color="auto"/>
      </w:divBdr>
    </w:div>
    <w:div w:id="1494957123">
      <w:bodyDiv w:val="1"/>
      <w:marLeft w:val="0"/>
      <w:marRight w:val="0"/>
      <w:marTop w:val="0"/>
      <w:marBottom w:val="0"/>
      <w:divBdr>
        <w:top w:val="none" w:sz="0" w:space="0" w:color="auto"/>
        <w:left w:val="none" w:sz="0" w:space="0" w:color="auto"/>
        <w:bottom w:val="none" w:sz="0" w:space="0" w:color="auto"/>
        <w:right w:val="none" w:sz="0" w:space="0" w:color="auto"/>
      </w:divBdr>
    </w:div>
    <w:div w:id="1597203189">
      <w:bodyDiv w:val="1"/>
      <w:marLeft w:val="0"/>
      <w:marRight w:val="0"/>
      <w:marTop w:val="0"/>
      <w:marBottom w:val="0"/>
      <w:divBdr>
        <w:top w:val="none" w:sz="0" w:space="0" w:color="auto"/>
        <w:left w:val="none" w:sz="0" w:space="0" w:color="auto"/>
        <w:bottom w:val="none" w:sz="0" w:space="0" w:color="auto"/>
        <w:right w:val="none" w:sz="0" w:space="0" w:color="auto"/>
      </w:divBdr>
    </w:div>
    <w:div w:id="1618870542">
      <w:bodyDiv w:val="1"/>
      <w:marLeft w:val="0"/>
      <w:marRight w:val="0"/>
      <w:marTop w:val="0"/>
      <w:marBottom w:val="0"/>
      <w:divBdr>
        <w:top w:val="none" w:sz="0" w:space="0" w:color="auto"/>
        <w:left w:val="none" w:sz="0" w:space="0" w:color="auto"/>
        <w:bottom w:val="none" w:sz="0" w:space="0" w:color="auto"/>
        <w:right w:val="none" w:sz="0" w:space="0" w:color="auto"/>
      </w:divBdr>
    </w:div>
    <w:div w:id="1885633822">
      <w:bodyDiv w:val="1"/>
      <w:marLeft w:val="0"/>
      <w:marRight w:val="0"/>
      <w:marTop w:val="0"/>
      <w:marBottom w:val="0"/>
      <w:divBdr>
        <w:top w:val="none" w:sz="0" w:space="0" w:color="auto"/>
        <w:left w:val="none" w:sz="0" w:space="0" w:color="auto"/>
        <w:bottom w:val="none" w:sz="0" w:space="0" w:color="auto"/>
        <w:right w:val="none" w:sz="0" w:space="0" w:color="auto"/>
      </w:divBdr>
    </w:div>
    <w:div w:id="1965304299">
      <w:bodyDiv w:val="1"/>
      <w:marLeft w:val="0"/>
      <w:marRight w:val="0"/>
      <w:marTop w:val="0"/>
      <w:marBottom w:val="0"/>
      <w:divBdr>
        <w:top w:val="none" w:sz="0" w:space="0" w:color="auto"/>
        <w:left w:val="none" w:sz="0" w:space="0" w:color="auto"/>
        <w:bottom w:val="none" w:sz="0" w:space="0" w:color="auto"/>
        <w:right w:val="none" w:sz="0" w:space="0" w:color="auto"/>
      </w:divBdr>
    </w:div>
    <w:div w:id="2088723660">
      <w:bodyDiv w:val="1"/>
      <w:marLeft w:val="0"/>
      <w:marRight w:val="0"/>
      <w:marTop w:val="0"/>
      <w:marBottom w:val="0"/>
      <w:divBdr>
        <w:top w:val="none" w:sz="0" w:space="0" w:color="auto"/>
        <w:left w:val="none" w:sz="0" w:space="0" w:color="auto"/>
        <w:bottom w:val="none" w:sz="0" w:space="0" w:color="auto"/>
        <w:right w:val="none" w:sz="0" w:space="0" w:color="auto"/>
      </w:divBdr>
    </w:div>
    <w:div w:id="209855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dc:creator>
  <cp:keywords/>
  <dc:description/>
  <cp:lastModifiedBy>CN</cp:lastModifiedBy>
  <cp:revision>10</cp:revision>
  <dcterms:created xsi:type="dcterms:W3CDTF">2012-11-14T14:31:00Z</dcterms:created>
  <dcterms:modified xsi:type="dcterms:W3CDTF">2012-11-17T13:10:00Z</dcterms:modified>
</cp:coreProperties>
</file>