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DECLARAÇÃO DE CONFORMIDADE E RESPONSABILIDADE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 xml:space="preserve">Órgão/Entidade: </w:t>
            </w:r>
            <w:r>
              <w:t>{{process.agency}}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 xml:space="preserve">Processo/Edital: </w:t>
            </w:r>
            <w:r>
              <w:t>{{process.number}}</w:t>
            </w:r>
          </w:p>
        </w:tc>
      </w:tr>
      <w:t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 xml:space="preserve">Empresa: </w:t>
            </w:r>
            <w:r>
              <w:t>{{company.legal_name}}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 xml:space="preserve">CNPJ: </w:t>
            </w:r>
            <w:r>
              <w:t>{{company.cnpj}}</w:t>
            </w:r>
          </w:p>
        </w:tc>
      </w:tr>
    </w:tbl>
    <w:p>
      <w:pPr>
        <w:spacing w:before="160" w:after="120"/>
      </w:pPr>
      <w:r>
        <w:rPr>
          <w:b/>
        </w:rPr>
        <w:t xml:space="preserve">Endereço da empresa: </w:t>
      </w:r>
      <w:r>
        <w:t>{{company.address}}</w:t>
      </w:r>
    </w:p>
    <w:p>
      <w:r>
        <w:rPr>
          <w:b/>
        </w:rPr>
        <w:t xml:space="preserve">Objeto: </w:t>
      </w:r>
      <w:r>
        <w:t>{{process.object}}</w:t>
      </w:r>
    </w:p>
    <w:p>
      <w:pPr>
        <w:spacing w:before="160"/>
      </w:pPr>
      <w:r>
        <w:t>A empresa acima identificada, por seu representante legal, declara que: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r>
              <w:rPr>
                <w:b/>
              </w:rPr>
              <w:t>Marcação</w:t>
            </w:r>
          </w:p>
        </w:tc>
        <w:tc>
          <w:tcPr>
            <w:tcW w:type="dxa" w:w="4873"/>
            <w:shd w:fill="D9EAF7"/>
            <w:vAlign w:val="center"/>
          </w:tcPr>
          <w:p>
            <w:r>
              <w:rPr>
                <w:b/>
              </w:rPr>
              <w:t>Declaração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{{checkbox:declaration.no_impediment}}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não existem fatos impeditivos para sua participação no processo;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{{checkbox:declaration.accept_terms}}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conhece e aceita integralmente as condições do edital;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{{checkbox:declaration.small_business}}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enquadra-se como microempresa ou empresa de pequeno porte;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{{checkbox:declaration.documents_complete}}</w:t>
            </w:r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apresentou toda a documentação exigida.</w:t>
            </w:r>
          </w:p>
        </w:tc>
      </w:tr>
    </w:tbl>
    <w:p>
      <w:pPr>
        <w:spacing w:before="160"/>
      </w:pPr>
      <w:r>
        <w:rPr>
          <w:b/>
        </w:rPr>
        <w:t>Observações adicionais:</w:t>
      </w:r>
    </w:p>
    <w:p>
      <w:r>
        <w:t>{{declaration.notes}}</w:t>
      </w:r>
    </w:p>
    <w:p>
      <w:pPr>
        <w:jc w:val="right"/>
      </w:pPr>
      <w:r>
        <w:t>{{document.city}}, {{document.date}}.</w:t>
      </w:r>
    </w:p>
    <w:p/>
    <w:p>
      <w:pPr>
        <w:jc w:val="center"/>
      </w:pPr>
      <w:r>
        <w:rPr>
          <w:b/>
        </w:rPr>
        <w:t>____________________________________________</w:t>
      </w:r>
    </w:p>
    <w:p>
      <w:pPr>
        <w:jc w:val="center"/>
      </w:pPr>
      <w:r>
        <w:rPr>
          <w:b/>
        </w:rPr>
        <w:t>{{representative.name}}</w:t>
      </w:r>
    </w:p>
    <w:p>
      <w:pPr>
        <w:jc w:val="center"/>
      </w:pPr>
      <w:r>
        <w:t>{{representative.role}} - CPF {{representative.cpf}}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Modelo de teste para o Gerenciador de Templates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7"/>
      </w:rPr>
      <w:t>EXEMPLO 1 - CHECKBOXES POR PLACEHOLDER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