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DECLARAÇÃO PARA TESTE DE DROPDOWNS E CHECKBOXES</w:t>
      </w:r>
    </w:p>
    <w:p>
      <w:pPr>
        <w:jc w:val="center"/>
      </w:pPr>
      <w:r>
        <w:rPr>
          <w:i/>
          <w:sz w:val="19"/>
        </w:rPr>
        <w:t>Template para importação no gerenciador de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Este arquivo usa placeholders de dropdown e checkbox. Ao escanear, o aplicativo deve criar os campos na mesma ordem em que aparecem abaixo.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vAlign w:val="center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8"/>
              </w:rPr>
              <w:t>{{company.legal_name}}</w:t>
            </w:r>
          </w:p>
        </w:tc>
      </w:tr>
      <w:tr>
        <w:tc>
          <w:tcPr>
            <w:tcW w:type="dxa" w:w="2520"/>
            <w:vAlign w:val="center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CNPJ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8"/>
              </w:rPr>
              <w:t>{{company.cnpj}}</w:t>
            </w:r>
          </w:p>
        </w:tc>
      </w:tr>
      <w:tr>
        <w:tc>
          <w:tcPr>
            <w:tcW w:type="dxa" w:w="2520"/>
            <w:vAlign w:val="center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Número do processo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8"/>
              </w:rPr>
              <w:t>{{process.number}}</w:t>
            </w:r>
          </w:p>
        </w:tc>
      </w:tr>
      <w:tr>
        <w:tc>
          <w:tcPr>
            <w:tcW w:type="dxa" w:w="2520"/>
            <w:vAlign w:val="center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Modalidade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8"/>
              </w:rPr>
              <w:t>{{dropdown:process.modality|Pregão Eletrônico|Concorrência|Dispensa|Inexigibilidade}}</w:t>
            </w:r>
          </w:p>
        </w:tc>
      </w:tr>
      <w:tr>
        <w:tc>
          <w:tcPr>
            <w:tcW w:type="dxa" w:w="2520"/>
            <w:vAlign w:val="center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Porte da empresa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sz w:val="18"/>
              </w:rPr>
              <w:t>{{dropdown:company.size|ME|EPP|Demais Empresas}}</w:t>
            </w:r>
          </w:p>
        </w:tc>
      </w:tr>
    </w:tbl>
    <w:p>
      <w:pPr>
        <w:spacing w:before="200"/>
        <w:jc w:val="both"/>
      </w:pPr>
      <w:r>
        <w:rPr>
          <w:sz w:val="21"/>
        </w:rPr>
        <w:t>A empresa acima identificada declara, para os devidos fins, que as informações prestadas são verdadeiras e que está apta a participar do procedimento indicado.</w:t>
      </w:r>
    </w:p>
    <w:p>
      <w:r>
        <w:rPr>
          <w:b/>
          <w:sz w:val="21"/>
        </w:rPr>
        <w:t>Marque as declarações aplicáveis:</w:t>
      </w:r>
    </w:p>
    <w:p>
      <w:pPr>
        <w:spacing w:after="60"/>
        <w:ind w:left="288"/>
      </w:pPr>
      <w:r>
        <w:rPr>
          <w:rFonts w:ascii="Consolas" w:hAnsi="Consolas"/>
          <w:sz w:val="18"/>
        </w:rPr>
        <w:t xml:space="preserve">{{checkbox:declaration.accepted}} </w:t>
      </w:r>
      <w:r>
        <w:rPr>
          <w:sz w:val="21"/>
        </w:rPr>
        <w:t>Li e aceito os termos desta declaração.</w:t>
      </w:r>
    </w:p>
    <w:p>
      <w:pPr>
        <w:spacing w:after="60"/>
        <w:ind w:left="288"/>
      </w:pPr>
      <w:r>
        <w:rPr>
          <w:rFonts w:ascii="Consolas" w:hAnsi="Consolas"/>
          <w:sz w:val="18"/>
        </w:rPr>
        <w:t xml:space="preserve">{{checkbox:declaration.documents_complete}} </w:t>
      </w:r>
      <w:r>
        <w:rPr>
          <w:sz w:val="21"/>
        </w:rPr>
        <w:t>A documentação apresentada está completa.</w:t>
      </w:r>
    </w:p>
    <w:p>
      <w:pPr>
        <w:spacing w:after="60"/>
        <w:ind w:left="288"/>
      </w:pPr>
      <w:r>
        <w:rPr>
          <w:rFonts w:ascii="Consolas" w:hAnsi="Consolas"/>
          <w:sz w:val="18"/>
        </w:rPr>
        <w:t xml:space="preserve">{{checkbox:declaration.no_impediment}} </w:t>
      </w:r>
      <w:r>
        <w:rPr>
          <w:sz w:val="21"/>
        </w:rPr>
        <w:t>Não existem fatos impeditivos para a participação.</w:t>
      </w:r>
    </w:p>
    <w:p>
      <w:r>
        <w:rPr>
          <w:b/>
        </w:rPr>
        <w:t>Observações: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10" w:type="dxa"/>
              <w:start w:w="120" w:type="dxa"/>
              <w:bottom w:w="500" w:type="dxa"/>
              <w:end w:w="120" w:type="dxa"/>
            </w:tcMar>
          </w:tcPr>
          <w:p>
            <w:r>
              <w:rPr>
                <w:rFonts w:ascii="Consolas" w:hAnsi="Consolas"/>
                <w:sz w:val="18"/>
              </w:rPr>
              <w:t>{{declaration.notes}}</w:t>
            </w:r>
          </w:p>
        </w:tc>
      </w:tr>
    </w:tbl>
    <w:p>
      <w:pPr>
        <w:spacing w:before="280"/>
        <w:jc w:val="center"/>
      </w:pPr>
      <w:r>
        <w:rPr>
          <w:rFonts w:ascii="Consolas" w:hAnsi="Consolas"/>
          <w:sz w:val="19"/>
        </w:rPr>
        <w:t>{{document.city}}, {{document.date}}.</w:t>
      </w:r>
    </w:p>
    <w:p>
      <w:pPr>
        <w:spacing w:before="320"/>
        <w:jc w:val="center"/>
      </w:pPr>
      <w:r>
        <w:rPr>
          <w:sz w:val="21"/>
        </w:rPr>
        <w:t>____________________________________________</w:t>
      </w:r>
    </w:p>
    <w:p>
      <w:pPr>
        <w:jc w:val="center"/>
      </w:pPr>
      <w:r>
        <w:rPr>
          <w:rFonts w:ascii="Consolas" w:hAnsi="Consolas"/>
          <w:sz w:val="19"/>
        </w:rPr>
        <w:t>{{representative.name}}</w:t>
      </w:r>
    </w:p>
    <w:p>
      <w:pPr>
        <w:jc w:val="center"/>
      </w:pPr>
      <w:r>
        <w:rPr>
          <w:rFonts w:ascii="Consolas" w:hAnsi="Consolas"/>
          <w:sz w:val="19"/>
        </w:rPr>
        <w:t>{{representative.role}}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Exemplo de template - dropdowns, checkboxes e campos de texto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8"/>
      </w:rPr>
      <w:t>MODELO DE TESTE - CAMPOS DINÂMICOS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de Template com Dropdowns e Checkboxes</dc:title>
  <dc:subject>Teste do scanner de placeholders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