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1f2e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Test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Test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33eb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33eb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33eb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33ebe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1f2e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