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ff13d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Develop Unit Test for Trixie Stickies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ff13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ff13d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Stories (16)==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Stories (16)==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