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Audit Test Specs — Draft Test Pack</w:t>
      </w:r>
    </w:p>
    <w:p/>
    <w:p>
      <w:pPr>
        <w:jc w:val="center"/>
      </w:pPr>
      <w:r>
        <w:rPr>
          <w:i/>
          <w:color w:val="555555"/>
          <w:sz w:val="24"/>
        </w:rPr>
        <w:t>534 tests across 32 FS lines · FRS 102 · Significant Risk</w:t>
      </w:r>
    </w:p>
    <w:p/>
    <w:p>
      <w:pPr>
        <w:jc w:val="center"/>
      </w:pPr>
      <w:r>
        <w:rPr>
          <w:color w:val="777777"/>
          <w:sz w:val="20"/>
        </w:rPr>
        <w:t>Each spec block lists the Action Pipeline steps for Claude to build. [NEW] marks Actions not yet in production.</w:t>
      </w:r>
    </w:p>
    <w:p>
      <w:r>
        <w:br w:type="page"/>
      </w:r>
    </w:p>
    <w:p>
      <w:pPr>
        <w:pStyle w:val="Heading1"/>
      </w:pPr>
      <w:r>
        <w:t>Audit Test Specs — Draft Test Pack</w:t>
      </w:r>
    </w:p>
    <w:p/>
    <w:p>
      <w:r>
        <w:t xml:space="preserve">Generated from </w:t>
      </w:r>
      <w:r>
        <w:rPr>
          <w:rFonts w:ascii="Consolas" w:hAnsi="Consolas"/>
          <w:sz w:val="20"/>
        </w:rPr>
        <w:t>test-bank-template-default (2.csv</w:t>
      </w:r>
      <w:r>
        <w:t xml:space="preserve"> — </w:t>
      </w:r>
      <w:r>
        <w:rPr>
          <w:b/>
        </w:rPr>
        <w:t>534 tests</w:t>
      </w:r>
      <w:r>
        <w:t xml:space="preserve"> across </w:t>
      </w:r>
      <w:r>
        <w:rPr>
          <w:b/>
        </w:rPr>
        <w:t>32 FS lines</w:t>
      </w:r>
      <w:r>
        <w:t>.</w:t>
      </w:r>
    </w:p>
    <w:p/>
    <w:p>
      <w:r>
        <w:t>Each spec block is formatted for review and direct handoff to Claude for Action-Pipeline build-out. Symbols:</w:t>
      </w:r>
    </w:p>
    <w:p/>
    <w:p>
      <w:pPr>
        <w:pStyle w:val="ListBullet"/>
      </w:pPr>
      <w:r>
        <w:t xml:space="preserve">No icon = existing Action (already in </w:t>
      </w:r>
      <w:r>
        <w:rPr>
          <w:rFonts w:ascii="Consolas" w:hAnsi="Consolas"/>
          <w:sz w:val="20"/>
        </w:rPr>
        <w:t>lib/action-seed.ts</w:t>
      </w:r>
      <w:r>
        <w:t>)</w:t>
      </w:r>
    </w:p>
    <w:p>
      <w:pPr>
        <w:pStyle w:val="ListBullet"/>
      </w:pPr>
      <w:r>
        <w:rPr>
          <w:b/>
          <w:color w:val="C0392B"/>
        </w:rPr>
        <w:t xml:space="preserve"> [NEW] </w:t>
      </w:r>
      <w:r>
        <w:t xml:space="preserve"> = </w:t>
      </w:r>
      <w:r>
        <w:rPr>
          <w:b/>
        </w:rPr>
        <w:t>new Action</w:t>
      </w:r>
      <w:r>
        <w:t xml:space="preserve"> needed — see [_new-actions.md](./_new-actions.md)</w:t>
      </w:r>
    </w:p>
    <w:p/>
    <w:p>
      <w:pPr>
        <w:pStyle w:val="Heading2"/>
      </w:pPr>
      <w:r>
        <w:t>Binding conventions</w:t>
      </w:r>
    </w:p>
    <w:p/>
    <w:p>
      <w:r>
        <w:t>Bindings use the runtime variable syntax from the Action Pipeline engine:</w:t>
      </w:r>
    </w:p>
    <w:p/>
    <w:p>
      <w:pPr>
        <w:pStyle w:val="ListBullet"/>
      </w:pPr>
      <w:r>
        <w:rPr>
          <w:rFonts w:ascii="Consolas" w:hAnsi="Consolas"/>
          <w:sz w:val="20"/>
        </w:rPr>
        <w:t>$prev.&lt;field&gt;</w:t>
      </w:r>
      <w:r>
        <w:t xml:space="preserve"> — output of the preceding step</w:t>
      </w:r>
    </w:p>
    <w:p>
      <w:pPr>
        <w:pStyle w:val="ListBullet"/>
      </w:pPr>
      <w:r>
        <w:rPr>
          <w:rFonts w:ascii="Consolas" w:hAnsi="Consolas"/>
          <w:sz w:val="20"/>
        </w:rPr>
        <w:t>$step.N.&lt;field&gt;</w:t>
      </w:r>
      <w:r>
        <w:t xml:space="preserve"> — output of step N (1-indexed)</w:t>
      </w:r>
    </w:p>
    <w:p>
      <w:pPr>
        <w:pStyle w:val="ListBullet"/>
      </w:pPr>
      <w:r>
        <w:rPr>
          <w:rFonts w:ascii="Consolas" w:hAnsi="Consolas"/>
          <w:sz w:val="20"/>
        </w:rPr>
        <w:t>$ctx.engagement.*</w:t>
      </w:r>
      <w:r>
        <w:t xml:space="preserve"> — engagement-level context (periodEnd, framework, etc.)</w:t>
      </w:r>
    </w:p>
    <w:p>
      <w:pPr>
        <w:pStyle w:val="ListBullet"/>
      </w:pPr>
      <w:r>
        <w:rPr>
          <w:rFonts w:ascii="Consolas" w:hAnsi="Consolas"/>
          <w:sz w:val="20"/>
        </w:rPr>
        <w:t>$ctx.test.fsLine</w:t>
      </w:r>
      <w:r>
        <w:t xml:space="preserve"> / </w:t>
      </w:r>
      <w:r>
        <w:rPr>
          <w:rFonts w:ascii="Consolas" w:hAnsi="Consolas"/>
          <w:sz w:val="20"/>
        </w:rPr>
        <w:t>$ctx.test.fsLineAccounts</w:t>
      </w:r>
      <w:r>
        <w:t xml:space="preserve"> — current test context</w:t>
      </w:r>
    </w:p>
    <w:p>
      <w:pPr>
        <w:pStyle w:val="ListBullet"/>
      </w:pPr>
      <w:r>
        <w:t xml:space="preserve">Literal values in single quotes (e.g. </w:t>
      </w:r>
      <w:r>
        <w:rPr>
          <w:rFonts w:ascii="Consolas" w:hAnsi="Consolas"/>
          <w:sz w:val="20"/>
        </w:rPr>
        <w:t>'invoice'</w:t>
      </w:r>
      <w:r>
        <w:t xml:space="preserve">, </w:t>
      </w:r>
      <w:r>
        <w:rPr>
          <w:rFonts w:ascii="Consolas" w:hAnsi="Consolas"/>
          <w:sz w:val="20"/>
        </w:rPr>
        <w:t>'60'</w:t>
      </w:r>
      <w:r>
        <w:t>)</w:t>
      </w:r>
    </w:p>
    <w:p/>
    <w:p>
      <w:pPr>
        <w:pStyle w:val="Heading2"/>
      </w:pPr>
      <w:r>
        <w:t>FS Lines (alphabetical)</w:t>
      </w:r>
    </w:p>
    <w:p/>
    <w:p>
      <w:pPr>
        <w:pStyle w:val="ListBullet"/>
      </w:pPr>
      <w:r>
        <w:t>[Accruals](accruals.md) — 16 tests</w:t>
      </w:r>
    </w:p>
    <w:p>
      <w:pPr>
        <w:pStyle w:val="ListBullet"/>
      </w:pPr>
      <w:r>
        <w:t>[Amount owed by group undertakings](amount-owed-by-group-undertakings.md) — 17 tests</w:t>
      </w:r>
    </w:p>
    <w:p>
      <w:pPr>
        <w:pStyle w:val="ListBullet"/>
      </w:pPr>
      <w:r>
        <w:t>[Amounts owed to group undertakings](amounts-owed-to-group-undertakings.md) — 19 tests</w:t>
      </w:r>
    </w:p>
    <w:p>
      <w:pPr>
        <w:pStyle w:val="ListBullet"/>
      </w:pPr>
      <w:r>
        <w:t>[Cash and Cash equivalents](cash-and-cash-equivalents.md) — 18 tests</w:t>
      </w:r>
    </w:p>
    <w:p>
      <w:pPr>
        <w:pStyle w:val="ListBullet"/>
      </w:pPr>
      <w:r>
        <w:t>[Corporation tax payable](corporation-tax-payable.md) — 14 tests</w:t>
      </w:r>
    </w:p>
    <w:p>
      <w:pPr>
        <w:pStyle w:val="ListBullet"/>
      </w:pPr>
      <w:r>
        <w:t>[Cost of Sales](cost-of-sales.md) — 23 tests</w:t>
      </w:r>
    </w:p>
    <w:p>
      <w:pPr>
        <w:pStyle w:val="ListBullet"/>
      </w:pPr>
      <w:r>
        <w:t>[Deferred revenue](deferred-revenue.md) — 16 tests</w:t>
      </w:r>
    </w:p>
    <w:p>
      <w:pPr>
        <w:pStyle w:val="ListBullet"/>
      </w:pPr>
      <w:r>
        <w:t>[Deferred tax](deferred-tax.md) — 17 tests</w:t>
      </w:r>
    </w:p>
    <w:p>
      <w:pPr>
        <w:pStyle w:val="ListBullet"/>
      </w:pPr>
      <w:r>
        <w:t>[Going Concern](going-concern.md) — 1 tests</w:t>
      </w:r>
    </w:p>
    <w:p>
      <w:pPr>
        <w:pStyle w:val="ListBullet"/>
      </w:pPr>
      <w:r>
        <w:t>[Intangible assets](intangible-assets.md) — 19 tests</w:t>
      </w:r>
    </w:p>
    <w:p>
      <w:pPr>
        <w:pStyle w:val="ListBullet"/>
      </w:pPr>
      <w:r>
        <w:t>[Interest payable and similar income](interest-payable-and-similar-income.md) — 22 tests</w:t>
      </w:r>
    </w:p>
    <w:p>
      <w:pPr>
        <w:pStyle w:val="ListBullet"/>
      </w:pPr>
      <w:r>
        <w:t>[Inventory](inventory.md) — 18 tests</w:t>
      </w:r>
    </w:p>
    <w:p>
      <w:pPr>
        <w:pStyle w:val="ListBullet"/>
      </w:pPr>
      <w:r>
        <w:t>[Investments (financial assets)](investments-financial-assets.md) — 20 tests</w:t>
      </w:r>
    </w:p>
    <w:p>
      <w:pPr>
        <w:pStyle w:val="ListBullet"/>
      </w:pPr>
      <w:r>
        <w:t>[Investments in subsidaries](investments-in-subsidaries.md) — 16 tests</w:t>
      </w:r>
    </w:p>
    <w:p>
      <w:pPr>
        <w:pStyle w:val="ListBullet"/>
      </w:pPr>
      <w:r>
        <w:t>[Loans and borrowings](loans-and-borrowings.md) — 18 tests</w:t>
      </w:r>
    </w:p>
    <w:p>
      <w:pPr>
        <w:pStyle w:val="ListBullet"/>
      </w:pPr>
      <w:r>
        <w:t>[Management Override](management-override.md) — 1 tests</w:t>
      </w:r>
    </w:p>
    <w:p>
      <w:pPr>
        <w:pStyle w:val="ListBullet"/>
      </w:pPr>
      <w:r>
        <w:t>[Notes and Disclosures](notes-and-disclosures.md) — 1 tests</w:t>
      </w:r>
    </w:p>
    <w:p>
      <w:pPr>
        <w:pStyle w:val="ListBullet"/>
      </w:pPr>
      <w:r>
        <w:t>[Operating Expenses](operating-expenses.md) — 24 tests</w:t>
      </w:r>
    </w:p>
    <w:p>
      <w:pPr>
        <w:pStyle w:val="ListBullet"/>
      </w:pPr>
      <w:r>
        <w:t>[Other Operating Income](other-operating-income.md) — 21 tests</w:t>
      </w:r>
    </w:p>
    <w:p>
      <w:pPr>
        <w:pStyle w:val="ListBullet"/>
      </w:pPr>
      <w:r>
        <w:t>[Other creditors](other-creditors.md) — 15 tests</w:t>
      </w:r>
    </w:p>
    <w:p>
      <w:pPr>
        <w:pStyle w:val="ListBullet"/>
      </w:pPr>
      <w:r>
        <w:t>[Other debtors](other-debtors.md) — 17 tests</w:t>
      </w:r>
    </w:p>
    <w:p>
      <w:pPr>
        <w:pStyle w:val="ListBullet"/>
      </w:pPr>
      <w:r>
        <w:t>[Other interest receivable and similar income](other-interest-receivable-and-similar-income.md) — 23 tests</w:t>
      </w:r>
    </w:p>
    <w:p>
      <w:pPr>
        <w:pStyle w:val="ListBullet"/>
      </w:pPr>
      <w:r>
        <w:t>[Other taxation and social security payable](other-taxation-and-social-security-payable.md) — 15 tests</w:t>
      </w:r>
    </w:p>
    <w:p>
      <w:pPr>
        <w:pStyle w:val="ListBullet"/>
      </w:pPr>
      <w:r>
        <w:t>[Prepayments and accrued income](prepayments-and-accrued-income.md) — 15 tests</w:t>
      </w:r>
    </w:p>
    <w:p>
      <w:pPr>
        <w:pStyle w:val="ListBullet"/>
      </w:pPr>
      <w:r>
        <w:t>[Property plant and equipment](property-plant-and-equipment.md) — 21 tests</w:t>
      </w:r>
    </w:p>
    <w:p>
      <w:pPr>
        <w:pStyle w:val="ListBullet"/>
      </w:pPr>
      <w:r>
        <w:t>[Reserves](reserves.md) — 13 tests</w:t>
      </w:r>
    </w:p>
    <w:p>
      <w:pPr>
        <w:pStyle w:val="ListBullet"/>
      </w:pPr>
      <w:r>
        <w:t>[Revenue](revenue.md) — 24 tests</w:t>
      </w:r>
    </w:p>
    <w:p>
      <w:pPr>
        <w:pStyle w:val="ListBullet"/>
      </w:pPr>
      <w:r>
        <w:t>[Share capital](share-capital.md) — 13 tests</w:t>
      </w:r>
    </w:p>
    <w:p>
      <w:pPr>
        <w:pStyle w:val="ListBullet"/>
      </w:pPr>
      <w:r>
        <w:t>[Tax expense](tax-expense.md) — 22 tests</w:t>
      </w:r>
    </w:p>
    <w:p>
      <w:pPr>
        <w:pStyle w:val="ListBullet"/>
      </w:pPr>
      <w:r>
        <w:t>[Trade creditors](trade-creditors.md) — 15 tests</w:t>
      </w:r>
    </w:p>
    <w:p>
      <w:pPr>
        <w:pStyle w:val="ListBullet"/>
      </w:pPr>
      <w:r>
        <w:t>[Trade debtors](trade-debtors.md) — 18 tests</w:t>
      </w:r>
    </w:p>
    <w:p>
      <w:pPr>
        <w:pStyle w:val="ListBullet"/>
      </w:pPr>
      <w:r>
        <w:t>[Wages &amp; Salaries](wages-salaries.md) — 22 tests</w:t>
      </w:r>
    </w:p>
    <w:p/>
    <w:p>
      <w:pPr>
        <w:pStyle w:val="Heading2"/>
      </w:pPr>
      <w:r>
        <w:t>Cross-cutting docs</w:t>
      </w:r>
    </w:p>
    <w:p/>
    <w:p>
      <w:pPr>
        <w:pStyle w:val="ListBullet"/>
      </w:pPr>
      <w:r>
        <w:t>[_new-actions.md](./_new-actions.md) — catalogue of new Actions this test pack needs</w:t>
      </w:r>
    </w:p>
    <w:p>
      <w:r>
        <w:br w:type="page"/>
      </w:r>
    </w:p>
    <w:p>
      <w:pPr>
        <w:pStyle w:val="Heading1"/>
      </w:pPr>
      <w:r>
        <w:t>New Actions to Build</w:t>
      </w:r>
    </w:p>
    <w:p/>
    <w:p>
      <w:r>
        <w:t xml:space="preserve">These Actions are referenced by the test specs but do not yet exist in </w:t>
      </w:r>
      <w:r>
        <w:rPr>
          <w:rFonts w:ascii="Consolas" w:hAnsi="Consolas"/>
          <w:sz w:val="20"/>
        </w:rPr>
        <w:t>lib/action-seed.ts</w:t>
      </w:r>
      <w:r>
        <w:t>. Once approved, each should be seeded in the same pattern as the existing system Actions.</w:t>
      </w:r>
    </w:p>
    <w:p/>
    <w:p>
      <w:pPr>
        <w:pStyle w:val="Heading2"/>
      </w:pPr>
      <w:r>
        <w:rPr>
          <w:rFonts w:ascii="Consolas" w:hAnsi="Consolas"/>
          <w:sz w:val="20"/>
        </w:rPr>
        <w:t>analyse_accounting_policy</w:t>
      </w:r>
    </w:p>
    <w:p/>
    <w:p>
      <w:r>
        <w:rPr>
          <w:b/>
        </w:rPr>
        <w:t>Name:</w:t>
      </w:r>
      <w:r>
        <w:t xml:space="preserve"> Analyse Accounting Policy Compliance</w:t>
      </w:r>
    </w:p>
    <w:p/>
    <w:p>
      <w:r>
        <w:rPr>
          <w:b/>
        </w:rPr>
        <w:t>Description:</w:t>
      </w:r>
      <w:r>
        <w:t xml:space="preserve"> AI-driven check that the entity's accounting policy for the FS line complies with the applicable standard (e.g., IFRS 15 performance obligations, IFRS 16 lease term, IAS 2 cost formula, IFRS 9 classification). Returns gaps and risk rating.</w:t>
      </w:r>
    </w:p>
    <w:p/>
    <w:p>
      <w:r>
        <w:rPr>
          <w:b/>
        </w:rPr>
        <w:t>Inputs (sketch):</w:t>
      </w:r>
      <w:r>
        <w:t xml:space="preserve"> policy_document (file or text from FS notes), framework, fs_line, standard_ref.</w:t>
      </w:r>
    </w:p>
    <w:p/>
    <w:p>
      <w:r>
        <w:rPr>
          <w:b/>
        </w:rPr>
        <w:t>Outputs (sketch):</w:t>
      </w:r>
      <w:r>
        <w:t xml:space="preserve"> findings (data_table with rule, compliant, gap_description, risk), pass_fail.</w:t>
      </w:r>
    </w:p>
    <w:p/>
    <w:p>
      <w:r>
        <w:rPr>
          <w:b/>
        </w:rPr>
        <w:t>Referenced by FS lines:</w:t>
      </w:r>
      <w:r>
        <w:t xml:space="preserve"> Accruals, Amount owed by group undertakings, Deferred tax, Inventory, Investments (financial assets), Revenue, Trade creditors</w:t>
      </w:r>
    </w:p>
    <w:p/>
    <w:p>
      <w:pPr>
        <w:pBdr>
          <w:bottom w:val="single" w:sz="6" w:space="1" w:color="CCCCCC"/>
        </w:pBdr>
      </w:pPr>
    </w:p>
    <w:p/>
    <w:p>
      <w:pPr>
        <w:pStyle w:val="Heading2"/>
      </w:pPr>
      <w:r>
        <w:rPr>
          <w:rFonts w:ascii="Consolas" w:hAnsi="Consolas"/>
          <w:sz w:val="20"/>
        </w:rPr>
        <w:t>analyse_related_party</w:t>
      </w:r>
    </w:p>
    <w:p/>
    <w:p>
      <w:r>
        <w:rPr>
          <w:b/>
        </w:rPr>
        <w:t>Name:</w:t>
      </w:r>
      <w:r>
        <w:t xml:space="preserve"> Analyse Related Party Transactions</w:t>
      </w:r>
    </w:p>
    <w:p/>
    <w:p>
      <w:r>
        <w:rPr>
          <w:b/>
        </w:rPr>
        <w:t>Description:</w:t>
      </w:r>
      <w:r>
        <w:t xml:space="preserve"> Identifies related-party transactions in the period using the related-party register + journal narrative search + accounting-system contacts, reconciles to disclosures in the FS, and flags undisclosed relationships.</w:t>
      </w:r>
    </w:p>
    <w:p/>
    <w:p>
      <w:r>
        <w:rPr>
          <w:b/>
        </w:rPr>
        <w:t>Inputs (sketch):</w:t>
      </w:r>
      <w:r>
        <w:t xml:space="preserve"> rp_register (file), period_start, period_end.</w:t>
      </w:r>
    </w:p>
    <w:p/>
    <w:p>
      <w:r>
        <w:rPr>
          <w:b/>
        </w:rPr>
        <w:t>Outputs (sketch):</w:t>
      </w:r>
      <w:r>
        <w:t xml:space="preserve"> rp_transactions (data_table), undisclosed_items, pass_fail.</w:t>
      </w:r>
    </w:p>
    <w:p/>
    <w:p>
      <w:r>
        <w:rPr>
          <w:b/>
        </w:rPr>
        <w:t>Referenced by FS lines:</w:t>
      </w:r>
      <w:r>
        <w:t xml:space="preserve"> Cost of Sales, Revenue</w:t>
      </w:r>
    </w:p>
    <w:p/>
    <w:p>
      <w:pPr>
        <w:pBdr>
          <w:bottom w:val="single" w:sz="6" w:space="1" w:color="CCCCCC"/>
        </w:pBdr>
      </w:pPr>
    </w:p>
    <w:p/>
    <w:p>
      <w:pPr>
        <w:pStyle w:val="Heading2"/>
      </w:pPr>
      <w:r>
        <w:rPr>
          <w:rFonts w:ascii="Consolas" w:hAnsi="Consolas"/>
          <w:sz w:val="20"/>
        </w:rPr>
        <w:t>analytical_review_variance</w:t>
      </w:r>
    </w:p>
    <w:p/>
    <w:p>
      <w:r>
        <w:rPr>
          <w:b/>
        </w:rPr>
        <w:t>Name:</w:t>
      </w:r>
      <w:r>
        <w:t xml:space="preserve"> Analytical Review — PY Variance</w:t>
      </w:r>
    </w:p>
    <w:p/>
    <w:p>
      <w:r>
        <w:rPr>
          <w:b/>
        </w:rPr>
        <w:t>Description:</w:t>
      </w:r>
      <w:r>
        <w:t xml:space="preserve"> Generic version of compute_gm_analysis for any FS line. Pulls CY + PY TB for a given FS line (or account code range), computes absolute and % movement, flags when |Δ| &gt; PM or |Δ%| &gt; 30%, and returns variances[] ready for request_gm_explanations.</w:t>
      </w:r>
    </w:p>
    <w:p/>
    <w:p>
      <w:r>
        <w:rPr>
          <w:b/>
        </w:rPr>
        <w:t>Inputs (sketch):</w:t>
      </w:r>
      <w:r>
        <w:t xml:space="preserve"> fs_line / account_codes (auto), tolerance_gbp (default = performance_materiality), tolerance_pct (default 30).</w:t>
      </w:r>
    </w:p>
    <w:p/>
    <w:p>
      <w:r>
        <w:rPr>
          <w:b/>
        </w:rPr>
        <w:t>Outputs (sketch):</w:t>
      </w:r>
      <w:r>
        <w:t xml:space="preserve"> variances (data_table with cy, py, delta, delta_pct, flagged, flag_reason), flagged_count, pass_fail.</w:t>
      </w:r>
    </w:p>
    <w:p/>
    <w:p>
      <w:r>
        <w:rPr>
          <w:b/>
        </w:rPr>
        <w:t>Referenced by FS lines:</w:t>
      </w:r>
      <w:r>
        <w:t xml:space="preserve"> Accruals, Amount owed by group undertakings, Amounts owed to group undertakings, Cash and Cash equivalents, Corporation tax payable, Cost of Sales, Deferred revenue, Deferred tax, Intangible assets, Interest payable and similar income, Inventory, Investments (financial assets), Investments in subsidaries, Loans and borrowings, Operating Expenses, Other Operating Income, Other creditors, Other debtors, Other interest receivable and similar income, Other taxation and social security payable, Prepayments and accrued income, Property plant and equipment, Reserves, Revenue, Share capital, Tax expense, Trade creditors, Trade debtors, Wages &amp; Salaries</w:t>
      </w:r>
    </w:p>
    <w:p/>
    <w:p>
      <w:pPr>
        <w:pBdr>
          <w:bottom w:val="single" w:sz="6" w:space="1" w:color="CCCCCC"/>
        </w:pBdr>
      </w:pPr>
    </w:p>
    <w:p/>
    <w:p>
      <w:pPr>
        <w:pStyle w:val="Heading2"/>
      </w:pPr>
      <w:r>
        <w:rPr>
          <w:rFonts w:ascii="Consolas" w:hAnsi="Consolas"/>
          <w:sz w:val="20"/>
        </w:rPr>
        <w:t>assess_estimates</w:t>
      </w:r>
    </w:p>
    <w:p/>
    <w:p>
      <w:r>
        <w:rPr>
          <w:b/>
        </w:rPr>
        <w:t>Name:</w:t>
      </w:r>
      <w:r>
        <w:t xml:space="preserve"> Assess Management Estimates</w:t>
      </w:r>
    </w:p>
    <w:p/>
    <w:p>
      <w:r>
        <w:rPr>
          <w:b/>
        </w:rPr>
        <w:t>Description:</w:t>
      </w:r>
      <w:r>
        <w:t xml:space="preserve"> Evaluates a management estimate (ECL provision, impairment, FV, warranty provision, revenue variable consideration, deferred tax judgement) — gathers inputs, re-performs calc independently where feasible, stress-tests key assumptions, and rates management's bias.</w:t>
      </w:r>
    </w:p>
    <w:p/>
    <w:p>
      <w:r>
        <w:rPr>
          <w:b/>
        </w:rPr>
        <w:t>Inputs (sketch):</w:t>
      </w:r>
      <w:r>
        <w:t xml:space="preserve"> estimate_type, estimate_value, supporting_schedule (file), assumptions (text).</w:t>
      </w:r>
    </w:p>
    <w:p/>
    <w:p>
      <w:r>
        <w:rPr>
          <w:b/>
        </w:rPr>
        <w:t>Outputs (sketch):</w:t>
      </w:r>
      <w:r>
        <w:t xml:space="preserve"> reperformed_value, variance, bias_rating (neutral | optimistic | pessimistic), pass_fail.</w:t>
      </w:r>
    </w:p>
    <w:p/>
    <w:p>
      <w:r>
        <w:rPr>
          <w:b/>
        </w:rPr>
        <w:t>Referenced by FS lines:</w:t>
      </w:r>
      <w:r>
        <w:t xml:space="preserve"> Accruals, Amount owed by group undertakings, Cost of Sales, Deferred tax, Intangible assets, Interest payable and similar income, Investments (financial assets), Investments in subsidaries, Loans and borrowings, Other Operating Income, Other debtors, Other interest receivable and similar income, Prepayments and accrued income, Property plant and equipment, Reserves, Revenue, Tax expense, Trade debtors</w:t>
      </w:r>
    </w:p>
    <w:p/>
    <w:p>
      <w:pPr>
        <w:pBdr>
          <w:bottom w:val="single" w:sz="6" w:space="1" w:color="CCCCCC"/>
        </w:pBdr>
      </w:pPr>
    </w:p>
    <w:p/>
    <w:p>
      <w:pPr>
        <w:pStyle w:val="Heading2"/>
      </w:pPr>
      <w:r>
        <w:rPr>
          <w:rFonts w:ascii="Consolas" w:hAnsi="Consolas"/>
          <w:sz w:val="20"/>
        </w:rPr>
        <w:t>bank_reconciliation_review</w:t>
      </w:r>
    </w:p>
    <w:p/>
    <w:p>
      <w:r>
        <w:rPr>
          <w:b/>
        </w:rPr>
        <w:t>Name:</w:t>
      </w:r>
      <w:r>
        <w:t xml:space="preserve"> Review Bank Reconciliation</w:t>
      </w:r>
    </w:p>
    <w:p/>
    <w:p>
      <w:r>
        <w:rPr>
          <w:b/>
        </w:rPr>
        <w:t>Description:</w:t>
      </w:r>
      <w:r>
        <w:t xml:space="preserve"> Reviews the client's bank reconciliation at period end. Checks unreconciled items, stale cheques, uncleared receipts, post-YE clearance, and that reconciled balance = TB.</w:t>
      </w:r>
    </w:p>
    <w:p/>
    <w:p>
      <w:r>
        <w:rPr>
          <w:b/>
        </w:rPr>
        <w:t>Inputs (sketch):</w:t>
      </w:r>
      <w:r>
        <w:t xml:space="preserve"> reconciliation_file (file), bank_statement (file), tb_balance (auto).</w:t>
      </w:r>
    </w:p>
    <w:p/>
    <w:p>
      <w:r>
        <w:rPr>
          <w:b/>
        </w:rPr>
        <w:t>Outputs (sketch):</w:t>
      </w:r>
      <w:r>
        <w:t xml:space="preserve"> unreconciled_items, stale_items, reconciled_to_tb (pass_fail), exception_count.</w:t>
      </w:r>
    </w:p>
    <w:p/>
    <w:p>
      <w:pPr>
        <w:pBdr>
          <w:bottom w:val="single" w:sz="6" w:space="1" w:color="CCCCCC"/>
        </w:pBdr>
      </w:pPr>
    </w:p>
    <w:p/>
    <w:p>
      <w:pPr>
        <w:pStyle w:val="Heading2"/>
      </w:pPr>
      <w:r>
        <w:rPr>
          <w:rFonts w:ascii="Consolas" w:hAnsi="Consolas"/>
          <w:sz w:val="20"/>
        </w:rPr>
        <w:t>physical_verification</w:t>
      </w:r>
    </w:p>
    <w:p/>
    <w:p>
      <w:r>
        <w:rPr>
          <w:b/>
        </w:rPr>
        <w:t>Name:</w:t>
      </w:r>
      <w:r>
        <w:t xml:space="preserve"> Physical Verification / Observation</w:t>
      </w:r>
    </w:p>
    <w:p/>
    <w:p>
      <w:r>
        <w:rPr>
          <w:b/>
        </w:rPr>
        <w:t>Description:</w:t>
      </w:r>
      <w:r>
        <w:t xml:space="preserve"> Schedules and records physical verification — inventory count attendance, PPE physical inspection, cash count. Auditor uploads count sheets / photos / tag numbers, AI reconciles to sample register.</w:t>
      </w:r>
    </w:p>
    <w:p/>
    <w:p>
      <w:r>
        <w:rPr>
          <w:b/>
        </w:rPr>
        <w:t>Inputs (sketch):</w:t>
      </w:r>
      <w:r>
        <w:t xml:space="preserve"> item_type (inventory | ppe | cash), sample_items (register rows), count_date, location(s).</w:t>
      </w:r>
    </w:p>
    <w:p/>
    <w:p>
      <w:r>
        <w:rPr>
          <w:b/>
        </w:rPr>
        <w:t>Outputs (sketch):</w:t>
      </w:r>
      <w:r>
        <w:t xml:space="preserve"> observations (data_table with item_ref, existence_confirmed, condition, variance_qty, variance_value, photos), exception_count, pass_fail.</w:t>
      </w:r>
    </w:p>
    <w:p/>
    <w:p>
      <w:r>
        <w:rPr>
          <w:b/>
        </w:rPr>
        <w:t>Referenced by FS lines:</w:t>
      </w:r>
      <w:r>
        <w:t xml:space="preserve"> Cash and Cash equivalents, Inventory, Property plant and equipment</w:t>
      </w:r>
    </w:p>
    <w:p/>
    <w:p>
      <w:pPr>
        <w:pBdr>
          <w:bottom w:val="single" w:sz="6" w:space="1" w:color="CCCCCC"/>
        </w:pBdr>
      </w:pPr>
    </w:p>
    <w:p/>
    <w:p>
      <w:pPr>
        <w:pStyle w:val="Heading2"/>
      </w:pPr>
      <w:r>
        <w:rPr>
          <w:rFonts w:ascii="Consolas" w:hAnsi="Consolas"/>
          <w:sz w:val="20"/>
        </w:rPr>
        <w:t>recalculate_balance</w:t>
      </w:r>
    </w:p>
    <w:p/>
    <w:p>
      <w:r>
        <w:rPr>
          <w:b/>
        </w:rPr>
        <w:t>Name:</w:t>
      </w:r>
      <w:r>
        <w:t xml:space="preserve"> Recalculate Balance</w:t>
      </w:r>
    </w:p>
    <w:p/>
    <w:p>
      <w:r>
        <w:rPr>
          <w:b/>
        </w:rPr>
        <w:t>Description:</w:t>
      </w:r>
      <w:r>
        <w:t xml:space="preserve"> Generic recalculation wrapper: depreciation (by policy + cost + life), interest (rate × principal × days), tax (rate × taxable profit), ECL (% × ageing buckets), FX translation (rate × balance), prepayment amortisation. Picks the right formula from policy_type.</w:t>
      </w:r>
    </w:p>
    <w:p/>
    <w:p>
      <w:r>
        <w:rPr>
          <w:b/>
        </w:rPr>
        <w:t>Inputs (sketch):</w:t>
      </w:r>
      <w:r>
        <w:t xml:space="preserve"> policy_type (straight_line_depreciation | interest | tax | ecl_matrix | fx | prepayment_amortise | other), inputs (data_table with required columns per policy), comparison_values (data_table as booked).</w:t>
      </w:r>
    </w:p>
    <w:p/>
    <w:p>
      <w:r>
        <w:rPr>
          <w:b/>
        </w:rPr>
        <w:t>Outputs (sketch):</w:t>
      </w:r>
      <w:r>
        <w:t xml:space="preserve"> recalc_table (data_table with booked vs calculated vs diff), total_variance, pass_fail.</w:t>
      </w:r>
    </w:p>
    <w:p/>
    <w:p>
      <w:r>
        <w:rPr>
          <w:b/>
        </w:rPr>
        <w:t>Referenced by FS lines:</w:t>
      </w:r>
      <w:r>
        <w:t xml:space="preserve"> Amount owed by group undertakings, Amounts owed to group undertakings, Cash and Cash equivalents, Corporation tax payable, Cost of Sales, Deferred tax, Interest payable and similar income, Investments (financial assets), Loans and borrowings, Operating Expenses, Other creditors, Other interest receivable and similar income, Property plant and equipment, Revenue, Tax expense, Trade creditors</w:t>
      </w:r>
    </w:p>
    <w:p/>
    <w:p>
      <w:pPr>
        <w:pBdr>
          <w:bottom w:val="single" w:sz="6" w:space="1" w:color="CCCCCC"/>
        </w:pBdr>
      </w:pPr>
    </w:p>
    <w:p/>
    <w:p>
      <w:pPr>
        <w:pStyle w:val="Heading2"/>
      </w:pPr>
      <w:r>
        <w:rPr>
          <w:rFonts w:ascii="Consolas" w:hAnsi="Consolas"/>
          <w:sz w:val="20"/>
        </w:rPr>
        <w:t>reconcile_register</w:t>
      </w:r>
    </w:p>
    <w:p/>
    <w:p>
      <w:r>
        <w:rPr>
          <w:b/>
        </w:rPr>
        <w:t>Name:</w:t>
      </w:r>
      <w:r>
        <w:t xml:space="preserve"> Reconcile Sub-Ledger to TB</w:t>
      </w:r>
    </w:p>
    <w:p/>
    <w:p>
      <w:r>
        <w:rPr>
          <w:b/>
        </w:rPr>
        <w:t>Description:</w:t>
      </w:r>
      <w:r>
        <w:t xml:space="preserve"> Takes a register (FAR, stock list, debtors ledger, etc.), sums it, compares to the GL/TB account total, flags variance and lists unreconciled items. Differs from reconcile_to_tb in that it expects a register file format (not a parsed data_table) and produces a row-level variance report.</w:t>
      </w:r>
    </w:p>
    <w:p/>
    <w:p>
      <w:r>
        <w:rPr>
          <w:b/>
        </w:rPr>
        <w:t>Inputs (sketch):</w:t>
      </w:r>
      <w:r>
        <w:t xml:space="preserve"> register_file (file) OR register_table (json_table), account_codes, tolerance_gbp.</w:t>
      </w:r>
    </w:p>
    <w:p/>
    <w:p>
      <w:r>
        <w:rPr>
          <w:b/>
        </w:rPr>
        <w:t>Outputs (sketch):</w:t>
      </w:r>
      <w:r>
        <w:t xml:space="preserve"> register_total, tb_total, variance, unreconciled_items, pass_fail.</w:t>
      </w:r>
    </w:p>
    <w:p/>
    <w:p>
      <w:pPr>
        <w:pBdr>
          <w:bottom w:val="single" w:sz="6" w:space="1" w:color="CCCCCC"/>
        </w:pBdr>
      </w:pPr>
    </w:p>
    <w:p/>
    <w:p>
      <w:pPr>
        <w:pStyle w:val="Heading2"/>
      </w:pPr>
      <w:r>
        <w:rPr>
          <w:rFonts w:ascii="Consolas" w:hAnsi="Consolas"/>
          <w:sz w:val="20"/>
        </w:rPr>
        <w:t>reconcile_to_tb</w:t>
      </w:r>
    </w:p>
    <w:p/>
    <w:p>
      <w:r>
        <w:rPr>
          <w:b/>
        </w:rPr>
        <w:t>Name:</w:t>
      </w:r>
      <w:r>
        <w:t xml:space="preserve"> Reconcile Listing to Trial Balance</w:t>
      </w:r>
    </w:p>
    <w:p/>
    <w:p>
      <w:r>
        <w:rPr>
          <w:b/>
        </w:rPr>
        <w:t>Description:</w:t>
      </w:r>
      <w:r>
        <w:t xml:space="preserve"> Takes a data_table (client listing) and a TB account-code range, sums the listing, compares to the TB total, flags variance. Used standalone when request_listing isn't needed (data already extracted).</w:t>
      </w:r>
    </w:p>
    <w:p/>
    <w:p>
      <w:r>
        <w:rPr>
          <w:b/>
        </w:rPr>
        <w:t>Inputs (sketch):</w:t>
      </w:r>
      <w:r>
        <w:t xml:space="preserve"> data_table (population), account_codes, tolerance_gbp.</w:t>
      </w:r>
    </w:p>
    <w:p/>
    <w:p>
      <w:r>
        <w:rPr>
          <w:b/>
        </w:rPr>
        <w:t>Outputs (sketch):</w:t>
      </w:r>
      <w:r>
        <w:t xml:space="preserve"> listing_total, tb_total, variance, pass_fail.</w:t>
      </w:r>
    </w:p>
    <w:p/>
    <w:p>
      <w:r>
        <w:rPr>
          <w:b/>
        </w:rPr>
        <w:t>Referenced by FS lines:</w:t>
      </w:r>
      <w:r>
        <w:t xml:space="preserve"> Accruals, Amount owed by group undertakings, Amounts owed to group undertakings, Cash and Cash equivalents, Corporation tax payable, Deferred revenue, Deferred tax, Intangible assets, Interest payable and similar income, Inventory, Investments (financial assets), Loans and borrowings, Other Operating Income, Other creditors, Other debtors, Other interest receivable and similar income, Other taxation and social security payable, Prepayments and accrued income, Property plant and equipment, Reserves, Revenue, Share capital, Trade creditors, Trade debtors, Wages &amp; Salaries</w:t>
      </w:r>
    </w:p>
    <w:p/>
    <w:p>
      <w:pPr>
        <w:pBdr>
          <w:bottom w:val="single" w:sz="6" w:space="1" w:color="CCCCCC"/>
        </w:pBdr>
      </w:pPr>
    </w:p>
    <w:p/>
    <w:p>
      <w:pPr>
        <w:pStyle w:val="Heading2"/>
      </w:pPr>
      <w:r>
        <w:rPr>
          <w:rFonts w:ascii="Consolas" w:hAnsi="Consolas"/>
          <w:sz w:val="20"/>
        </w:rPr>
        <w:t>request_confirmations</w:t>
      </w:r>
    </w:p>
    <w:p/>
    <w:p>
      <w:r>
        <w:rPr>
          <w:b/>
        </w:rPr>
        <w:t>Name:</w:t>
      </w:r>
      <w:r>
        <w:t xml:space="preserve"> Request Third-Party Confirmations</w:t>
      </w:r>
    </w:p>
    <w:p/>
    <w:p>
      <w:r>
        <w:rPr>
          <w:b/>
        </w:rPr>
        <w:t>Description:</w:t>
      </w:r>
      <w:r>
        <w:t xml:space="preserve"> Sends confirmation letters (bank, debtor, creditor, loan, legal, pension) to third parties. Tracks responses via portal / email, escalates non-responses with alternative-procedure guidance, extracts confirmed balance per party, reconciles to TB, and produces exception list.</w:t>
      </w:r>
    </w:p>
    <w:p/>
    <w:p>
      <w:r>
        <w:rPr>
          <w:b/>
        </w:rPr>
        <w:t>Inputs (sketch):</w:t>
      </w:r>
      <w:r>
        <w:t xml:space="preserve"> confirmation_type (bank | debtor | creditor | loan | legal | other), sample_items (counterparties + expected balances), message_to_counterparty, chase_schedule_days.</w:t>
      </w:r>
    </w:p>
    <w:p/>
    <w:p>
      <w:r>
        <w:rPr>
          <w:b/>
        </w:rPr>
        <w:t>Outputs (sketch):</w:t>
      </w:r>
      <w:r>
        <w:t xml:space="preserve"> confirmations (data_table with counterparty, expected, confirmed, variance, response_status), exception_count, pass_fail.</w:t>
      </w:r>
    </w:p>
    <w:p/>
    <w:p>
      <w:r>
        <w:rPr>
          <w:b/>
        </w:rPr>
        <w:t>Referenced by FS lines:</w:t>
      </w:r>
      <w:r>
        <w:t xml:space="preserve"> Amount owed by group undertakings, Amounts owed to group undertakings, Cash and Cash equivalents, Investments (financial assets), Loans and borrowings, Other Operating Income, Other creditors, Other debtors, Trade creditors, Trade debtors</w:t>
      </w:r>
    </w:p>
    <w:p/>
    <w:p>
      <w:pPr>
        <w:pBdr>
          <w:bottom w:val="single" w:sz="6" w:space="1" w:color="CCCCCC"/>
        </w:pBdr>
      </w:pPr>
    </w:p>
    <w:p/>
    <w:p>
      <w:pPr>
        <w:pStyle w:val="Heading2"/>
      </w:pPr>
      <w:r>
        <w:rPr>
          <w:rFonts w:ascii="Consolas" w:hAnsi="Consolas"/>
          <w:sz w:val="20"/>
        </w:rPr>
        <w:t>request_listing</w:t>
      </w:r>
    </w:p>
    <w:p/>
    <w:p>
      <w:r>
        <w:rPr>
          <w:b/>
        </w:rPr>
        <w:t>Name:</w:t>
      </w:r>
      <w:r>
        <w:t xml:space="preserve"> Request Listing from Client</w:t>
      </w:r>
    </w:p>
    <w:p/>
    <w:p>
      <w:r>
        <w:rPr>
          <w:b/>
        </w:rPr>
        <w:t>Description:</w:t>
      </w:r>
      <w:r>
        <w:t xml:space="preserve"> Generic version of request_accruals_listing. Requests any ledger/schedule from the client via portal (debtors ageing, creditors ageing, FAR, inventory listing, loan schedule, share register, etc.) with a structured-columns prompt. Parses the returned file, extracts a data_table, and reconciles the total to the specified TB account codes.</w:t>
      </w:r>
    </w:p>
    <w:p/>
    <w:p>
      <w:r>
        <w:rPr>
          <w:b/>
        </w:rPr>
        <w:t>Inputs (sketch):</w:t>
      </w:r>
      <w:r>
        <w:t xml:space="preserve"> message_to_client, listing_type (select — debtors_ageing | creditors_ageing | far | inventory | loan_schedule | share_register | ecl_schedule | deferred_tax | other), account_codes, tolerance_gbp.</w:t>
      </w:r>
    </w:p>
    <w:p/>
    <w:p>
      <w:r>
        <w:rPr>
          <w:b/>
        </w:rPr>
        <w:t>Outputs (sketch):</w:t>
      </w:r>
      <w:r>
        <w:t xml:space="preserve"> data_table (parsed rows), listing_total, tb_total, variance, tb_reconciled (pass_fail), portal_request_id.</w:t>
      </w:r>
    </w:p>
    <w:p/>
    <w:p>
      <w:r>
        <w:rPr>
          <w:b/>
        </w:rPr>
        <w:t>Referenced by FS lines:</w:t>
      </w:r>
      <w:r>
        <w:t xml:space="preserve"> Accruals, Amount owed by group undertakings, Amounts owed to group undertakings, Cash and Cash equivalents, Corporation tax payable, Deferred revenue, Deferred tax, Intangible assets, Interest payable and similar income, Inventory, Investments (financial assets), Loans and borrowings, Other Operating Income, Other creditors, Other debtors, Other interest receivable and similar income, Other taxation and social security payable, Prepayments and accrued income, Property plant and equipment, Reserves, Revenue, Share capital, Trade creditors, Trade debtors, Wages &amp; Salaries</w:t>
      </w:r>
    </w:p>
    <w:p/>
    <w:p>
      <w:pPr>
        <w:pBdr>
          <w:bottom w:val="single" w:sz="6" w:space="1" w:color="CCCCCC"/>
        </w:pBdr>
      </w:pPr>
    </w:p>
    <w:p/>
    <w:p>
      <w:pPr>
        <w:pStyle w:val="Heading2"/>
      </w:pPr>
      <w:r>
        <w:rPr>
          <w:rFonts w:ascii="Consolas" w:hAnsi="Consolas"/>
          <w:sz w:val="20"/>
        </w:rPr>
        <w:t>review_cashflow_forecast</w:t>
      </w:r>
    </w:p>
    <w:p/>
    <w:p>
      <w:r>
        <w:rPr>
          <w:b/>
        </w:rPr>
        <w:t>Name:</w:t>
      </w:r>
      <w:r>
        <w:t xml:space="preserve"> Review Cash-Flow Forecast (Going Concern)</w:t>
      </w:r>
    </w:p>
    <w:p/>
    <w:p>
      <w:r>
        <w:rPr>
          <w:b/>
        </w:rPr>
        <w:t>Description:</w:t>
      </w:r>
      <w:r>
        <w:t xml:space="preserve"> Ingests management's going-concern cash-flow forecast, sensitivity analyses, and assumptions. AI challenges assumptions against CY actuals and budgets, stress-tests headroom, and evaluates the disclosed conclusion (unqualified / material uncertainty / adverse).</w:t>
      </w:r>
    </w:p>
    <w:p/>
    <w:p>
      <w:r>
        <w:rPr>
          <w:b/>
        </w:rPr>
        <w:t>Inputs (sketch):</w:t>
      </w:r>
      <w:r>
        <w:t xml:space="preserve"> forecast_documents (file), assumptions_document (file), period_covered_months (default 12).</w:t>
      </w:r>
    </w:p>
    <w:p/>
    <w:p>
      <w:r>
        <w:rPr>
          <w:b/>
        </w:rPr>
        <w:t>Outputs (sketch):</w:t>
      </w:r>
      <w:r>
        <w:t xml:space="preserve"> challenges (data_table with assumption, benchmark, delta, risk_rating), headroom_summary, recommended_opinion, pass_fail.</w:t>
      </w:r>
    </w:p>
    <w:p/>
    <w:p>
      <w:r>
        <w:rPr>
          <w:b/>
        </w:rPr>
        <w:t>Referenced by FS lines:</w:t>
      </w:r>
      <w:r>
        <w:t xml:space="preserve"> Going Concern</w:t>
      </w:r>
    </w:p>
    <w:p/>
    <w:p>
      <w:pPr>
        <w:pBdr>
          <w:bottom w:val="single" w:sz="6" w:space="1" w:color="CCCCCC"/>
        </w:pBdr>
      </w:pPr>
    </w:p>
    <w:p/>
    <w:p>
      <w:pPr>
        <w:pStyle w:val="Heading2"/>
      </w:pPr>
      <w:r>
        <w:rPr>
          <w:rFonts w:ascii="Consolas" w:hAnsi="Consolas"/>
          <w:sz w:val="20"/>
        </w:rPr>
        <w:t>review_contracts</w:t>
      </w:r>
    </w:p>
    <w:p/>
    <w:p>
      <w:r>
        <w:rPr>
          <w:b/>
        </w:rPr>
        <w:t>Name:</w:t>
      </w:r>
      <w:r>
        <w:t xml:space="preserve"> Review Contracts / Agreements</w:t>
      </w:r>
    </w:p>
    <w:p/>
    <w:p>
      <w:r>
        <w:rPr>
          <w:b/>
        </w:rPr>
        <w:t>Description:</w:t>
      </w:r>
      <w:r>
        <w:t xml:space="preserve"> For a sample of contracts (sales contracts, leases, loans, shareholder agreements, group agreements, licence agreements): extract key terms (parties, values, dates, covenants, performance obligations, termination clauses) and check they match how the transaction has been recorded.</w:t>
      </w:r>
    </w:p>
    <w:p/>
    <w:p>
      <w:r>
        <w:rPr>
          <w:b/>
        </w:rPr>
        <w:t>Inputs (sketch):</w:t>
      </w:r>
      <w:r>
        <w:t xml:space="preserve"> contract_sample (file_array or portal refs), expected_terms (multiselect — parties | value | dates | covenants | perf_obligations | termination | other).</w:t>
      </w:r>
    </w:p>
    <w:p/>
    <w:p>
      <w:r>
        <w:rPr>
          <w:b/>
        </w:rPr>
        <w:t>Outputs (sketch):</w:t>
      </w:r>
      <w:r>
        <w:t xml:space="preserve"> extracted_terms (data_table), misalignments (data_table), pass_fail.</w:t>
      </w:r>
    </w:p>
    <w:p/>
    <w:p>
      <w:r>
        <w:rPr>
          <w:b/>
        </w:rPr>
        <w:t>Referenced by FS lines:</w:t>
      </w:r>
      <w:r>
        <w:t xml:space="preserve"> Accruals, Amount owed by group undertakings, Amounts owed to group undertakings, Cash and Cash equivalents, Corporation tax payable, Deferred revenue, Deferred tax, Intangible assets, Inventory, Investments (financial assets), Investments in subsidaries, Loans and borrowings, Other creditors, Other debtors, Other taxation and social security payable, Prepayments and accrued income, Property plant and equipment, Reserves, Share capital, Trade debtors</w:t>
      </w:r>
    </w:p>
    <w:p/>
    <w:p>
      <w:pPr>
        <w:pBdr>
          <w:bottom w:val="single" w:sz="6" w:space="1" w:color="CCCCCC"/>
        </w:pBdr>
      </w:pPr>
    </w:p>
    <w:p/>
    <w:p>
      <w:pPr>
        <w:pStyle w:val="Heading2"/>
      </w:pPr>
      <w:r>
        <w:rPr>
          <w:rFonts w:ascii="Consolas" w:hAnsi="Consolas"/>
          <w:sz w:val="20"/>
        </w:rPr>
        <w:t>review_disclosures</w:t>
      </w:r>
    </w:p>
    <w:p/>
    <w:p>
      <w:r>
        <w:rPr>
          <w:b/>
        </w:rPr>
        <w:t>Name:</w:t>
      </w:r>
      <w:r>
        <w:t xml:space="preserve"> Review FS Disclosures (FS Line)</w:t>
      </w:r>
    </w:p>
    <w:p/>
    <w:p>
      <w:r>
        <w:rPr>
          <w:b/>
        </w:rPr>
        <w:t>Description:</w:t>
      </w:r>
      <w:r>
        <w:t xml:space="preserve"> AI-checks that the draft FS disclosures for a specific FS line are complete and compliant with the framework (e.g., IAS 16 for PPE, IFRS 15 for Revenue, IFRS 9 for financial instruments). Returns a per-rule checklist.</w:t>
      </w:r>
    </w:p>
    <w:p/>
    <w:p>
      <w:r>
        <w:rPr>
          <w:b/>
        </w:rPr>
        <w:t>Inputs (sketch):</w:t>
      </w:r>
      <w:r>
        <w:t xml:space="preserve"> fs_document (file), framework, fs_line, disclosure_rules (auto-sourced from standard).</w:t>
      </w:r>
    </w:p>
    <w:p/>
    <w:p>
      <w:r>
        <w:rPr>
          <w:b/>
        </w:rPr>
        <w:t>Outputs (sketch):</w:t>
      </w:r>
      <w:r>
        <w:t xml:space="preserve"> rules_checklist (data_table), exception_count, pass_fail.</w:t>
      </w:r>
    </w:p>
    <w:p/>
    <w:p>
      <w:r>
        <w:rPr>
          <w:b/>
        </w:rPr>
        <w:t>Referenced by FS lines:</w:t>
      </w:r>
      <w:r>
        <w:t xml:space="preserve"> Accruals, Amount owed by group undertakings, Amounts owed to group undertakings, Cash and Cash equivalents, Corporation tax payable, Cost of Sales, Deferred revenue, Deferred tax, Intangible assets, Interest payable and similar income, Inventory, Investments (financial assets), Investments in subsidaries, Loans and borrowings, Operating Expenses, Other Operating Income, Other creditors, Other debtors, Other interest receivable and similar income, Other taxation and social security payable, Prepayments and accrued income, Property plant and equipment, Reserves, Revenue, Share capital, Tax expense, Trade creditors, Trade debtors, Wages &amp; Salaries</w:t>
      </w:r>
    </w:p>
    <w:p/>
    <w:p>
      <w:pPr>
        <w:pBdr>
          <w:bottom w:val="single" w:sz="6" w:space="1" w:color="CCCCCC"/>
        </w:pBdr>
      </w:pPr>
    </w:p>
    <w:p/>
    <w:p>
      <w:pPr>
        <w:pStyle w:val="Heading2"/>
      </w:pPr>
      <w:r>
        <w:rPr>
          <w:rFonts w:ascii="Consolas" w:hAnsi="Consolas"/>
          <w:sz w:val="20"/>
        </w:rPr>
        <w:t>review_fraud_risk</w:t>
      </w:r>
    </w:p>
    <w:p/>
    <w:p>
      <w:r>
        <w:rPr>
          <w:b/>
        </w:rPr>
        <w:t>Name:</w:t>
      </w:r>
      <w:r>
        <w:t xml:space="preserve"> Review Fraud Risk Indicators</w:t>
      </w:r>
    </w:p>
    <w:p/>
    <w:p>
      <w:r>
        <w:rPr>
          <w:b/>
        </w:rPr>
        <w:t>Description:</w:t>
      </w:r>
      <w:r>
        <w:t xml:space="preserve"> Scans a population for fraud indicators (fictitious counterparties, round-number patterns, side-letters, unusual terms, manual journals to revenue near YE) using ISA 240 criteria and AI-anomaly detection.</w:t>
      </w:r>
    </w:p>
    <w:p/>
    <w:p>
      <w:r>
        <w:rPr>
          <w:b/>
        </w:rPr>
        <w:t>Inputs (sketch):</w:t>
      </w:r>
      <w:r>
        <w:t xml:space="preserve"> population (data_table), fraud_scenarios (multiselect), period_end.</w:t>
      </w:r>
    </w:p>
    <w:p/>
    <w:p>
      <w:r>
        <w:rPr>
          <w:b/>
        </w:rPr>
        <w:t>Outputs (sketch):</w:t>
      </w:r>
      <w:r>
        <w:t xml:space="preserve"> flags (data_table with row_ref, scenario, score), reviewed_by_ai, pass_fail.</w:t>
      </w:r>
    </w:p>
    <w:p/>
    <w:p>
      <w:r>
        <w:rPr>
          <w:b/>
        </w:rPr>
        <w:t>Referenced by FS lines:</w:t>
      </w:r>
      <w:r>
        <w:t xml:space="preserve"> Operating Expenses</w:t>
      </w:r>
    </w:p>
    <w:p/>
    <w:p>
      <w:pPr>
        <w:pBdr>
          <w:bottom w:val="single" w:sz="6" w:space="1" w:color="CCCCCC"/>
        </w:pBdr>
      </w:pPr>
    </w:p>
    <w:p/>
    <w:p>
      <w:pPr>
        <w:pStyle w:val="Heading2"/>
      </w:pPr>
      <w:r>
        <w:rPr>
          <w:rFonts w:ascii="Consolas" w:hAnsi="Consolas"/>
          <w:sz w:val="20"/>
        </w:rPr>
        <w:t>review_subsequent_activity</w:t>
      </w:r>
    </w:p>
    <w:p/>
    <w:p>
      <w:r>
        <w:rPr>
          <w:b/>
        </w:rPr>
        <w:t>Name:</w:t>
      </w:r>
      <w:r>
        <w:t xml:space="preserve"> Review Subsequent Activity (Post-YE)</w:t>
      </w:r>
    </w:p>
    <w:p/>
    <w:p>
      <w:r>
        <w:rPr>
          <w:b/>
        </w:rPr>
        <w:t>Description:</w:t>
      </w:r>
      <w:r>
        <w:t xml:space="preserve"> Pulls post-YE transactions (receipts, payments, credit notes, returns, journals) from the accounting system or supplied exports, filters to the X-day window after period end, and runs AI analysis to identify items that affect the period-end balance (unrecorded receivables, unrecorded credit notes, sales reversals, etc.).</w:t>
      </w:r>
    </w:p>
    <w:p/>
    <w:p>
      <w:r>
        <w:rPr>
          <w:b/>
        </w:rPr>
        <w:t>Inputs (sketch):</w:t>
      </w:r>
      <w:r>
        <w:t xml:space="preserve"> transaction_type (receipts | payments | credit_notes | returns | journals), x_days_post_ye (default 60), fs_line / account_codes.</w:t>
      </w:r>
    </w:p>
    <w:p/>
    <w:p>
      <w:r>
        <w:rPr>
          <w:b/>
        </w:rPr>
        <w:t>Outputs (sketch):</w:t>
      </w:r>
      <w:r>
        <w:t xml:space="preserve"> findings (data_table), impact_value, pass_fail.</w:t>
      </w:r>
    </w:p>
    <w:p/>
    <w:p>
      <w:r>
        <w:rPr>
          <w:b/>
        </w:rPr>
        <w:t>Referenced by FS lines:</w:t>
      </w:r>
      <w:r>
        <w:t xml:space="preserve"> Accruals, Cash and Cash equivalents, Trade debtors</w:t>
      </w:r>
    </w:p>
    <w:p/>
    <w:p>
      <w:pPr>
        <w:pBdr>
          <w:bottom w:val="single" w:sz="6" w:space="1" w:color="CCCCCC"/>
        </w:pBdr>
      </w:pPr>
    </w:p>
    <w:p/>
    <w:p>
      <w:pPr>
        <w:pStyle w:val="Heading2"/>
      </w:pPr>
      <w:r>
        <w:rPr>
          <w:rFonts w:ascii="Consolas" w:hAnsi="Consolas"/>
          <w:sz w:val="20"/>
        </w:rPr>
        <w:t>run_fs_checker</w:t>
      </w:r>
    </w:p>
    <w:p/>
    <w:p>
      <w:r>
        <w:rPr>
          <w:b/>
        </w:rPr>
        <w:t>Name:</w:t>
      </w:r>
      <w:r>
        <w:t xml:space="preserve"> Run FS Checker</w:t>
      </w:r>
    </w:p>
    <w:p/>
    <w:p>
      <w:r>
        <w:rPr>
          <w:b/>
        </w:rPr>
        <w:t>Description:</w:t>
      </w:r>
      <w:r>
        <w:t xml:space="preserve"> Parses the draft financial statements and checks: disclosure completeness vs standards (IFRS / FRS102), cross-cast math, TB→FS tie, prior-year restatement flags, required-note coverage, formatting consistency.</w:t>
      </w:r>
    </w:p>
    <w:p/>
    <w:p>
      <w:r>
        <w:rPr>
          <w:b/>
        </w:rPr>
        <w:t>Inputs (sketch):</w:t>
      </w:r>
      <w:r>
        <w:t xml:space="preserve"> fs_document (file), framework (IFRS | FRS102 | other), tb_data (auto from engagement).</w:t>
      </w:r>
    </w:p>
    <w:p/>
    <w:p>
      <w:r>
        <w:rPr>
          <w:b/>
        </w:rPr>
        <w:t>Outputs (sketch):</w:t>
      </w:r>
      <w:r>
        <w:t xml:space="preserve"> checks (data_table with rule_code, pass_fail, evidence), exception_count, pass_fail.</w:t>
      </w:r>
    </w:p>
    <w:p/>
    <w:p>
      <w:r>
        <w:rPr>
          <w:b/>
        </w:rPr>
        <w:t>Referenced by FS lines:</w:t>
      </w:r>
      <w:r>
        <w:t xml:space="preserve"> Notes and Disclosures</w:t>
      </w:r>
    </w:p>
    <w:p/>
    <w:p>
      <w:pPr>
        <w:pBdr>
          <w:bottom w:val="single" w:sz="6" w:space="1" w:color="CCCCCC"/>
        </w:pBdr>
      </w:pPr>
    </w:p>
    <w:p/>
    <w:p>
      <w:pPr>
        <w:pStyle w:val="Heading2"/>
      </w:pPr>
      <w:r>
        <w:rPr>
          <w:rFonts w:ascii="Consolas" w:hAnsi="Consolas"/>
          <w:sz w:val="20"/>
        </w:rPr>
        <w:t>test_journals</w:t>
      </w:r>
    </w:p>
    <w:p/>
    <w:p>
      <w:r>
        <w:rPr>
          <w:b/>
        </w:rPr>
        <w:t>Name:</w:t>
      </w:r>
      <w:r>
        <w:t xml:space="preserve"> Test Journals (Management Override)</w:t>
      </w:r>
    </w:p>
    <w:p/>
    <w:p>
      <w:r>
        <w:rPr>
          <w:b/>
        </w:rPr>
        <w:t>Description:</w:t>
      </w:r>
      <w:r>
        <w:t xml:space="preserve"> Management override test. Pulls all journals for the period, applies ISA 240 risk criteria (unusual users, round numbers, period-end weekend posts, manual to sensitive accounts), AI-ranks suspicious items, selects a sample, and requests supporting evidence.</w:t>
      </w:r>
    </w:p>
    <w:p/>
    <w:p>
      <w:r>
        <w:rPr>
          <w:b/>
        </w:rPr>
        <w:t>Inputs (sketch):</w:t>
      </w:r>
      <w:r>
        <w:t xml:space="preserve"> criteria (multiselect of ISA 240 flags), sample_size, period_start, period_end.</w:t>
      </w:r>
    </w:p>
    <w:p/>
    <w:p>
      <w:r>
        <w:rPr>
          <w:b/>
        </w:rPr>
        <w:t>Outputs (sketch):</w:t>
      </w:r>
      <w:r>
        <w:t xml:space="preserve"> suspicious_journals (data_table), sample_items, pass_fail.</w:t>
      </w:r>
    </w:p>
    <w:p/>
    <w:p>
      <w:r>
        <w:rPr>
          <w:b/>
        </w:rPr>
        <w:t>Referenced by FS lines:</w:t>
      </w:r>
      <w:r>
        <w:t xml:space="preserve"> Management Override</w:t>
      </w:r>
    </w:p>
    <w:p/>
    <w:p>
      <w:pPr>
        <w:pBdr>
          <w:bottom w:val="single" w:sz="6" w:space="1" w:color="CCCCCC"/>
        </w:pBdr>
      </w:pPr>
    </w:p>
    <w:p/>
    <w:p>
      <w:r>
        <w:br w:type="page"/>
      </w:r>
    </w:p>
    <w:p>
      <w:pPr>
        <w:pStyle w:val="Heading1"/>
      </w:pPr>
      <w:r>
        <w:t>Test Specs — Accruals</w:t>
      </w:r>
    </w:p>
    <w:p/>
    <w:p>
      <w:r>
        <w:t>Framework: FRS102   Significant Risk: Y   Test count: 16</w:t>
      </w:r>
    </w:p>
    <w:p/>
    <w:p>
      <w:r>
        <w:t>Source CSV row range: 414–429</w:t>
      </w:r>
    </w:p>
    <w:p/>
    <w:p>
      <w:pPr>
        <w:pBdr>
          <w:bottom w:val="single" w:sz="6" w:space="1" w:color="CCCCCC"/>
        </w:pBdr>
      </w:pPr>
    </w:p>
    <w:p/>
    <w:p>
      <w:pPr>
        <w:pStyle w:val="Heading3"/>
      </w:pPr>
      <w:r>
        <w:t>Test 414: Review changes from PY if either &gt;PM or 30% and obtain explanation for movement</w:t>
      </w:r>
    </w:p>
    <w:p/>
    <w:p>
      <w:pPr>
        <w:pStyle w:val="ListBullet"/>
      </w:pPr>
      <w:r>
        <w:t xml:space="preserve">FS Line: </w:t>
      </w:r>
      <w:r>
        <w:rPr>
          <w:b/>
        </w:rPr>
        <w:t>Accruals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415: Obtain a complete schedule of accruals and reconcile with the general ledger.</w:t>
      </w:r>
    </w:p>
    <w:p/>
    <w:p>
      <w:pPr>
        <w:pStyle w:val="ListBullet"/>
      </w:pPr>
      <w:r>
        <w:t xml:space="preserve">FS Line: </w:t>
      </w:r>
      <w:r>
        <w:rPr>
          <w:b/>
        </w:rPr>
        <w:t>Accruals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creditors_ageing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'creditors_ageing',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416: Review subsequent payments and invoices to identify unrecorded accruals.</w:t>
      </w:r>
    </w:p>
    <w:p/>
    <w:p>
      <w:pPr>
        <w:pStyle w:val="ListBullet"/>
      </w:pPr>
      <w:r>
        <w:t xml:space="preserve">FS Line: </w:t>
      </w:r>
      <w:r>
        <w:rPr>
          <w:b/>
        </w:rPr>
        <w:t>Accruals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subs_payments</w:t>
      </w:r>
      <w:r>
        <w:t xml:space="preserve"> — Inspect subsequent payments / statements post-YE.</w:t>
      </w:r>
    </w:p>
    <w:p/>
    <w:p>
      <w:r>
        <w:rPr>
          <w:b/>
        </w:rPr>
        <w:t>Steps:</w:t>
      </w:r>
    </w:p>
    <w:p/>
    <w:p>
      <w:pPr>
        <w:pStyle w:val="ListNumber"/>
      </w:pPr>
      <w:r>
        <w:rPr>
          <w:rFonts w:ascii="Consolas" w:hAnsi="Consolas"/>
          <w:sz w:val="20"/>
        </w:rPr>
        <w:t>review_subsequent_activity</w:t>
      </w:r>
      <w:r>
        <w:t xml:space="preserve"> </w:t>
      </w:r>
      <w:r>
        <w:rPr>
          <w:b/>
          <w:color w:val="C0392B"/>
        </w:rPr>
        <w:t xml:space="preserve"> [NEW] </w:t>
      </w:r>
      <w:r>
        <w:t xml:space="preserve"> — bindings: </w:t>
      </w:r>
      <w:r>
        <w:rPr>
          <w:rFonts w:ascii="Consolas" w:hAnsi="Consolas"/>
          <w:sz w:val="20"/>
        </w:rPr>
        <w:t>{ transaction_type: 'payments', fs_line: $ctx.test.fsLine, x_days_post_ye: 60 }</w:t>
      </w:r>
    </w:p>
    <w:p>
      <w:pPr>
        <w:pStyle w:val="ListNumber"/>
      </w:pPr>
      <w:r>
        <w:rPr>
          <w:rFonts w:ascii="Consolas" w:hAnsi="Consolas"/>
          <w:sz w:val="20"/>
        </w:rPr>
        <w:t>team_review</w:t>
      </w:r>
      <w:r>
        <w:t xml:space="preserve">  — bindings: </w:t>
      </w:r>
      <w:r>
        <w:rPr>
          <w:rFonts w:ascii="Consolas" w:hAnsi="Consolas"/>
          <w:sz w:val="20"/>
        </w:rPr>
        <w:t>{ instructions: 'Review post-YE items affecting period-end balance.' }</w:t>
      </w:r>
    </w:p>
    <w:p/>
    <w:p>
      <w:r>
        <w:rPr>
          <w:b/>
        </w:rPr>
        <w:t>New Actions referenced:</w:t>
      </w:r>
    </w:p>
    <w:p/>
    <w:p>
      <w:pPr>
        <w:pStyle w:val="ListBullet"/>
      </w:pPr>
      <w:r>
        <w:rPr>
          <w:rFonts w:ascii="Consolas" w:hAnsi="Consolas"/>
          <w:sz w:val="20"/>
        </w:rPr>
        <w:t>review_subsequent_activity</w:t>
      </w:r>
      <w:r>
        <w:t xml:space="preserve"> — Review Subsequent Activity (Post-YE)</w:t>
      </w:r>
    </w:p>
    <w:p/>
    <w:p>
      <w:pPr>
        <w:pBdr>
          <w:bottom w:val="single" w:sz="6" w:space="1" w:color="CCCCCC"/>
        </w:pBdr>
      </w:pPr>
    </w:p>
    <w:p/>
    <w:p>
      <w:pPr>
        <w:pStyle w:val="Heading3"/>
      </w:pPr>
      <w:r>
        <w:t>Test 417: Inspect contracts, agreements, and management estimates for year-end obligations.</w:t>
      </w:r>
    </w:p>
    <w:p/>
    <w:p>
      <w:pPr>
        <w:pStyle w:val="ListBullet"/>
      </w:pPr>
      <w:r>
        <w:t xml:space="preserve">FS Line: </w:t>
      </w:r>
      <w:r>
        <w:rPr>
          <w:b/>
        </w:rPr>
        <w:t>Accruals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['completeness']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418: Verify that accruals are correctly classified as current or non-current liabilities.</w:t>
      </w:r>
    </w:p>
    <w:p/>
    <w:p>
      <w:pPr>
        <w:pStyle w:val="ListBullet"/>
      </w:pPr>
      <w:r>
        <w:t xml:space="preserve">FS Line: </w:t>
      </w:r>
      <w:r>
        <w:rPr>
          <w:b/>
        </w:rPr>
        <w:t>Accruals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Accruals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419: Check that accruals are not misclassified as payables, provisions, or prepayments.</w:t>
      </w:r>
    </w:p>
    <w:p/>
    <w:p>
      <w:pPr>
        <w:pStyle w:val="ListBullet"/>
      </w:pPr>
      <w:r>
        <w:t xml:space="preserve">FS Line: </w:t>
      </w:r>
      <w:r>
        <w:rPr>
          <w:b/>
        </w:rPr>
        <w:t>Accruals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Accruals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420: Confirm consistent application of accounting policy.</w:t>
      </w:r>
    </w:p>
    <w:p/>
    <w:p>
      <w:pPr>
        <w:pStyle w:val="ListBullet"/>
      </w:pPr>
      <w:r>
        <w:t xml:space="preserve">FS Line: </w:t>
      </w:r>
      <w:r>
        <w:rPr>
          <w:b/>
        </w:rPr>
        <w:t>Accruals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policy</w:t>
      </w:r>
      <w:r>
        <w:t xml:space="preserve"> — Review accounting-policy compliance.</w:t>
      </w:r>
    </w:p>
    <w:p/>
    <w:p>
      <w:r>
        <w:rPr>
          <w:b/>
        </w:rPr>
        <w:t>Steps:</w:t>
      </w:r>
    </w:p>
    <w:p/>
    <w:p>
      <w:pPr>
        <w:pStyle w:val="ListNumber"/>
      </w:pPr>
      <w:r>
        <w:rPr>
          <w:rFonts w:ascii="Consolas" w:hAnsi="Consolas"/>
          <w:sz w:val="20"/>
        </w:rPr>
        <w:t>analyse_accounting_policy</w:t>
      </w:r>
      <w:r>
        <w:t xml:space="preserve"> </w:t>
      </w:r>
      <w:r>
        <w:rPr>
          <w:b/>
          <w:color w:val="C0392B"/>
        </w:rPr>
        <w:t xml:space="preserve"> [NEW] </w:t>
      </w:r>
      <w:r>
        <w:t xml:space="preserve"> — bindings: </w:t>
      </w:r>
      <w:r>
        <w:rPr>
          <w:rFonts w:ascii="Consolas" w:hAnsi="Consolas"/>
          <w:sz w:val="20"/>
        </w:rPr>
        <w:t>{ framework: $ctx.engagement.framework, fs_line: $ctx.test.fsLine }</w:t>
      </w:r>
    </w:p>
    <w:p>
      <w:pPr>
        <w:pStyle w:val="ListNumber"/>
      </w:pPr>
      <w:r>
        <w:rPr>
          <w:rFonts w:ascii="Consolas" w:hAnsi="Consolas"/>
          <w:sz w:val="20"/>
        </w:rPr>
        <w:t>team_review</w:t>
      </w:r>
      <w:r>
        <w:t xml:space="preserve">  — bindings: </w:t>
      </w:r>
      <w:r>
        <w:rPr>
          <w:rFonts w:ascii="Consolas" w:hAnsi="Consolas"/>
          <w:sz w:val="20"/>
        </w:rPr>
        <w:t>{ instructions: 'Review policy-compliance findings.' }</w:t>
      </w:r>
    </w:p>
    <w:p/>
    <w:p>
      <w:r>
        <w:rPr>
          <w:b/>
        </w:rPr>
        <w:t>New Actions referenced:</w:t>
      </w:r>
    </w:p>
    <w:p/>
    <w:p>
      <w:pPr>
        <w:pStyle w:val="ListBullet"/>
      </w:pPr>
      <w:r>
        <w:rPr>
          <w:rFonts w:ascii="Consolas" w:hAnsi="Consolas"/>
          <w:sz w:val="20"/>
        </w:rPr>
        <w:t>analyse_accounting_policy</w:t>
      </w:r>
      <w:r>
        <w:t xml:space="preserve"> — Analyse Accounting Policy Compliance</w:t>
      </w:r>
    </w:p>
    <w:p/>
    <w:p>
      <w:pPr>
        <w:pBdr>
          <w:bottom w:val="single" w:sz="6" w:space="1" w:color="CCCCCC"/>
        </w:pBdr>
      </w:pPr>
    </w:p>
    <w:p/>
    <w:p>
      <w:pPr>
        <w:pStyle w:val="Heading3"/>
      </w:pPr>
      <w:r>
        <w:t>Test 421: Review disclosures relating to accruals, including nature, amounts, and maturity.</w:t>
      </w:r>
    </w:p>
    <w:p/>
    <w:p>
      <w:pPr>
        <w:pStyle w:val="ListBullet"/>
      </w:pPr>
      <w:r>
        <w:t xml:space="preserve">FS Line: </w:t>
      </w:r>
      <w:r>
        <w:rPr>
          <w:b/>
        </w:rPr>
        <w:t>Accruals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422: Ensure accruals are presented separately from other liabilities.</w:t>
      </w:r>
    </w:p>
    <w:p/>
    <w:p>
      <w:pPr>
        <w:pStyle w:val="ListBullet"/>
      </w:pPr>
      <w:r>
        <w:t xml:space="preserve">FS Line: </w:t>
      </w:r>
      <w:r>
        <w:rPr>
          <w:b/>
        </w:rPr>
        <w:t>Accruals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423: Inspect supporting documentation such as invoices, contracts, and correspondence for selected accruals.</w:t>
      </w:r>
    </w:p>
    <w:p/>
    <w:p>
      <w:pPr>
        <w:pStyle w:val="ListBullet"/>
      </w:pPr>
      <w:r>
        <w:t xml:space="preserve">FS Line: </w:t>
      </w:r>
      <w:r>
        <w:rPr>
          <w:b/>
        </w:rPr>
        <w:t>Accruals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424: Confirm that accruals relate to valid obligations of the entity at year-end.</w:t>
      </w:r>
    </w:p>
    <w:p/>
    <w:p>
      <w:pPr>
        <w:pStyle w:val="ListBullet"/>
      </w:pPr>
      <w:r>
        <w:t xml:space="preserve">FS Line: </w:t>
      </w:r>
      <w:r>
        <w:rPr>
          <w:b/>
        </w:rPr>
        <w:t>Accruals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'Confirm that accruals relate to valid obligations of the entity at year-end.',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425: Review calculations of accruals to ensure amounts are accurate and reasonable.</w:t>
      </w:r>
    </w:p>
    <w:p/>
    <w:p>
      <w:pPr>
        <w:pStyle w:val="ListBullet"/>
      </w:pPr>
      <w:r>
        <w:t xml:space="preserve">FS Line: </w:t>
      </w:r>
      <w:r>
        <w:rPr>
          <w:b/>
        </w:rPr>
        <w:t>Accruals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calculations of accruals to ensure amounts are accurate and reasonable.',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426: Assess management estimates for completeness and consistency.</w:t>
      </w:r>
    </w:p>
    <w:p/>
    <w:p>
      <w:pPr>
        <w:pStyle w:val="ListBullet"/>
      </w:pPr>
      <w:r>
        <w:t xml:space="preserve">FS Line: </w:t>
      </w:r>
      <w:r>
        <w:rPr>
          <w:b/>
        </w:rPr>
        <w:t>Accruals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estimates</w:t>
      </w:r>
      <w:r>
        <w:t xml:space="preserve"> — Assess management estimate / judgement.</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'other',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427: Ensure accruals are recorded at amounts expected to settle the obligation.</w:t>
      </w:r>
    </w:p>
    <w:p/>
    <w:p>
      <w:pPr>
        <w:pStyle w:val="ListBullet"/>
      </w:pPr>
      <w:r>
        <w:t xml:space="preserve">FS Line: </w:t>
      </w:r>
      <w:r>
        <w:rPr>
          <w:b/>
        </w:rPr>
        <w:t>Accruals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'Ensure accruals are recorded at amounts expected to settle the obligation.',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428: Inspect contracts, agreements, or board resolutions to confirm the entity’s obligations.</w:t>
      </w:r>
    </w:p>
    <w:p/>
    <w:p>
      <w:pPr>
        <w:pStyle w:val="ListBullet"/>
      </w:pPr>
      <w:r>
        <w:t xml:space="preserve">FS Line: </w:t>
      </w:r>
      <w:r>
        <w:rPr>
          <w:b/>
        </w:rPr>
        <w:t>Accruals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429: Check for any disputed or contingent liabilities that may affect recognition.</w:t>
      </w:r>
    </w:p>
    <w:p/>
    <w:p>
      <w:pPr>
        <w:pStyle w:val="ListBullet"/>
      </w:pPr>
      <w:r>
        <w:t xml:space="preserve">FS Line: </w:t>
      </w:r>
      <w:r>
        <w:rPr>
          <w:b/>
        </w:rPr>
        <w:t>Accruals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Amount owed by group undertakings</w:t>
      </w:r>
    </w:p>
    <w:p/>
    <w:p>
      <w:r>
        <w:t>Framework: FRS102   Significant Risk: Y   Test count: 17</w:t>
      </w:r>
    </w:p>
    <w:p/>
    <w:p>
      <w:r>
        <w:t>Source CSV row range: 347–363</w:t>
      </w:r>
    </w:p>
    <w:p/>
    <w:p>
      <w:pPr>
        <w:pBdr>
          <w:bottom w:val="single" w:sz="6" w:space="1" w:color="CCCCCC"/>
        </w:pBdr>
      </w:pPr>
    </w:p>
    <w:p/>
    <w:p>
      <w:pPr>
        <w:pStyle w:val="Heading3"/>
      </w:pPr>
      <w:r>
        <w:t>Test 347: Review changes from PY if either &gt;PM or 30% and obtain explanation for movement</w:t>
      </w:r>
    </w:p>
    <w:p/>
    <w:p>
      <w:pPr>
        <w:pStyle w:val="ListBullet"/>
      </w:pPr>
      <w:r>
        <w:t xml:space="preserve">FS Line: </w:t>
      </w:r>
      <w:r>
        <w:rPr>
          <w:b/>
        </w:rPr>
        <w:t>Amount owed by group undertakings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348: Obtain a complete list of amounts owed by group undertakings and reconcile with the general ledger.</w:t>
      </w:r>
    </w:p>
    <w:p/>
    <w:p>
      <w:pPr>
        <w:pStyle w:val="ListBullet"/>
      </w:pPr>
      <w:r>
        <w:t xml:space="preserve">FS Line: </w:t>
      </w:r>
      <w:r>
        <w:rPr>
          <w:b/>
        </w:rPr>
        <w:t>Amount owed by group undertakings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349: Review intra-group transactions and reconciliations to ensure all balances are recorded.</w:t>
      </w:r>
    </w:p>
    <w:p/>
    <w:p>
      <w:pPr>
        <w:pStyle w:val="ListBullet"/>
      </w:pPr>
      <w:r>
        <w:t xml:space="preserve">FS Line: </w:t>
      </w:r>
      <w:r>
        <w:rPr>
          <w:b/>
        </w:rPr>
        <w:t>Amount owed by group undertakings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intra-group transactions and reconciliations to ensure all balances are recorded.',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350: Inspect post-year-end receipts to identify unrecorded amounts.</w:t>
      </w:r>
    </w:p>
    <w:p/>
    <w:p>
      <w:pPr>
        <w:pStyle w:val="ListBullet"/>
      </w:pPr>
      <w:r>
        <w:t xml:space="preserve">FS Line: </w:t>
      </w:r>
      <w:r>
        <w:rPr>
          <w:b/>
        </w:rPr>
        <w:t>Amount owed by group undertakings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post-year-end receipts to identify unrecorded amounts.',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351: Verify that intercompany balances are correctly classified as current or non-current.</w:t>
      </w:r>
    </w:p>
    <w:p/>
    <w:p>
      <w:pPr>
        <w:pStyle w:val="ListBullet"/>
      </w:pPr>
      <w:r>
        <w:t xml:space="preserve">FS Line: </w:t>
      </w:r>
      <w:r>
        <w:rPr>
          <w:b/>
        </w:rPr>
        <w:t>Amount owed by group undertakings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Amount owed by group undertakings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352: Check for misclassification with trade receivables, prepayments, or other assets.</w:t>
      </w:r>
    </w:p>
    <w:p/>
    <w:p>
      <w:pPr>
        <w:pStyle w:val="ListBullet"/>
      </w:pPr>
      <w:r>
        <w:t xml:space="preserve">FS Line: </w:t>
      </w:r>
      <w:r>
        <w:rPr>
          <w:b/>
        </w:rPr>
        <w:t>Amount owed by group undertakings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Amount owed by group undertakings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353: Confirm consistent application of accounting policy.</w:t>
      </w:r>
    </w:p>
    <w:p/>
    <w:p>
      <w:pPr>
        <w:pStyle w:val="ListBullet"/>
      </w:pPr>
      <w:r>
        <w:t xml:space="preserve">FS Line: </w:t>
      </w:r>
      <w:r>
        <w:rPr>
          <w:b/>
        </w:rPr>
        <w:t>Amount owed by group undertakings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policy</w:t>
      </w:r>
      <w:r>
        <w:t xml:space="preserve"> — Review accounting-policy compliance.</w:t>
      </w:r>
    </w:p>
    <w:p/>
    <w:p>
      <w:r>
        <w:rPr>
          <w:b/>
        </w:rPr>
        <w:t>Steps:</w:t>
      </w:r>
    </w:p>
    <w:p/>
    <w:p>
      <w:pPr>
        <w:pStyle w:val="ListNumber"/>
      </w:pPr>
      <w:r>
        <w:rPr>
          <w:rFonts w:ascii="Consolas" w:hAnsi="Consolas"/>
          <w:sz w:val="20"/>
        </w:rPr>
        <w:t>analyse_accounting_policy</w:t>
      </w:r>
      <w:r>
        <w:t xml:space="preserve"> </w:t>
      </w:r>
      <w:r>
        <w:rPr>
          <w:b/>
          <w:color w:val="C0392B"/>
        </w:rPr>
        <w:t xml:space="preserve"> [NEW] </w:t>
      </w:r>
      <w:r>
        <w:t xml:space="preserve"> — bindings: </w:t>
      </w:r>
      <w:r>
        <w:rPr>
          <w:rFonts w:ascii="Consolas" w:hAnsi="Consolas"/>
          <w:sz w:val="20"/>
        </w:rPr>
        <w:t>{ framework: $ctx.engagement.framework, fs_line: $ctx.test.fsLine }</w:t>
      </w:r>
    </w:p>
    <w:p>
      <w:pPr>
        <w:pStyle w:val="ListNumber"/>
      </w:pPr>
      <w:r>
        <w:rPr>
          <w:rFonts w:ascii="Consolas" w:hAnsi="Consolas"/>
          <w:sz w:val="20"/>
        </w:rPr>
        <w:t>team_review</w:t>
      </w:r>
      <w:r>
        <w:t xml:space="preserve">  — bindings: </w:t>
      </w:r>
      <w:r>
        <w:rPr>
          <w:rFonts w:ascii="Consolas" w:hAnsi="Consolas"/>
          <w:sz w:val="20"/>
        </w:rPr>
        <w:t>{ instructions: 'Review policy-compliance findings.' }</w:t>
      </w:r>
    </w:p>
    <w:p/>
    <w:p>
      <w:r>
        <w:rPr>
          <w:b/>
        </w:rPr>
        <w:t>New Actions referenced:</w:t>
      </w:r>
    </w:p>
    <w:p/>
    <w:p>
      <w:pPr>
        <w:pStyle w:val="ListBullet"/>
      </w:pPr>
      <w:r>
        <w:rPr>
          <w:rFonts w:ascii="Consolas" w:hAnsi="Consolas"/>
          <w:sz w:val="20"/>
        </w:rPr>
        <w:t>analyse_accounting_policy</w:t>
      </w:r>
      <w:r>
        <w:t xml:space="preserve"> — Analyse Accounting Policy Compliance</w:t>
      </w:r>
    </w:p>
    <w:p/>
    <w:p>
      <w:pPr>
        <w:pBdr>
          <w:bottom w:val="single" w:sz="6" w:space="1" w:color="CCCCCC"/>
        </w:pBdr>
      </w:pPr>
    </w:p>
    <w:p/>
    <w:p>
      <w:pPr>
        <w:pStyle w:val="Heading3"/>
      </w:pPr>
      <w:r>
        <w:t>Test 354: Review disclosures of intercompany balances, including nature, terms, and any related party relationships.</w:t>
      </w:r>
    </w:p>
    <w:p/>
    <w:p>
      <w:pPr>
        <w:pStyle w:val="ListBullet"/>
      </w:pPr>
      <w:r>
        <w:t xml:space="preserve">FS Line: </w:t>
      </w:r>
      <w:r>
        <w:rPr>
          <w:b/>
        </w:rPr>
        <w:t>Amount owed by group undertakings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355: Check that amounts are presented separately from other receivables.</w:t>
      </w:r>
    </w:p>
    <w:p/>
    <w:p>
      <w:pPr>
        <w:pStyle w:val="ListBullet"/>
      </w:pPr>
      <w:r>
        <w:t xml:space="preserve">FS Line: </w:t>
      </w:r>
      <w:r>
        <w:rPr>
          <w:b/>
        </w:rPr>
        <w:t>Amount owed by group undertakings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356: Confirm balances directly with the respective group entities.</w:t>
      </w:r>
    </w:p>
    <w:p/>
    <w:p>
      <w:pPr>
        <w:pStyle w:val="ListBullet"/>
      </w:pPr>
      <w:r>
        <w:t xml:space="preserve">FS Line: </w:t>
      </w:r>
      <w:r>
        <w:rPr>
          <w:b/>
        </w:rPr>
        <w:t>Amount owed by group undertakings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(other).</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'other',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357: Inspect supporting documentation such as intercompany invoices, agreements, and ledger reconciliations. Test p</w:t>
      </w:r>
    </w:p>
    <w:p/>
    <w:p>
      <w:pPr>
        <w:pStyle w:val="ListBullet"/>
      </w:pPr>
      <w:r>
        <w:t xml:space="preserve">FS Line: </w:t>
      </w:r>
      <w:r>
        <w:rPr>
          <w:b/>
        </w:rPr>
        <w:t>Amount owed by group undertakings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invoices.</w:t>
      </w:r>
    </w:p>
    <w:p/>
    <w:p>
      <w:r>
        <w:rPr>
          <w:b/>
        </w:rPr>
        <w:t>Full description:</w:t>
      </w:r>
    </w:p>
    <w:p/>
    <w:p>
      <w:pPr>
        <w:pStyle w:val="IntenseQuote"/>
      </w:pPr>
      <w:r>
        <w:t>Inspect supporting documentation such as intercompany invoices, agreements, and ledger reconciliations. Test post year-end receipts where relevant.</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'invoice',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358: Perform cutoff testing for year-end transactions.</w:t>
      </w:r>
    </w:p>
    <w:p/>
    <w:p>
      <w:pPr>
        <w:pStyle w:val="ListBullet"/>
      </w:pPr>
      <w:r>
        <w:t xml:space="preserve">FS Line: </w:t>
      </w:r>
      <w:r>
        <w:rPr>
          <w:b/>
        </w:rPr>
        <w:t>Amount owed by group undertakings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359: Review intercompany balances for recoverability and consider any allowance for doubtful debts.</w:t>
      </w:r>
    </w:p>
    <w:p/>
    <w:p>
      <w:pPr>
        <w:pStyle w:val="ListBullet"/>
      </w:pPr>
      <w:r>
        <w:t xml:space="preserve">FS Line: </w:t>
      </w:r>
      <w:r>
        <w:rPr>
          <w:b/>
        </w:rPr>
        <w:t>Amount owed by group undertakings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ecl</w:t>
      </w:r>
      <w:r>
        <w:t xml:space="preserve"> — Assess ECL / bad-debt provision.</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'ecl',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360: Test accuracy of currency translation for balances denominated in foreign currency.</w:t>
      </w:r>
    </w:p>
    <w:p/>
    <w:p>
      <w:pPr>
        <w:pStyle w:val="ListBullet"/>
      </w:pPr>
      <w:r>
        <w:t xml:space="preserve">FS Line: </w:t>
      </w:r>
      <w:r>
        <w:rPr>
          <w:b/>
        </w:rPr>
        <w:t>Amount owed by group undertakings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fx</w:t>
      </w:r>
      <w:r>
        <w:t xml:space="preserve"> — Test FX translation on foreign-currency balances.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'fx',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361: Ensure proper elimination adjustments in consolidation if applicable.</w:t>
      </w:r>
    </w:p>
    <w:p/>
    <w:p>
      <w:pPr>
        <w:pStyle w:val="ListBullet"/>
      </w:pPr>
      <w:r>
        <w:t xml:space="preserve">FS Line: </w:t>
      </w:r>
      <w:r>
        <w:rPr>
          <w:b/>
        </w:rPr>
        <w:t>Amount owed by group undertakings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'Ensure proper elimination adjustments in consolidation if applicable.',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362: Inspect intercompany agreements, contracts, or board resolutions to confirm the entity’s right to collect the</w:t>
      </w:r>
    </w:p>
    <w:p/>
    <w:p>
      <w:pPr>
        <w:pStyle w:val="ListBullet"/>
      </w:pPr>
      <w:r>
        <w:t xml:space="preserve">FS Line: </w:t>
      </w:r>
      <w:r>
        <w:rPr>
          <w:b/>
        </w:rPr>
        <w:t>Amount owed by group undertakings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Full description:</w:t>
      </w:r>
    </w:p>
    <w:p/>
    <w:p>
      <w:pPr>
        <w:pStyle w:val="IntenseQuote"/>
      </w:pPr>
      <w:r>
        <w:t>Inspect intercompany agreements, contracts, or board resolutions to confirm the entity’s right to collect the balances.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363: Check for any restrictions, offsets, or settlement arrangements.</w:t>
      </w:r>
    </w:p>
    <w:p/>
    <w:p>
      <w:pPr>
        <w:pStyle w:val="ListBullet"/>
      </w:pPr>
      <w:r>
        <w:t xml:space="preserve">FS Line: </w:t>
      </w:r>
      <w:r>
        <w:rPr>
          <w:b/>
        </w:rPr>
        <w:t>Amount owed by group undertakings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Amounts owed to group undertakings</w:t>
      </w:r>
    </w:p>
    <w:p/>
    <w:p>
      <w:r>
        <w:t>Framework: FRS102   Significant Risk: Y   Test count: 19</w:t>
      </w:r>
    </w:p>
    <w:p/>
    <w:p>
      <w:r>
        <w:t>Source CSV row range: 430–448</w:t>
      </w:r>
    </w:p>
    <w:p/>
    <w:p>
      <w:pPr>
        <w:pBdr>
          <w:bottom w:val="single" w:sz="6" w:space="1" w:color="CCCCCC"/>
        </w:pBdr>
      </w:pPr>
    </w:p>
    <w:p/>
    <w:p>
      <w:pPr>
        <w:pStyle w:val="Heading3"/>
      </w:pPr>
      <w:r>
        <w:t>Test 430: Review changes from PY if either &gt;PM or 30% and obtain explanation for movement</w:t>
      </w:r>
    </w:p>
    <w:p/>
    <w:p>
      <w:pPr>
        <w:pStyle w:val="ListBullet"/>
      </w:pPr>
      <w:r>
        <w:t xml:space="preserve">FS Line: </w:t>
      </w:r>
      <w:r>
        <w:rPr>
          <w:b/>
        </w:rPr>
        <w:t>Amounts owed to group undertakings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431: Obtain a full schedule of balances owed to group undertakings and reconcile with the general ledger.</w:t>
      </w:r>
    </w:p>
    <w:p/>
    <w:p>
      <w:pPr>
        <w:pStyle w:val="ListBullet"/>
      </w:pPr>
      <w:r>
        <w:t xml:space="preserve">FS Line: </w:t>
      </w:r>
      <w:r>
        <w:rPr>
          <w:b/>
        </w:rPr>
        <w:t>Amounts owed to group undertakings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432: Review intercompany reconciliations and confirm all balances are captured.</w:t>
      </w:r>
    </w:p>
    <w:p/>
    <w:p>
      <w:pPr>
        <w:pStyle w:val="ListBullet"/>
      </w:pPr>
      <w:r>
        <w:t xml:space="preserve">FS Line: </w:t>
      </w:r>
      <w:r>
        <w:rPr>
          <w:b/>
        </w:rPr>
        <w:t>Amounts owed to group undertakings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intercompany reconciliations and confirm all balances are captured.',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433: Inspect post-year-end payments or settlements for unrecorded liabilities.</w:t>
      </w:r>
    </w:p>
    <w:p/>
    <w:p>
      <w:pPr>
        <w:pStyle w:val="ListBullet"/>
      </w:pPr>
      <w:r>
        <w:t xml:space="preserve">FS Line: </w:t>
      </w:r>
      <w:r>
        <w:rPr>
          <w:b/>
        </w:rPr>
        <w:t>Amounts owed to group undertakings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urla</w:t>
      </w:r>
      <w:r>
        <w:t xml:space="preserve"> — Unrecorded-liabilities test: post-YE payments pipeline.</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'bank_statement', area_of_work: $ctx.test.fsLine }</w:t>
      </w:r>
    </w:p>
    <w:p>
      <w:pPr>
        <w:pStyle w:val="ListNumber"/>
      </w:pPr>
      <w:r>
        <w:rPr>
          <w:rFonts w:ascii="Consolas" w:hAnsi="Consolas"/>
          <w:sz w:val="20"/>
        </w:rPr>
        <w:t>extract_post_ye_bank_payments</w:t>
      </w:r>
      <w:r>
        <w:t xml:space="preserve">  — bindings: </w:t>
      </w:r>
      <w:r>
        <w:rPr>
          <w:rFonts w:ascii="Consolas" w:hAnsi="Consolas"/>
          <w:sz w:val="20"/>
        </w:rPr>
        <w:t>{ source_documents: $prev.documents }</w:t>
      </w:r>
    </w:p>
    <w:p>
      <w:pPr>
        <w:pStyle w:val="ListNumber"/>
      </w:pPr>
      <w:r>
        <w:rPr>
          <w:rFonts w:ascii="Consolas" w:hAnsi="Consolas"/>
          <w:sz w:val="20"/>
        </w:rPr>
        <w:t>select_unrecorded_liabilities_sample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document_type: 'invoice', transactions: $prev.sample_items }</w:t>
      </w:r>
    </w:p>
    <w:p>
      <w:pPr>
        <w:pStyle w:val="ListNumber"/>
      </w:pPr>
      <w:r>
        <w:rPr>
          <w:rFonts w:ascii="Consolas" w:hAnsi="Consolas"/>
          <w:sz w:val="20"/>
        </w:rPr>
        <w:t>extract_accruals_evidence</w:t>
      </w:r>
      <w:r>
        <w:t xml:space="preserve">  — bindings: </w:t>
      </w:r>
      <w:r>
        <w:rPr>
          <w:rFonts w:ascii="Consolas" w:hAnsi="Consolas"/>
          <w:sz w:val="20"/>
        </w:rPr>
        <w:t>{ source_documents: $prev.documents, sample_items: $step.3.sample_items }</w:t>
      </w:r>
    </w:p>
    <w:p>
      <w:pPr>
        <w:pStyle w:val="ListNumber"/>
      </w:pPr>
      <w:r>
        <w:rPr>
          <w:rFonts w:ascii="Consolas" w:hAnsi="Consolas"/>
          <w:sz w:val="20"/>
        </w:rPr>
        <w:t>verify_unrecorded_liabilities_sample</w:t>
      </w:r>
      <w:r>
        <w:t xml:space="preserve">  — bindings: </w:t>
      </w:r>
      <w:r>
        <w:rPr>
          <w:rFonts w:ascii="Consolas" w:hAnsi="Consolas"/>
          <w:sz w:val="20"/>
        </w:rPr>
        <w:t>{ sample_items: $step.3.sample_items, extracted_evidence: $prev.extracted_evidence }</w:t>
      </w:r>
    </w:p>
    <w:p>
      <w:pPr>
        <w:pStyle w:val="ListNumber"/>
      </w:pPr>
      <w:r>
        <w:rPr>
          <w:rFonts w:ascii="Consolas" w:hAnsi="Consolas"/>
          <w:sz w:val="20"/>
        </w:rPr>
        <w:t>team_review</w:t>
      </w:r>
      <w:r>
        <w:t xml:space="preserve">  — bindings: </w:t>
      </w:r>
      <w:r>
        <w:rPr>
          <w:rFonts w:ascii="Consolas" w:hAnsi="Consolas"/>
          <w:sz w:val="20"/>
        </w:rPr>
        <w:t>{ instructions: 'Review URLA markers; reds need adjustment or disclosure.' }</w:t>
      </w:r>
    </w:p>
    <w:p/>
    <w:p>
      <w:r>
        <w:rPr>
          <w:b/>
        </w:rPr>
        <w:t>New Actions referenced:</w:t>
      </w:r>
      <w:r>
        <w:t xml:space="preserve"> none (all existing).</w:t>
      </w:r>
    </w:p>
    <w:p/>
    <w:p>
      <w:pPr>
        <w:pBdr>
          <w:bottom w:val="single" w:sz="6" w:space="1" w:color="CCCCCC"/>
        </w:pBdr>
      </w:pPr>
    </w:p>
    <w:p/>
    <w:p>
      <w:pPr>
        <w:pStyle w:val="Heading3"/>
      </w:pPr>
      <w:r>
        <w:t>Test 434: Verify balances are classified correctly as current or non-current liabilities.</w:t>
      </w:r>
    </w:p>
    <w:p/>
    <w:p>
      <w:pPr>
        <w:pStyle w:val="ListBullet"/>
      </w:pPr>
      <w:r>
        <w:t xml:space="preserve">FS Line: </w:t>
      </w:r>
      <w:r>
        <w:rPr>
          <w:b/>
        </w:rPr>
        <w:t>Amounts owed to group undertakings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Amounts owed to group undertakings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435: Check for misclassification with trade payables, accruals, or loans.</w:t>
      </w:r>
    </w:p>
    <w:p/>
    <w:p>
      <w:pPr>
        <w:pStyle w:val="ListBullet"/>
      </w:pPr>
      <w:r>
        <w:t xml:space="preserve">FS Line: </w:t>
      </w:r>
      <w:r>
        <w:rPr>
          <w:b/>
        </w:rPr>
        <w:t>Amounts owed to group undertakings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Amounts owed to group undertakings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436: Ensure consistent application of accounting policies.</w:t>
      </w:r>
    </w:p>
    <w:p/>
    <w:p>
      <w:pPr>
        <w:pStyle w:val="ListBullet"/>
      </w:pPr>
      <w:r>
        <w:t xml:space="preserve">FS Line: </w:t>
      </w:r>
      <w:r>
        <w:rPr>
          <w:b/>
        </w:rPr>
        <w:t>Amounts owed to group undertakings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Amounts owed to group undertakings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437: Review disclosures for related party balances, including nature, terms, and repayment conditions.</w:t>
      </w:r>
    </w:p>
    <w:p/>
    <w:p>
      <w:pPr>
        <w:pStyle w:val="ListBullet"/>
      </w:pPr>
      <w:r>
        <w:t xml:space="preserve">FS Line: </w:t>
      </w:r>
      <w:r>
        <w:rPr>
          <w:b/>
        </w:rPr>
        <w:t>Amounts owed to group undertakings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438: Ensure balances owed to group undertakings are presented separately from other payables.</w:t>
      </w:r>
    </w:p>
    <w:p/>
    <w:p>
      <w:pPr>
        <w:pStyle w:val="ListBullet"/>
      </w:pPr>
      <w:r>
        <w:t xml:space="preserve">FS Line: </w:t>
      </w:r>
      <w:r>
        <w:rPr>
          <w:b/>
        </w:rPr>
        <w:t>Amounts owed to group undertakings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439: Confirm disclosure of any unusual terms or conditions.</w:t>
      </w:r>
    </w:p>
    <w:p/>
    <w:p>
      <w:pPr>
        <w:pStyle w:val="ListBullet"/>
      </w:pPr>
      <w:r>
        <w:t xml:space="preserve">FS Line: </w:t>
      </w:r>
      <w:r>
        <w:rPr>
          <w:b/>
        </w:rPr>
        <w:t>Amounts owed to group undertakings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440: Confirm balances directly with group entities, where practical.</w:t>
      </w:r>
    </w:p>
    <w:p/>
    <w:p>
      <w:pPr>
        <w:pStyle w:val="ListBullet"/>
      </w:pPr>
      <w:r>
        <w:t xml:space="preserve">FS Line: </w:t>
      </w:r>
      <w:r>
        <w:rPr>
          <w:b/>
        </w:rPr>
        <w:t>Amounts owed to group undertakings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(other).</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'other',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441: Inspect intercompany agreements, invoices, and reconciliations.</w:t>
      </w:r>
    </w:p>
    <w:p/>
    <w:p>
      <w:pPr>
        <w:pStyle w:val="ListBullet"/>
      </w:pPr>
      <w:r>
        <w:t xml:space="preserve">FS Line: </w:t>
      </w:r>
      <w:r>
        <w:rPr>
          <w:b/>
        </w:rPr>
        <w:t>Amounts owed to group undertakings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invoices.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'invoice',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442: Perform cut-off tests around year-end to confirm liabilities are recorded in the right period.</w:t>
      </w:r>
    </w:p>
    <w:p/>
    <w:p>
      <w:pPr>
        <w:pStyle w:val="ListBullet"/>
      </w:pPr>
      <w:r>
        <w:t xml:space="preserve">FS Line: </w:t>
      </w:r>
      <w:r>
        <w:rPr>
          <w:b/>
        </w:rPr>
        <w:t>Amounts owed to group undertakings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443: Reconcile balances with counterparties and agree to supporting records.</w:t>
      </w:r>
    </w:p>
    <w:p/>
    <w:p>
      <w:pPr>
        <w:pStyle w:val="ListBullet"/>
      </w:pPr>
      <w:r>
        <w:t xml:space="preserve">FS Line: </w:t>
      </w:r>
      <w:r>
        <w:rPr>
          <w:b/>
        </w:rPr>
        <w:t>Amounts owed to group undertakings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'Reconcile balances with counterparties and agree to supporting records.',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444: Check for accuracy of foreign currency translation where balances are denominated in other currencies.</w:t>
      </w:r>
    </w:p>
    <w:p/>
    <w:p>
      <w:pPr>
        <w:pStyle w:val="ListBullet"/>
      </w:pPr>
      <w:r>
        <w:t xml:space="preserve">FS Line: </w:t>
      </w:r>
      <w:r>
        <w:rPr>
          <w:b/>
        </w:rPr>
        <w:t>Amounts owed to group undertakings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fx</w:t>
      </w:r>
      <w:r>
        <w:t xml:space="preserve"> — Test FX translation on foreign-currency balances.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'fx',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445: Assess whether any accrued interest or charges are included.</w:t>
      </w:r>
    </w:p>
    <w:p/>
    <w:p>
      <w:pPr>
        <w:pStyle w:val="ListBullet"/>
      </w:pPr>
      <w:r>
        <w:t xml:space="preserve">FS Line: </w:t>
      </w:r>
      <w:r>
        <w:rPr>
          <w:b/>
        </w:rPr>
        <w:t>Amounts owed to group undertakings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'Assess whether any accrued interest or charges are included.',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446: Inspect loan or intercompany agreements to confirm obligations.</w:t>
      </w:r>
    </w:p>
    <w:p/>
    <w:p>
      <w:pPr>
        <w:pStyle w:val="ListBullet"/>
      </w:pPr>
      <w:r>
        <w:t xml:space="preserve">FS Line: </w:t>
      </w:r>
      <w:r>
        <w:rPr>
          <w:b/>
        </w:rPr>
        <w:t>Amounts owed to group undertakings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447: Check for guarantees, restrictions, or unusual settlement terms.</w:t>
      </w:r>
    </w:p>
    <w:p/>
    <w:p>
      <w:pPr>
        <w:pStyle w:val="ListBullet"/>
      </w:pPr>
      <w:r>
        <w:t xml:space="preserve">FS Line: </w:t>
      </w:r>
      <w:r>
        <w:rPr>
          <w:b/>
        </w:rPr>
        <w:t>Amounts owed to group undertakings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448: Ensure disclosure of subordination, set-off, or covenant arrangements, if applicable.</w:t>
      </w:r>
    </w:p>
    <w:p/>
    <w:p>
      <w:pPr>
        <w:pStyle w:val="ListBullet"/>
      </w:pPr>
      <w:r>
        <w:t xml:space="preserve">FS Line: </w:t>
      </w:r>
      <w:r>
        <w:rPr>
          <w:b/>
        </w:rPr>
        <w:t>Amounts owed to group undertakings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Cash and Cash equivalents</w:t>
      </w:r>
    </w:p>
    <w:p/>
    <w:p>
      <w:r>
        <w:t>Framework: FRS102   Significant Risk: Y   Test count: 18</w:t>
      </w:r>
    </w:p>
    <w:p/>
    <w:p>
      <w:r>
        <w:t>Source CSV row range: 279–296</w:t>
      </w:r>
    </w:p>
    <w:p/>
    <w:p>
      <w:pPr>
        <w:pBdr>
          <w:bottom w:val="single" w:sz="6" w:space="1" w:color="CCCCCC"/>
        </w:pBdr>
      </w:pPr>
    </w:p>
    <w:p/>
    <w:p>
      <w:pPr>
        <w:pStyle w:val="Heading3"/>
      </w:pPr>
      <w:r>
        <w:t>Test 279: Review changes from PY if either &gt;PM or 30% and obtain explanation for movement</w:t>
      </w:r>
    </w:p>
    <w:p/>
    <w:p>
      <w:pPr>
        <w:pStyle w:val="ListBullet"/>
      </w:pPr>
      <w:r>
        <w:t xml:space="preserve">FS Line: </w:t>
      </w:r>
      <w:r>
        <w:rPr>
          <w:b/>
        </w:rPr>
        <w:t>Cash and Cash equivalents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280: Obtain a complete list of all bank accounts, cash in hand, and short-term deposits.</w:t>
      </w:r>
    </w:p>
    <w:p/>
    <w:p>
      <w:pPr>
        <w:pStyle w:val="ListBullet"/>
      </w:pPr>
      <w:r>
        <w:t xml:space="preserve">FS Line: </w:t>
      </w:r>
      <w:r>
        <w:rPr>
          <w:b/>
        </w:rPr>
        <w:t>Cash and Cash equivalents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'Obtain a complete list of all bank accounts, cash in hand, and short-term deposits.',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281: Reconcile bank balances per the general ledger to bank statements and bank confirmations.</w:t>
      </w:r>
    </w:p>
    <w:p/>
    <w:p>
      <w:pPr>
        <w:pStyle w:val="ListBullet"/>
      </w:pPr>
      <w:r>
        <w:t xml:space="preserve">FS Line: </w:t>
      </w:r>
      <w:r>
        <w:rPr>
          <w:b/>
        </w:rPr>
        <w:t>Cash and Cash equivalents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282: Review subsequent bank statements and cash receipts to identify unrecorded transactions.</w:t>
      </w:r>
    </w:p>
    <w:p/>
    <w:p>
      <w:pPr>
        <w:pStyle w:val="ListBullet"/>
      </w:pPr>
      <w:r>
        <w:t xml:space="preserve">FS Line: </w:t>
      </w:r>
      <w:r>
        <w:rPr>
          <w:b/>
        </w:rPr>
        <w:t>Cash and Cash equivalents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subs_payments</w:t>
      </w:r>
      <w:r>
        <w:t xml:space="preserve"> — Inspect subsequent payments / statements post-YE.</w:t>
      </w:r>
    </w:p>
    <w:p/>
    <w:p>
      <w:r>
        <w:rPr>
          <w:b/>
        </w:rPr>
        <w:t>Steps:</w:t>
      </w:r>
    </w:p>
    <w:p/>
    <w:p>
      <w:pPr>
        <w:pStyle w:val="ListNumber"/>
      </w:pPr>
      <w:r>
        <w:rPr>
          <w:rFonts w:ascii="Consolas" w:hAnsi="Consolas"/>
          <w:sz w:val="20"/>
        </w:rPr>
        <w:t>review_subsequent_activity</w:t>
      </w:r>
      <w:r>
        <w:t xml:space="preserve"> </w:t>
      </w:r>
      <w:r>
        <w:rPr>
          <w:b/>
          <w:color w:val="C0392B"/>
        </w:rPr>
        <w:t xml:space="preserve"> [NEW] </w:t>
      </w:r>
      <w:r>
        <w:t xml:space="preserve"> — bindings: </w:t>
      </w:r>
      <w:r>
        <w:rPr>
          <w:rFonts w:ascii="Consolas" w:hAnsi="Consolas"/>
          <w:sz w:val="20"/>
        </w:rPr>
        <w:t>{ transaction_type: 'payments', fs_line: $ctx.test.fsLine, x_days_post_ye: 60 }</w:t>
      </w:r>
    </w:p>
    <w:p>
      <w:pPr>
        <w:pStyle w:val="ListNumber"/>
      </w:pPr>
      <w:r>
        <w:rPr>
          <w:rFonts w:ascii="Consolas" w:hAnsi="Consolas"/>
          <w:sz w:val="20"/>
        </w:rPr>
        <w:t>team_review</w:t>
      </w:r>
      <w:r>
        <w:t xml:space="preserve">  — bindings: </w:t>
      </w:r>
      <w:r>
        <w:rPr>
          <w:rFonts w:ascii="Consolas" w:hAnsi="Consolas"/>
          <w:sz w:val="20"/>
        </w:rPr>
        <w:t>{ instructions: 'Review post-YE items affecting period-end balance.' }</w:t>
      </w:r>
    </w:p>
    <w:p/>
    <w:p>
      <w:r>
        <w:rPr>
          <w:b/>
        </w:rPr>
        <w:t>New Actions referenced:</w:t>
      </w:r>
    </w:p>
    <w:p/>
    <w:p>
      <w:pPr>
        <w:pStyle w:val="ListBullet"/>
      </w:pPr>
      <w:r>
        <w:rPr>
          <w:rFonts w:ascii="Consolas" w:hAnsi="Consolas"/>
          <w:sz w:val="20"/>
        </w:rPr>
        <w:t>review_subsequent_activity</w:t>
      </w:r>
      <w:r>
        <w:t xml:space="preserve"> — Review Subsequent Activity (Post-YE)</w:t>
      </w:r>
    </w:p>
    <w:p/>
    <w:p>
      <w:pPr>
        <w:pBdr>
          <w:bottom w:val="single" w:sz="6" w:space="1" w:color="CCCCCC"/>
        </w:pBdr>
      </w:pPr>
    </w:p>
    <w:p/>
    <w:p>
      <w:pPr>
        <w:pStyle w:val="Heading3"/>
      </w:pPr>
      <w:r>
        <w:t>Test 283: Verify that cash and cash equivalents are classified correctly, e.g., cash in hand, current account, short-ter</w:t>
      </w:r>
    </w:p>
    <w:p/>
    <w:p>
      <w:pPr>
        <w:pStyle w:val="ListBullet"/>
      </w:pPr>
      <w:r>
        <w:t xml:space="preserve">FS Line: </w:t>
      </w:r>
      <w:r>
        <w:rPr>
          <w:b/>
        </w:rPr>
        <w:t>Cash and Cash equivalents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Verify that cash and cash equivalents are classified correctly, e.g., cash in hand, current account, short-term highly liquid investments.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Cash and Cash equivalents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284: Check consistency with prior year and accounting policies.</w:t>
      </w:r>
    </w:p>
    <w:p/>
    <w:p>
      <w:pPr>
        <w:pStyle w:val="ListBullet"/>
      </w:pPr>
      <w:r>
        <w:t xml:space="preserve">FS Line: </w:t>
      </w:r>
      <w:r>
        <w:rPr>
          <w:b/>
        </w:rPr>
        <w:t>Cash and Cash equivalents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Cash and Cash equivalents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285: Review presentation in the statement of financial position and cash flow statement.</w:t>
      </w:r>
    </w:p>
    <w:p/>
    <w:p>
      <w:pPr>
        <w:pStyle w:val="ListBullet"/>
      </w:pPr>
      <w:r>
        <w:t xml:space="preserve">FS Line: </w:t>
      </w:r>
      <w:r>
        <w:rPr>
          <w:b/>
        </w:rPr>
        <w:t>Cash and Cash equivalents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286: Check disclosures about restrictions on cash, pledged cash, or compensating balances.</w:t>
      </w:r>
    </w:p>
    <w:p/>
    <w:p>
      <w:pPr>
        <w:pStyle w:val="ListBullet"/>
      </w:pPr>
      <w:r>
        <w:t xml:space="preserve">FS Line: </w:t>
      </w:r>
      <w:r>
        <w:rPr>
          <w:b/>
        </w:rPr>
        <w:t>Cash and Cash equivalents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287: Confirm cash balances directly with banks through bank confirmations.</w:t>
      </w:r>
    </w:p>
    <w:p/>
    <w:p>
      <w:pPr>
        <w:pStyle w:val="ListBullet"/>
      </w:pPr>
      <w:r>
        <w:t xml:space="preserve">FS Line: </w:t>
      </w:r>
      <w:r>
        <w:rPr>
          <w:b/>
        </w:rPr>
        <w:t>Cash and Cash equivalents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(bank).</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'bank',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288: Observe cash on hand counts at year-end.</w:t>
      </w:r>
    </w:p>
    <w:p/>
    <w:p>
      <w:pPr>
        <w:pStyle w:val="ListBullet"/>
      </w:pPr>
      <w:r>
        <w:t xml:space="preserve">FS Line: </w:t>
      </w:r>
      <w:r>
        <w:rPr>
          <w:b/>
        </w:rPr>
        <w:t>Cash and Cash equivalents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physical</w:t>
      </w:r>
      <w:r>
        <w:t xml:space="preserve"> — Physical verification of cash.</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item_type=='ppe' else 'inventory'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physical_verification</w:t>
      </w:r>
      <w:r>
        <w:t xml:space="preserve"> </w:t>
      </w:r>
      <w:r>
        <w:rPr>
          <w:b/>
          <w:color w:val="C0392B"/>
        </w:rPr>
        <w:t xml:space="preserve"> [NEW] </w:t>
      </w:r>
      <w:r>
        <w:t xml:space="preserve"> — bindings: </w:t>
      </w:r>
      <w:r>
        <w:rPr>
          <w:rFonts w:ascii="Consolas" w:hAnsi="Consolas"/>
          <w:sz w:val="20"/>
        </w:rPr>
        <w:t>{ item_type: 'cash', sample_items: $prev.sample_items }</w:t>
      </w:r>
    </w:p>
    <w:p>
      <w:pPr>
        <w:pStyle w:val="ListNumber"/>
      </w:pPr>
      <w:r>
        <w:rPr>
          <w:rFonts w:ascii="Consolas" w:hAnsi="Consolas"/>
          <w:sz w:val="20"/>
        </w:rPr>
        <w:t>team_review</w:t>
      </w:r>
      <w:r>
        <w:t xml:space="preserve">  — bindings: </w:t>
      </w:r>
      <w:r>
        <w:rPr>
          <w:rFonts w:ascii="Consolas" w:hAnsi="Consolas"/>
          <w:sz w:val="20"/>
        </w:rPr>
        <w:t>{ instructions: 'Review physical-verification exceptions.' }</w:t>
      </w:r>
    </w:p>
    <w:p/>
    <w:p>
      <w:r>
        <w:rPr>
          <w:b/>
        </w:rPr>
        <w:t>New Actions referenced:</w:t>
      </w:r>
    </w:p>
    <w:p/>
    <w:p>
      <w:pPr>
        <w:pStyle w:val="ListBullet"/>
      </w:pPr>
      <w:r>
        <w:rPr>
          <w:rFonts w:ascii="Consolas" w:hAnsi="Consolas"/>
          <w:sz w:val="20"/>
        </w:rPr>
        <w:t>physical_verification</w:t>
      </w:r>
      <w:r>
        <w:t xml:space="preserve"> — Physical Verification / Observation</w:t>
      </w:r>
    </w:p>
    <w:p/>
    <w:p>
      <w:pPr>
        <w:pBdr>
          <w:bottom w:val="single" w:sz="6" w:space="1" w:color="CCCCCC"/>
        </w:pBdr>
      </w:pPr>
    </w:p>
    <w:p/>
    <w:p>
      <w:pPr>
        <w:pStyle w:val="Heading3"/>
      </w:pPr>
      <w:r>
        <w:t>Test 289: Reconcile cash balances to bank statements and cash book.</w:t>
      </w:r>
    </w:p>
    <w:p/>
    <w:p>
      <w:pPr>
        <w:pStyle w:val="ListBullet"/>
      </w:pPr>
      <w:r>
        <w:t xml:space="preserve">FS Line: </w:t>
      </w:r>
      <w:r>
        <w:rPr>
          <w:b/>
        </w:rPr>
        <w:t>Cash and Cash equivalents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'Reconcile cash balances to bank statements and cash book.',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290: Review bank ledgers during the year and test for any unusual or large transactions.</w:t>
      </w:r>
    </w:p>
    <w:p/>
    <w:p>
      <w:pPr>
        <w:pStyle w:val="ListBullet"/>
      </w:pPr>
      <w:r>
        <w:t xml:space="preserve">FS Line: </w:t>
      </w:r>
      <w:r>
        <w:rPr>
          <w:b/>
        </w:rPr>
        <w:t>Cash and Cash equivalents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bank ledgers during the year and test for any unusual or large transactions.',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291: Check that cash and cash equivalents are recorded at face value.</w:t>
      </w:r>
    </w:p>
    <w:p/>
    <w:p>
      <w:pPr>
        <w:pStyle w:val="ListBullet"/>
      </w:pPr>
      <w:r>
        <w:t xml:space="preserve">FS Line: </w:t>
      </w:r>
      <w:r>
        <w:rPr>
          <w:b/>
        </w:rPr>
        <w:t>Cash and Cash equivalents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that cash and cash equivalents are recorded at face value.',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292: Verify foreign currency balances are translated using the correct year-end exchange rates.</w:t>
      </w:r>
    </w:p>
    <w:p/>
    <w:p>
      <w:pPr>
        <w:pStyle w:val="ListBullet"/>
      </w:pPr>
      <w:r>
        <w:t xml:space="preserve">FS Line: </w:t>
      </w:r>
      <w:r>
        <w:rPr>
          <w:b/>
        </w:rPr>
        <w:t>Cash and Cash equivalents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fx</w:t>
      </w:r>
      <w:r>
        <w:t xml:space="preserve"> — Test FX translation on foreign-currency balances.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'fx',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293: Investigate any bank overdrafts classified within cash equivalents.</w:t>
      </w:r>
    </w:p>
    <w:p/>
    <w:p>
      <w:pPr>
        <w:pStyle w:val="ListBullet"/>
      </w:pPr>
      <w:r>
        <w:t xml:space="preserve">FS Line: </w:t>
      </w:r>
      <w:r>
        <w:rPr>
          <w:b/>
        </w:rPr>
        <w:t>Cash and Cash equivalents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Cash and Cash equivalents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294: Inspect bank statements, bank confirmations, and agreements to confirm entity’s ownership of cash.</w:t>
      </w:r>
    </w:p>
    <w:p/>
    <w:p>
      <w:pPr>
        <w:pStyle w:val="ListBullet"/>
      </w:pPr>
      <w:r>
        <w:t xml:space="preserve">FS Line: </w:t>
      </w:r>
      <w:r>
        <w:rPr>
          <w:b/>
        </w:rPr>
        <w:t>Cash and Cash equivalents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(bank).</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'bank',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295: Review any pledged cash or restrictions on use.</w:t>
      </w:r>
    </w:p>
    <w:p/>
    <w:p>
      <w:pPr>
        <w:pStyle w:val="ListBullet"/>
      </w:pPr>
      <w:r>
        <w:t xml:space="preserve">FS Line: </w:t>
      </w:r>
      <w:r>
        <w:rPr>
          <w:b/>
        </w:rPr>
        <w:t>Cash and Cash equivalents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296: Check authorizations for bank accounts and signatories.</w:t>
      </w:r>
    </w:p>
    <w:p/>
    <w:p>
      <w:pPr>
        <w:pStyle w:val="ListBullet"/>
      </w:pPr>
      <w:r>
        <w:t xml:space="preserve">FS Line: </w:t>
      </w:r>
      <w:r>
        <w:rPr>
          <w:b/>
        </w:rPr>
        <w:t>Cash and Cash equivalents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Corporation tax payable</w:t>
      </w:r>
    </w:p>
    <w:p/>
    <w:p>
      <w:r>
        <w:t>Framework: FRS102   Significant Risk: Y   Test count: 14</w:t>
      </w:r>
    </w:p>
    <w:p/>
    <w:p>
      <w:r>
        <w:t>Source CSV row range: 495–508</w:t>
      </w:r>
    </w:p>
    <w:p/>
    <w:p>
      <w:pPr>
        <w:pBdr>
          <w:bottom w:val="single" w:sz="6" w:space="1" w:color="CCCCCC"/>
        </w:pBdr>
      </w:pPr>
    </w:p>
    <w:p/>
    <w:p>
      <w:pPr>
        <w:pStyle w:val="Heading3"/>
      </w:pPr>
      <w:r>
        <w:t>Test 495: Review changes from PY if either &gt;PM or 30% and obtain explanation for movement</w:t>
      </w:r>
    </w:p>
    <w:p/>
    <w:p>
      <w:pPr>
        <w:pStyle w:val="ListBullet"/>
      </w:pPr>
      <w:r>
        <w:t xml:space="preserve">FS Line: </w:t>
      </w:r>
      <w:r>
        <w:rPr>
          <w:b/>
        </w:rPr>
        <w:t>Corporation tax payable</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496: Obtain a schedule of corporation tax payable and reconcile with the general ledger.</w:t>
      </w:r>
    </w:p>
    <w:p/>
    <w:p>
      <w:pPr>
        <w:pStyle w:val="ListBullet"/>
      </w:pPr>
      <w:r>
        <w:t xml:space="preserve">FS Line: </w:t>
      </w:r>
      <w:r>
        <w:rPr>
          <w:b/>
        </w:rPr>
        <w:t>Corporation tax payable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497: Review tax computations and correspondence with HMRC to ensure all liabilities are recorded.</w:t>
      </w:r>
    </w:p>
    <w:p/>
    <w:p>
      <w:pPr>
        <w:pStyle w:val="ListBullet"/>
      </w:pPr>
      <w:r>
        <w:t xml:space="preserve">FS Line: </w:t>
      </w:r>
      <w:r>
        <w:rPr>
          <w:b/>
        </w:rPr>
        <w:t>Corporation tax payable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recalc_tax</w:t>
      </w:r>
      <w:r>
        <w:t xml:space="preserve"> — Recalculate tax provision.</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'tax',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498: Inspect payments made after year-end for unrecorded liabilities.</w:t>
      </w:r>
    </w:p>
    <w:p/>
    <w:p>
      <w:pPr>
        <w:pStyle w:val="ListBullet"/>
      </w:pPr>
      <w:r>
        <w:t xml:space="preserve">FS Line: </w:t>
      </w:r>
      <w:r>
        <w:rPr>
          <w:b/>
        </w:rPr>
        <w:t>Corporation tax payable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urla</w:t>
      </w:r>
      <w:r>
        <w:t xml:space="preserve"> — Unrecorded-liabilities test: post-YE payments pipeline.</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'bank_statement', area_of_work: $ctx.test.fsLine }</w:t>
      </w:r>
    </w:p>
    <w:p>
      <w:pPr>
        <w:pStyle w:val="ListNumber"/>
      </w:pPr>
      <w:r>
        <w:rPr>
          <w:rFonts w:ascii="Consolas" w:hAnsi="Consolas"/>
          <w:sz w:val="20"/>
        </w:rPr>
        <w:t>extract_post_ye_bank_payments</w:t>
      </w:r>
      <w:r>
        <w:t xml:space="preserve">  — bindings: </w:t>
      </w:r>
      <w:r>
        <w:rPr>
          <w:rFonts w:ascii="Consolas" w:hAnsi="Consolas"/>
          <w:sz w:val="20"/>
        </w:rPr>
        <w:t>{ source_documents: $prev.documents }</w:t>
      </w:r>
    </w:p>
    <w:p>
      <w:pPr>
        <w:pStyle w:val="ListNumber"/>
      </w:pPr>
      <w:r>
        <w:rPr>
          <w:rFonts w:ascii="Consolas" w:hAnsi="Consolas"/>
          <w:sz w:val="20"/>
        </w:rPr>
        <w:t>select_unrecorded_liabilities_sample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document_type: 'invoice', transactions: $prev.sample_items }</w:t>
      </w:r>
    </w:p>
    <w:p>
      <w:pPr>
        <w:pStyle w:val="ListNumber"/>
      </w:pPr>
      <w:r>
        <w:rPr>
          <w:rFonts w:ascii="Consolas" w:hAnsi="Consolas"/>
          <w:sz w:val="20"/>
        </w:rPr>
        <w:t>extract_accruals_evidence</w:t>
      </w:r>
      <w:r>
        <w:t xml:space="preserve">  — bindings: </w:t>
      </w:r>
      <w:r>
        <w:rPr>
          <w:rFonts w:ascii="Consolas" w:hAnsi="Consolas"/>
          <w:sz w:val="20"/>
        </w:rPr>
        <w:t>{ source_documents: $prev.documents, sample_items: $step.3.sample_items }</w:t>
      </w:r>
    </w:p>
    <w:p>
      <w:pPr>
        <w:pStyle w:val="ListNumber"/>
      </w:pPr>
      <w:r>
        <w:rPr>
          <w:rFonts w:ascii="Consolas" w:hAnsi="Consolas"/>
          <w:sz w:val="20"/>
        </w:rPr>
        <w:t>verify_unrecorded_liabilities_sample</w:t>
      </w:r>
      <w:r>
        <w:t xml:space="preserve">  — bindings: </w:t>
      </w:r>
      <w:r>
        <w:rPr>
          <w:rFonts w:ascii="Consolas" w:hAnsi="Consolas"/>
          <w:sz w:val="20"/>
        </w:rPr>
        <w:t>{ sample_items: $step.3.sample_items, extracted_evidence: $prev.extracted_evidence }</w:t>
      </w:r>
    </w:p>
    <w:p>
      <w:pPr>
        <w:pStyle w:val="ListNumber"/>
      </w:pPr>
      <w:r>
        <w:rPr>
          <w:rFonts w:ascii="Consolas" w:hAnsi="Consolas"/>
          <w:sz w:val="20"/>
        </w:rPr>
        <w:t>team_review</w:t>
      </w:r>
      <w:r>
        <w:t xml:space="preserve">  — bindings: </w:t>
      </w:r>
      <w:r>
        <w:rPr>
          <w:rFonts w:ascii="Consolas" w:hAnsi="Consolas"/>
          <w:sz w:val="20"/>
        </w:rPr>
        <w:t>{ instructions: 'Review URLA markers; reds need adjustment or disclosure.' }</w:t>
      </w:r>
    </w:p>
    <w:p/>
    <w:p>
      <w:r>
        <w:rPr>
          <w:b/>
        </w:rPr>
        <w:t>New Actions referenced:</w:t>
      </w:r>
      <w:r>
        <w:t xml:space="preserve"> none (all existing).</w:t>
      </w:r>
    </w:p>
    <w:p/>
    <w:p>
      <w:pPr>
        <w:pBdr>
          <w:bottom w:val="single" w:sz="6" w:space="1" w:color="CCCCCC"/>
        </w:pBdr>
      </w:pPr>
    </w:p>
    <w:p/>
    <w:p>
      <w:pPr>
        <w:pStyle w:val="Heading3"/>
      </w:pPr>
      <w:r>
        <w:t>Test 499: Verify that corporation tax payable is classified correctly as a current liability.</w:t>
      </w:r>
    </w:p>
    <w:p/>
    <w:p>
      <w:pPr>
        <w:pStyle w:val="ListBullet"/>
      </w:pPr>
      <w:r>
        <w:t xml:space="preserve">FS Line: </w:t>
      </w:r>
      <w:r>
        <w:rPr>
          <w:b/>
        </w:rPr>
        <w:t>Corporation tax payable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Corporation tax payable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500: Ensure separation from deferred tax and other tax payables.</w:t>
      </w:r>
    </w:p>
    <w:p/>
    <w:p>
      <w:pPr>
        <w:pStyle w:val="ListBullet"/>
      </w:pPr>
      <w:r>
        <w:t xml:space="preserve">FS Line: </w:t>
      </w:r>
      <w:r>
        <w:rPr>
          <w:b/>
        </w:rPr>
        <w:t>Corporation tax payable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Corporation tax payable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501: Review financial statement presentation, including notes on corporation tax.</w:t>
      </w:r>
    </w:p>
    <w:p/>
    <w:p>
      <w:pPr>
        <w:pStyle w:val="ListBullet"/>
      </w:pPr>
      <w:r>
        <w:t xml:space="preserve">FS Line: </w:t>
      </w:r>
      <w:r>
        <w:rPr>
          <w:b/>
        </w:rPr>
        <w:t>Corporation tax payable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502: Ensure disclosures include basis of calculation, payments made, and any outstanding disputes or uncertainties.</w:t>
      </w:r>
    </w:p>
    <w:p/>
    <w:p>
      <w:pPr>
        <w:pStyle w:val="ListBullet"/>
      </w:pPr>
      <w:r>
        <w:t xml:space="preserve">FS Line: </w:t>
      </w:r>
      <w:r>
        <w:rPr>
          <w:b/>
        </w:rPr>
        <w:t>Corporation tax payable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503: Inspect supporting tax computations, tax returns, and HMRC correspondence to verify balances.</w:t>
      </w:r>
    </w:p>
    <w:p/>
    <w:p>
      <w:pPr>
        <w:pStyle w:val="ListBullet"/>
      </w:pPr>
      <w:r>
        <w:t xml:space="preserve">FS Line: </w:t>
      </w:r>
      <w:r>
        <w:rPr>
          <w:b/>
        </w:rPr>
        <w:t>Corporation tax payable</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recalc_tax</w:t>
      </w:r>
      <w:r>
        <w:t xml:space="preserve"> — Recalculate tax provision.</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'tax',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504: Trace recorded liabilities to supporting documents.</w:t>
      </w:r>
    </w:p>
    <w:p/>
    <w:p>
      <w:pPr>
        <w:pStyle w:val="ListBullet"/>
      </w:pPr>
      <w:r>
        <w:t xml:space="preserve">FS Line: </w:t>
      </w:r>
      <w:r>
        <w:rPr>
          <w:b/>
        </w:rPr>
        <w:t>Corporation tax payable</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invoices.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'invoice',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505: Recalculate corporation tax liability based on taxable profits, tax rates, and adjustments.</w:t>
      </w:r>
    </w:p>
    <w:p/>
    <w:p>
      <w:pPr>
        <w:pStyle w:val="ListBullet"/>
      </w:pPr>
      <w:r>
        <w:t xml:space="preserve">FS Line: </w:t>
      </w:r>
      <w:r>
        <w:rPr>
          <w:b/>
        </w:rPr>
        <w:t>Corporation tax payable</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recalc_tax</w:t>
      </w:r>
      <w:r>
        <w:t xml:space="preserve"> — Recalculate tax provision.</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'tax',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506: Review provisions for uncertain tax positions, interest, and penalties.</w:t>
      </w:r>
    </w:p>
    <w:p/>
    <w:p>
      <w:pPr>
        <w:pStyle w:val="ListBullet"/>
      </w:pPr>
      <w:r>
        <w:t xml:space="preserve">FS Line: </w:t>
      </w:r>
      <w:r>
        <w:rPr>
          <w:b/>
        </w:rPr>
        <w:t>Corporation tax payable</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provisions for uncertain tax positions, interest, and penalties.',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507: Review correspondence with HMRC and relevant agreements to confirm the entity’s obligation to pay corporation</w:t>
      </w:r>
    </w:p>
    <w:p/>
    <w:p>
      <w:pPr>
        <w:pStyle w:val="ListBullet"/>
      </w:pPr>
      <w:r>
        <w:t xml:space="preserve">FS Line: </w:t>
      </w:r>
      <w:r>
        <w:rPr>
          <w:b/>
        </w:rPr>
        <w:t>Corporation tax payable</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Full description:</w:t>
      </w:r>
    </w:p>
    <w:p/>
    <w:p>
      <w:pPr>
        <w:pStyle w:val="IntenseQuote"/>
      </w:pPr>
      <w:r>
        <w:t>Review correspondence with HMRC and relevant agreements to confirm the entity’s obligation to pay corporation tax.</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508: Check for any disputes or deferred payment arrangements.</w:t>
      </w:r>
    </w:p>
    <w:p/>
    <w:p>
      <w:pPr>
        <w:pStyle w:val="ListBullet"/>
      </w:pPr>
      <w:r>
        <w:t xml:space="preserve">FS Line: </w:t>
      </w:r>
      <w:r>
        <w:rPr>
          <w:b/>
        </w:rPr>
        <w:t>Corporation tax payable</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Cost of Sales</w:t>
      </w:r>
    </w:p>
    <w:p/>
    <w:p>
      <w:r>
        <w:t>Framework: FRS102   Significant Risk: Y   Test count: 23</w:t>
      </w:r>
    </w:p>
    <w:p/>
    <w:p>
      <w:r>
        <w:t>Source CSV row range: 28–50</w:t>
      </w:r>
    </w:p>
    <w:p/>
    <w:p>
      <w:pPr>
        <w:pBdr>
          <w:bottom w:val="single" w:sz="6" w:space="1" w:color="CCCCCC"/>
        </w:pBdr>
      </w:pPr>
    </w:p>
    <w:p/>
    <w:p>
      <w:pPr>
        <w:pStyle w:val="Heading3"/>
      </w:pPr>
      <w:r>
        <w:t>Test 28: Review changes from PY if either &gt;PM or 30% and obtain explanation for movement</w:t>
      </w:r>
    </w:p>
    <w:p/>
    <w:p>
      <w:pPr>
        <w:pStyle w:val="ListBullet"/>
      </w:pPr>
      <w:r>
        <w:t xml:space="preserve">FS Line: </w:t>
      </w:r>
      <w:r>
        <w:rPr>
          <w:b/>
        </w:rPr>
        <w:t>Cost of Sales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29: Obtain an understanding of the process for recording purchases and CoS, including controls over matching goods</w:t>
      </w:r>
    </w:p>
    <w:p/>
    <w:p>
      <w:pPr>
        <w:pStyle w:val="ListBullet"/>
      </w:pPr>
      <w:r>
        <w:t xml:space="preserve">FS Line: </w:t>
      </w:r>
      <w:r>
        <w:rPr>
          <w:b/>
        </w:rPr>
        <w:t>Cost of Sales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walkthrough</w:t>
      </w:r>
      <w:r>
        <w:t xml:space="preserve"> — Walkthrough / management discussion.</w:t>
      </w:r>
    </w:p>
    <w:p/>
    <w:p>
      <w:r>
        <w:rPr>
          <w:b/>
        </w:rPr>
        <w:t>Full description:</w:t>
      </w:r>
    </w:p>
    <w:p/>
    <w:p>
      <w:pPr>
        <w:pStyle w:val="IntenseQuote"/>
      </w:pPr>
      <w:r>
        <w:t>Obtain an understanding of the process for recording purchases and CoS, including controls over matching goods received, purchase invoices, and postings to the ledger.</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'Record walkthrough of the Cost of Sales process; document controls and design effectiveness.',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30: Perform a reconciliation between the purchases/GRN records and the General Ledger/Trial Balance to ensure all</w:t>
      </w:r>
    </w:p>
    <w:p/>
    <w:p>
      <w:pPr>
        <w:pStyle w:val="ListBullet"/>
      </w:pPr>
      <w:r>
        <w:t xml:space="preserve">FS Line: </w:t>
      </w:r>
      <w:r>
        <w:rPr>
          <w:b/>
        </w:rPr>
        <w:t>Cost of Sales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Perform a reconciliation between the purchases/GRN records and the General Ledger/Trial Balance to ensure all costs are captured.</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'Perform a reconciliation between the purchases/GRN records and the General Ledger/Trial Balance to ensure all costs are captured.',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31: Review whether accruals for un-invoiced goods/services at year-end are identified and recorded (GRNI testing).</w:t>
      </w:r>
    </w:p>
    <w:p/>
    <w:p>
      <w:pPr>
        <w:pStyle w:val="ListBullet"/>
      </w:pPr>
      <w:r>
        <w:t xml:space="preserve">FS Line: </w:t>
      </w:r>
      <w:r>
        <w:rPr>
          <w:b/>
        </w:rPr>
        <w:t>Cost of Sales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whether accruals for un-invoiced goods/services at year-end are identified and recorded (GRNI testing).',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32: Perform cut-off testing around year-end to ensure completeness of accrued costs.</w:t>
      </w:r>
    </w:p>
    <w:p/>
    <w:p>
      <w:pPr>
        <w:pStyle w:val="ListBullet"/>
      </w:pPr>
      <w:r>
        <w:t xml:space="preserve">FS Line: </w:t>
      </w:r>
      <w:r>
        <w:rPr>
          <w:b/>
        </w:rPr>
        <w:t>Cost of Sales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33: Analytical review: compare gross margin % with prior periods and budget to identify anomalies.</w:t>
      </w:r>
    </w:p>
    <w:p/>
    <w:p>
      <w:pPr>
        <w:pStyle w:val="ListBullet"/>
      </w:pPr>
      <w:r>
        <w:t xml:space="preserve">FS Line: </w:t>
      </w:r>
      <w:r>
        <w:rPr>
          <w:b/>
        </w:rPr>
        <w:t>Cost of Sales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'Analytical review: compare gross margin % with prior periods and budget to identify anomalies.',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34: Select samples of recorded cost of sales and trace to supporting documentation (e.g., supplier invoices, GRNs,</w:t>
      </w:r>
    </w:p>
    <w:p/>
    <w:p>
      <w:pPr>
        <w:pStyle w:val="ListBullet"/>
      </w:pPr>
      <w:r>
        <w:t xml:space="preserve">FS Line: </w:t>
      </w:r>
      <w:r>
        <w:rPr>
          <w:b/>
        </w:rPr>
        <w:t>Cost of Sales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Full description:</w:t>
      </w:r>
    </w:p>
    <w:p/>
    <w:p>
      <w:pPr>
        <w:pStyle w:val="IntenseQuote"/>
      </w:pPr>
      <w:r>
        <w:t>Select samples of recorded cost of sales and trace to supporting documentation (e.g., supplier invoices, GRNs, contracts, inventory issues) to verify validity and accuracy.</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['occurence']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35: Verify that amounts recorded agree to supplier invoices and contracts, including price and quantity checks.</w:t>
      </w:r>
    </w:p>
    <w:p/>
    <w:p>
      <w:pPr>
        <w:pStyle w:val="ListBullet"/>
      </w:pPr>
      <w:r>
        <w:t xml:space="preserve">FS Line: </w:t>
      </w:r>
      <w:r>
        <w:rPr>
          <w:b/>
        </w:rPr>
        <w:t>Cost of Sales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'Verify that amounts recorded agree to supplier invoices and contracts, including price and quantity checks.',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36: For foreign currency purchases, test application of exchange rates to ensure accuracy.</w:t>
      </w:r>
    </w:p>
    <w:p/>
    <w:p>
      <w:pPr>
        <w:pStyle w:val="ListBullet"/>
      </w:pPr>
      <w:r>
        <w:t xml:space="preserve">FS Line: </w:t>
      </w:r>
      <w:r>
        <w:rPr>
          <w:b/>
        </w:rPr>
        <w:t>Cost of Sales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fx</w:t>
      </w:r>
      <w:r>
        <w:t xml:space="preserve"> — Test FX translation on foreign-currency balances.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'fx',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37: Where allocations or estimates are used (e.g., overhead absorption into inventory), evaluate the appropriatene</w:t>
      </w:r>
    </w:p>
    <w:p/>
    <w:p>
      <w:pPr>
        <w:pStyle w:val="ListBullet"/>
      </w:pPr>
      <w:r>
        <w:t xml:space="preserve">FS Line: </w:t>
      </w:r>
      <w:r>
        <w:rPr>
          <w:b/>
        </w:rPr>
        <w:t>Cost of Sales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estimates</w:t>
      </w:r>
      <w:r>
        <w:t xml:space="preserve"> — Assess management estimate / judgement.</w:t>
      </w:r>
    </w:p>
    <w:p/>
    <w:p>
      <w:r>
        <w:rPr>
          <w:b/>
        </w:rPr>
        <w:t>Full description:</w:t>
      </w:r>
    </w:p>
    <w:p/>
    <w:p>
      <w:pPr>
        <w:pStyle w:val="IntenseQuote"/>
      </w:pPr>
      <w:r>
        <w:t>Where allocations or estimates are used (e.g., overhead absorption into inventory), evaluate the appropriateness of methods applied.</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'other',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38: Consider fraud risk of fictitious purchases (e.g., unusual terms, related party purchases).</w:t>
      </w:r>
    </w:p>
    <w:p/>
    <w:p>
      <w:pPr>
        <w:pStyle w:val="ListBullet"/>
      </w:pPr>
      <w:r>
        <w:t xml:space="preserve">FS Line: </w:t>
      </w:r>
      <w:r>
        <w:rPr>
          <w:b/>
        </w:rPr>
        <w:t>Cost of Sales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related_party</w:t>
      </w:r>
      <w:r>
        <w:t xml:space="preserve"> — Identify and reconcile related-party transactions.</w:t>
      </w:r>
    </w:p>
    <w:p/>
    <w:p>
      <w:r>
        <w:rPr>
          <w:b/>
        </w:rPr>
        <w:t>Steps:</w:t>
      </w:r>
    </w:p>
    <w:p/>
    <w:p>
      <w:pPr>
        <w:pStyle w:val="ListNumber"/>
      </w:pPr>
      <w:r>
        <w:rPr>
          <w:rFonts w:ascii="Consolas" w:hAnsi="Consolas"/>
          <w:sz w:val="20"/>
        </w:rPr>
        <w:t>analyse_related_party</w:t>
      </w:r>
      <w:r>
        <w:t xml:space="preserve"> </w:t>
      </w:r>
      <w:r>
        <w:rPr>
          <w:b/>
          <w:color w:val="C0392B"/>
        </w:rPr>
        <w:t xml:space="preserve"> [NEW] </w:t>
      </w:r>
      <w:r>
        <w:t xml:space="preserve"> — bindings: </w:t>
      </w:r>
      <w:r>
        <w:rPr>
          <w:rFonts w:ascii="Consolas" w:hAnsi="Consolas"/>
          <w:sz w:val="20"/>
        </w:rPr>
        <w:t>{ period_start: $ctx.engagement.periodStart, period_end: $ctx.engagement.periodEnd }</w:t>
      </w:r>
    </w:p>
    <w:p>
      <w:pPr>
        <w:pStyle w:val="ListNumber"/>
      </w:pPr>
      <w:r>
        <w:rPr>
          <w:rFonts w:ascii="Consolas" w:hAnsi="Consolas"/>
          <w:sz w:val="20"/>
        </w:rPr>
        <w:t>team_review</w:t>
      </w:r>
      <w:r>
        <w:t xml:space="preserve">  — bindings: </w:t>
      </w:r>
      <w:r>
        <w:rPr>
          <w:rFonts w:ascii="Consolas" w:hAnsi="Consolas"/>
          <w:sz w:val="20"/>
        </w:rPr>
        <w:t>{ instructions: 'Confirm RP disclosure agrees to findings.' }</w:t>
      </w:r>
    </w:p>
    <w:p/>
    <w:p>
      <w:r>
        <w:rPr>
          <w:b/>
        </w:rPr>
        <w:t>New Actions referenced:</w:t>
      </w:r>
    </w:p>
    <w:p/>
    <w:p>
      <w:pPr>
        <w:pStyle w:val="ListBullet"/>
      </w:pPr>
      <w:r>
        <w:rPr>
          <w:rFonts w:ascii="Consolas" w:hAnsi="Consolas"/>
          <w:sz w:val="20"/>
        </w:rPr>
        <w:t>analyse_related_party</w:t>
      </w:r>
      <w:r>
        <w:t xml:space="preserve"> — Analyse Related Party Transactions</w:t>
      </w:r>
    </w:p>
    <w:p/>
    <w:p>
      <w:pPr>
        <w:pBdr>
          <w:bottom w:val="single" w:sz="6" w:space="1" w:color="CCCCCC"/>
        </w:pBdr>
      </w:pPr>
    </w:p>
    <w:p/>
    <w:p>
      <w:pPr>
        <w:pStyle w:val="Heading3"/>
      </w:pPr>
      <w:r>
        <w:t>Test 39: Clearly define the cut-off period relevant for performing the procedure, considering management’s timeline for</w:t>
      </w:r>
    </w:p>
    <w:p/>
    <w:p>
      <w:pPr>
        <w:pStyle w:val="ListBullet"/>
      </w:pPr>
      <w:r>
        <w:t xml:space="preserve">FS Line: </w:t>
      </w:r>
      <w:r>
        <w:rPr>
          <w:b/>
        </w:rPr>
        <w:t>Cost of Sales</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Clearly define the cut-off period relevant for performing the procedure, considering management’s timeline for closing accounts before and after year-end.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40: Test purchases/CoS recorded immediately before and after year-end, tracing to GRNs and invoices to ensure cost</w:t>
      </w:r>
    </w:p>
    <w:p/>
    <w:p>
      <w:pPr>
        <w:pStyle w:val="ListBullet"/>
      </w:pPr>
      <w:r>
        <w:t xml:space="preserve">FS Line: </w:t>
      </w:r>
      <w:r>
        <w:rPr>
          <w:b/>
        </w:rPr>
        <w:t>Cost of Sales</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Test purchases/CoS recorded immediately before and after year-end, tracing to GRNs and invoices to ensure costs are recorded in the correct period.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41: Review returns and credit notes issued after year-end to ensure related costs are adjusted appropriately.</w:t>
      </w:r>
    </w:p>
    <w:p/>
    <w:p>
      <w:pPr>
        <w:pStyle w:val="ListBullet"/>
      </w:pPr>
      <w:r>
        <w:t xml:space="preserve">FS Line: </w:t>
      </w:r>
      <w:r>
        <w:rPr>
          <w:b/>
        </w:rPr>
        <w:t>Cost of Sales</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42: Verify that cost of sales is classified correctly and not misstated as operating expenses or other costs.</w:t>
      </w:r>
    </w:p>
    <w:p/>
    <w:p>
      <w:pPr>
        <w:pStyle w:val="ListBullet"/>
      </w:pPr>
      <w:r>
        <w:t xml:space="preserve">FS Line: </w:t>
      </w:r>
      <w:r>
        <w:rPr>
          <w:b/>
        </w:rPr>
        <w:t>Cost of Sales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Cost of Sales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43: Review the allocation of direct costs (materials, labour, subcontracting) and indirect costs to ensure consist</w:t>
      </w:r>
    </w:p>
    <w:p/>
    <w:p>
      <w:pPr>
        <w:pStyle w:val="ListBullet"/>
      </w:pPr>
      <w:r>
        <w:t xml:space="preserve">FS Line: </w:t>
      </w:r>
      <w:r>
        <w:rPr>
          <w:b/>
        </w:rPr>
        <w:t>Cost of Sales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Review the allocation of direct costs (materials, labour, subcontracting) and indirect costs to ensure consistent and appropriate classification.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Cost of Sales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44: Ensure consistency of classification with prior periods and industry norms.</w:t>
      </w:r>
    </w:p>
    <w:p/>
    <w:p>
      <w:pPr>
        <w:pStyle w:val="ListBullet"/>
      </w:pPr>
      <w:r>
        <w:t xml:space="preserve">FS Line: </w:t>
      </w:r>
      <w:r>
        <w:rPr>
          <w:b/>
        </w:rPr>
        <w:t>Cost of Sales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Cost of Sales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45: Check that related party costs are identified and correctly classified.</w:t>
      </w:r>
    </w:p>
    <w:p/>
    <w:p>
      <w:pPr>
        <w:pStyle w:val="ListBullet"/>
      </w:pPr>
      <w:r>
        <w:t xml:space="preserve">FS Line: </w:t>
      </w:r>
      <w:r>
        <w:rPr>
          <w:b/>
        </w:rPr>
        <w:t>Cost of Sales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Cost of Sales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46: Review disclosures in the FS to ensure compliance with requirements under financial reporting framework.</w:t>
      </w:r>
    </w:p>
    <w:p/>
    <w:p>
      <w:pPr>
        <w:pStyle w:val="ListBullet"/>
      </w:pPr>
      <w:r>
        <w:t xml:space="preserve">FS Line: </w:t>
      </w:r>
      <w:r>
        <w:rPr>
          <w:b/>
        </w:rPr>
        <w:t>Cost of Sales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47: Confirm that disclosures on cost of sales, inventory, and related balances (e.g., GRNI accruals, purchase comm</w:t>
      </w:r>
    </w:p>
    <w:p/>
    <w:p>
      <w:pPr>
        <w:pStyle w:val="ListBullet"/>
      </w:pPr>
      <w:r>
        <w:t xml:space="preserve">FS Line: </w:t>
      </w:r>
      <w:r>
        <w:rPr>
          <w:b/>
        </w:rPr>
        <w:t>Cost of Sales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Confirm that disclosures on cost of sales, inventory, and related balances (e.g., GRNI accruals, purchase commitments) are complete and accurate.</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48: Ensure disclosure of related party purchases is in line with IAS 24.</w:t>
      </w:r>
    </w:p>
    <w:p/>
    <w:p>
      <w:pPr>
        <w:pStyle w:val="ListBullet"/>
      </w:pPr>
      <w:r>
        <w:t xml:space="preserve">FS Line: </w:t>
      </w:r>
      <w:r>
        <w:rPr>
          <w:b/>
        </w:rPr>
        <w:t>Cost of Sales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49: Perform consistency checks between CoS, revenue, and inventory disclosures to ensure margins reconcile appropr</w:t>
      </w:r>
    </w:p>
    <w:p/>
    <w:p>
      <w:pPr>
        <w:pStyle w:val="ListBullet"/>
      </w:pPr>
      <w:r>
        <w:t xml:space="preserve">FS Line: </w:t>
      </w:r>
      <w:r>
        <w:rPr>
          <w:b/>
        </w:rPr>
        <w:t>Cost of Sales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Perform consistency checks between CoS, revenue, and inventory disclosures to ensure margins reconcile appropriately.</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50: Ensure accounting policies for inventory valuation and expense recognition are clearly presented.</w:t>
      </w:r>
    </w:p>
    <w:p/>
    <w:p>
      <w:pPr>
        <w:pStyle w:val="ListBullet"/>
      </w:pPr>
      <w:r>
        <w:t xml:space="preserve">FS Line: </w:t>
      </w:r>
      <w:r>
        <w:rPr>
          <w:b/>
        </w:rPr>
        <w:t>Cost of Sales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Deferred revenue</w:t>
      </w:r>
    </w:p>
    <w:p/>
    <w:p>
      <w:r>
        <w:t>Framework: FRS102   Significant Risk: Y   Test count: 16</w:t>
      </w:r>
    </w:p>
    <w:p/>
    <w:p>
      <w:r>
        <w:t>Source CSV row range: 479–494</w:t>
      </w:r>
    </w:p>
    <w:p/>
    <w:p>
      <w:pPr>
        <w:pBdr>
          <w:bottom w:val="single" w:sz="6" w:space="1" w:color="CCCCCC"/>
        </w:pBdr>
      </w:pPr>
    </w:p>
    <w:p/>
    <w:p>
      <w:pPr>
        <w:pStyle w:val="Heading3"/>
      </w:pPr>
      <w:r>
        <w:t>Test 479: Review changes from PY if either &gt;PM or 30% and obtain explanation for movement</w:t>
      </w:r>
    </w:p>
    <w:p/>
    <w:p>
      <w:pPr>
        <w:pStyle w:val="ListBullet"/>
      </w:pPr>
      <w:r>
        <w:t xml:space="preserve">FS Line: </w:t>
      </w:r>
      <w:r>
        <w:rPr>
          <w:b/>
        </w:rPr>
        <w:t>Deferred revenue</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480: Obtain a complete schedule of deferred revenue balances and reconcile with the general ledger.</w:t>
      </w:r>
    </w:p>
    <w:p/>
    <w:p>
      <w:pPr>
        <w:pStyle w:val="ListBullet"/>
      </w:pPr>
      <w:r>
        <w:t xml:space="preserve">FS Line: </w:t>
      </w:r>
      <w:r>
        <w:rPr>
          <w:b/>
        </w:rPr>
        <w:t>Deferred revenue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481: Review customer contracts, invoices, and payment schedules to ensure all unearned income is recorded.</w:t>
      </w:r>
    </w:p>
    <w:p/>
    <w:p>
      <w:pPr>
        <w:pStyle w:val="ListBullet"/>
      </w:pPr>
      <w:r>
        <w:t xml:space="preserve">FS Line: </w:t>
      </w:r>
      <w:r>
        <w:rPr>
          <w:b/>
        </w:rPr>
        <w:t>Deferred revenue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customer contracts, invoices, and payment schedules to ensure all unearned income is recorded.',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482: Inspect post-year-end revenue recognition to identify unrecorded deferrals.</w:t>
      </w:r>
    </w:p>
    <w:p/>
    <w:p>
      <w:pPr>
        <w:pStyle w:val="ListBullet"/>
      </w:pPr>
      <w:r>
        <w:t xml:space="preserve">FS Line: </w:t>
      </w:r>
      <w:r>
        <w:rPr>
          <w:b/>
        </w:rPr>
        <w:t>Deferred revenue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post-year-end revenue recognition to identify unrecorded deferrals.',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483: Verify that deferred revenue is correctly classified as a current or non-current liability depending on when i</w:t>
      </w:r>
    </w:p>
    <w:p/>
    <w:p>
      <w:pPr>
        <w:pStyle w:val="ListBullet"/>
      </w:pPr>
      <w:r>
        <w:t xml:space="preserve">FS Line: </w:t>
      </w:r>
      <w:r>
        <w:rPr>
          <w:b/>
        </w:rPr>
        <w:t>Deferred revenue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Verify that deferred revenue is correctly classified as a current or non-current liability depending on when it will be recognized.</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Deferred revenue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484: Check separation from trade payables or accrued income.</w:t>
      </w:r>
    </w:p>
    <w:p/>
    <w:p>
      <w:pPr>
        <w:pStyle w:val="ListBullet"/>
      </w:pPr>
      <w:r>
        <w:t xml:space="preserve">FS Line: </w:t>
      </w:r>
      <w:r>
        <w:rPr>
          <w:b/>
        </w:rPr>
        <w:t>Deferred revenue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Deferred revenue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485: Review disclosures relating to deferred revenue, including nature, amounts, and timing of recognition.</w:t>
      </w:r>
    </w:p>
    <w:p/>
    <w:p>
      <w:pPr>
        <w:pStyle w:val="ListBullet"/>
      </w:pPr>
      <w:r>
        <w:t xml:space="preserve">FS Line: </w:t>
      </w:r>
      <w:r>
        <w:rPr>
          <w:b/>
        </w:rPr>
        <w:t>Deferred revenue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486: Ensure deferred revenue is presented separately from other liabilities.</w:t>
      </w:r>
    </w:p>
    <w:p/>
    <w:p>
      <w:pPr>
        <w:pStyle w:val="ListBullet"/>
      </w:pPr>
      <w:r>
        <w:t xml:space="preserve">FS Line: </w:t>
      </w:r>
      <w:r>
        <w:rPr>
          <w:b/>
        </w:rPr>
        <w:t>Deferred revenue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487: Inspect supporting contracts, invoices, and payment records.</w:t>
      </w:r>
    </w:p>
    <w:p/>
    <w:p>
      <w:pPr>
        <w:pStyle w:val="ListBullet"/>
      </w:pPr>
      <w:r>
        <w:t xml:space="preserve">FS Line: </w:t>
      </w:r>
      <w:r>
        <w:rPr>
          <w:b/>
        </w:rPr>
        <w:t>Deferred revenue</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488: Confirm customer payments that relate to deferred revenue exist.</w:t>
      </w:r>
    </w:p>
    <w:p/>
    <w:p>
      <w:pPr>
        <w:pStyle w:val="ListBullet"/>
      </w:pPr>
      <w:r>
        <w:t xml:space="preserve">FS Line: </w:t>
      </w:r>
      <w:r>
        <w:rPr>
          <w:b/>
        </w:rPr>
        <w:t>Deferred revenue</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'Confirm customer payments that relate to deferred revenue exist.',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489: Perform cutoff testing to verify balances relate to the correct reporting period.</w:t>
      </w:r>
    </w:p>
    <w:p/>
    <w:p>
      <w:pPr>
        <w:pStyle w:val="ListBullet"/>
      </w:pPr>
      <w:r>
        <w:t xml:space="preserve">FS Line: </w:t>
      </w:r>
      <w:r>
        <w:rPr>
          <w:b/>
        </w:rPr>
        <w:t>Deferred revenue</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490: Recalculate deferred revenue based on contract terms, payment received, and revenue recognition policy.</w:t>
      </w:r>
    </w:p>
    <w:p/>
    <w:p>
      <w:pPr>
        <w:pStyle w:val="ListBullet"/>
      </w:pPr>
      <w:r>
        <w:t xml:space="preserve">FS Line: </w:t>
      </w:r>
      <w:r>
        <w:rPr>
          <w:b/>
        </w:rPr>
        <w:t>Deferred revenue</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'Recalculate deferred revenue based on contract terms, payment received, and revenue recognition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491: Ensure amounts are recorded accurately and consistently.</w:t>
      </w:r>
    </w:p>
    <w:p/>
    <w:p>
      <w:pPr>
        <w:pStyle w:val="ListBullet"/>
      </w:pPr>
      <w:r>
        <w:t xml:space="preserve">FS Line: </w:t>
      </w:r>
      <w:r>
        <w:rPr>
          <w:b/>
        </w:rPr>
        <w:t>Deferred revenue</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'Ensure amounts are recorded accurately and consistently.',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492: Review any discounts, rebates, or performance obligations that affect recognition.</w:t>
      </w:r>
    </w:p>
    <w:p/>
    <w:p>
      <w:pPr>
        <w:pStyle w:val="ListBullet"/>
      </w:pPr>
      <w:r>
        <w:t xml:space="preserve">FS Line: </w:t>
      </w:r>
      <w:r>
        <w:rPr>
          <w:b/>
        </w:rPr>
        <w:t>Deferred revenue</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perf_oblig</w:t>
      </w:r>
      <w:r>
        <w:t xml:space="preserve"> — Assess performance-obligation satisfaction per IFRS 15.</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'For Deferred revenue, assess how the performance obligation is satisfied per the contract terms.',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493: Inspect contracts and agreements to confirm the entity has an obligation to deliver goods or services in excha</w:t>
      </w:r>
    </w:p>
    <w:p/>
    <w:p>
      <w:pPr>
        <w:pStyle w:val="ListBullet"/>
      </w:pPr>
      <w:r>
        <w:t xml:space="preserve">FS Line: </w:t>
      </w:r>
      <w:r>
        <w:rPr>
          <w:b/>
        </w:rPr>
        <w:t>Deferred revenue</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Full description:</w:t>
      </w:r>
    </w:p>
    <w:p/>
    <w:p>
      <w:pPr>
        <w:pStyle w:val="IntenseQuote"/>
      </w:pPr>
      <w:r>
        <w:t>Inspect contracts and agreements to confirm the entity has an obligation to deliver goods or services in exchange for the deferred revenue.</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494: Check whether there are any restrictions or conditions affecting recognition or repayment.</w:t>
      </w:r>
    </w:p>
    <w:p/>
    <w:p>
      <w:pPr>
        <w:pStyle w:val="ListBullet"/>
      </w:pPr>
      <w:r>
        <w:t xml:space="preserve">FS Line: </w:t>
      </w:r>
      <w:r>
        <w:rPr>
          <w:b/>
        </w:rPr>
        <w:t>Deferred revenue</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Deferred tax</w:t>
      </w:r>
    </w:p>
    <w:p/>
    <w:p>
      <w:r>
        <w:t>Framework: FRS102   Significant Risk: Y   Test count: 17</w:t>
      </w:r>
    </w:p>
    <w:p/>
    <w:p>
      <w:r>
        <w:t>Source CSV row range: 330–346</w:t>
      </w:r>
    </w:p>
    <w:p/>
    <w:p>
      <w:pPr>
        <w:pBdr>
          <w:bottom w:val="single" w:sz="6" w:space="1" w:color="CCCCCC"/>
        </w:pBdr>
      </w:pPr>
    </w:p>
    <w:p/>
    <w:p>
      <w:pPr>
        <w:pStyle w:val="Heading3"/>
      </w:pPr>
      <w:r>
        <w:t>Test 330: Review changes from PY if either &gt;PM or 30% and obtain explanation for movement</w:t>
      </w:r>
    </w:p>
    <w:p/>
    <w:p>
      <w:pPr>
        <w:pStyle w:val="ListBullet"/>
      </w:pPr>
      <w:r>
        <w:t xml:space="preserve">FS Line: </w:t>
      </w:r>
      <w:r>
        <w:rPr>
          <w:b/>
        </w:rPr>
        <w:t>Deferred tax</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331: Obtain a detailed schedule of deferred tax assets from management and reconcile to the general ledger.</w:t>
      </w:r>
    </w:p>
    <w:p/>
    <w:p>
      <w:pPr>
        <w:pStyle w:val="ListBullet"/>
      </w:pPr>
      <w:r>
        <w:t xml:space="preserve">FS Line: </w:t>
      </w:r>
      <w:r>
        <w:rPr>
          <w:b/>
        </w:rPr>
        <w:t>Deferred tax</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deferred_tax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'deferred_tax',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332: Review temporary differences, carryforwards, and adjustments for completeness.</w:t>
      </w:r>
    </w:p>
    <w:p/>
    <w:p>
      <w:pPr>
        <w:pStyle w:val="ListBullet"/>
      </w:pPr>
      <w:r>
        <w:t xml:space="preserve">FS Line: </w:t>
      </w:r>
      <w:r>
        <w:rPr>
          <w:b/>
        </w:rPr>
        <w:t>Deferred tax</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temporary differences, carryforwards, and adjustments for completeness.',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333: Inspect tax computations, tax returns, and supporting documents to ensure all DTAs are recorded.</w:t>
      </w:r>
    </w:p>
    <w:p/>
    <w:p>
      <w:pPr>
        <w:pStyle w:val="ListBullet"/>
      </w:pPr>
      <w:r>
        <w:t xml:space="preserve">FS Line: </w:t>
      </w:r>
      <w:r>
        <w:rPr>
          <w:b/>
        </w:rPr>
        <w:t>Deferred tax</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recalc_tax</w:t>
      </w:r>
      <w:r>
        <w:t xml:space="preserve"> — Recalculate tax provision.</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'tax',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334: Verify correct classification of deferred tax assets as non-current.</w:t>
      </w:r>
    </w:p>
    <w:p/>
    <w:p>
      <w:pPr>
        <w:pStyle w:val="ListBullet"/>
      </w:pPr>
      <w:r>
        <w:t xml:space="preserve">FS Line: </w:t>
      </w:r>
      <w:r>
        <w:rPr>
          <w:b/>
        </w:rPr>
        <w:t>Deferred tax</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Deferred tax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335: Check proper separation from deferred tax liabilities.</w:t>
      </w:r>
    </w:p>
    <w:p/>
    <w:p>
      <w:pPr>
        <w:pStyle w:val="ListBullet"/>
      </w:pPr>
      <w:r>
        <w:t xml:space="preserve">FS Line: </w:t>
      </w:r>
      <w:r>
        <w:rPr>
          <w:b/>
        </w:rPr>
        <w:t>Deferred tax</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Deferred tax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336: Ensure consistency with prior year and accounting policy.</w:t>
      </w:r>
    </w:p>
    <w:p/>
    <w:p>
      <w:pPr>
        <w:pStyle w:val="ListBullet"/>
      </w:pPr>
      <w:r>
        <w:t xml:space="preserve">FS Line: </w:t>
      </w:r>
      <w:r>
        <w:rPr>
          <w:b/>
        </w:rPr>
        <w:t>Deferred tax</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policy</w:t>
      </w:r>
      <w:r>
        <w:t xml:space="preserve"> — Review accounting-policy compliance.</w:t>
      </w:r>
    </w:p>
    <w:p/>
    <w:p>
      <w:r>
        <w:rPr>
          <w:b/>
        </w:rPr>
        <w:t>Steps:</w:t>
      </w:r>
    </w:p>
    <w:p/>
    <w:p>
      <w:pPr>
        <w:pStyle w:val="ListNumber"/>
      </w:pPr>
      <w:r>
        <w:rPr>
          <w:rFonts w:ascii="Consolas" w:hAnsi="Consolas"/>
          <w:sz w:val="20"/>
        </w:rPr>
        <w:t>analyse_accounting_policy</w:t>
      </w:r>
      <w:r>
        <w:t xml:space="preserve"> </w:t>
      </w:r>
      <w:r>
        <w:rPr>
          <w:b/>
          <w:color w:val="C0392B"/>
        </w:rPr>
        <w:t xml:space="preserve"> [NEW] </w:t>
      </w:r>
      <w:r>
        <w:t xml:space="preserve"> — bindings: </w:t>
      </w:r>
      <w:r>
        <w:rPr>
          <w:rFonts w:ascii="Consolas" w:hAnsi="Consolas"/>
          <w:sz w:val="20"/>
        </w:rPr>
        <w:t>{ framework: $ctx.engagement.framework, fs_line: $ctx.test.fsLine }</w:t>
      </w:r>
    </w:p>
    <w:p>
      <w:pPr>
        <w:pStyle w:val="ListNumber"/>
      </w:pPr>
      <w:r>
        <w:rPr>
          <w:rFonts w:ascii="Consolas" w:hAnsi="Consolas"/>
          <w:sz w:val="20"/>
        </w:rPr>
        <w:t>team_review</w:t>
      </w:r>
      <w:r>
        <w:t xml:space="preserve">  — bindings: </w:t>
      </w:r>
      <w:r>
        <w:rPr>
          <w:rFonts w:ascii="Consolas" w:hAnsi="Consolas"/>
          <w:sz w:val="20"/>
        </w:rPr>
        <w:t>{ instructions: 'Review policy-compliance findings.' }</w:t>
      </w:r>
    </w:p>
    <w:p/>
    <w:p>
      <w:r>
        <w:rPr>
          <w:b/>
        </w:rPr>
        <w:t>New Actions referenced:</w:t>
      </w:r>
    </w:p>
    <w:p/>
    <w:p>
      <w:pPr>
        <w:pStyle w:val="ListBullet"/>
      </w:pPr>
      <w:r>
        <w:rPr>
          <w:rFonts w:ascii="Consolas" w:hAnsi="Consolas"/>
          <w:sz w:val="20"/>
        </w:rPr>
        <w:t>analyse_accounting_policy</w:t>
      </w:r>
      <w:r>
        <w:t xml:space="preserve"> — Analyse Accounting Policy Compliance</w:t>
      </w:r>
    </w:p>
    <w:p/>
    <w:p>
      <w:pPr>
        <w:pBdr>
          <w:bottom w:val="single" w:sz="6" w:space="1" w:color="CCCCCC"/>
        </w:pBdr>
      </w:pPr>
    </w:p>
    <w:p/>
    <w:p>
      <w:pPr>
        <w:pStyle w:val="Heading3"/>
      </w:pPr>
      <w:r>
        <w:t>Test 337: Review disclosures of deferred tax assets, including nature, movement, and unrecognized amounts.</w:t>
      </w:r>
    </w:p>
    <w:p/>
    <w:p>
      <w:pPr>
        <w:pStyle w:val="ListBullet"/>
      </w:pPr>
      <w:r>
        <w:t xml:space="preserve">FS Line: </w:t>
      </w:r>
      <w:r>
        <w:rPr>
          <w:b/>
        </w:rPr>
        <w:t>Deferred tax</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338: Check presentation in the statement of financial position and notes.</w:t>
      </w:r>
    </w:p>
    <w:p/>
    <w:p>
      <w:pPr>
        <w:pStyle w:val="ListBullet"/>
      </w:pPr>
      <w:r>
        <w:t xml:space="preserve">FS Line: </w:t>
      </w:r>
      <w:r>
        <w:rPr>
          <w:b/>
        </w:rPr>
        <w:t>Deferred tax</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339: Inspect supporting evidence for DTAs, including temporary differences schedules, tax returns, and accounting r</w:t>
      </w:r>
    </w:p>
    <w:p/>
    <w:p>
      <w:pPr>
        <w:pStyle w:val="ListBullet"/>
      </w:pPr>
      <w:r>
        <w:t xml:space="preserve">FS Line: </w:t>
      </w:r>
      <w:r>
        <w:rPr>
          <w:b/>
        </w:rPr>
        <w:t>Deferred tax</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Inspect supporting evidence for DTAs, including temporary differences schedules, tax returns, and accounting records.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supporting evidence for DTAs, including temporary differences schedules, tax returns, and accounting records.',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340: Confirm the existence of deductible temporary differences and unused tax losses.</w:t>
      </w:r>
    </w:p>
    <w:p/>
    <w:p>
      <w:pPr>
        <w:pStyle w:val="ListBullet"/>
      </w:pPr>
      <w:r>
        <w:t xml:space="preserve">FS Line: </w:t>
      </w:r>
      <w:r>
        <w:rPr>
          <w:b/>
        </w:rPr>
        <w:t>Deferred tax</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'Confirm the existence of deductible temporary differences and unused tax losses.',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341: Assess the recoverability of DTAs based on future taxable profits.</w:t>
      </w:r>
    </w:p>
    <w:p/>
    <w:p>
      <w:pPr>
        <w:pStyle w:val="ListBullet"/>
      </w:pPr>
      <w:r>
        <w:t xml:space="preserve">FS Line: </w:t>
      </w:r>
      <w:r>
        <w:rPr>
          <w:b/>
        </w:rPr>
        <w:t>Deferred tax</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'Assess the recoverability of DTAs based on future taxable profits.',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342: Review management assumptions and forecasts used for realization.</w:t>
      </w:r>
    </w:p>
    <w:p/>
    <w:p>
      <w:pPr>
        <w:pStyle w:val="ListBullet"/>
      </w:pPr>
      <w:r>
        <w:t xml:space="preserve">FS Line: </w:t>
      </w:r>
      <w:r>
        <w:rPr>
          <w:b/>
        </w:rPr>
        <w:t>Deferred tax</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management assumptions and forecasts used for realization.',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343: Test calculations for accuracy, including tax rates and timing of reversal.</w:t>
      </w:r>
    </w:p>
    <w:p/>
    <w:p>
      <w:pPr>
        <w:pStyle w:val="ListBullet"/>
      </w:pPr>
      <w:r>
        <w:t xml:space="preserve">FS Line: </w:t>
      </w:r>
      <w:r>
        <w:rPr>
          <w:b/>
        </w:rPr>
        <w:t>Deferred tax</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recalc_tax</w:t>
      </w:r>
      <w:r>
        <w:t xml:space="preserve"> — Recalculate tax provision.</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'tax',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344: Consider impairment of deferred tax assets if recovery is uncertain.</w:t>
      </w:r>
    </w:p>
    <w:p/>
    <w:p>
      <w:pPr>
        <w:pStyle w:val="ListBullet"/>
      </w:pPr>
      <w:r>
        <w:t xml:space="preserve">FS Line: </w:t>
      </w:r>
      <w:r>
        <w:rPr>
          <w:b/>
        </w:rPr>
        <w:t>Deferred tax</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impairment</w:t>
      </w:r>
      <w:r>
        <w:t xml:space="preserve"> — Assess impairment indicators and review.</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'impairment',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345: Inspect relevant tax filings and correspondence to confirm the entity has rights to the tax benefits.</w:t>
      </w:r>
    </w:p>
    <w:p/>
    <w:p>
      <w:pPr>
        <w:pStyle w:val="ListBullet"/>
      </w:pPr>
      <w:r>
        <w:t xml:space="preserve">FS Line: </w:t>
      </w:r>
      <w:r>
        <w:rPr>
          <w:b/>
        </w:rPr>
        <w:t>Deferred tax</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346: Review any agreements or restrictions that may affect recognition of DTAs.</w:t>
      </w:r>
    </w:p>
    <w:p/>
    <w:p>
      <w:pPr>
        <w:pStyle w:val="ListBullet"/>
      </w:pPr>
      <w:r>
        <w:t xml:space="preserve">FS Line: </w:t>
      </w:r>
      <w:r>
        <w:rPr>
          <w:b/>
        </w:rPr>
        <w:t>Deferred tax</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Going Concern</w:t>
      </w:r>
    </w:p>
    <w:p/>
    <w:p>
      <w:r>
        <w:t>Framework: FRS102   Significant Risk: Y   Test count: 1</w:t>
      </w:r>
    </w:p>
    <w:p/>
    <w:p>
      <w:r>
        <w:t>Source CSV row range: 1–1</w:t>
      </w:r>
    </w:p>
    <w:p/>
    <w:p>
      <w:pPr>
        <w:pBdr>
          <w:bottom w:val="single" w:sz="6" w:space="1" w:color="CCCCCC"/>
        </w:pBdr>
      </w:pPr>
    </w:p>
    <w:p/>
    <w:p>
      <w:pPr>
        <w:pStyle w:val="Heading3"/>
      </w:pPr>
      <w:r>
        <w:t>Test 1: Check cashflow forecast</w:t>
      </w:r>
    </w:p>
    <w:p/>
    <w:p>
      <w:pPr>
        <w:pStyle w:val="ListBullet"/>
      </w:pPr>
      <w:r>
        <w:t xml:space="preserve">FS Line: </w:t>
      </w:r>
      <w:r>
        <w:rPr>
          <w:b/>
        </w:rPr>
        <w:t>Going Concern</w:t>
      </w:r>
    </w:p>
    <w:p>
      <w:pPr>
        <w:pStyle w:val="ListBullet"/>
      </w:pPr>
      <w:r>
        <w:t xml:space="preserve">Assertion: </w:t>
      </w:r>
      <w:r>
        <w:rPr>
          <w:b/>
        </w:rPr>
        <w:t>Occurrence &amp; Accuracy</w:t>
      </w:r>
    </w:p>
    <w:p>
      <w:pPr>
        <w:pStyle w:val="ListBullet"/>
      </w:pPr>
      <w:r>
        <w:t xml:space="preserve">Type: </w:t>
      </w:r>
      <w:r>
        <w:rPr>
          <w:b/>
        </w:rPr>
        <w:t>Judgement</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going_concern</w:t>
      </w:r>
      <w:r>
        <w:t xml:space="preserve"> — Going-concern review: evaluate management's cash-flow forecast and conclude on opinion.</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'Going Concern' }</w:t>
      </w:r>
    </w:p>
    <w:p>
      <w:pPr>
        <w:pStyle w:val="ListNumber"/>
      </w:pPr>
      <w:r>
        <w:rPr>
          <w:rFonts w:ascii="Consolas" w:hAnsi="Consolas"/>
          <w:sz w:val="20"/>
        </w:rPr>
        <w:t>review_cashflow_forecast</w:t>
      </w:r>
      <w:r>
        <w:t xml:space="preserve"> </w:t>
      </w:r>
      <w:r>
        <w:rPr>
          <w:b/>
          <w:color w:val="C0392B"/>
        </w:rPr>
        <w:t xml:space="preserve"> [NEW] </w:t>
      </w:r>
      <w:r>
        <w:t xml:space="preserve"> — bindings: </w:t>
      </w:r>
      <w:r>
        <w:rPr>
          <w:rFonts w:ascii="Consolas" w:hAnsi="Consolas"/>
          <w:sz w:val="20"/>
        </w:rPr>
        <w:t>{ forecast_documents: $prev.documents }</w:t>
      </w:r>
    </w:p>
    <w:p>
      <w:pPr>
        <w:pStyle w:val="ListNumber"/>
      </w:pPr>
      <w:r>
        <w:rPr>
          <w:rFonts w:ascii="Consolas" w:hAnsi="Consolas"/>
          <w:sz w:val="20"/>
        </w:rPr>
        <w:t>team_review</w:t>
      </w:r>
      <w:r>
        <w:t xml:space="preserve">  — bindings: </w:t>
      </w:r>
      <w:r>
        <w:rPr>
          <w:rFonts w:ascii="Consolas" w:hAnsi="Consolas"/>
          <w:sz w:val="20"/>
        </w:rPr>
        <w:t>{ instructions: 'Conclude on going-concern opinion wording.' }</w:t>
      </w:r>
    </w:p>
    <w:p/>
    <w:p>
      <w:r>
        <w:rPr>
          <w:b/>
        </w:rPr>
        <w:t>New Actions referenced:</w:t>
      </w:r>
    </w:p>
    <w:p/>
    <w:p>
      <w:pPr>
        <w:pStyle w:val="ListBullet"/>
      </w:pPr>
      <w:r>
        <w:rPr>
          <w:rFonts w:ascii="Consolas" w:hAnsi="Consolas"/>
          <w:sz w:val="20"/>
        </w:rPr>
        <w:t>review_cashflow_forecast</w:t>
      </w:r>
      <w:r>
        <w:t xml:space="preserve"> — Review Cash-Flow Forecast (Going Concern)</w:t>
      </w:r>
    </w:p>
    <w:p/>
    <w:p>
      <w:pPr>
        <w:pBdr>
          <w:bottom w:val="single" w:sz="6" w:space="1" w:color="CCCCCC"/>
        </w:pBdr>
      </w:pPr>
    </w:p>
    <w:p/>
    <w:p>
      <w:r>
        <w:br w:type="page"/>
      </w:r>
    </w:p>
    <w:p>
      <w:pPr>
        <w:pStyle w:val="Heading1"/>
      </w:pPr>
      <w:r>
        <w:t>Test Specs — Intangible assets</w:t>
      </w:r>
    </w:p>
    <w:p/>
    <w:p>
      <w:r>
        <w:t>Framework: FRS102   Significant Risk: Y   Test count: 19</w:t>
      </w:r>
    </w:p>
    <w:p/>
    <w:p>
      <w:r>
        <w:t>Source CSV row range: 206–224</w:t>
      </w:r>
    </w:p>
    <w:p/>
    <w:p>
      <w:pPr>
        <w:pBdr>
          <w:bottom w:val="single" w:sz="6" w:space="1" w:color="CCCCCC"/>
        </w:pBdr>
      </w:pPr>
    </w:p>
    <w:p/>
    <w:p>
      <w:pPr>
        <w:pStyle w:val="Heading3"/>
      </w:pPr>
      <w:r>
        <w:t>Test 206: Review changes from PY if either &gt;PM or 30% and obtain explanation for movement</w:t>
      </w:r>
    </w:p>
    <w:p/>
    <w:p>
      <w:pPr>
        <w:pStyle w:val="ListBullet"/>
      </w:pPr>
      <w:r>
        <w:t xml:space="preserve">FS Line: </w:t>
      </w:r>
      <w:r>
        <w:rPr>
          <w:b/>
        </w:rPr>
        <w:t>Intangible assets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207: Obtain and review the intangible asset register and reconcile it to the general ledger/trial balance.</w:t>
      </w:r>
    </w:p>
    <w:p/>
    <w:p>
      <w:pPr>
        <w:pStyle w:val="ListBullet"/>
      </w:pPr>
      <w:r>
        <w:t xml:space="preserve">FS Line: </w:t>
      </w:r>
      <w:r>
        <w:rPr>
          <w:b/>
        </w:rPr>
        <w:t>Intangible assets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far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208: Inspect R&amp;D expense accounts and other operating expenses to ensure items that meet recognition criteria under</w:t>
      </w:r>
    </w:p>
    <w:p/>
    <w:p>
      <w:pPr>
        <w:pStyle w:val="ListBullet"/>
      </w:pPr>
      <w:r>
        <w:t xml:space="preserve">FS Line: </w:t>
      </w:r>
      <w:r>
        <w:rPr>
          <w:b/>
        </w:rPr>
        <w:t>Intangible assets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Inspect R&amp;D expense accounts and other operating expenses to ensure items that meet recognition criteria under IAS 38 / FRS 102 Section 18 have not been omitted.</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R&amp;D expense accounts and other operating expenses to ensure items that meet recognition criteria under IAS 38 / FRS 102 Section 18 have not been omitted.',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209: Review board minutes, contracts, and legal filings (e.g., patents, licenses) for unrecorded intangibles.</w:t>
      </w:r>
    </w:p>
    <w:p/>
    <w:p>
      <w:pPr>
        <w:pStyle w:val="ListBullet"/>
      </w:pPr>
      <w:r>
        <w:t xml:space="preserve">FS Line: </w:t>
      </w:r>
      <w:r>
        <w:rPr>
          <w:b/>
        </w:rPr>
        <w:t>Intangible assets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board_minutes</w:t>
      </w:r>
      <w:r>
        <w:t xml:space="preserve"> — AI scan of board minutes / budgets for unrecorded items.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'Scan board minutes and contracts for indications of unrecorded assets/liabilities for {fs_line}.' }</w:t>
      </w:r>
    </w:p>
    <w:p>
      <w:pPr>
        <w:pStyle w:val="ListNumber"/>
      </w:pPr>
      <w:r>
        <w:rPr>
          <w:rFonts w:ascii="Consolas" w:hAnsi="Consolas"/>
          <w:sz w:val="20"/>
        </w:rPr>
        <w:t>team_review</w:t>
      </w:r>
      <w:r>
        <w:t xml:space="preserve">  — bindings: </w:t>
      </w:r>
      <w:r>
        <w:rPr>
          <w:rFonts w:ascii="Consolas" w:hAnsi="Consolas"/>
          <w:sz w:val="20"/>
        </w:rPr>
        <w:t>{ instructions: 'Review AI findings from minutes.' }</w:t>
      </w:r>
    </w:p>
    <w:p/>
    <w:p>
      <w:r>
        <w:rPr>
          <w:b/>
        </w:rPr>
        <w:t>New Actions referenced:</w:t>
      </w:r>
      <w:r>
        <w:t xml:space="preserve"> none (all existing).</w:t>
      </w:r>
    </w:p>
    <w:p/>
    <w:p>
      <w:pPr>
        <w:pBdr>
          <w:bottom w:val="single" w:sz="6" w:space="1" w:color="CCCCCC"/>
        </w:pBdr>
      </w:pPr>
    </w:p>
    <w:p/>
    <w:p>
      <w:pPr>
        <w:pStyle w:val="Heading3"/>
      </w:pPr>
      <w:r>
        <w:t>Test 210: Verify that intangibles are correctly classified between acquired and internally generated.</w:t>
      </w:r>
    </w:p>
    <w:p/>
    <w:p>
      <w:pPr>
        <w:pStyle w:val="ListBullet"/>
      </w:pPr>
      <w:r>
        <w:t xml:space="preserve">FS Line: </w:t>
      </w:r>
      <w:r>
        <w:rPr>
          <w:b/>
        </w:rPr>
        <w:t>Intangible assets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Intangible assets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211: Ensure software, licenses, brands, and goodwill are presented in the correct category.</w:t>
      </w:r>
    </w:p>
    <w:p/>
    <w:p>
      <w:pPr>
        <w:pStyle w:val="ListBullet"/>
      </w:pPr>
      <w:r>
        <w:t xml:space="preserve">FS Line: </w:t>
      </w:r>
      <w:r>
        <w:rPr>
          <w:b/>
        </w:rPr>
        <w:t>Intangible assets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212: Check that development costs capitalised meet recognition criteria, while research costs are expensed.</w:t>
      </w:r>
    </w:p>
    <w:p/>
    <w:p>
      <w:pPr>
        <w:pStyle w:val="ListBullet"/>
      </w:pPr>
      <w:r>
        <w:t xml:space="preserve">FS Line: </w:t>
      </w:r>
      <w:r>
        <w:rPr>
          <w:b/>
        </w:rPr>
        <w:t>Intangible assets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Intangible assets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213: Review financial statements to ensure intangible assets are separately disclosed from PPE.</w:t>
      </w:r>
    </w:p>
    <w:p/>
    <w:p>
      <w:pPr>
        <w:pStyle w:val="ListBullet"/>
      </w:pPr>
      <w:r>
        <w:t xml:space="preserve">FS Line: </w:t>
      </w:r>
      <w:r>
        <w:rPr>
          <w:b/>
        </w:rPr>
        <w:t>Intangible assets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214: Check disclosure of accounting policies, amortisation methods, useful lives, impairment testing policies, and</w:t>
      </w:r>
    </w:p>
    <w:p/>
    <w:p>
      <w:pPr>
        <w:pStyle w:val="ListBullet"/>
      </w:pPr>
      <w:r>
        <w:t xml:space="preserve">FS Line: </w:t>
      </w:r>
      <w:r>
        <w:rPr>
          <w:b/>
        </w:rPr>
        <w:t>Intangible assets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Check disclosure of accounting policies, amortisation methods, useful lives, impairment testing policies, and restrictions on title.</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215: Verify disclosure of internally generated intangible assets and commitments for acquisition.</w:t>
      </w:r>
    </w:p>
    <w:p/>
    <w:p>
      <w:pPr>
        <w:pStyle w:val="ListBullet"/>
      </w:pPr>
      <w:r>
        <w:t xml:space="preserve">FS Line: </w:t>
      </w:r>
      <w:r>
        <w:rPr>
          <w:b/>
        </w:rPr>
        <w:t>Intangible assets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216: Inspect contracts, registration documents (patents, licenses, trademarks), or invoices to verify existence of</w:t>
      </w:r>
    </w:p>
    <w:p/>
    <w:p>
      <w:pPr>
        <w:pStyle w:val="ListBullet"/>
      </w:pPr>
      <w:r>
        <w:t xml:space="preserve">FS Line: </w:t>
      </w:r>
      <w:r>
        <w:rPr>
          <w:b/>
        </w:rPr>
        <w:t>Intangible assets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Full description:</w:t>
      </w:r>
    </w:p>
    <w:p/>
    <w:p>
      <w:pPr>
        <w:pStyle w:val="IntenseQuote"/>
      </w:pPr>
      <w:r>
        <w:t>Inspect contracts, registration documents (patents, licenses, trademarks), or invoices to verify existence of recognised intangible assets.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217: For internally generated development assets, review project documentation and approvals.</w:t>
      </w:r>
    </w:p>
    <w:p/>
    <w:p>
      <w:pPr>
        <w:pStyle w:val="ListBullet"/>
      </w:pPr>
      <w:r>
        <w:t xml:space="preserve">FS Line: </w:t>
      </w:r>
      <w:r>
        <w:rPr>
          <w:b/>
        </w:rPr>
        <w:t>Intangible assets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'For internally generated development assets, review project documentation and approvals.',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218: Test a sample of capitalised costs (e.g., software development costs, licenses) to ensure only directly attrib</w:t>
      </w:r>
    </w:p>
    <w:p/>
    <w:p>
      <w:pPr>
        <w:pStyle w:val="ListBullet"/>
      </w:pPr>
      <w:r>
        <w:t xml:space="preserve">FS Line: </w:t>
      </w:r>
      <w:r>
        <w:rPr>
          <w:b/>
        </w:rPr>
        <w:t>Intangible assets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Test a sample of capitalised costs (e.g., software development costs, licenses) to ensure only directly attributable costs are included.</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'Test a sample of capitalised costs (e.g., software development costs, licenses) to ensure only directly attributable costs are included.',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219: Recalculate amortisation charges and verify consistency with useful lives and policies.</w:t>
      </w:r>
    </w:p>
    <w:p/>
    <w:p>
      <w:pPr>
        <w:pStyle w:val="ListBullet"/>
      </w:pPr>
      <w:r>
        <w:t xml:space="preserve">FS Line: </w:t>
      </w:r>
      <w:r>
        <w:rPr>
          <w:b/>
        </w:rPr>
        <w:t>Intangible assets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'Recalculate amortisation charges and verify consistency with useful lives and policies.',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220: Review management’s impairment assessments, especially for indefinite-life intangibles and goodwill.</w:t>
      </w:r>
    </w:p>
    <w:p/>
    <w:p>
      <w:pPr>
        <w:pStyle w:val="ListBullet"/>
      </w:pPr>
      <w:r>
        <w:t xml:space="preserve">FS Line: </w:t>
      </w:r>
      <w:r>
        <w:rPr>
          <w:b/>
        </w:rPr>
        <w:t>Intangible assets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impairment</w:t>
      </w:r>
      <w:r>
        <w:t xml:space="preserve"> — Assess impairment indicators and review.</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'impairment',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221: Challenge assumptions used in impairment models (e.g., cash flow forecasts, discount rates, growth rates).</w:t>
      </w:r>
    </w:p>
    <w:p/>
    <w:p>
      <w:pPr>
        <w:pStyle w:val="ListBullet"/>
      </w:pPr>
      <w:r>
        <w:t xml:space="preserve">FS Line: </w:t>
      </w:r>
      <w:r>
        <w:rPr>
          <w:b/>
        </w:rPr>
        <w:t>Intangible assets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impairment</w:t>
      </w:r>
      <w:r>
        <w:t xml:space="preserve"> — Assess impairment indicators and review.</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'impairment',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222: Inspect legal agreements, contracts, or registration certificates to confirm ownership rights and control over</w:t>
      </w:r>
    </w:p>
    <w:p/>
    <w:p>
      <w:pPr>
        <w:pStyle w:val="ListBullet"/>
      </w:pPr>
      <w:r>
        <w:t xml:space="preserve">FS Line: </w:t>
      </w:r>
      <w:r>
        <w:rPr>
          <w:b/>
        </w:rPr>
        <w:t>Intangible assets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Full description:</w:t>
      </w:r>
    </w:p>
    <w:p/>
    <w:p>
      <w:pPr>
        <w:pStyle w:val="IntenseQuote"/>
      </w:pPr>
      <w:r>
        <w:t>Inspect legal agreements, contracts, or registration certificates to confirm ownership rights and control over the intangible.</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223: Verify that the entity has the right to use the asset (e.g., software licenses are in entity’s name and valid</w:t>
      </w:r>
    </w:p>
    <w:p/>
    <w:p>
      <w:pPr>
        <w:pStyle w:val="ListBullet"/>
      </w:pPr>
      <w:r>
        <w:t xml:space="preserve">FS Line: </w:t>
      </w:r>
      <w:r>
        <w:rPr>
          <w:b/>
        </w:rPr>
        <w:t>Intangible assets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Full description:</w:t>
      </w:r>
    </w:p>
    <w:p/>
    <w:p>
      <w:pPr>
        <w:pStyle w:val="IntenseQuote"/>
      </w:pPr>
      <w:r>
        <w:t>Verify that the entity has the right to use the asset (e.g., software licenses are in entity’s name and valid at year-end).</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224: Check for disclosure of restrictions or pledged intangible assets.</w:t>
      </w:r>
    </w:p>
    <w:p/>
    <w:p>
      <w:pPr>
        <w:pStyle w:val="ListBullet"/>
      </w:pPr>
      <w:r>
        <w:t xml:space="preserve">FS Line: </w:t>
      </w:r>
      <w:r>
        <w:rPr>
          <w:b/>
        </w:rPr>
        <w:t>Intangible assets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Interest payable and similar income</w:t>
      </w:r>
    </w:p>
    <w:p/>
    <w:p>
      <w:r>
        <w:t>Framework: FRS102   Significant Risk: Y   Test count: 22</w:t>
      </w:r>
    </w:p>
    <w:p/>
    <w:p>
      <w:r>
        <w:t>Source CSV row range: 141–162</w:t>
      </w:r>
    </w:p>
    <w:p/>
    <w:p>
      <w:pPr>
        <w:pBdr>
          <w:bottom w:val="single" w:sz="6" w:space="1" w:color="CCCCCC"/>
        </w:pBdr>
      </w:pPr>
    </w:p>
    <w:p/>
    <w:p>
      <w:pPr>
        <w:pStyle w:val="Heading3"/>
      </w:pPr>
      <w:r>
        <w:t>Test 141: Review changes from PY if either &gt;PM or 30% and obtain explanation for movement</w:t>
      </w:r>
    </w:p>
    <w:p/>
    <w:p>
      <w:pPr>
        <w:pStyle w:val="ListBullet"/>
      </w:pPr>
      <w:r>
        <w:t xml:space="preserve">FS Line: </w:t>
      </w:r>
      <w:r>
        <w:rPr>
          <w:b/>
        </w:rPr>
        <w:t>Interest payable and similar income</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142: Obtain an understanding of the entity’s financing arrangements (bank loans, overdrafts, lease liabilities, int</w:t>
      </w:r>
    </w:p>
    <w:p/>
    <w:p>
      <w:pPr>
        <w:pStyle w:val="ListBullet"/>
      </w:pPr>
      <w:r>
        <w:t xml:space="preserve">FS Line: </w:t>
      </w:r>
      <w:r>
        <w:rPr>
          <w:b/>
        </w:rPr>
        <w:t>Interest payable and similar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Obtain an understanding of the entity’s financing arrangements (bank loans, overdrafts, lease liabilities, intercompany borrowings).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'Obtain an understanding of the entity’s financing arrangements (bank loans, overdrafts, lease liabilities, intercompany borrowings).',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143: Reconcile interest expense per the general ledger/trial balance to loan statements, amortisation schedules, an</w:t>
      </w:r>
    </w:p>
    <w:p/>
    <w:p>
      <w:pPr>
        <w:pStyle w:val="ListBullet"/>
      </w:pPr>
      <w:r>
        <w:t xml:space="preserve">FS Line: </w:t>
      </w:r>
      <w:r>
        <w:rPr>
          <w:b/>
        </w:rPr>
        <w:t>Interest payable and similar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Full description:</w:t>
      </w:r>
    </w:p>
    <w:p/>
    <w:p>
      <w:pPr>
        <w:pStyle w:val="IntenseQuote"/>
      </w:pPr>
      <w:r>
        <w:t>Reconcile interest expense per the general ledger/trial balance to loan statements, amortisation schedules, and bank confirmations.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144: Perform analytical review by comparing actual interest charges against expectations (loan balance × effective</w:t>
      </w:r>
    </w:p>
    <w:p/>
    <w:p>
      <w:pPr>
        <w:pStyle w:val="ListBullet"/>
      </w:pPr>
      <w:r>
        <w:t xml:space="preserve">FS Line: </w:t>
      </w:r>
      <w:r>
        <w:rPr>
          <w:b/>
        </w:rPr>
        <w:t>Interest payable and similar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Perform analytical review by comparing actual interest charges against expectations (loan balance × effective rate).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'Perform analytical review by comparing actual interest charges against expectations (loan balance × effective rate).',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145: Review board minutes and agreements to identify unrecorded borrowings or financing costs.</w:t>
      </w:r>
    </w:p>
    <w:p/>
    <w:p>
      <w:pPr>
        <w:pStyle w:val="ListBullet"/>
      </w:pPr>
      <w:r>
        <w:t xml:space="preserve">FS Line: </w:t>
      </w:r>
      <w:r>
        <w:rPr>
          <w:b/>
        </w:rPr>
        <w:t>Interest payable and similar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board_minutes</w:t>
      </w:r>
      <w:r>
        <w:t xml:space="preserve"> — AI scan of board minutes / budgets for unrecorded items.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'Scan board minutes and contracts for indications of unrecorded assets/liabilities for {fs_line}.' }</w:t>
      </w:r>
    </w:p>
    <w:p>
      <w:pPr>
        <w:pStyle w:val="ListNumber"/>
      </w:pPr>
      <w:r>
        <w:rPr>
          <w:rFonts w:ascii="Consolas" w:hAnsi="Consolas"/>
          <w:sz w:val="20"/>
        </w:rPr>
        <w:t>team_review</w:t>
      </w:r>
      <w:r>
        <w:t xml:space="preserve">  — bindings: </w:t>
      </w:r>
      <w:r>
        <w:rPr>
          <w:rFonts w:ascii="Consolas" w:hAnsi="Consolas"/>
          <w:sz w:val="20"/>
        </w:rPr>
        <w:t>{ instructions: 'Review AI findings from minutes.' }</w:t>
      </w:r>
    </w:p>
    <w:p/>
    <w:p>
      <w:r>
        <w:rPr>
          <w:b/>
        </w:rPr>
        <w:t>New Actions referenced:</w:t>
      </w:r>
      <w:r>
        <w:t xml:space="preserve"> none (all existing).</w:t>
      </w:r>
    </w:p>
    <w:p/>
    <w:p>
      <w:pPr>
        <w:pBdr>
          <w:bottom w:val="single" w:sz="6" w:space="1" w:color="CCCCCC"/>
        </w:pBdr>
      </w:pPr>
    </w:p>
    <w:p/>
    <w:p>
      <w:pPr>
        <w:pStyle w:val="Heading3"/>
      </w:pPr>
      <w:r>
        <w:t>Test 146: Inspect post year-end payments of interest to confirm completeness.</w:t>
      </w:r>
    </w:p>
    <w:p/>
    <w:p>
      <w:pPr>
        <w:pStyle w:val="ListBullet"/>
      </w:pPr>
      <w:r>
        <w:t xml:space="preserve">FS Line: </w:t>
      </w:r>
      <w:r>
        <w:rPr>
          <w:b/>
        </w:rPr>
        <w:t>Interest payable and similar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post year-end payments of interest to confirm completeness.',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147: Select a sample of recorded interest expenses and trace to supporting documentation (loan agreements, bank sta</w:t>
      </w:r>
    </w:p>
    <w:p/>
    <w:p>
      <w:pPr>
        <w:pStyle w:val="ListBullet"/>
      </w:pPr>
      <w:r>
        <w:t xml:space="preserve">FS Line: </w:t>
      </w:r>
      <w:r>
        <w:rPr>
          <w:b/>
        </w:rPr>
        <w:t>Interest payable and similar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bank_statements.</w:t>
      </w:r>
    </w:p>
    <w:p/>
    <w:p>
      <w:r>
        <w:rPr>
          <w:b/>
        </w:rPr>
        <w:t>Full description:</w:t>
      </w:r>
    </w:p>
    <w:p/>
    <w:p>
      <w:pPr>
        <w:pStyle w:val="IntenseQuote"/>
      </w:pPr>
      <w:r>
        <w:t>Select a sample of recorded interest expenses and trace to supporting documentation (loan agreements, bank statements, lease schedules).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'bank_statement',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['occurence']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148: Recalculate interest expense under the effective interest method (EIR), including amortisation of fees, premiu</w:t>
      </w:r>
    </w:p>
    <w:p/>
    <w:p>
      <w:pPr>
        <w:pStyle w:val="ListBullet"/>
      </w:pPr>
      <w:r>
        <w:t xml:space="preserve">FS Line: </w:t>
      </w:r>
      <w:r>
        <w:rPr>
          <w:b/>
        </w:rPr>
        <w:t>Interest payable and similar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recalc_int</w:t>
      </w:r>
      <w:r>
        <w:t xml:space="preserve"> — Recalculate interest.</w:t>
      </w:r>
    </w:p>
    <w:p/>
    <w:p>
      <w:r>
        <w:rPr>
          <w:b/>
        </w:rPr>
        <w:t>Full description:</w:t>
      </w:r>
    </w:p>
    <w:p/>
    <w:p>
      <w:pPr>
        <w:pStyle w:val="IntenseQuote"/>
      </w:pPr>
      <w:r>
        <w:t>Recalculate interest expense under the effective interest method (EIR), including amortisation of fees, premiums, or discounts.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'interest',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149: Verify that expenses recorded relate to genuine liabilities of the entity.</w:t>
      </w:r>
    </w:p>
    <w:p/>
    <w:p>
      <w:pPr>
        <w:pStyle w:val="ListBullet"/>
      </w:pPr>
      <w:r>
        <w:t xml:space="preserve">FS Line: </w:t>
      </w:r>
      <w:r>
        <w:rPr>
          <w:b/>
        </w:rPr>
        <w:t>Interest payable and similar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'Verify that expenses recorded relate to genuine liabilities of the entity.',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150: For foreign currency borrowings, test the application of exchange rates.</w:t>
      </w:r>
    </w:p>
    <w:p/>
    <w:p>
      <w:pPr>
        <w:pStyle w:val="ListBullet"/>
      </w:pPr>
      <w:r>
        <w:t xml:space="preserve">FS Line: </w:t>
      </w:r>
      <w:r>
        <w:rPr>
          <w:b/>
        </w:rPr>
        <w:t>Interest payable and similar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fx</w:t>
      </w:r>
      <w:r>
        <w:t xml:space="preserve"> — Test FX translation on foreign-currency balances.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'fx',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151: Assess appropriateness of management’s estimates where accrued interest or amortised costs are used.</w:t>
      </w:r>
    </w:p>
    <w:p/>
    <w:p>
      <w:pPr>
        <w:pStyle w:val="ListBullet"/>
      </w:pPr>
      <w:r>
        <w:t xml:space="preserve">FS Line: </w:t>
      </w:r>
      <w:r>
        <w:rPr>
          <w:b/>
        </w:rPr>
        <w:t>Interest payable and similar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estimates</w:t>
      </w:r>
      <w:r>
        <w:t xml:space="preserve"> — Assess management estimate / judgement.</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'other',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152: Test interest expenses recorded immediately before and after year-end to ensure recognition in the correct acc</w:t>
      </w:r>
    </w:p>
    <w:p/>
    <w:p>
      <w:pPr>
        <w:pStyle w:val="ListBullet"/>
      </w:pPr>
      <w:r>
        <w:t xml:space="preserve">FS Line: </w:t>
      </w:r>
      <w:r>
        <w:rPr>
          <w:b/>
        </w:rPr>
        <w:t>Interest payable and similar income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Test interest expenses recorded immediately before and after year-end to ensure recognition in the correct accounting period.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153: Review accrued interest at year-end for completeness and accuracy.</w:t>
      </w:r>
    </w:p>
    <w:p/>
    <w:p>
      <w:pPr>
        <w:pStyle w:val="ListBullet"/>
      </w:pPr>
      <w:r>
        <w:t xml:space="preserve">FS Line: </w:t>
      </w:r>
      <w:r>
        <w:rPr>
          <w:b/>
        </w:rPr>
        <w:t>Interest payable and similar income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154: Inspect post year-end payments to confirm whether related interest should have been accrued at year-end.</w:t>
      </w:r>
    </w:p>
    <w:p/>
    <w:p>
      <w:pPr>
        <w:pStyle w:val="ListBullet"/>
      </w:pPr>
      <w:r>
        <w:t xml:space="preserve">FS Line: </w:t>
      </w:r>
      <w:r>
        <w:rPr>
          <w:b/>
        </w:rPr>
        <w:t>Interest payable and similar income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155: Verify that interest payable and similar charges are classified separately from operating expenses and cost of</w:t>
      </w:r>
    </w:p>
    <w:p/>
    <w:p>
      <w:pPr>
        <w:pStyle w:val="ListBullet"/>
      </w:pPr>
      <w:r>
        <w:t xml:space="preserve">FS Line: </w:t>
      </w:r>
      <w:r>
        <w:rPr>
          <w:b/>
        </w:rPr>
        <w:t>Interest payable and similar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Verify that interest payable and similar charges are classified separately from operating expenses and cost of sales.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Interest payable and similar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156: Ensure different types of finance costs (bank loans, lease liabilities, intercompany loans) are classified con</w:t>
      </w:r>
    </w:p>
    <w:p/>
    <w:p>
      <w:pPr>
        <w:pStyle w:val="ListBullet"/>
      </w:pPr>
      <w:r>
        <w:t xml:space="preserve">FS Line: </w:t>
      </w:r>
      <w:r>
        <w:rPr>
          <w:b/>
        </w:rPr>
        <w:t>Interest payable and similar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Ensure different types of finance costs (bank loans, lease liabilities, intercompany loans) are classified consistently.</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Interest payable and similar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157: Check whether borrowing costs capitalised under IAS 23/FRS 102 Section 25 meet recognition criteria.</w:t>
      </w:r>
    </w:p>
    <w:p/>
    <w:p>
      <w:pPr>
        <w:pStyle w:val="ListBullet"/>
      </w:pPr>
      <w:r>
        <w:t xml:space="preserve">FS Line: </w:t>
      </w:r>
      <w:r>
        <w:rPr>
          <w:b/>
        </w:rPr>
        <w:t>Interest payable and similar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Interest payable and similar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158: Ensure related party finance costs are separately identified.</w:t>
      </w:r>
    </w:p>
    <w:p/>
    <w:p>
      <w:pPr>
        <w:pStyle w:val="ListBullet"/>
      </w:pPr>
      <w:r>
        <w:t xml:space="preserve">FS Line: </w:t>
      </w:r>
      <w:r>
        <w:rPr>
          <w:b/>
        </w:rPr>
        <w:t>Interest payable and similar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Interest payable and similar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159: Review FS disclosures to ensure compliance with financial reporting framework</w:t>
      </w:r>
    </w:p>
    <w:p/>
    <w:p>
      <w:pPr>
        <w:pStyle w:val="ListBullet"/>
      </w:pPr>
      <w:r>
        <w:t xml:space="preserve">FS Line: </w:t>
      </w:r>
      <w:r>
        <w:rPr>
          <w:b/>
        </w:rPr>
        <w:t>Interest payable and similar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160: Ensure related party interest expense is disclosed under IAS 24 / FRS 102 Section 33.</w:t>
      </w:r>
    </w:p>
    <w:p/>
    <w:p>
      <w:pPr>
        <w:pStyle w:val="ListBullet"/>
      </w:pPr>
      <w:r>
        <w:t xml:space="preserve">FS Line: </w:t>
      </w:r>
      <w:r>
        <w:rPr>
          <w:b/>
        </w:rPr>
        <w:t>Interest payable and similar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161: Verify accounting policies for finance costs (EIR method, capitalisation) are clearly disclosed.</w:t>
      </w:r>
    </w:p>
    <w:p/>
    <w:p>
      <w:pPr>
        <w:pStyle w:val="ListBullet"/>
      </w:pPr>
      <w:r>
        <w:t xml:space="preserve">FS Line: </w:t>
      </w:r>
      <w:r>
        <w:rPr>
          <w:b/>
        </w:rPr>
        <w:t>Interest payable and similar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162: Cross-check note disclosures to GL, amortisation schedules, and confirmations.</w:t>
      </w:r>
    </w:p>
    <w:p/>
    <w:p>
      <w:pPr>
        <w:pStyle w:val="ListBullet"/>
      </w:pPr>
      <w:r>
        <w:t xml:space="preserve">FS Line: </w:t>
      </w:r>
      <w:r>
        <w:rPr>
          <w:b/>
        </w:rPr>
        <w:t>Interest payable and similar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Inventory</w:t>
      </w:r>
    </w:p>
    <w:p/>
    <w:p>
      <w:r>
        <w:t>Framework: FRS102   Significant Risk: Y   Test count: 18</w:t>
      </w:r>
    </w:p>
    <w:p/>
    <w:p>
      <w:r>
        <w:t>Source CSV row range: 261–278</w:t>
      </w:r>
    </w:p>
    <w:p/>
    <w:p>
      <w:pPr>
        <w:pBdr>
          <w:bottom w:val="single" w:sz="6" w:space="1" w:color="CCCCCC"/>
        </w:pBdr>
      </w:pPr>
    </w:p>
    <w:p/>
    <w:p>
      <w:pPr>
        <w:pStyle w:val="Heading3"/>
      </w:pPr>
      <w:r>
        <w:t>Test 261: Review changes from PY if either &gt;PM or 30% and obtain explanation for movement</w:t>
      </w:r>
    </w:p>
    <w:p/>
    <w:p>
      <w:pPr>
        <w:pStyle w:val="ListBullet"/>
      </w:pPr>
      <w:r>
        <w:t xml:space="preserve">FS Line: </w:t>
      </w:r>
      <w:r>
        <w:rPr>
          <w:b/>
        </w:rPr>
        <w:t>Inventory</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262: Obtain a complete inventory listing and reconcile with the general ledger.</w:t>
      </w:r>
    </w:p>
    <w:p/>
    <w:p>
      <w:pPr>
        <w:pStyle w:val="ListBullet"/>
      </w:pPr>
      <w:r>
        <w:t xml:space="preserve">FS Line: </w:t>
      </w:r>
      <w:r>
        <w:rPr>
          <w:b/>
        </w:rPr>
        <w:t>Inventory</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inventory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'inventory',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263: Review purchase records and goods received notes for unrecorded inventory.</w:t>
      </w:r>
    </w:p>
    <w:p/>
    <w:p>
      <w:pPr>
        <w:pStyle w:val="ListBullet"/>
      </w:pPr>
      <w:r>
        <w:t xml:space="preserve">FS Line: </w:t>
      </w:r>
      <w:r>
        <w:rPr>
          <w:b/>
        </w:rPr>
        <w:t>Inventory</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purchase records and goods received notes for unrecorded inventory.',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264: Perform cut-off testing at year-end to ensure all inventory on hand is recorded.</w:t>
      </w:r>
    </w:p>
    <w:p/>
    <w:p>
      <w:pPr>
        <w:pStyle w:val="ListBullet"/>
      </w:pPr>
      <w:r>
        <w:t xml:space="preserve">FS Line: </w:t>
      </w:r>
      <w:r>
        <w:rPr>
          <w:b/>
        </w:rPr>
        <w:t>Inventory</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265: Verify the classification of inventory into raw materials, work-in-progress, and finished goods.</w:t>
      </w:r>
    </w:p>
    <w:p/>
    <w:p>
      <w:pPr>
        <w:pStyle w:val="ListBullet"/>
      </w:pPr>
      <w:r>
        <w:t xml:space="preserve">FS Line: </w:t>
      </w:r>
      <w:r>
        <w:rPr>
          <w:b/>
        </w:rPr>
        <w:t>Inventory</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Inventory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266: Check that inventory is not misclassified as expenses or other assets.</w:t>
      </w:r>
    </w:p>
    <w:p/>
    <w:p>
      <w:pPr>
        <w:pStyle w:val="ListBullet"/>
      </w:pPr>
      <w:r>
        <w:t xml:space="preserve">FS Line: </w:t>
      </w:r>
      <w:r>
        <w:rPr>
          <w:b/>
        </w:rPr>
        <w:t>Inventory</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Inventory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267: Review consistency with prior year and accounting policy.</w:t>
      </w:r>
    </w:p>
    <w:p/>
    <w:p>
      <w:pPr>
        <w:pStyle w:val="ListBullet"/>
      </w:pPr>
      <w:r>
        <w:t xml:space="preserve">FS Line: </w:t>
      </w:r>
      <w:r>
        <w:rPr>
          <w:b/>
        </w:rPr>
        <w:t>Inventory</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policy</w:t>
      </w:r>
      <w:r>
        <w:t xml:space="preserve"> — Review accounting-policy compliance.</w:t>
      </w:r>
    </w:p>
    <w:p/>
    <w:p>
      <w:r>
        <w:rPr>
          <w:b/>
        </w:rPr>
        <w:t>Steps:</w:t>
      </w:r>
    </w:p>
    <w:p/>
    <w:p>
      <w:pPr>
        <w:pStyle w:val="ListNumber"/>
      </w:pPr>
      <w:r>
        <w:rPr>
          <w:rFonts w:ascii="Consolas" w:hAnsi="Consolas"/>
          <w:sz w:val="20"/>
        </w:rPr>
        <w:t>analyse_accounting_policy</w:t>
      </w:r>
      <w:r>
        <w:t xml:space="preserve"> </w:t>
      </w:r>
      <w:r>
        <w:rPr>
          <w:b/>
          <w:color w:val="C0392B"/>
        </w:rPr>
        <w:t xml:space="preserve"> [NEW] </w:t>
      </w:r>
      <w:r>
        <w:t xml:space="preserve"> — bindings: </w:t>
      </w:r>
      <w:r>
        <w:rPr>
          <w:rFonts w:ascii="Consolas" w:hAnsi="Consolas"/>
          <w:sz w:val="20"/>
        </w:rPr>
        <w:t>{ framework: $ctx.engagement.framework, fs_line: $ctx.test.fsLine }</w:t>
      </w:r>
    </w:p>
    <w:p>
      <w:pPr>
        <w:pStyle w:val="ListNumber"/>
      </w:pPr>
      <w:r>
        <w:rPr>
          <w:rFonts w:ascii="Consolas" w:hAnsi="Consolas"/>
          <w:sz w:val="20"/>
        </w:rPr>
        <w:t>team_review</w:t>
      </w:r>
      <w:r>
        <w:t xml:space="preserve">  — bindings: </w:t>
      </w:r>
      <w:r>
        <w:rPr>
          <w:rFonts w:ascii="Consolas" w:hAnsi="Consolas"/>
          <w:sz w:val="20"/>
        </w:rPr>
        <w:t>{ instructions: 'Review policy-compliance findings.' }</w:t>
      </w:r>
    </w:p>
    <w:p/>
    <w:p>
      <w:r>
        <w:rPr>
          <w:b/>
        </w:rPr>
        <w:t>New Actions referenced:</w:t>
      </w:r>
    </w:p>
    <w:p/>
    <w:p>
      <w:pPr>
        <w:pStyle w:val="ListBullet"/>
      </w:pPr>
      <w:r>
        <w:rPr>
          <w:rFonts w:ascii="Consolas" w:hAnsi="Consolas"/>
          <w:sz w:val="20"/>
        </w:rPr>
        <w:t>analyse_accounting_policy</w:t>
      </w:r>
      <w:r>
        <w:t xml:space="preserve"> — Analyse Accounting Policy Compliance</w:t>
      </w:r>
    </w:p>
    <w:p/>
    <w:p>
      <w:pPr>
        <w:pBdr>
          <w:bottom w:val="single" w:sz="6" w:space="1" w:color="CCCCCC"/>
        </w:pBdr>
      </w:pPr>
    </w:p>
    <w:p/>
    <w:p>
      <w:pPr>
        <w:pStyle w:val="Heading3"/>
      </w:pPr>
      <w:r>
        <w:t>Test 268: Review financial statement presentation of inventory, including notes on valuation methods, pledged inventory,</w:t>
      </w:r>
    </w:p>
    <w:p/>
    <w:p>
      <w:pPr>
        <w:pStyle w:val="ListBullet"/>
      </w:pPr>
      <w:r>
        <w:t xml:space="preserve">FS Line: </w:t>
      </w:r>
      <w:r>
        <w:rPr>
          <w:b/>
        </w:rPr>
        <w:t>Inventory</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Review financial statement presentation of inventory, including notes on valuation methods, pledged inventory, and any restrictions.</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269: Check that inventory is presented separately from other assets.</w:t>
      </w:r>
    </w:p>
    <w:p/>
    <w:p>
      <w:pPr>
        <w:pStyle w:val="ListBullet"/>
      </w:pPr>
      <w:r>
        <w:t xml:space="preserve">FS Line: </w:t>
      </w:r>
      <w:r>
        <w:rPr>
          <w:b/>
        </w:rPr>
        <w:t>Inventory</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270: Perform inventory count at year-end. Where inventory count is not performed on year-date perform roll-forward</w:t>
      </w:r>
    </w:p>
    <w:p/>
    <w:p>
      <w:pPr>
        <w:pStyle w:val="ListBullet"/>
      </w:pPr>
      <w:r>
        <w:t xml:space="preserve">FS Line: </w:t>
      </w:r>
      <w:r>
        <w:rPr>
          <w:b/>
        </w:rPr>
        <w:t>Inventory</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physical</w:t>
      </w:r>
      <w:r>
        <w:t xml:space="preserve"> — Physical verification of inventory.</w:t>
      </w:r>
    </w:p>
    <w:p/>
    <w:p>
      <w:r>
        <w:rPr>
          <w:b/>
        </w:rPr>
        <w:t>Full description:</w:t>
      </w:r>
    </w:p>
    <w:p/>
    <w:p>
      <w:pPr>
        <w:pStyle w:val="IntenseQuote"/>
      </w:pPr>
      <w:r>
        <w:t>Perform inventory count at year-end. Where inventory count is not performed on year-date perform roll-forward or roll back procedures as applicable.</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item_type=='ppe' else 'inventory'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physical_verification</w:t>
      </w:r>
      <w:r>
        <w:t xml:space="preserve"> </w:t>
      </w:r>
      <w:r>
        <w:rPr>
          <w:b/>
          <w:color w:val="C0392B"/>
        </w:rPr>
        <w:t xml:space="preserve"> [NEW] </w:t>
      </w:r>
      <w:r>
        <w:t xml:space="preserve"> — bindings: </w:t>
      </w:r>
      <w:r>
        <w:rPr>
          <w:rFonts w:ascii="Consolas" w:hAnsi="Consolas"/>
          <w:sz w:val="20"/>
        </w:rPr>
        <w:t>{ item_type: 'inventory', sample_items: $prev.sample_items }</w:t>
      </w:r>
    </w:p>
    <w:p>
      <w:pPr>
        <w:pStyle w:val="ListNumber"/>
      </w:pPr>
      <w:r>
        <w:rPr>
          <w:rFonts w:ascii="Consolas" w:hAnsi="Consolas"/>
          <w:sz w:val="20"/>
        </w:rPr>
        <w:t>team_review</w:t>
      </w:r>
      <w:r>
        <w:t xml:space="preserve">  — bindings: </w:t>
      </w:r>
      <w:r>
        <w:rPr>
          <w:rFonts w:ascii="Consolas" w:hAnsi="Consolas"/>
          <w:sz w:val="20"/>
        </w:rPr>
        <w:t>{ instructions: 'Review physical-verification exceptions.' }</w:t>
      </w:r>
    </w:p>
    <w:p/>
    <w:p>
      <w:r>
        <w:rPr>
          <w:b/>
        </w:rPr>
        <w:t>New Actions referenced:</w:t>
      </w:r>
    </w:p>
    <w:p/>
    <w:p>
      <w:pPr>
        <w:pStyle w:val="ListBullet"/>
      </w:pPr>
      <w:r>
        <w:rPr>
          <w:rFonts w:ascii="Consolas" w:hAnsi="Consolas"/>
          <w:sz w:val="20"/>
        </w:rPr>
        <w:t>physical_verification</w:t>
      </w:r>
      <w:r>
        <w:t xml:space="preserve"> — Physical Verification / Observation</w:t>
      </w:r>
    </w:p>
    <w:p/>
    <w:p>
      <w:pPr>
        <w:pBdr>
          <w:bottom w:val="single" w:sz="6" w:space="1" w:color="CCCCCC"/>
        </w:pBdr>
      </w:pPr>
    </w:p>
    <w:p/>
    <w:p>
      <w:pPr>
        <w:pStyle w:val="Heading3"/>
      </w:pPr>
      <w:r>
        <w:t>Test 271: Trace inventory quantities to the inventory records and discuss with management for any material differences</w:t>
      </w:r>
    </w:p>
    <w:p/>
    <w:p>
      <w:pPr>
        <w:pStyle w:val="ListBullet"/>
      </w:pPr>
      <w:r>
        <w:t xml:space="preserve">FS Line: </w:t>
      </w:r>
      <w:r>
        <w:rPr>
          <w:b/>
        </w:rPr>
        <w:t>Inventory</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walkthrough</w:t>
      </w:r>
      <w:r>
        <w:t xml:space="preserve"> — Walkthrough / management discussion.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'Record walkthrough of the Inventory process; document controls and design effectiveness.',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272: Confirm inventory held by third parties, such as warehouses or in transit. For in-transit inventory, ensure th</w:t>
      </w:r>
    </w:p>
    <w:p/>
    <w:p>
      <w:pPr>
        <w:pStyle w:val="ListBullet"/>
      </w:pPr>
      <w:r>
        <w:t xml:space="preserve">FS Line: </w:t>
      </w:r>
      <w:r>
        <w:rPr>
          <w:b/>
        </w:rPr>
        <w:t>Inventory</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Confirm inventory held by third parties, such as warehouses or in transit. For in-transit inventory, ensure that the entity can record the inventory on its balance sheet as per inco terms.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'Confirm inventory held by third parties, such as warehouses or in transit. For in-transit inventory, ensure that the entity can record the inventory on its balance sheet as per inco terms.',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273: Review inventory costing methods (FIFO, weighted average, or standard cost) and ensure consistent application.</w:t>
      </w:r>
    </w:p>
    <w:p/>
    <w:p>
      <w:pPr>
        <w:pStyle w:val="ListBullet"/>
      </w:pPr>
      <w:r>
        <w:t xml:space="preserve">FS Line: </w:t>
      </w:r>
      <w:r>
        <w:rPr>
          <w:b/>
        </w:rPr>
        <w:t>Inventory</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inventory costing methods (FIFO, weighted average, or standard cost) and ensure consistent application.',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274: Test calculations for cost, net realizable value, and write-downs for obsolete or slow-moving inventory.</w:t>
      </w:r>
    </w:p>
    <w:p/>
    <w:p>
      <w:pPr>
        <w:pStyle w:val="ListBullet"/>
      </w:pPr>
      <w:r>
        <w:t xml:space="preserve">FS Line: </w:t>
      </w:r>
      <w:r>
        <w:rPr>
          <w:b/>
        </w:rPr>
        <w:t>Inventory</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'Test calculations for cost, net realizable value, and write-downs for obsolete or slow-moving inventory.',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275: Assess adequacy of inventory provisions.</w:t>
      </w:r>
    </w:p>
    <w:p/>
    <w:p>
      <w:pPr>
        <w:pStyle w:val="ListBullet"/>
      </w:pPr>
      <w:r>
        <w:t xml:space="preserve">FS Line: </w:t>
      </w:r>
      <w:r>
        <w:rPr>
          <w:b/>
        </w:rPr>
        <w:t>Inventory</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'Assess adequacy of inventory provisions.',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276: Inspect purchase invoices, contracts, and delivery documents to confirm legal title to inventory.</w:t>
      </w:r>
    </w:p>
    <w:p/>
    <w:p>
      <w:pPr>
        <w:pStyle w:val="ListBullet"/>
      </w:pPr>
      <w:r>
        <w:t xml:space="preserve">FS Line: </w:t>
      </w:r>
      <w:r>
        <w:rPr>
          <w:b/>
        </w:rPr>
        <w:t>Inventory</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277: Check for any pledged inventory or restrictions on ownership.</w:t>
      </w:r>
    </w:p>
    <w:p/>
    <w:p>
      <w:pPr>
        <w:pStyle w:val="ListBullet"/>
      </w:pPr>
      <w:r>
        <w:t xml:space="preserve">FS Line: </w:t>
      </w:r>
      <w:r>
        <w:rPr>
          <w:b/>
        </w:rPr>
        <w:t>Inventory</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278: Review agreements with third parties storing inventory on behalf of the entity.</w:t>
      </w:r>
    </w:p>
    <w:p/>
    <w:p>
      <w:pPr>
        <w:pStyle w:val="ListBullet"/>
      </w:pPr>
      <w:r>
        <w:t xml:space="preserve">FS Line: </w:t>
      </w:r>
      <w:r>
        <w:rPr>
          <w:b/>
        </w:rPr>
        <w:t>Inventory</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Investments (financial assets)</w:t>
      </w:r>
    </w:p>
    <w:p/>
    <w:p>
      <w:r>
        <w:t>Framework: FRS102   Significant Risk: Y   Test count: 20</w:t>
      </w:r>
    </w:p>
    <w:p/>
    <w:p>
      <w:r>
        <w:t>Source CSV row range: 225–244</w:t>
      </w:r>
    </w:p>
    <w:p/>
    <w:p>
      <w:pPr>
        <w:pBdr>
          <w:bottom w:val="single" w:sz="6" w:space="1" w:color="CCCCCC"/>
        </w:pBdr>
      </w:pPr>
    </w:p>
    <w:p/>
    <w:p>
      <w:pPr>
        <w:pStyle w:val="Heading3"/>
      </w:pPr>
      <w:r>
        <w:t>Test 225: Review changes from PY if either &gt;PM or 30% and obtain explanation for movement</w:t>
      </w:r>
    </w:p>
    <w:p/>
    <w:p>
      <w:pPr>
        <w:pStyle w:val="ListBullet"/>
      </w:pPr>
      <w:r>
        <w:t xml:space="preserve">FS Line: </w:t>
      </w:r>
      <w:r>
        <w:rPr>
          <w:b/>
        </w:rPr>
        <w:t>Investments (financial assets)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226: Obtain a complete list of all investments from management and reconcile with the general ledger.</w:t>
      </w:r>
    </w:p>
    <w:p/>
    <w:p>
      <w:pPr>
        <w:pStyle w:val="ListBullet"/>
      </w:pPr>
      <w:r>
        <w:t xml:space="preserve">FS Line: </w:t>
      </w:r>
      <w:r>
        <w:rPr>
          <w:b/>
        </w:rPr>
        <w:t>Investments (financial assets)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227: Review post-year-end transactions to identify any investments purchased before year-end but not recorded.</w:t>
      </w:r>
    </w:p>
    <w:p/>
    <w:p>
      <w:pPr>
        <w:pStyle w:val="ListBullet"/>
      </w:pPr>
      <w:r>
        <w:t xml:space="preserve">FS Line: </w:t>
      </w:r>
      <w:r>
        <w:rPr>
          <w:b/>
        </w:rPr>
        <w:t>Investments (financial assets)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post-year-end transactions to identify any investments purchased before year-end but not recorded.',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228: Inspect confirmations from brokers, custodians, and fund managers to ensure all investments are included.</w:t>
      </w:r>
    </w:p>
    <w:p/>
    <w:p>
      <w:pPr>
        <w:pStyle w:val="ListBullet"/>
      </w:pPr>
      <w:r>
        <w:t xml:space="preserve">FS Line: </w:t>
      </w:r>
      <w:r>
        <w:rPr>
          <w:b/>
        </w:rPr>
        <w:t>Investments (financial assets)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(other).</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'other',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229: Verify the classification of investments into short-term, long-term, available-for-sale, held-to-maturity, or</w:t>
      </w:r>
    </w:p>
    <w:p/>
    <w:p>
      <w:pPr>
        <w:pStyle w:val="ListBullet"/>
      </w:pPr>
      <w:r>
        <w:t xml:space="preserve">FS Line: </w:t>
      </w:r>
      <w:r>
        <w:rPr>
          <w:b/>
        </w:rPr>
        <w:t>Investments (financial assets)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Verify the classification of investments into short-term, long-term, available-for-sale, held-to-maturity, or trading.</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Investments (financial assets)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230: Review board minutes or management plans for intentions regarding the investment (e.g., to hold, sell, or trad</w:t>
      </w:r>
    </w:p>
    <w:p/>
    <w:p>
      <w:pPr>
        <w:pStyle w:val="ListBullet"/>
      </w:pPr>
      <w:r>
        <w:t xml:space="preserve">FS Line: </w:t>
      </w:r>
      <w:r>
        <w:rPr>
          <w:b/>
        </w:rPr>
        <w:t>Investments (financial assets)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Review board minutes or management plans for intentions regarding the investment (e.g., to hold, sell, or trade).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Investments (financial assets)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231: Check consistency with prior year and accounting policy.</w:t>
      </w:r>
    </w:p>
    <w:p/>
    <w:p>
      <w:pPr>
        <w:pStyle w:val="ListBullet"/>
      </w:pPr>
      <w:r>
        <w:t xml:space="preserve">FS Line: </w:t>
      </w:r>
      <w:r>
        <w:rPr>
          <w:b/>
        </w:rPr>
        <w:t>Investments (financial assets)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policy</w:t>
      </w:r>
      <w:r>
        <w:t xml:space="preserve"> — Review accounting-policy compliance.</w:t>
      </w:r>
    </w:p>
    <w:p/>
    <w:p>
      <w:r>
        <w:rPr>
          <w:b/>
        </w:rPr>
        <w:t>Steps:</w:t>
      </w:r>
    </w:p>
    <w:p/>
    <w:p>
      <w:pPr>
        <w:pStyle w:val="ListNumber"/>
      </w:pPr>
      <w:r>
        <w:rPr>
          <w:rFonts w:ascii="Consolas" w:hAnsi="Consolas"/>
          <w:sz w:val="20"/>
        </w:rPr>
        <w:t>analyse_accounting_policy</w:t>
      </w:r>
      <w:r>
        <w:t xml:space="preserve"> </w:t>
      </w:r>
      <w:r>
        <w:rPr>
          <w:b/>
          <w:color w:val="C0392B"/>
        </w:rPr>
        <w:t xml:space="preserve"> [NEW] </w:t>
      </w:r>
      <w:r>
        <w:t xml:space="preserve"> — bindings: </w:t>
      </w:r>
      <w:r>
        <w:rPr>
          <w:rFonts w:ascii="Consolas" w:hAnsi="Consolas"/>
          <w:sz w:val="20"/>
        </w:rPr>
        <w:t>{ framework: $ctx.engagement.framework, fs_line: $ctx.test.fsLine }</w:t>
      </w:r>
    </w:p>
    <w:p>
      <w:pPr>
        <w:pStyle w:val="ListNumber"/>
      </w:pPr>
      <w:r>
        <w:rPr>
          <w:rFonts w:ascii="Consolas" w:hAnsi="Consolas"/>
          <w:sz w:val="20"/>
        </w:rPr>
        <w:t>team_review</w:t>
      </w:r>
      <w:r>
        <w:t xml:space="preserve">  — bindings: </w:t>
      </w:r>
      <w:r>
        <w:rPr>
          <w:rFonts w:ascii="Consolas" w:hAnsi="Consolas"/>
          <w:sz w:val="20"/>
        </w:rPr>
        <w:t>{ instructions: 'Review policy-compliance findings.' }</w:t>
      </w:r>
    </w:p>
    <w:p/>
    <w:p>
      <w:r>
        <w:rPr>
          <w:b/>
        </w:rPr>
        <w:t>New Actions referenced:</w:t>
      </w:r>
    </w:p>
    <w:p/>
    <w:p>
      <w:pPr>
        <w:pStyle w:val="ListBullet"/>
      </w:pPr>
      <w:r>
        <w:rPr>
          <w:rFonts w:ascii="Consolas" w:hAnsi="Consolas"/>
          <w:sz w:val="20"/>
        </w:rPr>
        <w:t>analyse_accounting_policy</w:t>
      </w:r>
      <w:r>
        <w:t xml:space="preserve"> — Analyse Accounting Policy Compliance</w:t>
      </w:r>
    </w:p>
    <w:p/>
    <w:p>
      <w:pPr>
        <w:pBdr>
          <w:bottom w:val="single" w:sz="6" w:space="1" w:color="CCCCCC"/>
        </w:pBdr>
      </w:pPr>
    </w:p>
    <w:p/>
    <w:p>
      <w:pPr>
        <w:pStyle w:val="Heading3"/>
      </w:pPr>
      <w:r>
        <w:t>Test 232: Review disclosures in the notes, including types of investments, fair value, and any restrictions.</w:t>
      </w:r>
    </w:p>
    <w:p/>
    <w:p>
      <w:pPr>
        <w:pStyle w:val="ListBullet"/>
      </w:pPr>
      <w:r>
        <w:t xml:space="preserve">FS Line: </w:t>
      </w:r>
      <w:r>
        <w:rPr>
          <w:b/>
        </w:rPr>
        <w:t>Investments (financial assets)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233: Check for proper aggregation or segregation of investments (e.g., related parties, associates).</w:t>
      </w:r>
    </w:p>
    <w:p/>
    <w:p>
      <w:pPr>
        <w:pStyle w:val="ListBullet"/>
      </w:pPr>
      <w:r>
        <w:t xml:space="preserve">FS Line: </w:t>
      </w:r>
      <w:r>
        <w:rPr>
          <w:b/>
        </w:rPr>
        <w:t>Investments (financial assets)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234: Confirm presentation of income (dividends, interest) in the correct line items.</w:t>
      </w:r>
    </w:p>
    <w:p/>
    <w:p>
      <w:pPr>
        <w:pStyle w:val="ListBullet"/>
      </w:pPr>
      <w:r>
        <w:t xml:space="preserve">FS Line: </w:t>
      </w:r>
      <w:r>
        <w:rPr>
          <w:b/>
        </w:rPr>
        <w:t>Investments (financial assets)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235: Obtain confirmations directly from custodians, brokers, or counterparties.</w:t>
      </w:r>
    </w:p>
    <w:p/>
    <w:p>
      <w:pPr>
        <w:pStyle w:val="ListBullet"/>
      </w:pPr>
      <w:r>
        <w:t xml:space="preserve">FS Line: </w:t>
      </w:r>
      <w:r>
        <w:rPr>
          <w:b/>
        </w:rPr>
        <w:t>Investments (financial assets)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(other).</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'other',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236: Perform physical inspection of certificates (if applicable).</w:t>
      </w:r>
    </w:p>
    <w:p/>
    <w:p>
      <w:pPr>
        <w:pStyle w:val="ListBullet"/>
      </w:pPr>
      <w:r>
        <w:t xml:space="preserve">FS Line: </w:t>
      </w:r>
      <w:r>
        <w:rPr>
          <w:b/>
        </w:rPr>
        <w:t>Investments (financial assets)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'Perform physical inspection of certificates (if applicable).',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237: Trace recorded investments in the ledger to supporting documents or market platforms.</w:t>
      </w:r>
    </w:p>
    <w:p/>
    <w:p>
      <w:pPr>
        <w:pStyle w:val="ListBullet"/>
      </w:pPr>
      <w:r>
        <w:t xml:space="preserve">FS Line: </w:t>
      </w:r>
      <w:r>
        <w:rPr>
          <w:b/>
        </w:rPr>
        <w:t>Investments (financial assets)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invoices.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'invoice',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238: Recalculate fair value or market value of investments using quoted prices or valuation models.</w:t>
      </w:r>
    </w:p>
    <w:p/>
    <w:p>
      <w:pPr>
        <w:pStyle w:val="ListBullet"/>
      </w:pPr>
      <w:r>
        <w:t xml:space="preserve">FS Line: </w:t>
      </w:r>
      <w:r>
        <w:rPr>
          <w:b/>
        </w:rPr>
        <w:t>Investments (financial assets)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fv</w:t>
      </w:r>
      <w:r>
        <w:t xml:space="preserve"> — Assess valuation / revaluation.</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'fair_value',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239: Review impairment assessments for investments not at fair value.</w:t>
      </w:r>
    </w:p>
    <w:p/>
    <w:p>
      <w:pPr>
        <w:pStyle w:val="ListBullet"/>
      </w:pPr>
      <w:r>
        <w:t xml:space="preserve">FS Line: </w:t>
      </w:r>
      <w:r>
        <w:rPr>
          <w:b/>
        </w:rPr>
        <w:t>Investments (financial assets)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impairment</w:t>
      </w:r>
      <w:r>
        <w:t xml:space="preserve"> — Assess impairment indicators and review.</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'impairment',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240: Evaluate appropriateness of foreign currency translation for investments denominated in foreign currency.</w:t>
      </w:r>
    </w:p>
    <w:p/>
    <w:p>
      <w:pPr>
        <w:pStyle w:val="ListBullet"/>
      </w:pPr>
      <w:r>
        <w:t xml:space="preserve">FS Line: </w:t>
      </w:r>
      <w:r>
        <w:rPr>
          <w:b/>
        </w:rPr>
        <w:t>Investments (financial assets)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fx</w:t>
      </w:r>
      <w:r>
        <w:t xml:space="preserve"> — Test FX translation on foreign-currency balances.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'fx',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241: Test accuracy of amortised cost calculations for held-to-maturity instruments.</w:t>
      </w:r>
    </w:p>
    <w:p/>
    <w:p>
      <w:pPr>
        <w:pStyle w:val="ListBullet"/>
      </w:pPr>
      <w:r>
        <w:t xml:space="preserve">FS Line: </w:t>
      </w:r>
      <w:r>
        <w:rPr>
          <w:b/>
        </w:rPr>
        <w:t>Investments (financial assets)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'Test accuracy of amortised cost calculations for held-to-maturity instruments.',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242: Review title deeds, contracts, or custodial agreements to confirm ownership.</w:t>
      </w:r>
    </w:p>
    <w:p/>
    <w:p>
      <w:pPr>
        <w:pStyle w:val="ListBullet"/>
      </w:pPr>
      <w:r>
        <w:t xml:space="preserve">FS Line: </w:t>
      </w:r>
      <w:r>
        <w:rPr>
          <w:b/>
        </w:rPr>
        <w:t>Investments (financial assets)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243: Examine board resolutions or agreements for restrictions on investments.</w:t>
      </w:r>
    </w:p>
    <w:p/>
    <w:p>
      <w:pPr>
        <w:pStyle w:val="ListBullet"/>
      </w:pPr>
      <w:r>
        <w:t xml:space="preserve">FS Line: </w:t>
      </w:r>
      <w:r>
        <w:rPr>
          <w:b/>
        </w:rPr>
        <w:t>Investments (financial assets)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244: Ensure pledged investments are properly disclosed.</w:t>
      </w:r>
    </w:p>
    <w:p/>
    <w:p>
      <w:pPr>
        <w:pStyle w:val="ListBullet"/>
      </w:pPr>
      <w:r>
        <w:t xml:space="preserve">FS Line: </w:t>
      </w:r>
      <w:r>
        <w:rPr>
          <w:b/>
        </w:rPr>
        <w:t>Investments (financial assets)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Investments in subsidaries</w:t>
      </w:r>
    </w:p>
    <w:p/>
    <w:p>
      <w:r>
        <w:t>Framework: FRS102   Significant Risk: Y   Test count: 16</w:t>
      </w:r>
    </w:p>
    <w:p/>
    <w:p>
      <w:r>
        <w:t>Source CSV row range: 245–260</w:t>
      </w:r>
    </w:p>
    <w:p/>
    <w:p>
      <w:pPr>
        <w:pBdr>
          <w:bottom w:val="single" w:sz="6" w:space="1" w:color="CCCCCC"/>
        </w:pBdr>
      </w:pPr>
    </w:p>
    <w:p/>
    <w:p>
      <w:pPr>
        <w:pStyle w:val="Heading3"/>
      </w:pPr>
      <w:r>
        <w:t>Test 245: Review changes from PY if either &gt;PM or 30% and obtain explanation for movement</w:t>
      </w:r>
    </w:p>
    <w:p/>
    <w:p>
      <w:pPr>
        <w:pStyle w:val="ListBullet"/>
      </w:pPr>
      <w:r>
        <w:t xml:space="preserve">FS Line: </w:t>
      </w:r>
      <w:r>
        <w:rPr>
          <w:b/>
        </w:rPr>
        <w:t>Investments in subsidaries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246: Obtain a complete list of all subsidiaries from management and reconcile with the investment ledger.</w:t>
      </w:r>
    </w:p>
    <w:p/>
    <w:p>
      <w:pPr>
        <w:pStyle w:val="ListBullet"/>
      </w:pPr>
      <w:r>
        <w:t xml:space="preserve">FS Line: </w:t>
      </w:r>
      <w:r>
        <w:rPr>
          <w:b/>
        </w:rPr>
        <w:t>Investments in subsidaries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'Obtain a complete list of all subsidiaries from management and reconcile with the investment ledger.',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247: Inspect board minutes or corporate registry filings for subsidiaries incorporated or acquired during the year.</w:t>
      </w:r>
    </w:p>
    <w:p/>
    <w:p>
      <w:pPr>
        <w:pStyle w:val="ListBullet"/>
      </w:pPr>
      <w:r>
        <w:t xml:space="preserve">FS Line: </w:t>
      </w:r>
      <w:r>
        <w:rPr>
          <w:b/>
        </w:rPr>
        <w:t>Investments in subsidaries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board_minutes</w:t>
      </w:r>
      <w:r>
        <w:t xml:space="preserve"> — AI scan of board minutes / budgets for unrecorded items.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'Scan board minutes and contracts for indications of unrecorded assets/liabilities for {fs_line}.' }</w:t>
      </w:r>
    </w:p>
    <w:p>
      <w:pPr>
        <w:pStyle w:val="ListNumber"/>
      </w:pPr>
      <w:r>
        <w:rPr>
          <w:rFonts w:ascii="Consolas" w:hAnsi="Consolas"/>
          <w:sz w:val="20"/>
        </w:rPr>
        <w:t>team_review</w:t>
      </w:r>
      <w:r>
        <w:t xml:space="preserve">  — bindings: </w:t>
      </w:r>
      <w:r>
        <w:rPr>
          <w:rFonts w:ascii="Consolas" w:hAnsi="Consolas"/>
          <w:sz w:val="20"/>
        </w:rPr>
        <w:t>{ instructions: 'Review AI findings from minutes.' }</w:t>
      </w:r>
    </w:p>
    <w:p/>
    <w:p>
      <w:r>
        <w:rPr>
          <w:b/>
        </w:rPr>
        <w:t>New Actions referenced:</w:t>
      </w:r>
      <w:r>
        <w:t xml:space="preserve"> none (all existing).</w:t>
      </w:r>
    </w:p>
    <w:p/>
    <w:p>
      <w:pPr>
        <w:pBdr>
          <w:bottom w:val="single" w:sz="6" w:space="1" w:color="CCCCCC"/>
        </w:pBdr>
      </w:pPr>
    </w:p>
    <w:p/>
    <w:p>
      <w:pPr>
        <w:pStyle w:val="Heading3"/>
      </w:pPr>
      <w:r>
        <w:t>Test 248: Verify that all subsidiaries required to be consolidated are included (where applicable).</w:t>
      </w:r>
    </w:p>
    <w:p/>
    <w:p>
      <w:pPr>
        <w:pStyle w:val="ListBullet"/>
      </w:pPr>
      <w:r>
        <w:t xml:space="preserve">FS Line: </w:t>
      </w:r>
      <w:r>
        <w:rPr>
          <w:b/>
        </w:rPr>
        <w:t>Investments in subsidaries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'Verify that all subsidiaries required to be consolidated are included (where applicable).',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249: Confirm that investments in subsidiaries are classified as subsidiaries rather than associates or joint ventur</w:t>
      </w:r>
    </w:p>
    <w:p/>
    <w:p>
      <w:pPr>
        <w:pStyle w:val="ListBullet"/>
      </w:pPr>
      <w:r>
        <w:t xml:space="preserve">FS Line: </w:t>
      </w:r>
      <w:r>
        <w:rPr>
          <w:b/>
        </w:rPr>
        <w:t>Investments in subsidaries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Confirm that investments in subsidiaries are classified as subsidiaries rather than associates or joint ventures.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Investments in subsidaries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250: Review management intention and control assessment to support classification.</w:t>
      </w:r>
    </w:p>
    <w:p/>
    <w:p>
      <w:pPr>
        <w:pStyle w:val="ListBullet"/>
      </w:pPr>
      <w:r>
        <w:t xml:space="preserve">FS Line: </w:t>
      </w:r>
      <w:r>
        <w:rPr>
          <w:b/>
        </w:rPr>
        <w:t>Investments in subsidaries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Investments in subsidaries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251: Verify that investments in subsidiaries are properly presented in the parent company financial statements.</w:t>
      </w:r>
    </w:p>
    <w:p/>
    <w:p>
      <w:pPr>
        <w:pStyle w:val="ListBullet"/>
      </w:pPr>
      <w:r>
        <w:t xml:space="preserve">FS Line: </w:t>
      </w:r>
      <w:r>
        <w:rPr>
          <w:b/>
        </w:rPr>
        <w:t>Investments in subsidaries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252: Review disclosures about the nature, country of incorporation, and proportion of ownership.</w:t>
      </w:r>
    </w:p>
    <w:p/>
    <w:p>
      <w:pPr>
        <w:pStyle w:val="ListBullet"/>
      </w:pPr>
      <w:r>
        <w:t xml:space="preserve">FS Line: </w:t>
      </w:r>
      <w:r>
        <w:rPr>
          <w:b/>
        </w:rPr>
        <w:t>Investments in subsidaries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253: Inspect certificates of incorporation, share certificates, or corporate registry filings to confirm existence</w:t>
      </w:r>
    </w:p>
    <w:p/>
    <w:p>
      <w:pPr>
        <w:pStyle w:val="ListBullet"/>
      </w:pPr>
      <w:r>
        <w:t xml:space="preserve">FS Line: </w:t>
      </w:r>
      <w:r>
        <w:rPr>
          <w:b/>
        </w:rPr>
        <w:t>Investments in subsidaries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Inspect certificates of incorporation, share certificates, or corporate registry filings to confirm existence of subsidiaries.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certificates of incorporation, share certificates, or corporate registry filings to confirm existence of subsidiaries.',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254: Confirm investment balances with subsidiary financial statements or share capital records.</w:t>
      </w:r>
    </w:p>
    <w:p/>
    <w:p>
      <w:pPr>
        <w:pStyle w:val="ListBullet"/>
      </w:pPr>
      <w:r>
        <w:t xml:space="preserve">FS Line: </w:t>
      </w:r>
      <w:r>
        <w:rPr>
          <w:b/>
        </w:rPr>
        <w:t>Investments in subsidaries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'Confirm investment balances with subsidiary financial statements or share capital records.',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255: Check that investments in subsidiaries are valued at cost less impairment.</w:t>
      </w:r>
    </w:p>
    <w:p/>
    <w:p>
      <w:pPr>
        <w:pStyle w:val="ListBullet"/>
      </w:pPr>
      <w:r>
        <w:t xml:space="preserve">FS Line: </w:t>
      </w:r>
      <w:r>
        <w:rPr>
          <w:b/>
        </w:rPr>
        <w:t>Investments in subsidaries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impairment</w:t>
      </w:r>
      <w:r>
        <w:t xml:space="preserve"> — Assess impairment indicators and review.</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'impairment',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256: Review subsidiary financial statements for impairment indicators. Where impairment indicators exists, obtain m</w:t>
      </w:r>
    </w:p>
    <w:p/>
    <w:p>
      <w:pPr>
        <w:pStyle w:val="ListBullet"/>
      </w:pPr>
      <w:r>
        <w:t xml:space="preserve">FS Line: </w:t>
      </w:r>
      <w:r>
        <w:rPr>
          <w:b/>
        </w:rPr>
        <w:t>Investments in subsidaries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impairment</w:t>
      </w:r>
      <w:r>
        <w:t xml:space="preserve"> — Assess impairment indicators and review.</w:t>
      </w:r>
    </w:p>
    <w:p/>
    <w:p>
      <w:r>
        <w:rPr>
          <w:b/>
        </w:rPr>
        <w:t>Full description:</w:t>
      </w:r>
    </w:p>
    <w:p/>
    <w:p>
      <w:pPr>
        <w:pStyle w:val="IntenseQuote"/>
      </w:pPr>
      <w:r>
        <w:t>Review subsidiary financial statements for impairment indicators. Where impairment indicators exists, obtain management's impairment assessment and assess the appropriateness of the judgements and assumptions considered in those estimates.</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'impairment',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257: Verify adjustments for fair value or impairment under applicable standards.</w:t>
      </w:r>
    </w:p>
    <w:p/>
    <w:p>
      <w:pPr>
        <w:pStyle w:val="ListBullet"/>
      </w:pPr>
      <w:r>
        <w:t xml:space="preserve">FS Line: </w:t>
      </w:r>
      <w:r>
        <w:rPr>
          <w:b/>
        </w:rPr>
        <w:t>Investments in subsidaries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impairment</w:t>
      </w:r>
      <w:r>
        <w:t xml:space="preserve"> — Assess impairment indicators and review.</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'impairment',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258: Inspect legal documents, share certificates, or agreements to confirm ownership and control.</w:t>
      </w:r>
    </w:p>
    <w:p/>
    <w:p>
      <w:pPr>
        <w:pStyle w:val="ListBullet"/>
      </w:pPr>
      <w:r>
        <w:t xml:space="preserve">FS Line: </w:t>
      </w:r>
      <w:r>
        <w:rPr>
          <w:b/>
        </w:rPr>
        <w:t>Investments in subsidaries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259: Check for restrictions, pledges, or encumbrances on shares of subsidiaries.</w:t>
      </w:r>
    </w:p>
    <w:p/>
    <w:p>
      <w:pPr>
        <w:pStyle w:val="ListBullet"/>
      </w:pPr>
      <w:r>
        <w:t xml:space="preserve">FS Line: </w:t>
      </w:r>
      <w:r>
        <w:rPr>
          <w:b/>
        </w:rPr>
        <w:t>Investments in subsidaries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260: Review board resolutions authorizing significant transactions with subsidiaries.</w:t>
      </w:r>
    </w:p>
    <w:p/>
    <w:p>
      <w:pPr>
        <w:pStyle w:val="ListBullet"/>
      </w:pPr>
      <w:r>
        <w:t xml:space="preserve">FS Line: </w:t>
      </w:r>
      <w:r>
        <w:rPr>
          <w:b/>
        </w:rPr>
        <w:t>Investments in subsidaries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Loans and borrowings</w:t>
      </w:r>
    </w:p>
    <w:p/>
    <w:p>
      <w:r>
        <w:t>Framework: FRS102   Significant Risk: Y   Test count: 18</w:t>
      </w:r>
    </w:p>
    <w:p/>
    <w:p>
      <w:r>
        <w:t>Source CSV row range: 381–398</w:t>
      </w:r>
    </w:p>
    <w:p/>
    <w:p>
      <w:pPr>
        <w:pBdr>
          <w:bottom w:val="single" w:sz="6" w:space="1" w:color="CCCCCC"/>
        </w:pBdr>
      </w:pPr>
    </w:p>
    <w:p/>
    <w:p>
      <w:pPr>
        <w:pStyle w:val="Heading3"/>
      </w:pPr>
      <w:r>
        <w:t>Test 381: Review changes from PY if either &gt;PM or 30% and obtain explanation for movement</w:t>
      </w:r>
    </w:p>
    <w:p/>
    <w:p>
      <w:pPr>
        <w:pStyle w:val="ListBullet"/>
      </w:pPr>
      <w:r>
        <w:t xml:space="preserve">FS Line: </w:t>
      </w:r>
      <w:r>
        <w:rPr>
          <w:b/>
        </w:rPr>
        <w:t>Loans and borrowings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382: Obtain a complete schedule of all loans and borrowings and reconcile with the general ledger.</w:t>
      </w:r>
    </w:p>
    <w:p/>
    <w:p>
      <w:pPr>
        <w:pStyle w:val="ListBullet"/>
      </w:pPr>
      <w:r>
        <w:t xml:space="preserve">FS Line: </w:t>
      </w:r>
      <w:r>
        <w:rPr>
          <w:b/>
        </w:rPr>
        <w:t>Loans and borrowings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loan_schedule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'loan_schedule',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383: Review loan agreements, drawdown schedules, and bank statements to ensure all borrowings are recorded. For new</w:t>
      </w:r>
    </w:p>
    <w:p/>
    <w:p>
      <w:pPr>
        <w:pStyle w:val="ListBullet"/>
      </w:pPr>
      <w:r>
        <w:t xml:space="preserve">FS Line: </w:t>
      </w:r>
      <w:r>
        <w:rPr>
          <w:b/>
        </w:rPr>
        <w:t>Loans and borrowings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loan_schedule listing and reconcile to TB.</w:t>
      </w:r>
    </w:p>
    <w:p/>
    <w:p>
      <w:r>
        <w:rPr>
          <w:b/>
        </w:rPr>
        <w:t>Full description:</w:t>
      </w:r>
    </w:p>
    <w:p/>
    <w:p>
      <w:pPr>
        <w:pStyle w:val="IntenseQuote"/>
      </w:pPr>
      <w:r>
        <w:t>Review loan agreements, drawdown schedules, and bank statements to ensure all borrowings are recorded. For new borrowings during the year, obtain and review the loan agreements. Similarly for loans closed during the year, obtain and review evidence of closure.</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'loan_schedule',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384: Inspect subsequent borrowings or repayments after year-end to identify unrecorded liabilities.</w:t>
      </w:r>
    </w:p>
    <w:p/>
    <w:p>
      <w:pPr>
        <w:pStyle w:val="ListBullet"/>
      </w:pPr>
      <w:r>
        <w:t xml:space="preserve">FS Line: </w:t>
      </w:r>
      <w:r>
        <w:rPr>
          <w:b/>
        </w:rPr>
        <w:t>Loans and borrowings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urla</w:t>
      </w:r>
      <w:r>
        <w:t xml:space="preserve"> — Unrecorded-liabilities test: post-YE payments pipeline.</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'bank_statement', area_of_work: $ctx.test.fsLine }</w:t>
      </w:r>
    </w:p>
    <w:p>
      <w:pPr>
        <w:pStyle w:val="ListNumber"/>
      </w:pPr>
      <w:r>
        <w:rPr>
          <w:rFonts w:ascii="Consolas" w:hAnsi="Consolas"/>
          <w:sz w:val="20"/>
        </w:rPr>
        <w:t>extract_post_ye_bank_payments</w:t>
      </w:r>
      <w:r>
        <w:t xml:space="preserve">  — bindings: </w:t>
      </w:r>
      <w:r>
        <w:rPr>
          <w:rFonts w:ascii="Consolas" w:hAnsi="Consolas"/>
          <w:sz w:val="20"/>
        </w:rPr>
        <w:t>{ source_documents: $prev.documents }</w:t>
      </w:r>
    </w:p>
    <w:p>
      <w:pPr>
        <w:pStyle w:val="ListNumber"/>
      </w:pPr>
      <w:r>
        <w:rPr>
          <w:rFonts w:ascii="Consolas" w:hAnsi="Consolas"/>
          <w:sz w:val="20"/>
        </w:rPr>
        <w:t>select_unrecorded_liabilities_sample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document_type: 'invoice', transactions: $prev.sample_items }</w:t>
      </w:r>
    </w:p>
    <w:p>
      <w:pPr>
        <w:pStyle w:val="ListNumber"/>
      </w:pPr>
      <w:r>
        <w:rPr>
          <w:rFonts w:ascii="Consolas" w:hAnsi="Consolas"/>
          <w:sz w:val="20"/>
        </w:rPr>
        <w:t>extract_accruals_evidence</w:t>
      </w:r>
      <w:r>
        <w:t xml:space="preserve">  — bindings: </w:t>
      </w:r>
      <w:r>
        <w:rPr>
          <w:rFonts w:ascii="Consolas" w:hAnsi="Consolas"/>
          <w:sz w:val="20"/>
        </w:rPr>
        <w:t>{ source_documents: $prev.documents, sample_items: $step.3.sample_items }</w:t>
      </w:r>
    </w:p>
    <w:p>
      <w:pPr>
        <w:pStyle w:val="ListNumber"/>
      </w:pPr>
      <w:r>
        <w:rPr>
          <w:rFonts w:ascii="Consolas" w:hAnsi="Consolas"/>
          <w:sz w:val="20"/>
        </w:rPr>
        <w:t>verify_unrecorded_liabilities_sample</w:t>
      </w:r>
      <w:r>
        <w:t xml:space="preserve">  — bindings: </w:t>
      </w:r>
      <w:r>
        <w:rPr>
          <w:rFonts w:ascii="Consolas" w:hAnsi="Consolas"/>
          <w:sz w:val="20"/>
        </w:rPr>
        <w:t>{ sample_items: $step.3.sample_items, extracted_evidence: $prev.extracted_evidence }</w:t>
      </w:r>
    </w:p>
    <w:p>
      <w:pPr>
        <w:pStyle w:val="ListNumber"/>
      </w:pPr>
      <w:r>
        <w:rPr>
          <w:rFonts w:ascii="Consolas" w:hAnsi="Consolas"/>
          <w:sz w:val="20"/>
        </w:rPr>
        <w:t>team_review</w:t>
      </w:r>
      <w:r>
        <w:t xml:space="preserve">  — bindings: </w:t>
      </w:r>
      <w:r>
        <w:rPr>
          <w:rFonts w:ascii="Consolas" w:hAnsi="Consolas"/>
          <w:sz w:val="20"/>
        </w:rPr>
        <w:t>{ instructions: 'Review URLA markers; reds need adjustment or disclosure.' }</w:t>
      </w:r>
    </w:p>
    <w:p/>
    <w:p>
      <w:r>
        <w:rPr>
          <w:b/>
        </w:rPr>
        <w:t>New Actions referenced:</w:t>
      </w:r>
      <w:r>
        <w:t xml:space="preserve"> none (all existing).</w:t>
      </w:r>
    </w:p>
    <w:p/>
    <w:p>
      <w:pPr>
        <w:pBdr>
          <w:bottom w:val="single" w:sz="6" w:space="1" w:color="CCCCCC"/>
        </w:pBdr>
      </w:pPr>
    </w:p>
    <w:p/>
    <w:p>
      <w:pPr>
        <w:pStyle w:val="Heading3"/>
      </w:pPr>
      <w:r>
        <w:t>Test 385: Verify correct classification of borrowings as current or non-current based on contractual terms and covenant</w:t>
      </w:r>
    </w:p>
    <w:p/>
    <w:p>
      <w:pPr>
        <w:pStyle w:val="ListBullet"/>
      </w:pPr>
      <w:r>
        <w:t xml:space="preserve">FS Line: </w:t>
      </w:r>
      <w:r>
        <w:rPr>
          <w:b/>
        </w:rPr>
        <w:t>Loans and borrowings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Verify correct classification of borrowings as current or non-current based on contractual terms and covenant provisions.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Loans and borrowings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386: Check proper classification of interest and finance charges.</w:t>
      </w:r>
    </w:p>
    <w:p/>
    <w:p>
      <w:pPr>
        <w:pStyle w:val="ListBullet"/>
      </w:pPr>
      <w:r>
        <w:t xml:space="preserve">FS Line: </w:t>
      </w:r>
      <w:r>
        <w:rPr>
          <w:b/>
        </w:rPr>
        <w:t>Loans and borrowings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Loans and borrowings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387: Confirm consistency with accounting policies and prior year.</w:t>
      </w:r>
    </w:p>
    <w:p/>
    <w:p>
      <w:pPr>
        <w:pStyle w:val="ListBullet"/>
      </w:pPr>
      <w:r>
        <w:t xml:space="preserve">FS Line: </w:t>
      </w:r>
      <w:r>
        <w:rPr>
          <w:b/>
        </w:rPr>
        <w:t>Loans and borrowings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Loans and borrowings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388: Review presentation of loans and borrowings in the financial statements, including notes on terms, interest ra</w:t>
      </w:r>
    </w:p>
    <w:p/>
    <w:p>
      <w:pPr>
        <w:pStyle w:val="ListBullet"/>
      </w:pPr>
      <w:r>
        <w:t xml:space="preserve">FS Line: </w:t>
      </w:r>
      <w:r>
        <w:rPr>
          <w:b/>
        </w:rPr>
        <w:t>Loans and borrowings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Review presentation of loans and borrowings in the financial statements, including notes on terms, interest rates, maturities, and covenants.</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389: Ensure disclosure of any covenant breaches, waivers, or restrictions imposed by lenders.</w:t>
      </w:r>
    </w:p>
    <w:p/>
    <w:p>
      <w:pPr>
        <w:pStyle w:val="ListBullet"/>
      </w:pPr>
      <w:r>
        <w:t xml:space="preserve">FS Line: </w:t>
      </w:r>
      <w:r>
        <w:rPr>
          <w:b/>
        </w:rPr>
        <w:t>Loans and borrowings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390: Inspect loan agreements, confirmations from lenders, and drawdown schedules to verify balances.</w:t>
      </w:r>
    </w:p>
    <w:p/>
    <w:p>
      <w:pPr>
        <w:pStyle w:val="ListBullet"/>
      </w:pPr>
      <w:r>
        <w:t xml:space="preserve">FS Line: </w:t>
      </w:r>
      <w:r>
        <w:rPr>
          <w:b/>
        </w:rPr>
        <w:t>Loans and borrowings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(creditor).</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'creditor',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391: Trace recorded borrowings to supporting documents and bank statements.</w:t>
      </w:r>
    </w:p>
    <w:p/>
    <w:p>
      <w:pPr>
        <w:pStyle w:val="ListBullet"/>
      </w:pPr>
      <w:r>
        <w:t xml:space="preserve">FS Line: </w:t>
      </w:r>
      <w:r>
        <w:rPr>
          <w:b/>
        </w:rPr>
        <w:t>Loans and borrowings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bank_statements.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'bank_statement',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392: Recalculate interest accruals and repayments.</w:t>
      </w:r>
    </w:p>
    <w:p/>
    <w:p>
      <w:pPr>
        <w:pStyle w:val="ListBullet"/>
      </w:pPr>
      <w:r>
        <w:t xml:space="preserve">FS Line: </w:t>
      </w:r>
      <w:r>
        <w:rPr>
          <w:b/>
        </w:rPr>
        <w:t>Loans and borrowings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recalc_int</w:t>
      </w:r>
      <w:r>
        <w:t xml:space="preserve"> — Recalculate interest.</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'interest',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393: Check amortized cost or fair value measurement for borrowings under applicable standards.</w:t>
      </w:r>
    </w:p>
    <w:p/>
    <w:p>
      <w:pPr>
        <w:pStyle w:val="ListBullet"/>
      </w:pPr>
      <w:r>
        <w:t xml:space="preserve">FS Line: </w:t>
      </w:r>
      <w:r>
        <w:rPr>
          <w:b/>
        </w:rPr>
        <w:t>Loans and borrowings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fv</w:t>
      </w:r>
      <w:r>
        <w:t xml:space="preserve"> — Assess valuation / revaluation.</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'fair_value',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394: Assess whether covenant breaches could result in accelerated repayment or penalties, and adjust valuation if n</w:t>
      </w:r>
    </w:p>
    <w:p/>
    <w:p>
      <w:pPr>
        <w:pStyle w:val="ListBullet"/>
      </w:pPr>
      <w:r>
        <w:t xml:space="preserve">FS Line: </w:t>
      </w:r>
      <w:r>
        <w:rPr>
          <w:b/>
        </w:rPr>
        <w:t>Loans and borrowings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Assess whether covenant breaches could result in accelerated repayment or penalties, and adjust valuation if necessary.</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'Assess whether covenant breaches could result in accelerated repayment or penalties, and adjust valuation if necessary.',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395: Inspect loan agreements, board resolutions, and correspondence with lenders to confirm the entity’s obligation</w:t>
      </w:r>
    </w:p>
    <w:p/>
    <w:p>
      <w:pPr>
        <w:pStyle w:val="ListBullet"/>
      </w:pPr>
      <w:r>
        <w:t xml:space="preserve">FS Line: </w:t>
      </w:r>
      <w:r>
        <w:rPr>
          <w:b/>
        </w:rPr>
        <w:t>Loans and borrowings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Full description:</w:t>
      </w:r>
    </w:p>
    <w:p/>
    <w:p>
      <w:pPr>
        <w:pStyle w:val="IntenseQuote"/>
      </w:pPr>
      <w:r>
        <w:t>Inspect loan agreements, board resolutions, and correspondence with lenders to confirm the entity’s obligations.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396: Review compliance with covenants, including financial ratios and other conditions.</w:t>
      </w:r>
    </w:p>
    <w:p/>
    <w:p>
      <w:pPr>
        <w:pStyle w:val="ListBullet"/>
      </w:pPr>
      <w:r>
        <w:t xml:space="preserve">FS Line: </w:t>
      </w:r>
      <w:r>
        <w:rPr>
          <w:b/>
        </w:rPr>
        <w:t>Loans and borrowings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397: Check for pledges, guarantees, or restrictions triggered by covenants.</w:t>
      </w:r>
    </w:p>
    <w:p/>
    <w:p>
      <w:pPr>
        <w:pStyle w:val="ListBullet"/>
      </w:pPr>
      <w:r>
        <w:t xml:space="preserve">FS Line: </w:t>
      </w:r>
      <w:r>
        <w:rPr>
          <w:b/>
        </w:rPr>
        <w:t>Loans and borrowings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398: Confirm disclosure of any breaches, waivers, or potential consequences.</w:t>
      </w:r>
    </w:p>
    <w:p/>
    <w:p>
      <w:pPr>
        <w:pStyle w:val="ListBullet"/>
      </w:pPr>
      <w:r>
        <w:t xml:space="preserve">FS Line: </w:t>
      </w:r>
      <w:r>
        <w:rPr>
          <w:b/>
        </w:rPr>
        <w:t>Loans and borrowings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Management Override</w:t>
      </w:r>
    </w:p>
    <w:p/>
    <w:p>
      <w:r>
        <w:t>Framework: FRS102   Significant Risk: Y   Test count: 1</w:t>
      </w:r>
    </w:p>
    <w:p/>
    <w:p>
      <w:r>
        <w:t>Source CSV row range: 2–2</w:t>
      </w:r>
    </w:p>
    <w:p/>
    <w:p>
      <w:pPr>
        <w:pBdr>
          <w:bottom w:val="single" w:sz="6" w:space="1" w:color="CCCCCC"/>
        </w:pBdr>
      </w:pPr>
    </w:p>
    <w:p/>
    <w:p>
      <w:pPr>
        <w:pStyle w:val="Heading3"/>
      </w:pPr>
      <w:r>
        <w:t>Test 2: Check journals posted</w:t>
      </w:r>
    </w:p>
    <w:p/>
    <w:p>
      <w:pPr>
        <w:pStyle w:val="ListBullet"/>
      </w:pPr>
      <w:r>
        <w:t xml:space="preserve">FS Line: </w:t>
      </w:r>
      <w:r>
        <w:rPr>
          <w:b/>
        </w:rPr>
        <w:t>Management Override</w:t>
      </w:r>
    </w:p>
    <w:p>
      <w:pPr>
        <w:pStyle w:val="ListBullet"/>
      </w:pPr>
      <w:r>
        <w:t xml:space="preserve">Assertion: </w:t>
      </w:r>
      <w:r>
        <w:rPr>
          <w:b/>
        </w:rPr>
        <w:t>Occurrence &amp; Accuracy</w:t>
      </w:r>
    </w:p>
    <w:p>
      <w:pPr>
        <w:pStyle w:val="ListBullet"/>
      </w:pPr>
      <w:r>
        <w:t xml:space="preserve">Type: </w:t>
      </w:r>
      <w:r>
        <w:rPr>
          <w:b/>
        </w:rPr>
        <w:t>Judgement</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mgmt_override</w:t>
      </w:r>
      <w:r>
        <w:t xml:space="preserve"> — Management-override journal entry test (ISA 240).</w:t>
      </w:r>
    </w:p>
    <w:p/>
    <w:p>
      <w:r>
        <w:rPr>
          <w:b/>
        </w:rPr>
        <w:t>Steps:</w:t>
      </w:r>
    </w:p>
    <w:p/>
    <w:p>
      <w:pPr>
        <w:pStyle w:val="ListNumber"/>
      </w:pPr>
      <w:r>
        <w:rPr>
          <w:rFonts w:ascii="Consolas" w:hAnsi="Consolas"/>
          <w:sz w:val="20"/>
        </w:rPr>
        <w:t>test_journals</w:t>
      </w:r>
      <w:r>
        <w:t xml:space="preserve"> </w:t>
      </w:r>
      <w:r>
        <w:rPr>
          <w:b/>
          <w:color w:val="C0392B"/>
        </w:rPr>
        <w:t xml:space="preserve"> [NEW] </w:t>
      </w:r>
      <w:r>
        <w:t xml:space="preserve"> — bindings: </w:t>
      </w:r>
      <w:r>
        <w:rPr>
          <w:rFonts w:ascii="Consolas" w:hAnsi="Consolas"/>
          <w:sz w:val="20"/>
        </w:rPr>
        <w:t>{ criteria: ['round_numbers','period_end_weekends','unusual_users','manual_to_sensitive'], period_start: $ctx.engagement.periodStart, period_end: $ctx.engagement.periodEnd }</w:t>
      </w:r>
    </w:p>
    <w:p>
      <w:pPr>
        <w:pStyle w:val="ListNumber"/>
      </w:pPr>
      <w:r>
        <w:rPr>
          <w:rFonts w:ascii="Consolas" w:hAnsi="Consolas"/>
          <w:sz w:val="20"/>
        </w:rPr>
        <w:t>request_documents</w:t>
      </w:r>
      <w:r>
        <w:t xml:space="preserve">  — bindings: </w:t>
      </w:r>
      <w:r>
        <w:rPr>
          <w:rFonts w:ascii="Consolas" w:hAnsi="Consolas"/>
          <w:sz w:val="20"/>
        </w:rPr>
        <w:t>{ document_type: 'other', transactions: $prev.sample_items }</w:t>
      </w:r>
    </w:p>
    <w:p>
      <w:pPr>
        <w:pStyle w:val="ListNumber"/>
      </w:pPr>
      <w:r>
        <w:rPr>
          <w:rFonts w:ascii="Consolas" w:hAnsi="Consolas"/>
          <w:sz w:val="20"/>
        </w:rPr>
        <w:t>verify_evidence</w:t>
      </w:r>
      <w:r>
        <w:t xml:space="preserve">  — bindings: </w:t>
      </w:r>
      <w:r>
        <w:rPr>
          <w:rFonts w:ascii="Consolas" w:hAnsi="Consolas"/>
          <w:sz w:val="20"/>
        </w:rPr>
        <w:t>{ evidence_documents: $prev.documents, assertions: ['occurrence','accuracy'] }</w:t>
      </w:r>
    </w:p>
    <w:p>
      <w:pPr>
        <w:pStyle w:val="ListNumber"/>
      </w:pPr>
      <w:r>
        <w:rPr>
          <w:rFonts w:ascii="Consolas" w:hAnsi="Consolas"/>
          <w:sz w:val="20"/>
        </w:rPr>
        <w:t>team_review</w:t>
      </w:r>
      <w:r>
        <w:t xml:space="preserve">  — bindings: </w:t>
      </w:r>
      <w:r>
        <w:rPr>
          <w:rFonts w:ascii="Consolas" w:hAnsi="Consolas"/>
          <w:sz w:val="20"/>
        </w:rPr>
        <w:t>{ instructions: 'Conclude on management override.' }</w:t>
      </w:r>
    </w:p>
    <w:p/>
    <w:p>
      <w:r>
        <w:rPr>
          <w:b/>
        </w:rPr>
        <w:t>New Actions referenced:</w:t>
      </w:r>
    </w:p>
    <w:p/>
    <w:p>
      <w:pPr>
        <w:pStyle w:val="ListBullet"/>
      </w:pPr>
      <w:r>
        <w:rPr>
          <w:rFonts w:ascii="Consolas" w:hAnsi="Consolas"/>
          <w:sz w:val="20"/>
        </w:rPr>
        <w:t>test_journals</w:t>
      </w:r>
      <w:r>
        <w:t xml:space="preserve"> — Test Journals (Management Override)</w:t>
      </w:r>
    </w:p>
    <w:p/>
    <w:p>
      <w:pPr>
        <w:pBdr>
          <w:bottom w:val="single" w:sz="6" w:space="1" w:color="CCCCCC"/>
        </w:pBdr>
      </w:pPr>
    </w:p>
    <w:p/>
    <w:p>
      <w:r>
        <w:br w:type="page"/>
      </w:r>
    </w:p>
    <w:p>
      <w:pPr>
        <w:pStyle w:val="Heading1"/>
      </w:pPr>
      <w:r>
        <w:t>Test Specs — Notes and Disclosures</w:t>
      </w:r>
    </w:p>
    <w:p/>
    <w:p>
      <w:r>
        <w:t>Framework: FRS102   Significant Risk: Y   Test count: 1</w:t>
      </w:r>
    </w:p>
    <w:p/>
    <w:p>
      <w:r>
        <w:t>Source CSV row range: 3–3</w:t>
      </w:r>
    </w:p>
    <w:p/>
    <w:p>
      <w:pPr>
        <w:pBdr>
          <w:bottom w:val="single" w:sz="6" w:space="1" w:color="CCCCCC"/>
        </w:pBdr>
      </w:pPr>
    </w:p>
    <w:p/>
    <w:p>
      <w:pPr>
        <w:pStyle w:val="Heading3"/>
      </w:pPr>
      <w:r>
        <w:t>Test 3: Run FS Checker</w:t>
      </w:r>
    </w:p>
    <w:p/>
    <w:p>
      <w:pPr>
        <w:pStyle w:val="ListBullet"/>
      </w:pPr>
      <w:r>
        <w:t xml:space="preserve">FS Line: </w:t>
      </w:r>
      <w:r>
        <w:rPr>
          <w:b/>
        </w:rPr>
        <w:t>Notes and Disclosures</w:t>
      </w:r>
    </w:p>
    <w:p>
      <w:pPr>
        <w:pStyle w:val="ListBullet"/>
      </w:pPr>
      <w:r>
        <w:t xml:space="preserve">Assertion: </w:t>
      </w:r>
      <w:r>
        <w:rPr>
          <w:b/>
        </w:rPr>
        <w:t>Occurrence &amp; Accuracy</w:t>
      </w:r>
    </w:p>
    <w:p>
      <w:pPr>
        <w:pStyle w:val="ListBullet"/>
      </w:pPr>
      <w:r>
        <w:t xml:space="preserve">Type: </w:t>
      </w:r>
      <w:r>
        <w:rPr>
          <w:b/>
        </w:rPr>
        <w:t>Judgement</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fs_checker</w:t>
      </w:r>
      <w:r>
        <w:t xml:space="preserve"> — Run the FS Checker across draft financial statements.</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'Notes and Disclosures' }</w:t>
      </w:r>
    </w:p>
    <w:p>
      <w:pPr>
        <w:pStyle w:val="ListNumber"/>
      </w:pPr>
      <w:r>
        <w:rPr>
          <w:rFonts w:ascii="Consolas" w:hAnsi="Consolas"/>
          <w:sz w:val="20"/>
        </w:rPr>
        <w:t>run_fs_checker</w:t>
      </w:r>
      <w:r>
        <w:t xml:space="preserve"> </w:t>
      </w:r>
      <w:r>
        <w:rPr>
          <w:b/>
          <w:color w:val="C0392B"/>
        </w:rPr>
        <w:t xml:space="preserve"> [NEW] </w:t>
      </w:r>
      <w:r>
        <w:t xml:space="preserve"> — bindings: </w:t>
      </w:r>
      <w:r>
        <w:rPr>
          <w:rFonts w:ascii="Consolas" w:hAnsi="Consolas"/>
          <w:sz w:val="20"/>
        </w:rPr>
        <w:t>{ fs_document: $prev.documents,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checker exceptions.' }</w:t>
      </w:r>
    </w:p>
    <w:p/>
    <w:p>
      <w:r>
        <w:rPr>
          <w:b/>
        </w:rPr>
        <w:t>New Actions referenced:</w:t>
      </w:r>
    </w:p>
    <w:p/>
    <w:p>
      <w:pPr>
        <w:pStyle w:val="ListBullet"/>
      </w:pPr>
      <w:r>
        <w:rPr>
          <w:rFonts w:ascii="Consolas" w:hAnsi="Consolas"/>
          <w:sz w:val="20"/>
        </w:rPr>
        <w:t>run_fs_checker</w:t>
      </w:r>
      <w:r>
        <w:t xml:space="preserve"> — Run FS Checker</w:t>
      </w:r>
    </w:p>
    <w:p/>
    <w:p>
      <w:pPr>
        <w:pBdr>
          <w:bottom w:val="single" w:sz="6" w:space="1" w:color="CCCCCC"/>
        </w:pBdr>
      </w:pPr>
    </w:p>
    <w:p/>
    <w:p>
      <w:r>
        <w:br w:type="page"/>
      </w:r>
    </w:p>
    <w:p>
      <w:pPr>
        <w:pStyle w:val="Heading1"/>
      </w:pPr>
      <w:r>
        <w:t>Test Specs — Operating Expenses</w:t>
      </w:r>
    </w:p>
    <w:p/>
    <w:p>
      <w:r>
        <w:t>Framework: FRS102   Significant Risk: Y   Test count: 24</w:t>
      </w:r>
    </w:p>
    <w:p/>
    <w:p>
      <w:r>
        <w:t>Source CSV row range: 51–74</w:t>
      </w:r>
    </w:p>
    <w:p/>
    <w:p>
      <w:pPr>
        <w:pBdr>
          <w:bottom w:val="single" w:sz="6" w:space="1" w:color="CCCCCC"/>
        </w:pBdr>
      </w:pPr>
    </w:p>
    <w:p/>
    <w:p>
      <w:pPr>
        <w:pStyle w:val="Heading3"/>
      </w:pPr>
      <w:r>
        <w:t>Test 51: Review changes from PY if either &gt;PM or 30% and obtain explanation for movement</w:t>
      </w:r>
    </w:p>
    <w:p/>
    <w:p>
      <w:pPr>
        <w:pStyle w:val="ListBullet"/>
      </w:pPr>
      <w:r>
        <w:t xml:space="preserve">FS Line: </w:t>
      </w:r>
      <w:r>
        <w:rPr>
          <w:b/>
        </w:rPr>
        <w:t>Operating Expenses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52: Obtain an understanding of the process for recording admin expenses and assess design effectiveness of related</w:t>
      </w:r>
    </w:p>
    <w:p/>
    <w:p>
      <w:pPr>
        <w:pStyle w:val="ListBullet"/>
      </w:pPr>
      <w:r>
        <w:t xml:space="preserve">FS Line: </w:t>
      </w:r>
      <w:r>
        <w:rPr>
          <w:b/>
        </w:rPr>
        <w:t>Operating Expenses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walkthrough</w:t>
      </w:r>
      <w:r>
        <w:t xml:space="preserve"> — Walkthrough / management discussion.</w:t>
      </w:r>
    </w:p>
    <w:p/>
    <w:p>
      <w:r>
        <w:rPr>
          <w:b/>
        </w:rPr>
        <w:t>Full description:</w:t>
      </w:r>
    </w:p>
    <w:p/>
    <w:p>
      <w:pPr>
        <w:pStyle w:val="IntenseQuote"/>
      </w:pPr>
      <w:r>
        <w:t>Obtain an understanding of the process for recording admin expenses and assess design effectiveness of related controls (e.g., invoice processing, approval workflows).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'Record walkthrough of the Operating Expenses process; document controls and design effectiveness.',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53: Perform reconciliation of expense listings to the GL/TB to Ensure all expenses are captured.</w:t>
      </w:r>
    </w:p>
    <w:p/>
    <w:p>
      <w:pPr>
        <w:pStyle w:val="ListBullet"/>
      </w:pPr>
      <w:r>
        <w:t xml:space="preserve">FS Line: </w:t>
      </w:r>
      <w:r>
        <w:rPr>
          <w:b/>
        </w:rPr>
        <w:t>Operating Expenses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'Perform reconciliation of expense listings to the GL/TB to Ensure all expenses are captured.',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54: Review accruals for unrecorded expenses and test for completeness.</w:t>
      </w:r>
    </w:p>
    <w:p/>
    <w:p>
      <w:pPr>
        <w:pStyle w:val="ListBullet"/>
      </w:pPr>
      <w:r>
        <w:t xml:space="preserve">FS Line: </w:t>
      </w:r>
      <w:r>
        <w:rPr>
          <w:b/>
        </w:rPr>
        <w:t>Operating Expenses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accruals for unrecorded expenses and test for completeness.',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55: Perform analytical review by comparing admin expense categories to prior periods and budgets to identify anoma</w:t>
      </w:r>
    </w:p>
    <w:p/>
    <w:p>
      <w:pPr>
        <w:pStyle w:val="ListBullet"/>
      </w:pPr>
      <w:r>
        <w:t xml:space="preserve">FS Line: </w:t>
      </w:r>
      <w:r>
        <w:rPr>
          <w:b/>
        </w:rPr>
        <w:t>Operating Expenses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Perform analytical review by comparing admin expense categories to prior periods and budgets to identify anomalies.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'Perform analytical review by comparing admin expense categories to prior periods and budgets to identify anomalies.',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56: Perform search for unrecorded liabilities (review post year-end payments, supplier statements)</w:t>
      </w:r>
    </w:p>
    <w:p/>
    <w:p>
      <w:pPr>
        <w:pStyle w:val="ListBullet"/>
      </w:pPr>
      <w:r>
        <w:t xml:space="preserve">FS Line: </w:t>
      </w:r>
      <w:r>
        <w:rPr>
          <w:b/>
        </w:rPr>
        <w:t>Operating Expenses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urla</w:t>
      </w:r>
      <w:r>
        <w:t xml:space="preserve"> — Unrecorded-liabilities test: post-YE payments pipeline.</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'bank_statement', area_of_work: $ctx.test.fsLine }</w:t>
      </w:r>
    </w:p>
    <w:p>
      <w:pPr>
        <w:pStyle w:val="ListNumber"/>
      </w:pPr>
      <w:r>
        <w:rPr>
          <w:rFonts w:ascii="Consolas" w:hAnsi="Consolas"/>
          <w:sz w:val="20"/>
        </w:rPr>
        <w:t>extract_post_ye_bank_payments</w:t>
      </w:r>
      <w:r>
        <w:t xml:space="preserve">  — bindings: </w:t>
      </w:r>
      <w:r>
        <w:rPr>
          <w:rFonts w:ascii="Consolas" w:hAnsi="Consolas"/>
          <w:sz w:val="20"/>
        </w:rPr>
        <w:t>{ source_documents: $prev.documents }</w:t>
      </w:r>
    </w:p>
    <w:p>
      <w:pPr>
        <w:pStyle w:val="ListNumber"/>
      </w:pPr>
      <w:r>
        <w:rPr>
          <w:rFonts w:ascii="Consolas" w:hAnsi="Consolas"/>
          <w:sz w:val="20"/>
        </w:rPr>
        <w:t>select_unrecorded_liabilities_sample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document_type: 'invoice', transactions: $prev.sample_items }</w:t>
      </w:r>
    </w:p>
    <w:p>
      <w:pPr>
        <w:pStyle w:val="ListNumber"/>
      </w:pPr>
      <w:r>
        <w:rPr>
          <w:rFonts w:ascii="Consolas" w:hAnsi="Consolas"/>
          <w:sz w:val="20"/>
        </w:rPr>
        <w:t>extract_accruals_evidence</w:t>
      </w:r>
      <w:r>
        <w:t xml:space="preserve">  — bindings: </w:t>
      </w:r>
      <w:r>
        <w:rPr>
          <w:rFonts w:ascii="Consolas" w:hAnsi="Consolas"/>
          <w:sz w:val="20"/>
        </w:rPr>
        <w:t>{ source_documents: $prev.documents, sample_items: $step.3.sample_items }</w:t>
      </w:r>
    </w:p>
    <w:p>
      <w:pPr>
        <w:pStyle w:val="ListNumber"/>
      </w:pPr>
      <w:r>
        <w:rPr>
          <w:rFonts w:ascii="Consolas" w:hAnsi="Consolas"/>
          <w:sz w:val="20"/>
        </w:rPr>
        <w:t>verify_unrecorded_liabilities_sample</w:t>
      </w:r>
      <w:r>
        <w:t xml:space="preserve">  — bindings: </w:t>
      </w:r>
      <w:r>
        <w:rPr>
          <w:rFonts w:ascii="Consolas" w:hAnsi="Consolas"/>
          <w:sz w:val="20"/>
        </w:rPr>
        <w:t>{ sample_items: $step.3.sample_items, extracted_evidence: $prev.extracted_evidence }</w:t>
      </w:r>
    </w:p>
    <w:p>
      <w:pPr>
        <w:pStyle w:val="ListNumber"/>
      </w:pPr>
      <w:r>
        <w:rPr>
          <w:rFonts w:ascii="Consolas" w:hAnsi="Consolas"/>
          <w:sz w:val="20"/>
        </w:rPr>
        <w:t>team_review</w:t>
      </w:r>
      <w:r>
        <w:t xml:space="preserve">  — bindings: </w:t>
      </w:r>
      <w:r>
        <w:rPr>
          <w:rFonts w:ascii="Consolas" w:hAnsi="Consolas"/>
          <w:sz w:val="20"/>
        </w:rPr>
        <w:t>{ instructions: 'Review URLA markers; reds need adjustment or disclosure.' }</w:t>
      </w:r>
    </w:p>
    <w:p/>
    <w:p>
      <w:r>
        <w:rPr>
          <w:b/>
        </w:rPr>
        <w:t>New Actions referenced:</w:t>
      </w:r>
      <w:r>
        <w:t xml:space="preserve"> none (all existing).</w:t>
      </w:r>
    </w:p>
    <w:p/>
    <w:p>
      <w:pPr>
        <w:pBdr>
          <w:bottom w:val="single" w:sz="6" w:space="1" w:color="CCCCCC"/>
        </w:pBdr>
      </w:pPr>
    </w:p>
    <w:p/>
    <w:p>
      <w:pPr>
        <w:pStyle w:val="Heading3"/>
      </w:pPr>
      <w:r>
        <w:t>Test 57: Select a sample of expenses and trace to supporting documents (invoices, contracts, expense claims) to confirm</w:t>
      </w:r>
    </w:p>
    <w:p/>
    <w:p>
      <w:pPr>
        <w:pStyle w:val="ListBullet"/>
      </w:pPr>
      <w:r>
        <w:t xml:space="preserve">FS Line: </w:t>
      </w:r>
      <w:r>
        <w:rPr>
          <w:b/>
        </w:rPr>
        <w:t>Operating Expenses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Full description:</w:t>
      </w:r>
    </w:p>
    <w:p/>
    <w:p>
      <w:pPr>
        <w:pStyle w:val="IntenseQuote"/>
      </w:pPr>
      <w:r>
        <w:t>Select a sample of expenses and trace to supporting documents (invoices, contracts, expense claims) to confirm validity and accuracy.</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['occurence']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58: Verify that expenses relate to the entity’s business operations and are not personal/non-business in nature.</w:t>
      </w:r>
    </w:p>
    <w:p/>
    <w:p>
      <w:pPr>
        <w:pStyle w:val="ListBullet"/>
      </w:pPr>
      <w:r>
        <w:t xml:space="preserve">FS Line: </w:t>
      </w:r>
      <w:r>
        <w:rPr>
          <w:b/>
        </w:rPr>
        <w:t>Operating Expenses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'Verify that expenses relate to the entity’s business operations and are not personal/non-business in nature.',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59: Check accuracy of recorded amounts against supplier invoices and underlying contracts.</w:t>
      </w:r>
    </w:p>
    <w:p/>
    <w:p>
      <w:pPr>
        <w:pStyle w:val="ListBullet"/>
      </w:pPr>
      <w:r>
        <w:t xml:space="preserve">FS Line: </w:t>
      </w:r>
      <w:r>
        <w:rPr>
          <w:b/>
        </w:rPr>
        <w:t>Operating Expenses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accuracy of recorded amounts against supplier invoices and underlying contracts.',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60: For foreign currency expenses, test the application of exchange rates.</w:t>
      </w:r>
    </w:p>
    <w:p/>
    <w:p>
      <w:pPr>
        <w:pStyle w:val="ListBullet"/>
      </w:pPr>
      <w:r>
        <w:t xml:space="preserve">FS Line: </w:t>
      </w:r>
      <w:r>
        <w:rPr>
          <w:b/>
        </w:rPr>
        <w:t>Operating Expenses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fx</w:t>
      </w:r>
      <w:r>
        <w:t xml:space="preserve"> — Test FX translation on foreign-currency balances.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'fx',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61: Consider fraud risks (e.g., duplicate payments, management override, misallocation of personal expenses).</w:t>
      </w:r>
    </w:p>
    <w:p/>
    <w:p>
      <w:pPr>
        <w:pStyle w:val="ListBullet"/>
      </w:pPr>
      <w:r>
        <w:t xml:space="preserve">FS Line: </w:t>
      </w:r>
      <w:r>
        <w:rPr>
          <w:b/>
        </w:rPr>
        <w:t>Operating Expenses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fraud</w:t>
      </w:r>
      <w:r>
        <w:t xml:space="preserve"> — Scan for fraud-risk indicators.</w:t>
      </w:r>
    </w:p>
    <w:p/>
    <w:p>
      <w:r>
        <w:rPr>
          <w:b/>
        </w:rPr>
        <w:t>Steps:</w:t>
      </w:r>
    </w:p>
    <w:p/>
    <w:p>
      <w:pPr>
        <w:pStyle w:val="ListNumber"/>
      </w:pPr>
      <w:r>
        <w:rPr>
          <w:rFonts w:ascii="Consolas" w:hAnsi="Consolas"/>
          <w:sz w:val="20"/>
        </w:rPr>
        <w:t>review_fraud_risk</w:t>
      </w:r>
      <w:r>
        <w:t xml:space="preserve"> </w:t>
      </w:r>
      <w:r>
        <w:rPr>
          <w:b/>
          <w:color w:val="C0392B"/>
        </w:rPr>
        <w:t xml:space="preserve"> [NEW] </w:t>
      </w:r>
      <w:r>
        <w:t xml:space="preserve"> — bindings: </w:t>
      </w:r>
      <w:r>
        <w:rPr>
          <w:rFonts w:ascii="Consolas" w:hAnsi="Consolas"/>
          <w:sz w:val="20"/>
        </w:rPr>
        <w:t>{ fs_line: $ctx.test.fsLine, period_end: $ctx.engagement.periodEnd }</w:t>
      </w:r>
    </w:p>
    <w:p>
      <w:pPr>
        <w:pStyle w:val="ListNumber"/>
      </w:pPr>
      <w:r>
        <w:rPr>
          <w:rFonts w:ascii="Consolas" w:hAnsi="Consolas"/>
          <w:sz w:val="20"/>
        </w:rPr>
        <w:t>team_review</w:t>
      </w:r>
      <w:r>
        <w:t xml:space="preserve">  — bindings: </w:t>
      </w:r>
      <w:r>
        <w:rPr>
          <w:rFonts w:ascii="Consolas" w:hAnsi="Consolas"/>
          <w:sz w:val="20"/>
        </w:rPr>
        <w:t>{ instructions: 'Review fraud-risk scan results.' }</w:t>
      </w:r>
    </w:p>
    <w:p/>
    <w:p>
      <w:r>
        <w:rPr>
          <w:b/>
        </w:rPr>
        <w:t>New Actions referenced:</w:t>
      </w:r>
    </w:p>
    <w:p/>
    <w:p>
      <w:pPr>
        <w:pStyle w:val="ListBullet"/>
      </w:pPr>
      <w:r>
        <w:rPr>
          <w:rFonts w:ascii="Consolas" w:hAnsi="Consolas"/>
          <w:sz w:val="20"/>
        </w:rPr>
        <w:t>review_fraud_risk</w:t>
      </w:r>
      <w:r>
        <w:t xml:space="preserve"> — Review Fraud Risk Indicators</w:t>
      </w:r>
    </w:p>
    <w:p/>
    <w:p>
      <w:pPr>
        <w:pBdr>
          <w:bottom w:val="single" w:sz="6" w:space="1" w:color="CCCCCC"/>
        </w:pBdr>
      </w:pPr>
    </w:p>
    <w:p/>
    <w:p>
      <w:pPr>
        <w:pStyle w:val="Heading3"/>
      </w:pPr>
      <w:r>
        <w:t>Test 62: Clearly define the cut-off period relevant for performing the procedure, considering management’s timeline for</w:t>
      </w:r>
    </w:p>
    <w:p/>
    <w:p>
      <w:pPr>
        <w:pStyle w:val="ListBullet"/>
      </w:pPr>
      <w:r>
        <w:t xml:space="preserve">FS Line: </w:t>
      </w:r>
      <w:r>
        <w:rPr>
          <w:b/>
        </w:rPr>
        <w:t>Operating Expenses</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Clearly define the cut-off period relevant for performing the procedure, considering management’s timeline for closing accounts before and after year-end.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63: Test a sample of expenses recorded just before and after year-end to ensure they are recorded in the correct a</w:t>
      </w:r>
    </w:p>
    <w:p/>
    <w:p>
      <w:pPr>
        <w:pStyle w:val="ListBullet"/>
      </w:pPr>
      <w:r>
        <w:t xml:space="preserve">FS Line: </w:t>
      </w:r>
      <w:r>
        <w:rPr>
          <w:b/>
        </w:rPr>
        <w:t>Operating Expenses</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Test a sample of expenses recorded just before and after year-end to ensure they are recorded in the correct accounting period.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64: Review accruals and prepayments to ensure costs are recognised in the right period.</w:t>
      </w:r>
    </w:p>
    <w:p/>
    <w:p>
      <w:pPr>
        <w:pStyle w:val="ListBullet"/>
      </w:pPr>
      <w:r>
        <w:t xml:space="preserve">FS Line: </w:t>
      </w:r>
      <w:r>
        <w:rPr>
          <w:b/>
        </w:rPr>
        <w:t>Operating Expenses</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65: Inspect post year-end invoices to determine whether related expenses should have been recorded in the prior ye</w:t>
      </w:r>
    </w:p>
    <w:p/>
    <w:p>
      <w:pPr>
        <w:pStyle w:val="ListBullet"/>
      </w:pPr>
      <w:r>
        <w:t xml:space="preserve">FS Line: </w:t>
      </w:r>
      <w:r>
        <w:rPr>
          <w:b/>
        </w:rPr>
        <w:t>Operating Expenses</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Inspect post year-end invoices to determine whether related expenses should have been recorded in the prior year.</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66: Review expense accounts to confirm admin expenses are not misclassified as cost of sales, finance costs, or ca</w:t>
      </w:r>
    </w:p>
    <w:p/>
    <w:p>
      <w:pPr>
        <w:pStyle w:val="ListBullet"/>
      </w:pPr>
      <w:r>
        <w:t xml:space="preserve">FS Line: </w:t>
      </w:r>
      <w:r>
        <w:rPr>
          <w:b/>
        </w:rPr>
        <w:t>Operating Expenses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Review expense accounts to confirm admin expenses are not misclassified as cost of sales, finance costs, or capitalised as assets (unless appropriate, e.g., development costs under IAS 38).</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Operating Expenses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67: Test samples to ensure consistent allocation across appropriate categories (e.g., staff costs, professional fe</w:t>
      </w:r>
    </w:p>
    <w:p/>
    <w:p>
      <w:pPr>
        <w:pStyle w:val="ListBullet"/>
      </w:pPr>
      <w:r>
        <w:t xml:space="preserve">FS Line: </w:t>
      </w:r>
      <w:r>
        <w:rPr>
          <w:b/>
        </w:rPr>
        <w:t>Operating Expenses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Test samples to ensure consistent allocation across appropriate categories (e.g., staff costs, professional fees, IT, premises).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Operating Expenses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68: Compare with prior periods to assess consistency of classification.</w:t>
      </w:r>
    </w:p>
    <w:p/>
    <w:p>
      <w:pPr>
        <w:pStyle w:val="ListBullet"/>
      </w:pPr>
      <w:r>
        <w:t xml:space="preserve">FS Line: </w:t>
      </w:r>
      <w:r>
        <w:rPr>
          <w:b/>
        </w:rPr>
        <w:t>Operating Expenses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Operating Expenses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69: Ensure related party transactions are identified and appropriately classified.</w:t>
      </w:r>
    </w:p>
    <w:p/>
    <w:p>
      <w:pPr>
        <w:pStyle w:val="ListBullet"/>
      </w:pPr>
      <w:r>
        <w:t xml:space="preserve">FS Line: </w:t>
      </w:r>
      <w:r>
        <w:rPr>
          <w:b/>
        </w:rPr>
        <w:t>Operating Expenses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Operating Expenses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70: Review disclosures in the FS to ensure compliance with requirements under financial reporting framework.</w:t>
      </w:r>
    </w:p>
    <w:p/>
    <w:p>
      <w:pPr>
        <w:pStyle w:val="ListBullet"/>
      </w:pPr>
      <w:r>
        <w:t xml:space="preserve">FS Line: </w:t>
      </w:r>
      <w:r>
        <w:rPr>
          <w:b/>
        </w:rPr>
        <w:t>Operating Expenses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71: Confirm that significant categories of admin expenses are separately disclosed where material (e.g., audit fee</w:t>
      </w:r>
    </w:p>
    <w:p/>
    <w:p>
      <w:pPr>
        <w:pStyle w:val="ListBullet"/>
      </w:pPr>
      <w:r>
        <w:t xml:space="preserve">FS Line: </w:t>
      </w:r>
      <w:r>
        <w:rPr>
          <w:b/>
        </w:rPr>
        <w:t>Operating Expenses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Confirm that significant categories of admin expenses are separately disclosed where material (e.g., audit fees, directors’ remuneration, R&amp;D costs).</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72: Ensure related party expenses are disclosed in line with IAS 24.</w:t>
      </w:r>
    </w:p>
    <w:p/>
    <w:p>
      <w:pPr>
        <w:pStyle w:val="ListBullet"/>
      </w:pPr>
      <w:r>
        <w:t xml:space="preserve">FS Line: </w:t>
      </w:r>
      <w:r>
        <w:rPr>
          <w:b/>
        </w:rPr>
        <w:t>Operating Expenses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73: Cross-check totals per note disclosures to TB/GL and management accounts.</w:t>
      </w:r>
    </w:p>
    <w:p/>
    <w:p>
      <w:pPr>
        <w:pStyle w:val="ListBullet"/>
      </w:pPr>
      <w:r>
        <w:t xml:space="preserve">FS Line: </w:t>
      </w:r>
      <w:r>
        <w:rPr>
          <w:b/>
        </w:rPr>
        <w:t>Operating Expenses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74: Ensure accounting policies for expense recognition and presentation are clear and appropriately disclosed.</w:t>
      </w:r>
    </w:p>
    <w:p/>
    <w:p>
      <w:pPr>
        <w:pStyle w:val="ListBullet"/>
      </w:pPr>
      <w:r>
        <w:t xml:space="preserve">FS Line: </w:t>
      </w:r>
      <w:r>
        <w:rPr>
          <w:b/>
        </w:rPr>
        <w:t>Operating Expenses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Other creditors</w:t>
      </w:r>
    </w:p>
    <w:p/>
    <w:p>
      <w:r>
        <w:t>Framework: FRS102   Significant Risk: Y   Test count: 15</w:t>
      </w:r>
    </w:p>
    <w:p/>
    <w:p>
      <w:r>
        <w:t>Source CSV row range: 464–478</w:t>
      </w:r>
    </w:p>
    <w:p/>
    <w:p>
      <w:pPr>
        <w:pBdr>
          <w:bottom w:val="single" w:sz="6" w:space="1" w:color="CCCCCC"/>
        </w:pBdr>
      </w:pPr>
    </w:p>
    <w:p/>
    <w:p>
      <w:pPr>
        <w:pStyle w:val="Heading3"/>
      </w:pPr>
      <w:r>
        <w:t>Test 464: Review changes from PY if either &gt;PM or 30% and obtain explanation for movement</w:t>
      </w:r>
    </w:p>
    <w:p/>
    <w:p>
      <w:pPr>
        <w:pStyle w:val="ListBullet"/>
      </w:pPr>
      <w:r>
        <w:t xml:space="preserve">FS Line: </w:t>
      </w:r>
      <w:r>
        <w:rPr>
          <w:b/>
        </w:rPr>
        <w:t>Other creditors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465: Obtain a detailed schedule of other creditors and reconcile to the general ledger.</w:t>
      </w:r>
    </w:p>
    <w:p/>
    <w:p>
      <w:pPr>
        <w:pStyle w:val="ListBullet"/>
      </w:pPr>
      <w:r>
        <w:t xml:space="preserve">FS Line: </w:t>
      </w:r>
      <w:r>
        <w:rPr>
          <w:b/>
        </w:rPr>
        <w:t>Other creditors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creditors_ageing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'creditors_ageing',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466: Review post year-end cash disbursements and bank statements for payments relating to pre-year-end obligations.</w:t>
      </w:r>
    </w:p>
    <w:p/>
    <w:p>
      <w:pPr>
        <w:pStyle w:val="ListBullet"/>
      </w:pPr>
      <w:r>
        <w:t xml:space="preserve">FS Line: </w:t>
      </w:r>
      <w:r>
        <w:rPr>
          <w:b/>
        </w:rPr>
        <w:t>Other creditors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post year-end cash disbursements and bank statements for payments relating to pre-year-end obligations.',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467: Inspect minutes of meetings and legal correspondence for unrecorded liabilities.</w:t>
      </w:r>
    </w:p>
    <w:p/>
    <w:p>
      <w:pPr>
        <w:pStyle w:val="ListBullet"/>
      </w:pPr>
      <w:r>
        <w:t xml:space="preserve">FS Line: </w:t>
      </w:r>
      <w:r>
        <w:rPr>
          <w:b/>
        </w:rPr>
        <w:t>Other creditors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urla</w:t>
      </w:r>
      <w:r>
        <w:t xml:space="preserve"> — Unrecorded-liabilities test: post-YE payments pipeline.</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'bank_statement', area_of_work: $ctx.test.fsLine }</w:t>
      </w:r>
    </w:p>
    <w:p>
      <w:pPr>
        <w:pStyle w:val="ListNumber"/>
      </w:pPr>
      <w:r>
        <w:rPr>
          <w:rFonts w:ascii="Consolas" w:hAnsi="Consolas"/>
          <w:sz w:val="20"/>
        </w:rPr>
        <w:t>extract_post_ye_bank_payments</w:t>
      </w:r>
      <w:r>
        <w:t xml:space="preserve">  — bindings: </w:t>
      </w:r>
      <w:r>
        <w:rPr>
          <w:rFonts w:ascii="Consolas" w:hAnsi="Consolas"/>
          <w:sz w:val="20"/>
        </w:rPr>
        <w:t>{ source_documents: $prev.documents }</w:t>
      </w:r>
    </w:p>
    <w:p>
      <w:pPr>
        <w:pStyle w:val="ListNumber"/>
      </w:pPr>
      <w:r>
        <w:rPr>
          <w:rFonts w:ascii="Consolas" w:hAnsi="Consolas"/>
          <w:sz w:val="20"/>
        </w:rPr>
        <w:t>select_unrecorded_liabilities_sample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document_type: 'invoice', transactions: $prev.sample_items }</w:t>
      </w:r>
    </w:p>
    <w:p>
      <w:pPr>
        <w:pStyle w:val="ListNumber"/>
      </w:pPr>
      <w:r>
        <w:rPr>
          <w:rFonts w:ascii="Consolas" w:hAnsi="Consolas"/>
          <w:sz w:val="20"/>
        </w:rPr>
        <w:t>extract_accruals_evidence</w:t>
      </w:r>
      <w:r>
        <w:t xml:space="preserve">  — bindings: </w:t>
      </w:r>
      <w:r>
        <w:rPr>
          <w:rFonts w:ascii="Consolas" w:hAnsi="Consolas"/>
          <w:sz w:val="20"/>
        </w:rPr>
        <w:t>{ source_documents: $prev.documents, sample_items: $step.3.sample_items }</w:t>
      </w:r>
    </w:p>
    <w:p>
      <w:pPr>
        <w:pStyle w:val="ListNumber"/>
      </w:pPr>
      <w:r>
        <w:rPr>
          <w:rFonts w:ascii="Consolas" w:hAnsi="Consolas"/>
          <w:sz w:val="20"/>
        </w:rPr>
        <w:t>verify_unrecorded_liabilities_sample</w:t>
      </w:r>
      <w:r>
        <w:t xml:space="preserve">  — bindings: </w:t>
      </w:r>
      <w:r>
        <w:rPr>
          <w:rFonts w:ascii="Consolas" w:hAnsi="Consolas"/>
          <w:sz w:val="20"/>
        </w:rPr>
        <w:t>{ sample_items: $step.3.sample_items, extracted_evidence: $prev.extracted_evidence }</w:t>
      </w:r>
    </w:p>
    <w:p>
      <w:pPr>
        <w:pStyle w:val="ListNumber"/>
      </w:pPr>
      <w:r>
        <w:rPr>
          <w:rFonts w:ascii="Consolas" w:hAnsi="Consolas"/>
          <w:sz w:val="20"/>
        </w:rPr>
        <w:t>team_review</w:t>
      </w:r>
      <w:r>
        <w:t xml:space="preserve">  — bindings: </w:t>
      </w:r>
      <w:r>
        <w:rPr>
          <w:rFonts w:ascii="Consolas" w:hAnsi="Consolas"/>
          <w:sz w:val="20"/>
        </w:rPr>
        <w:t>{ instructions: 'Review URLA markers; reds need adjustment or disclosure.' }</w:t>
      </w:r>
    </w:p>
    <w:p/>
    <w:p>
      <w:r>
        <w:rPr>
          <w:b/>
        </w:rPr>
        <w:t>New Actions referenced:</w:t>
      </w:r>
      <w:r>
        <w:t xml:space="preserve"> none (all existing).</w:t>
      </w:r>
    </w:p>
    <w:p/>
    <w:p>
      <w:pPr>
        <w:pBdr>
          <w:bottom w:val="single" w:sz="6" w:space="1" w:color="CCCCCC"/>
        </w:pBdr>
      </w:pPr>
    </w:p>
    <w:p/>
    <w:p>
      <w:pPr>
        <w:pStyle w:val="Heading3"/>
      </w:pPr>
      <w:r>
        <w:t>Test 468: Review balances to ensure they are classified correctly between current and non-current liabilities.</w:t>
      </w:r>
    </w:p>
    <w:p/>
    <w:p>
      <w:pPr>
        <w:pStyle w:val="ListBullet"/>
      </w:pPr>
      <w:r>
        <w:t xml:space="preserve">FS Line: </w:t>
      </w:r>
      <w:r>
        <w:rPr>
          <w:b/>
        </w:rPr>
        <w:t>Other creditors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creditors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469: Check no misclassification between accruals, loans, or trade creditors.</w:t>
      </w:r>
    </w:p>
    <w:p/>
    <w:p>
      <w:pPr>
        <w:pStyle w:val="ListBullet"/>
      </w:pPr>
      <w:r>
        <w:t xml:space="preserve">FS Line: </w:t>
      </w:r>
      <w:r>
        <w:rPr>
          <w:b/>
        </w:rPr>
        <w:t>Other creditors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creditors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470: Confirm that “other creditors” are separately disclosed in the notes, with material items explained.</w:t>
      </w:r>
    </w:p>
    <w:p/>
    <w:p>
      <w:pPr>
        <w:pStyle w:val="ListBullet"/>
      </w:pPr>
      <w:r>
        <w:t xml:space="preserve">FS Line: </w:t>
      </w:r>
      <w:r>
        <w:rPr>
          <w:b/>
        </w:rPr>
        <w:t>Other creditors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471: Check for compliance with related party disclosure if the creditor is connected.</w:t>
      </w:r>
    </w:p>
    <w:p/>
    <w:p>
      <w:pPr>
        <w:pStyle w:val="ListBullet"/>
      </w:pPr>
      <w:r>
        <w:t xml:space="preserve">FS Line: </w:t>
      </w:r>
      <w:r>
        <w:rPr>
          <w:b/>
        </w:rPr>
        <w:t>Other creditors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472: Obtain supporting documentation (invoices, contracts, agreements) for recorded balances.</w:t>
      </w:r>
    </w:p>
    <w:p/>
    <w:p>
      <w:pPr>
        <w:pStyle w:val="ListBullet"/>
      </w:pPr>
      <w:r>
        <w:t xml:space="preserve">FS Line: </w:t>
      </w:r>
      <w:r>
        <w:rPr>
          <w:b/>
        </w:rPr>
        <w:t>Other creditors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473: Perform direct confirmation procedures for significant creditors, where relevant.</w:t>
      </w:r>
    </w:p>
    <w:p/>
    <w:p>
      <w:pPr>
        <w:pStyle w:val="ListBullet"/>
      </w:pPr>
      <w:r>
        <w:t xml:space="preserve">FS Line: </w:t>
      </w:r>
      <w:r>
        <w:rPr>
          <w:b/>
        </w:rPr>
        <w:t>Other creditors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(creditor).</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'creditor',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474: Test accuracy of balances by reconciling to supporting documentation.</w:t>
      </w:r>
    </w:p>
    <w:p/>
    <w:p>
      <w:pPr>
        <w:pStyle w:val="ListBullet"/>
      </w:pPr>
      <w:r>
        <w:t xml:space="preserve">FS Line: </w:t>
      </w:r>
      <w:r>
        <w:rPr>
          <w:b/>
        </w:rPr>
        <w:t>Other creditors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invoices.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'invoice',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['valuation']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475: Recalculate any accrued interest, fees, or charges included.</w:t>
      </w:r>
    </w:p>
    <w:p/>
    <w:p>
      <w:pPr>
        <w:pStyle w:val="ListBullet"/>
      </w:pPr>
      <w:r>
        <w:t xml:space="preserve">FS Line: </w:t>
      </w:r>
      <w:r>
        <w:rPr>
          <w:b/>
        </w:rPr>
        <w:t>Other creditors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recalc_int</w:t>
      </w:r>
      <w:r>
        <w:t xml:space="preserve"> — Recalculate interest.</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'interest',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476: If foreign currency denominated, test translation to year-end rates.</w:t>
      </w:r>
    </w:p>
    <w:p/>
    <w:p>
      <w:pPr>
        <w:pStyle w:val="ListBullet"/>
      </w:pPr>
      <w:r>
        <w:t xml:space="preserve">FS Line: </w:t>
      </w:r>
      <w:r>
        <w:rPr>
          <w:b/>
        </w:rPr>
        <w:t>Other creditors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fx</w:t>
      </w:r>
      <w:r>
        <w:t xml:space="preserve"> — Test FX translation on foreign-currency balances.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'fx',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477: Review contracts, correspondence, and supporting evidence to confirm the entity has an obligation to settle.</w:t>
      </w:r>
    </w:p>
    <w:p/>
    <w:p>
      <w:pPr>
        <w:pStyle w:val="ListBullet"/>
      </w:pPr>
      <w:r>
        <w:t xml:space="preserve">FS Line: </w:t>
      </w:r>
      <w:r>
        <w:rPr>
          <w:b/>
        </w:rPr>
        <w:t>Other creditors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478: Check for restrictions, contingent obligations, or guarantees that require disclosure.</w:t>
      </w:r>
    </w:p>
    <w:p/>
    <w:p>
      <w:pPr>
        <w:pStyle w:val="ListBullet"/>
      </w:pPr>
      <w:r>
        <w:t xml:space="preserve">FS Line: </w:t>
      </w:r>
      <w:r>
        <w:rPr>
          <w:b/>
        </w:rPr>
        <w:t>Other creditors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Other debtors</w:t>
      </w:r>
    </w:p>
    <w:p/>
    <w:p>
      <w:r>
        <w:t>Framework: FRS102   Significant Risk: Y   Test count: 17</w:t>
      </w:r>
    </w:p>
    <w:p/>
    <w:p>
      <w:r>
        <w:t>Source CSV row range: 364–380</w:t>
      </w:r>
    </w:p>
    <w:p/>
    <w:p>
      <w:pPr>
        <w:pBdr>
          <w:bottom w:val="single" w:sz="6" w:space="1" w:color="CCCCCC"/>
        </w:pBdr>
      </w:pPr>
    </w:p>
    <w:p/>
    <w:p>
      <w:pPr>
        <w:pStyle w:val="Heading3"/>
      </w:pPr>
      <w:r>
        <w:t>Test 364: Review changes from PY if either &gt;PM or 30% and obtain explanation for movement</w:t>
      </w:r>
    </w:p>
    <w:p/>
    <w:p>
      <w:pPr>
        <w:pStyle w:val="ListBullet"/>
      </w:pPr>
      <w:r>
        <w:t xml:space="preserve">FS Line: </w:t>
      </w:r>
      <w:r>
        <w:rPr>
          <w:b/>
        </w:rPr>
        <w:t>Other debtors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365: Obtain a complete listing of other debtors and reconcile with the general ledger.</w:t>
      </w:r>
    </w:p>
    <w:p/>
    <w:p>
      <w:pPr>
        <w:pStyle w:val="ListBullet"/>
      </w:pPr>
      <w:r>
        <w:t xml:space="preserve">FS Line: </w:t>
      </w:r>
      <w:r>
        <w:rPr>
          <w:b/>
        </w:rPr>
        <w:t>Other debtors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debtors_ageing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'debtors_ageing',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366: Review supporting invoices, agreements, and correspondence to ensure all amounts are recorded.</w:t>
      </w:r>
    </w:p>
    <w:p/>
    <w:p>
      <w:pPr>
        <w:pStyle w:val="ListBullet"/>
      </w:pPr>
      <w:r>
        <w:t xml:space="preserve">FS Line: </w:t>
      </w:r>
      <w:r>
        <w:rPr>
          <w:b/>
        </w:rPr>
        <w:t>Other debtors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supporting invoices, agreements, and correspondence to ensure all amounts are recorded.',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367: Inspect post-year-end receipts to identify unrecorded balances.</w:t>
      </w:r>
    </w:p>
    <w:p/>
    <w:p>
      <w:pPr>
        <w:pStyle w:val="ListBullet"/>
      </w:pPr>
      <w:r>
        <w:t xml:space="preserve">FS Line: </w:t>
      </w:r>
      <w:r>
        <w:rPr>
          <w:b/>
        </w:rPr>
        <w:t>Other debtors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post-year-end receipts to identify unrecorded balances.',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368: Verify that other debtors are correctly classified as current or non-current assets.</w:t>
      </w:r>
    </w:p>
    <w:p/>
    <w:p>
      <w:pPr>
        <w:pStyle w:val="ListBullet"/>
      </w:pPr>
      <w:r>
        <w:t xml:space="preserve">FS Line: </w:t>
      </w:r>
      <w:r>
        <w:rPr>
          <w:b/>
        </w:rPr>
        <w:t>Other debtors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debtors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369: Check that balances are not misclassified as trade receivables, prepayments, or investments.</w:t>
      </w:r>
    </w:p>
    <w:p/>
    <w:p>
      <w:pPr>
        <w:pStyle w:val="ListBullet"/>
      </w:pPr>
      <w:r>
        <w:t xml:space="preserve">FS Line: </w:t>
      </w:r>
      <w:r>
        <w:rPr>
          <w:b/>
        </w:rPr>
        <w:t>Other debtors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debtors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370: Confirm consistency with accounting policies and prior year.</w:t>
      </w:r>
    </w:p>
    <w:p/>
    <w:p>
      <w:pPr>
        <w:pStyle w:val="ListBullet"/>
      </w:pPr>
      <w:r>
        <w:t xml:space="preserve">FS Line: </w:t>
      </w:r>
      <w:r>
        <w:rPr>
          <w:b/>
        </w:rPr>
        <w:t>Other debtors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debtors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371: Review disclosures for other debtors, including nature of balances, related party transactions, and aging.</w:t>
      </w:r>
    </w:p>
    <w:p/>
    <w:p>
      <w:pPr>
        <w:pStyle w:val="ListBullet"/>
      </w:pPr>
      <w:r>
        <w:t xml:space="preserve">FS Line: </w:t>
      </w:r>
      <w:r>
        <w:rPr>
          <w:b/>
        </w:rPr>
        <w:t>Other debtors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372: Ensure balances are presented separately from trade receivables and other assets.</w:t>
      </w:r>
    </w:p>
    <w:p/>
    <w:p>
      <w:pPr>
        <w:pStyle w:val="ListBullet"/>
      </w:pPr>
      <w:r>
        <w:t xml:space="preserve">FS Line: </w:t>
      </w:r>
      <w:r>
        <w:rPr>
          <w:b/>
        </w:rPr>
        <w:t>Other debtors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373: Inspect supporting documentation such as invoices, agreements, and correspondence.</w:t>
      </w:r>
    </w:p>
    <w:p/>
    <w:p>
      <w:pPr>
        <w:pStyle w:val="ListBullet"/>
      </w:pPr>
      <w:r>
        <w:t xml:space="preserve">FS Line: </w:t>
      </w:r>
      <w:r>
        <w:rPr>
          <w:b/>
        </w:rPr>
        <w:t>Other debtors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invoices.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'invoice',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374: Send confirmations to debtors where material and appropriate.</w:t>
      </w:r>
    </w:p>
    <w:p/>
    <w:p>
      <w:pPr>
        <w:pStyle w:val="ListBullet"/>
      </w:pPr>
      <w:r>
        <w:t xml:space="preserve">FS Line: </w:t>
      </w:r>
      <w:r>
        <w:rPr>
          <w:b/>
        </w:rPr>
        <w:t>Other debtors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(debtor).</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'debtor',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375: Verify cutoff by checking post-year-end receipts.</w:t>
      </w:r>
    </w:p>
    <w:p/>
    <w:p>
      <w:pPr>
        <w:pStyle w:val="ListBullet"/>
      </w:pPr>
      <w:r>
        <w:t xml:space="preserve">FS Line: </w:t>
      </w:r>
      <w:r>
        <w:rPr>
          <w:b/>
        </w:rPr>
        <w:t>Other debtors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376: Assess recoverability of other debtors and consider allowances for doubtful debts.</w:t>
      </w:r>
    </w:p>
    <w:p/>
    <w:p>
      <w:pPr>
        <w:pStyle w:val="ListBullet"/>
      </w:pPr>
      <w:r>
        <w:t xml:space="preserve">FS Line: </w:t>
      </w:r>
      <w:r>
        <w:rPr>
          <w:b/>
        </w:rPr>
        <w:t>Other debtors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'Assess recoverability of other debtors and consider allowances for doubtful debts.',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377: Test calculations for accuracy and reasonableness.</w:t>
      </w:r>
    </w:p>
    <w:p/>
    <w:p>
      <w:pPr>
        <w:pStyle w:val="ListBullet"/>
      </w:pPr>
      <w:r>
        <w:t xml:space="preserve">FS Line: </w:t>
      </w:r>
      <w:r>
        <w:rPr>
          <w:b/>
        </w:rPr>
        <w:t>Other debtors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estimates</w:t>
      </w:r>
      <w:r>
        <w:t xml:space="preserve"> — Assess management estimate / judgement.</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'other',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378: Ensure amounts are recorded net of any provisions.</w:t>
      </w:r>
    </w:p>
    <w:p/>
    <w:p>
      <w:pPr>
        <w:pStyle w:val="ListBullet"/>
      </w:pPr>
      <w:r>
        <w:t xml:space="preserve">FS Line: </w:t>
      </w:r>
      <w:r>
        <w:rPr>
          <w:b/>
        </w:rPr>
        <w:t>Other debtors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'Ensure amounts are recorded net of any provisions.',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379: Inspect agreements, contracts, or invoices to confirm the entity’s rights to collect the balances.</w:t>
      </w:r>
    </w:p>
    <w:p/>
    <w:p>
      <w:pPr>
        <w:pStyle w:val="ListBullet"/>
      </w:pPr>
      <w:r>
        <w:t xml:space="preserve">FS Line: </w:t>
      </w:r>
      <w:r>
        <w:rPr>
          <w:b/>
        </w:rPr>
        <w:t>Other debtors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380: Check for any restrictions, pledges, or offset arrangements affecting the balances.</w:t>
      </w:r>
    </w:p>
    <w:p/>
    <w:p>
      <w:pPr>
        <w:pStyle w:val="ListBullet"/>
      </w:pPr>
      <w:r>
        <w:t xml:space="preserve">FS Line: </w:t>
      </w:r>
      <w:r>
        <w:rPr>
          <w:b/>
        </w:rPr>
        <w:t>Other debtors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Other interest receivable and similar income</w:t>
      </w:r>
    </w:p>
    <w:p/>
    <w:p>
      <w:r>
        <w:t>Framework: FRS102   Significant Risk: Y   Test count: 23</w:t>
      </w:r>
    </w:p>
    <w:p/>
    <w:p>
      <w:r>
        <w:t>Source CSV row range: 118–140</w:t>
      </w:r>
    </w:p>
    <w:p/>
    <w:p>
      <w:pPr>
        <w:pBdr>
          <w:bottom w:val="single" w:sz="6" w:space="1" w:color="CCCCCC"/>
        </w:pBdr>
      </w:pPr>
    </w:p>
    <w:p/>
    <w:p>
      <w:pPr>
        <w:pStyle w:val="Heading3"/>
      </w:pPr>
      <w:r>
        <w:t>Test 118: Review changes from PY if either &gt;PM or 30% and obtain explanation for movement</w:t>
      </w:r>
    </w:p>
    <w:p/>
    <w:p>
      <w:pPr>
        <w:pStyle w:val="ListBullet"/>
      </w:pPr>
      <w:r>
        <w:t xml:space="preserve">FS Line: </w:t>
      </w:r>
      <w:r>
        <w:rPr>
          <w:b/>
        </w:rPr>
        <w:t>Other interest receivable and similar income</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119: Obtain an understanding of processes for recording interest income (e.g., loan agreements, investment holdings</w:t>
      </w:r>
    </w:p>
    <w:p/>
    <w:p>
      <w:pPr>
        <w:pStyle w:val="ListBullet"/>
      </w:pPr>
      <w:r>
        <w:t xml:space="preserve">FS Line: </w:t>
      </w:r>
      <w:r>
        <w:rPr>
          <w:b/>
        </w:rPr>
        <w:t>Other interest receivable and similar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walkthrough</w:t>
      </w:r>
      <w:r>
        <w:t xml:space="preserve"> — Walkthrough / management discussion.</w:t>
      </w:r>
    </w:p>
    <w:p/>
    <w:p>
      <w:r>
        <w:rPr>
          <w:b/>
        </w:rPr>
        <w:t>Full description:</w:t>
      </w:r>
    </w:p>
    <w:p/>
    <w:p>
      <w:pPr>
        <w:pStyle w:val="IntenseQuote"/>
      </w:pPr>
      <w:r>
        <w:t>Obtain an understanding of processes for recording interest income (e.g., loan agreements, investment holdings, bank accounts).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'Record walkthrough of the Other interest receivable and similar income process; document controls and design effectiveness.',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120: Reconcile interest income per the general ledger/trial balance to bank confirmations, loan schedules, and inve</w:t>
      </w:r>
    </w:p>
    <w:p/>
    <w:p>
      <w:pPr>
        <w:pStyle w:val="ListBullet"/>
      </w:pPr>
      <w:r>
        <w:t xml:space="preserve">FS Line: </w:t>
      </w:r>
      <w:r>
        <w:rPr>
          <w:b/>
        </w:rPr>
        <w:t>Other interest receivable and similar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Full description:</w:t>
      </w:r>
    </w:p>
    <w:p/>
    <w:p>
      <w:pPr>
        <w:pStyle w:val="IntenseQuote"/>
      </w:pPr>
      <w:r>
        <w:t>Reconcile interest income per the general ledger/trial balance to bank confirmations, loan schedules, and investment statements.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121: Perform analytical review (e.g., effective interest rate vs. balance, expected vs. actual interest) to identif</w:t>
      </w:r>
    </w:p>
    <w:p/>
    <w:p>
      <w:pPr>
        <w:pStyle w:val="ListBullet"/>
      </w:pPr>
      <w:r>
        <w:t xml:space="preserve">FS Line: </w:t>
      </w:r>
      <w:r>
        <w:rPr>
          <w:b/>
        </w:rPr>
        <w:t>Other interest receivable and similar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Perform analytical review (e.g., effective interest rate vs. balance, expected vs. actual interest) to identify anomalies.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'Perform analytical review (e.g., effective interest rate vs. balance, expected vs. actual interest) to identify anomalies.',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122: Review board minutes and loan/investment agreements to identify potential income streams not recorded.</w:t>
      </w:r>
    </w:p>
    <w:p/>
    <w:p>
      <w:pPr>
        <w:pStyle w:val="ListBullet"/>
      </w:pPr>
      <w:r>
        <w:t xml:space="preserve">FS Line: </w:t>
      </w:r>
      <w:r>
        <w:rPr>
          <w:b/>
        </w:rPr>
        <w:t>Other interest receivable and similar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board_minutes</w:t>
      </w:r>
      <w:r>
        <w:t xml:space="preserve"> — AI scan of board minutes / budgets for unrecorded items.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'Scan board minutes and contracts for indications of unrecorded assets/liabilities for {fs_line}.' }</w:t>
      </w:r>
    </w:p>
    <w:p>
      <w:pPr>
        <w:pStyle w:val="ListNumber"/>
      </w:pPr>
      <w:r>
        <w:rPr>
          <w:rFonts w:ascii="Consolas" w:hAnsi="Consolas"/>
          <w:sz w:val="20"/>
        </w:rPr>
        <w:t>team_review</w:t>
      </w:r>
      <w:r>
        <w:t xml:space="preserve">  — bindings: </w:t>
      </w:r>
      <w:r>
        <w:rPr>
          <w:rFonts w:ascii="Consolas" w:hAnsi="Consolas"/>
          <w:sz w:val="20"/>
        </w:rPr>
        <w:t>{ instructions: 'Review AI findings from minutes.' }</w:t>
      </w:r>
    </w:p>
    <w:p/>
    <w:p>
      <w:r>
        <w:rPr>
          <w:b/>
        </w:rPr>
        <w:t>New Actions referenced:</w:t>
      </w:r>
      <w:r>
        <w:t xml:space="preserve"> none (all existing).</w:t>
      </w:r>
    </w:p>
    <w:p/>
    <w:p>
      <w:pPr>
        <w:pBdr>
          <w:bottom w:val="single" w:sz="6" w:space="1" w:color="CCCCCC"/>
        </w:pBdr>
      </w:pPr>
    </w:p>
    <w:p/>
    <w:p>
      <w:pPr>
        <w:pStyle w:val="Heading3"/>
      </w:pPr>
      <w:r>
        <w:t>Test 123: Inspect post year-end receipts to confirm completeness.</w:t>
      </w:r>
    </w:p>
    <w:p/>
    <w:p>
      <w:pPr>
        <w:pStyle w:val="ListBullet"/>
      </w:pPr>
      <w:r>
        <w:t xml:space="preserve">FS Line: </w:t>
      </w:r>
      <w:r>
        <w:rPr>
          <w:b/>
        </w:rPr>
        <w:t>Other interest receivable and similar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post year-end receipts to confirm completeness.',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124: Select samples of recorded interest income and trace to supporting documents such as bank advices, loan agreem</w:t>
      </w:r>
    </w:p>
    <w:p/>
    <w:p>
      <w:pPr>
        <w:pStyle w:val="ListBullet"/>
      </w:pPr>
      <w:r>
        <w:t xml:space="preserve">FS Line: </w:t>
      </w:r>
      <w:r>
        <w:rPr>
          <w:b/>
        </w:rPr>
        <w:t>Other interest receivable and similar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Full description:</w:t>
      </w:r>
    </w:p>
    <w:p/>
    <w:p>
      <w:pPr>
        <w:pStyle w:val="IntenseQuote"/>
      </w:pPr>
      <w:r>
        <w:t>Select samples of recorded interest income and trace to supporting documents such as bank advices, loan agreements, or investment contracts.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['occurence']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125: Recalculate interest using the effective interest method (EIR) where applicable, considering principal, rate,</w:t>
      </w:r>
    </w:p>
    <w:p/>
    <w:p>
      <w:pPr>
        <w:pStyle w:val="ListBullet"/>
      </w:pPr>
      <w:r>
        <w:t xml:space="preserve">FS Line: </w:t>
      </w:r>
      <w:r>
        <w:rPr>
          <w:b/>
        </w:rPr>
        <w:t>Other interest receivable and similar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recalc_int</w:t>
      </w:r>
      <w:r>
        <w:t xml:space="preserve"> — Recalculate interest.</w:t>
      </w:r>
    </w:p>
    <w:p/>
    <w:p>
      <w:r>
        <w:rPr>
          <w:b/>
        </w:rPr>
        <w:t>Full description:</w:t>
      </w:r>
    </w:p>
    <w:p/>
    <w:p>
      <w:pPr>
        <w:pStyle w:val="IntenseQuote"/>
      </w:pPr>
      <w:r>
        <w:t>Recalculate interest using the effective interest method (EIR) where applicable, considering principal, rate, and timing.</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'interest',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126: Verify that income recorded relates to the entity and represents genuine transactions.</w:t>
      </w:r>
    </w:p>
    <w:p/>
    <w:p>
      <w:pPr>
        <w:pStyle w:val="ListBullet"/>
      </w:pPr>
      <w:r>
        <w:t xml:space="preserve">FS Line: </w:t>
      </w:r>
      <w:r>
        <w:rPr>
          <w:b/>
        </w:rPr>
        <w:t>Other interest receivable and similar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'Verify that income recorded relates to the entity and represents genuine transactions.',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127: For foreign currency interest, ensure correct exchange rates are applied.</w:t>
      </w:r>
    </w:p>
    <w:p/>
    <w:p>
      <w:pPr>
        <w:pStyle w:val="ListBullet"/>
      </w:pPr>
      <w:r>
        <w:t xml:space="preserve">FS Line: </w:t>
      </w:r>
      <w:r>
        <w:rPr>
          <w:b/>
        </w:rPr>
        <w:t>Other interest receivable and similar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fx</w:t>
      </w:r>
      <w:r>
        <w:t xml:space="preserve"> — Test FX translation on foreign-currency balances.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'fx',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128: Check whether management’s estimates (e.g., amortised cost, accrued interest) are reasonable</w:t>
      </w:r>
    </w:p>
    <w:p/>
    <w:p>
      <w:pPr>
        <w:pStyle w:val="ListBullet"/>
      </w:pPr>
      <w:r>
        <w:t xml:space="preserve">FS Line: </w:t>
      </w:r>
      <w:r>
        <w:rPr>
          <w:b/>
        </w:rPr>
        <w:t>Other interest receivable and similar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estimates</w:t>
      </w:r>
      <w:r>
        <w:t xml:space="preserve"> — Assess management estimate / judgement.</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'other',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129: Test interest income recorded immediately before and after year-end to confirm recognition in the correct peri</w:t>
      </w:r>
    </w:p>
    <w:p/>
    <w:p>
      <w:pPr>
        <w:pStyle w:val="ListBullet"/>
      </w:pPr>
      <w:r>
        <w:t xml:space="preserve">FS Line: </w:t>
      </w:r>
      <w:r>
        <w:rPr>
          <w:b/>
        </w:rPr>
        <w:t>Other interest receivable and similar income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Test interest income recorded immediately before and after year-end to confirm recognition in the correct period.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130: Review accrued interest calculations at year-end for accuracy and completeness.</w:t>
      </w:r>
    </w:p>
    <w:p/>
    <w:p>
      <w:pPr>
        <w:pStyle w:val="ListBullet"/>
      </w:pPr>
      <w:r>
        <w:t xml:space="preserve">FS Line: </w:t>
      </w:r>
      <w:r>
        <w:rPr>
          <w:b/>
        </w:rPr>
        <w:t>Other interest receivable and similar income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131: Inspect post year-end receipts to assess whether related income should have been accrued at year-end.</w:t>
      </w:r>
    </w:p>
    <w:p/>
    <w:p>
      <w:pPr>
        <w:pStyle w:val="ListBullet"/>
      </w:pPr>
      <w:r>
        <w:t xml:space="preserve">FS Line: </w:t>
      </w:r>
      <w:r>
        <w:rPr>
          <w:b/>
        </w:rPr>
        <w:t>Other interest receivable and similar income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132: Verify that interest income is classified separately from revenue and operating income in line with accounting</w:t>
      </w:r>
    </w:p>
    <w:p/>
    <w:p>
      <w:pPr>
        <w:pStyle w:val="ListBullet"/>
      </w:pPr>
      <w:r>
        <w:t xml:space="preserve">FS Line: </w:t>
      </w:r>
      <w:r>
        <w:rPr>
          <w:b/>
        </w:rPr>
        <w:t>Other interest receivable and similar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Verify that interest income is classified separately from revenue and operating income in line with accounting policies.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interest receivable and similar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133: Ensure interest income from related parties is separately identified.</w:t>
      </w:r>
    </w:p>
    <w:p/>
    <w:p>
      <w:pPr>
        <w:pStyle w:val="ListBullet"/>
      </w:pPr>
      <w:r>
        <w:t xml:space="preserve">FS Line: </w:t>
      </w:r>
      <w:r>
        <w:rPr>
          <w:b/>
        </w:rPr>
        <w:t>Other interest receivable and similar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interest receivable and similar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134: Check classification of different types of interest (e.g., bank deposits, intercompany loans, debt securities)</w:t>
      </w:r>
    </w:p>
    <w:p/>
    <w:p>
      <w:pPr>
        <w:pStyle w:val="ListBullet"/>
      </w:pPr>
      <w:r>
        <w:t xml:space="preserve">FS Line: </w:t>
      </w:r>
      <w:r>
        <w:rPr>
          <w:b/>
        </w:rPr>
        <w:t>Other interest receivable and similar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Check classification of different types of interest (e.g., bank deposits, intercompany loans, debt securities).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interest receivable and similar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135: Ensure consistency with prior periods.</w:t>
      </w:r>
    </w:p>
    <w:p/>
    <w:p>
      <w:pPr>
        <w:pStyle w:val="ListBullet"/>
      </w:pPr>
      <w:r>
        <w:t xml:space="preserve">FS Line: </w:t>
      </w:r>
      <w:r>
        <w:rPr>
          <w:b/>
        </w:rPr>
        <w:t>Other interest receivable and similar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interest receivable and similar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136: Review FS disclosures to ensure compliance with financial reporting framework</w:t>
      </w:r>
    </w:p>
    <w:p/>
    <w:p>
      <w:pPr>
        <w:pStyle w:val="ListBullet"/>
      </w:pPr>
      <w:r>
        <w:t xml:space="preserve">FS Line: </w:t>
      </w:r>
      <w:r>
        <w:rPr>
          <w:b/>
        </w:rPr>
        <w:t>Other interest receivable and similar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137: Confirm interest income is disclosed separately from operating revenue.</w:t>
      </w:r>
    </w:p>
    <w:p/>
    <w:p>
      <w:pPr>
        <w:pStyle w:val="ListBullet"/>
      </w:pPr>
      <w:r>
        <w:t xml:space="preserve">FS Line: </w:t>
      </w:r>
      <w:r>
        <w:rPr>
          <w:b/>
        </w:rPr>
        <w:t>Other interest receivable and similar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138: Ensure related party income is disclosed under IAS 24 / FRS 102 Section 33.</w:t>
      </w:r>
    </w:p>
    <w:p/>
    <w:p>
      <w:pPr>
        <w:pStyle w:val="ListBullet"/>
      </w:pPr>
      <w:r>
        <w:t xml:space="preserve">FS Line: </w:t>
      </w:r>
      <w:r>
        <w:rPr>
          <w:b/>
        </w:rPr>
        <w:t>Other interest receivable and similar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139: Verify accounting policies for interest income (effective interest method vs. other method) are clearly disclo</w:t>
      </w:r>
    </w:p>
    <w:p/>
    <w:p>
      <w:pPr>
        <w:pStyle w:val="ListBullet"/>
      </w:pPr>
      <w:r>
        <w:t xml:space="preserve">FS Line: </w:t>
      </w:r>
      <w:r>
        <w:rPr>
          <w:b/>
        </w:rPr>
        <w:t>Other interest receivable and similar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Verify accounting policies for interest income (effective interest method vs. other method) are clearly disclosed.</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140: Cross-check totals per note disclosures to GL, schedules, and confirmations.</w:t>
      </w:r>
    </w:p>
    <w:p/>
    <w:p>
      <w:pPr>
        <w:pStyle w:val="ListBullet"/>
      </w:pPr>
      <w:r>
        <w:t xml:space="preserve">FS Line: </w:t>
      </w:r>
      <w:r>
        <w:rPr>
          <w:b/>
        </w:rPr>
        <w:t>Other interest receivable and similar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Other Operating Income</w:t>
      </w:r>
    </w:p>
    <w:p/>
    <w:p>
      <w:r>
        <w:t>Framework: FRS102   Significant Risk: Y   Test count: 21</w:t>
      </w:r>
    </w:p>
    <w:p/>
    <w:p>
      <w:r>
        <w:t>Source CSV row range: 97–117</w:t>
      </w:r>
    </w:p>
    <w:p/>
    <w:p>
      <w:pPr>
        <w:pBdr>
          <w:bottom w:val="single" w:sz="6" w:space="1" w:color="CCCCCC"/>
        </w:pBdr>
      </w:pPr>
    </w:p>
    <w:p/>
    <w:p>
      <w:pPr>
        <w:pStyle w:val="Heading3"/>
      </w:pPr>
      <w:r>
        <w:t>Test 97: Review changes from PY if either &gt;PM or 30% and obtain explanation for movement</w:t>
      </w:r>
    </w:p>
    <w:p/>
    <w:p>
      <w:pPr>
        <w:pStyle w:val="ListBullet"/>
      </w:pPr>
      <w:r>
        <w:t xml:space="preserve">FS Line: </w:t>
      </w:r>
      <w:r>
        <w:rPr>
          <w:b/>
        </w:rPr>
        <w:t>Other Operating Income</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98: Obtain an understanding of the processes for identifying and recording other operating income (e.g., grants, r</w:t>
      </w:r>
    </w:p>
    <w:p/>
    <w:p>
      <w:pPr>
        <w:pStyle w:val="ListBullet"/>
      </w:pPr>
      <w:r>
        <w:t xml:space="preserve">FS Line: </w:t>
      </w:r>
      <w:r>
        <w:rPr>
          <w:b/>
        </w:rPr>
        <w:t>Other Operating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walkthrough</w:t>
      </w:r>
      <w:r>
        <w:t xml:space="preserve"> — Walkthrough / management discussion.</w:t>
      </w:r>
    </w:p>
    <w:p/>
    <w:p>
      <w:r>
        <w:rPr>
          <w:b/>
        </w:rPr>
        <w:t>Full description:</w:t>
      </w:r>
    </w:p>
    <w:p/>
    <w:p>
      <w:pPr>
        <w:pStyle w:val="IntenseQuote"/>
      </w:pPr>
      <w:r>
        <w:t>Obtain an understanding of the processes for identifying and recording other operating income (e.g., grants, rental income, management fees, foreign exchange gains).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'Record walkthrough of the Other Operating Income process; document controls and design effectiveness.',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99: Reconcile other operating income per the general ledger/trial balance to supporting schedules maintained by ma</w:t>
      </w:r>
    </w:p>
    <w:p/>
    <w:p>
      <w:pPr>
        <w:pStyle w:val="ListBullet"/>
      </w:pPr>
      <w:r>
        <w:t xml:space="preserve">FS Line: </w:t>
      </w:r>
      <w:r>
        <w:rPr>
          <w:b/>
        </w:rPr>
        <w:t>Other Operating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Full description:</w:t>
      </w:r>
    </w:p>
    <w:p/>
    <w:p>
      <w:pPr>
        <w:pStyle w:val="IntenseQuote"/>
      </w:pPr>
      <w:r>
        <w:t>Reconcile other operating income per the general ledger/trial balance to supporting schedules maintained by management.</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100: Perform analytical review by comparing income streams with prior periods and budgets to identify unusual varia</w:t>
      </w:r>
    </w:p>
    <w:p/>
    <w:p>
      <w:pPr>
        <w:pStyle w:val="ListBullet"/>
      </w:pPr>
      <w:r>
        <w:t xml:space="preserve">FS Line: </w:t>
      </w:r>
      <w:r>
        <w:rPr>
          <w:b/>
        </w:rPr>
        <w:t>Other Operating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Perform analytical review by comparing income streams with prior periods and budgets to identify unusual variances.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'Perform analytical review by comparing income streams with prior periods and budgets to identify unusual variances.',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101: Review minutes of board meetings, contracts, and correspondence to identify potential income streams not recor</w:t>
      </w:r>
    </w:p>
    <w:p/>
    <w:p>
      <w:pPr>
        <w:pStyle w:val="ListBullet"/>
      </w:pPr>
      <w:r>
        <w:t xml:space="preserve">FS Line: </w:t>
      </w:r>
      <w:r>
        <w:rPr>
          <w:b/>
        </w:rPr>
        <w:t>Other Operating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Review minutes of board meetings, contracts, and correspondence to identify potential income streams not recorded.</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minutes of board meetings, contracts, and correspondence to identify potential income streams not recorded.',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102: Inspect post year-end receipts to identify income that should have been recognised in the current year.</w:t>
      </w:r>
    </w:p>
    <w:p/>
    <w:p>
      <w:pPr>
        <w:pStyle w:val="ListBullet"/>
      </w:pPr>
      <w:r>
        <w:t xml:space="preserve">FS Line: </w:t>
      </w:r>
      <w:r>
        <w:rPr>
          <w:b/>
        </w:rPr>
        <w:t>Other Operating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post year-end receipts to identify income that should have been recognised in the current year.',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103: Select samples of recorded other operating income and trace to supporting documentation (e.g., lease agreement</w:t>
      </w:r>
    </w:p>
    <w:p/>
    <w:p>
      <w:pPr>
        <w:pStyle w:val="ListBullet"/>
      </w:pPr>
      <w:r>
        <w:t xml:space="preserve">FS Line: </w:t>
      </w:r>
      <w:r>
        <w:rPr>
          <w:b/>
        </w:rPr>
        <w:t>Other Operating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invoices.</w:t>
      </w:r>
    </w:p>
    <w:p/>
    <w:p>
      <w:r>
        <w:rPr>
          <w:b/>
        </w:rPr>
        <w:t>Full description:</w:t>
      </w:r>
    </w:p>
    <w:p/>
    <w:p>
      <w:pPr>
        <w:pStyle w:val="IntenseQuote"/>
      </w:pPr>
      <w:r>
        <w:t>Select samples of recorded other operating income and trace to supporting documentation (e.g., lease agreements, grant letters, invoices, bank receipts).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'invoice',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['occurence']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104: Verify that income recorded relates to the entity and represents genuine transactions.</w:t>
      </w:r>
    </w:p>
    <w:p/>
    <w:p>
      <w:pPr>
        <w:pStyle w:val="ListBullet"/>
      </w:pPr>
      <w:r>
        <w:t xml:space="preserve">FS Line: </w:t>
      </w:r>
      <w:r>
        <w:rPr>
          <w:b/>
        </w:rPr>
        <w:t>Other Operating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'Verify that income recorded relates to the entity and represents genuine transactions.',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105: Check accuracy of recorded amounts against agreements, calculations, or confirmations.</w:t>
      </w:r>
    </w:p>
    <w:p/>
    <w:p>
      <w:pPr>
        <w:pStyle w:val="ListBullet"/>
      </w:pPr>
      <w:r>
        <w:t xml:space="preserve">FS Line: </w:t>
      </w:r>
      <w:r>
        <w:rPr>
          <w:b/>
        </w:rPr>
        <w:t>Other Operating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(other).</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'other',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106: Where income involves estimates (e.g., government grants, service allocations), evaluate the appropriateness o</w:t>
      </w:r>
    </w:p>
    <w:p/>
    <w:p>
      <w:pPr>
        <w:pStyle w:val="ListBullet"/>
      </w:pPr>
      <w:r>
        <w:t xml:space="preserve">FS Line: </w:t>
      </w:r>
      <w:r>
        <w:rPr>
          <w:b/>
        </w:rPr>
        <w:t>Other Operating Income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estimates</w:t>
      </w:r>
      <w:r>
        <w:t xml:space="preserve"> — Assess management estimate / judgement.</w:t>
      </w:r>
    </w:p>
    <w:p/>
    <w:p>
      <w:r>
        <w:rPr>
          <w:b/>
        </w:rPr>
        <w:t>Full description:</w:t>
      </w:r>
    </w:p>
    <w:p/>
    <w:p>
      <w:pPr>
        <w:pStyle w:val="IntenseQuote"/>
      </w:pPr>
      <w:r>
        <w:t>Where income involves estimates (e.g., government grants, service allocations), evaluate the appropriateness of management’s methodology.</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'other',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107: Test items of other operating income recorded immediately before and after year-end to ensure recognition in t</w:t>
      </w:r>
    </w:p>
    <w:p/>
    <w:p>
      <w:pPr>
        <w:pStyle w:val="ListBullet"/>
      </w:pPr>
      <w:r>
        <w:t xml:space="preserve">FS Line: </w:t>
      </w:r>
      <w:r>
        <w:rPr>
          <w:b/>
        </w:rPr>
        <w:t>Other Operating Income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Test items of other operating income recorded immediately before and after year-end to ensure recognition in the correct period.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108: Review terms of agreements (e.g., rental periods, grant conditions, service periods) to ensure income is alloc</w:t>
      </w:r>
    </w:p>
    <w:p/>
    <w:p>
      <w:pPr>
        <w:pStyle w:val="ListBullet"/>
      </w:pPr>
      <w:r>
        <w:t xml:space="preserve">FS Line: </w:t>
      </w:r>
      <w:r>
        <w:rPr>
          <w:b/>
        </w:rPr>
        <w:t>Other Operating Income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Review terms of agreements (e.g., rental periods, grant conditions, service periods) to ensure income is allocated to the right reporting period.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109: Inspect post year-end receipts and assess whether income should have been recognised earlier.</w:t>
      </w:r>
    </w:p>
    <w:p/>
    <w:p>
      <w:pPr>
        <w:pStyle w:val="ListBullet"/>
      </w:pPr>
      <w:r>
        <w:t xml:space="preserve">FS Line: </w:t>
      </w:r>
      <w:r>
        <w:rPr>
          <w:b/>
        </w:rPr>
        <w:t>Other Operating Income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110: Review postings to confirm that other operating income is not misclassified as revenue, finance income, or exc</w:t>
      </w:r>
    </w:p>
    <w:p/>
    <w:p>
      <w:pPr>
        <w:pStyle w:val="ListBullet"/>
      </w:pPr>
      <w:r>
        <w:t xml:space="preserve">FS Line: </w:t>
      </w:r>
      <w:r>
        <w:rPr>
          <w:b/>
        </w:rPr>
        <w:t>Other Operating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Review postings to confirm that other operating income is not misclassified as revenue, finance income, or exceptional items unless appropriate.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Operating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111: Ensure different categories of other operating income (e.g., grants, rental income, service fees) are correctl</w:t>
      </w:r>
    </w:p>
    <w:p/>
    <w:p>
      <w:pPr>
        <w:pStyle w:val="ListBullet"/>
      </w:pPr>
      <w:r>
        <w:t xml:space="preserve">FS Line: </w:t>
      </w:r>
      <w:r>
        <w:rPr>
          <w:b/>
        </w:rPr>
        <w:t>Other Operating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Ensure different categories of other operating income (e.g., grants, rental income, service fees) are correctly classified in line with accounting policies.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Operating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112: Compare classification with prior periods for consistency.</w:t>
      </w:r>
    </w:p>
    <w:p/>
    <w:p>
      <w:pPr>
        <w:pStyle w:val="ListBullet"/>
      </w:pPr>
      <w:r>
        <w:t xml:space="preserve">FS Line: </w:t>
      </w:r>
      <w:r>
        <w:rPr>
          <w:b/>
        </w:rPr>
        <w:t>Other Operating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Operating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113: Ensure related party income is separately identified.</w:t>
      </w:r>
    </w:p>
    <w:p/>
    <w:p>
      <w:pPr>
        <w:pStyle w:val="ListBullet"/>
      </w:pPr>
      <w:r>
        <w:t xml:space="preserve">FS Line: </w:t>
      </w:r>
      <w:r>
        <w:rPr>
          <w:b/>
        </w:rPr>
        <w:t>Other Operating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Operating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114: Review financial statement presentation of other operating income for compliance with financial reporting fram</w:t>
      </w:r>
    </w:p>
    <w:p/>
    <w:p>
      <w:pPr>
        <w:pStyle w:val="ListBullet"/>
      </w:pPr>
      <w:r>
        <w:t xml:space="preserve">FS Line: </w:t>
      </w:r>
      <w:r>
        <w:rPr>
          <w:b/>
        </w:rPr>
        <w:t>Other Operating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Review financial statement presentation of other operating income for compliance with financial reporting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115: Confirm that significant categories of other income are separately disclosed where material.</w:t>
      </w:r>
    </w:p>
    <w:p/>
    <w:p>
      <w:pPr>
        <w:pStyle w:val="ListBullet"/>
      </w:pPr>
      <w:r>
        <w:t xml:space="preserve">FS Line: </w:t>
      </w:r>
      <w:r>
        <w:rPr>
          <w:b/>
        </w:rPr>
        <w:t>Other Operating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116: Cross-check note disclosures to GL, supporting schedules, and management accounts.</w:t>
      </w:r>
    </w:p>
    <w:p/>
    <w:p>
      <w:pPr>
        <w:pStyle w:val="ListBullet"/>
      </w:pPr>
      <w:r>
        <w:t xml:space="preserve">FS Line: </w:t>
      </w:r>
      <w:r>
        <w:rPr>
          <w:b/>
        </w:rPr>
        <w:t>Other Operating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117: Ensure accounting policies for other income streams are clearly disclosed and consistently applied.</w:t>
      </w:r>
    </w:p>
    <w:p/>
    <w:p>
      <w:pPr>
        <w:pStyle w:val="ListBullet"/>
      </w:pPr>
      <w:r>
        <w:t xml:space="preserve">FS Line: </w:t>
      </w:r>
      <w:r>
        <w:rPr>
          <w:b/>
        </w:rPr>
        <w:t>Other Operating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Other taxation and social security payable</w:t>
      </w:r>
    </w:p>
    <w:p/>
    <w:p>
      <w:r>
        <w:t>Framework: FRS102   Significant Risk: Y   Test count: 15</w:t>
      </w:r>
    </w:p>
    <w:p/>
    <w:p>
      <w:r>
        <w:t>Source CSV row range: 449–463</w:t>
      </w:r>
    </w:p>
    <w:p/>
    <w:p>
      <w:pPr>
        <w:pBdr>
          <w:bottom w:val="single" w:sz="6" w:space="1" w:color="CCCCCC"/>
        </w:pBdr>
      </w:pPr>
    </w:p>
    <w:p/>
    <w:p>
      <w:pPr>
        <w:pStyle w:val="Heading3"/>
      </w:pPr>
      <w:r>
        <w:t>Test 449: Review changes from PY if either &gt;PM or 30% and obtain explanation for movement</w:t>
      </w:r>
    </w:p>
    <w:p/>
    <w:p>
      <w:pPr>
        <w:pStyle w:val="ListBullet"/>
      </w:pPr>
      <w:r>
        <w:t xml:space="preserve">FS Line: </w:t>
      </w:r>
      <w:r>
        <w:rPr>
          <w:b/>
        </w:rPr>
        <w:t>Other taxation and social security payable</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450: Obtain a schedule of taxation and social security payables and reconcile with the general ledger.</w:t>
      </w:r>
    </w:p>
    <w:p/>
    <w:p>
      <w:pPr>
        <w:pStyle w:val="ListBullet"/>
      </w:pPr>
      <w:r>
        <w:t xml:space="preserve">FS Line: </w:t>
      </w:r>
      <w:r>
        <w:rPr>
          <w:b/>
        </w:rPr>
        <w:t>Other taxation and social security payable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451: Review VAT returns, PAYE/NIC submissions, and tax correspondence to ensure all liabilities are recorded.</w:t>
      </w:r>
    </w:p>
    <w:p/>
    <w:p>
      <w:pPr>
        <w:pStyle w:val="ListBullet"/>
      </w:pPr>
      <w:r>
        <w:t xml:space="preserve">FS Line: </w:t>
      </w:r>
      <w:r>
        <w:rPr>
          <w:b/>
        </w:rPr>
        <w:t>Other taxation and social security payable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VAT returns, PAYE/NIC submissions, and tax correspondence to ensure all liabilities are recorded.',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452: Inspect payments made after year-end to identify unrecorded liabilities.</w:t>
      </w:r>
    </w:p>
    <w:p/>
    <w:p>
      <w:pPr>
        <w:pStyle w:val="ListBullet"/>
      </w:pPr>
      <w:r>
        <w:t xml:space="preserve">FS Line: </w:t>
      </w:r>
      <w:r>
        <w:rPr>
          <w:b/>
        </w:rPr>
        <w:t>Other taxation and social security payable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urla</w:t>
      </w:r>
      <w:r>
        <w:t xml:space="preserve"> — Unrecorded-liabilities test: post-YE payments pipeline.</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'bank_statement', area_of_work: $ctx.test.fsLine }</w:t>
      </w:r>
    </w:p>
    <w:p>
      <w:pPr>
        <w:pStyle w:val="ListNumber"/>
      </w:pPr>
      <w:r>
        <w:rPr>
          <w:rFonts w:ascii="Consolas" w:hAnsi="Consolas"/>
          <w:sz w:val="20"/>
        </w:rPr>
        <w:t>extract_post_ye_bank_payments</w:t>
      </w:r>
      <w:r>
        <w:t xml:space="preserve">  — bindings: </w:t>
      </w:r>
      <w:r>
        <w:rPr>
          <w:rFonts w:ascii="Consolas" w:hAnsi="Consolas"/>
          <w:sz w:val="20"/>
        </w:rPr>
        <w:t>{ source_documents: $prev.documents }</w:t>
      </w:r>
    </w:p>
    <w:p>
      <w:pPr>
        <w:pStyle w:val="ListNumber"/>
      </w:pPr>
      <w:r>
        <w:rPr>
          <w:rFonts w:ascii="Consolas" w:hAnsi="Consolas"/>
          <w:sz w:val="20"/>
        </w:rPr>
        <w:t>select_unrecorded_liabilities_sample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document_type: 'invoice', transactions: $prev.sample_items }</w:t>
      </w:r>
    </w:p>
    <w:p>
      <w:pPr>
        <w:pStyle w:val="ListNumber"/>
      </w:pPr>
      <w:r>
        <w:rPr>
          <w:rFonts w:ascii="Consolas" w:hAnsi="Consolas"/>
          <w:sz w:val="20"/>
        </w:rPr>
        <w:t>extract_accruals_evidence</w:t>
      </w:r>
      <w:r>
        <w:t xml:space="preserve">  — bindings: </w:t>
      </w:r>
      <w:r>
        <w:rPr>
          <w:rFonts w:ascii="Consolas" w:hAnsi="Consolas"/>
          <w:sz w:val="20"/>
        </w:rPr>
        <w:t>{ source_documents: $prev.documents, sample_items: $step.3.sample_items }</w:t>
      </w:r>
    </w:p>
    <w:p>
      <w:pPr>
        <w:pStyle w:val="ListNumber"/>
      </w:pPr>
      <w:r>
        <w:rPr>
          <w:rFonts w:ascii="Consolas" w:hAnsi="Consolas"/>
          <w:sz w:val="20"/>
        </w:rPr>
        <w:t>verify_unrecorded_liabilities_sample</w:t>
      </w:r>
      <w:r>
        <w:t xml:space="preserve">  — bindings: </w:t>
      </w:r>
      <w:r>
        <w:rPr>
          <w:rFonts w:ascii="Consolas" w:hAnsi="Consolas"/>
          <w:sz w:val="20"/>
        </w:rPr>
        <w:t>{ sample_items: $step.3.sample_items, extracted_evidence: $prev.extracted_evidence }</w:t>
      </w:r>
    </w:p>
    <w:p>
      <w:pPr>
        <w:pStyle w:val="ListNumber"/>
      </w:pPr>
      <w:r>
        <w:rPr>
          <w:rFonts w:ascii="Consolas" w:hAnsi="Consolas"/>
          <w:sz w:val="20"/>
        </w:rPr>
        <w:t>team_review</w:t>
      </w:r>
      <w:r>
        <w:t xml:space="preserve">  — bindings: </w:t>
      </w:r>
      <w:r>
        <w:rPr>
          <w:rFonts w:ascii="Consolas" w:hAnsi="Consolas"/>
          <w:sz w:val="20"/>
        </w:rPr>
        <w:t>{ instructions: 'Review URLA markers; reds need adjustment or disclosure.' }</w:t>
      </w:r>
    </w:p>
    <w:p/>
    <w:p>
      <w:r>
        <w:rPr>
          <w:b/>
        </w:rPr>
        <w:t>New Actions referenced:</w:t>
      </w:r>
      <w:r>
        <w:t xml:space="preserve"> none (all existing).</w:t>
      </w:r>
    </w:p>
    <w:p/>
    <w:p>
      <w:pPr>
        <w:pBdr>
          <w:bottom w:val="single" w:sz="6" w:space="1" w:color="CCCCCC"/>
        </w:pBdr>
      </w:pPr>
    </w:p>
    <w:p/>
    <w:p>
      <w:pPr>
        <w:pStyle w:val="Heading3"/>
      </w:pPr>
      <w:r>
        <w:t>Test 453: Verify balances are correctly classified as current liabilities.</w:t>
      </w:r>
    </w:p>
    <w:p/>
    <w:p>
      <w:pPr>
        <w:pStyle w:val="ListBullet"/>
      </w:pPr>
      <w:r>
        <w:t xml:space="preserve">FS Line: </w:t>
      </w:r>
      <w:r>
        <w:rPr>
          <w:b/>
        </w:rPr>
        <w:t>Other taxation and social security payable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taxation and social security payable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454: Check separation from corporation tax payable and trade payables.</w:t>
      </w:r>
    </w:p>
    <w:p/>
    <w:p>
      <w:pPr>
        <w:pStyle w:val="ListBullet"/>
      </w:pPr>
      <w:r>
        <w:t xml:space="preserve">FS Line: </w:t>
      </w:r>
      <w:r>
        <w:rPr>
          <w:b/>
        </w:rPr>
        <w:t>Other taxation and social security payable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Other taxation and social security payable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455: Review disclosures in the notes to ensure “Other taxation and social security” is presented separately from co</w:t>
      </w:r>
    </w:p>
    <w:p/>
    <w:p>
      <w:pPr>
        <w:pStyle w:val="ListBullet"/>
      </w:pPr>
      <w:r>
        <w:t xml:space="preserve">FS Line: </w:t>
      </w:r>
      <w:r>
        <w:rPr>
          <w:b/>
        </w:rPr>
        <w:t>Other taxation and social security payable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Review disclosures in the notes to ensure “Other taxation and social security” is presented separately from corporation tax and trade creditors.</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456: Ensure disclosure of material balances and any contingent liabilities relating to tax disputes.</w:t>
      </w:r>
    </w:p>
    <w:p/>
    <w:p>
      <w:pPr>
        <w:pStyle w:val="ListBullet"/>
      </w:pPr>
      <w:r>
        <w:t xml:space="preserve">FS Line: </w:t>
      </w:r>
      <w:r>
        <w:rPr>
          <w:b/>
        </w:rPr>
        <w:t>Other taxation and social security payable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457: Inspect VAT returns, HMRC correspondence, PAYE/NIC schedules, and other tax filings to verify balances.</w:t>
      </w:r>
    </w:p>
    <w:p/>
    <w:p>
      <w:pPr>
        <w:pStyle w:val="ListBullet"/>
      </w:pPr>
      <w:r>
        <w:t xml:space="preserve">FS Line: </w:t>
      </w:r>
      <w:r>
        <w:rPr>
          <w:b/>
        </w:rPr>
        <w:t>Other taxation and social security payable</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VAT returns, HMRC correspondence, PAYE/NIC schedules, and other tax filings to verify balances.',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458: Trace recorded liabilities to underlying tax returns or payroll records.</w:t>
      </w:r>
    </w:p>
    <w:p/>
    <w:p>
      <w:pPr>
        <w:pStyle w:val="ListBullet"/>
      </w:pPr>
      <w:r>
        <w:t xml:space="preserve">FS Line: </w:t>
      </w:r>
      <w:r>
        <w:rPr>
          <w:b/>
        </w:rPr>
        <w:t>Other taxation and social security payable</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'Trace recorded liabilities to underlying tax returns or payroll records.',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459: Recalculate VAT payable or receivable from underlying accounting records.</w:t>
      </w:r>
    </w:p>
    <w:p/>
    <w:p>
      <w:pPr>
        <w:pStyle w:val="ListBullet"/>
      </w:pPr>
      <w:r>
        <w:t xml:space="preserve">FS Line: </w:t>
      </w:r>
      <w:r>
        <w:rPr>
          <w:b/>
        </w:rPr>
        <w:t>Other taxation and social security payable</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'Recalculate VAT payable or receivable from underlying accounting records.',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460: Reconcile PAYE/NIC amounts to payroll records.</w:t>
      </w:r>
    </w:p>
    <w:p/>
    <w:p>
      <w:pPr>
        <w:pStyle w:val="ListBullet"/>
      </w:pPr>
      <w:r>
        <w:t xml:space="preserve">FS Line: </w:t>
      </w:r>
      <w:r>
        <w:rPr>
          <w:b/>
        </w:rPr>
        <w:t>Other taxation and social security payable</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'Reconcile PAYE/NIC amounts to payroll records.',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461: Check provisions for interest/penalties if returns are late or under dispute.</w:t>
      </w:r>
    </w:p>
    <w:p/>
    <w:p>
      <w:pPr>
        <w:pStyle w:val="ListBullet"/>
      </w:pPr>
      <w:r>
        <w:t xml:space="preserve">FS Line: </w:t>
      </w:r>
      <w:r>
        <w:rPr>
          <w:b/>
        </w:rPr>
        <w:t>Other taxation and social security payable</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provisions for interest/penalties if returns are late or under dispute.',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462: Review correspondence with HMRC and confirm the entity’s legal obligations.</w:t>
      </w:r>
    </w:p>
    <w:p/>
    <w:p>
      <w:pPr>
        <w:pStyle w:val="ListBullet"/>
      </w:pPr>
      <w:r>
        <w:t xml:space="preserve">FS Line: </w:t>
      </w:r>
      <w:r>
        <w:rPr>
          <w:b/>
        </w:rPr>
        <w:t>Other taxation and social security payable</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463: Check if any liabilities are under appeal or dispute and assess whether disclosure is required.</w:t>
      </w:r>
    </w:p>
    <w:p/>
    <w:p>
      <w:pPr>
        <w:pStyle w:val="ListBullet"/>
      </w:pPr>
      <w:r>
        <w:t xml:space="preserve">FS Line: </w:t>
      </w:r>
      <w:r>
        <w:rPr>
          <w:b/>
        </w:rPr>
        <w:t>Other taxation and social security payable</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Prepayments and accrued income</w:t>
      </w:r>
    </w:p>
    <w:p/>
    <w:p>
      <w:r>
        <w:t>Framework: FRS102   Significant Risk: Y   Test count: 15</w:t>
      </w:r>
    </w:p>
    <w:p/>
    <w:p>
      <w:r>
        <w:t>Source CSV row range: 315–329</w:t>
      </w:r>
    </w:p>
    <w:p/>
    <w:p>
      <w:pPr>
        <w:pBdr>
          <w:bottom w:val="single" w:sz="6" w:space="1" w:color="CCCCCC"/>
        </w:pBdr>
      </w:pPr>
    </w:p>
    <w:p/>
    <w:p>
      <w:pPr>
        <w:pStyle w:val="Heading3"/>
      </w:pPr>
      <w:r>
        <w:t>Test 315: Review changes from PY if either &gt;PM or 30% and obtain explanation for movement</w:t>
      </w:r>
    </w:p>
    <w:p/>
    <w:p>
      <w:pPr>
        <w:pStyle w:val="ListBullet"/>
      </w:pPr>
      <w:r>
        <w:t xml:space="preserve">FS Line: </w:t>
      </w:r>
      <w:r>
        <w:rPr>
          <w:b/>
        </w:rPr>
        <w:t>Prepayments and accrued income</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316: Obtain a complete listing of prepayments and accrued income.</w:t>
      </w:r>
    </w:p>
    <w:p/>
    <w:p>
      <w:pPr>
        <w:pStyle w:val="ListBullet"/>
      </w:pPr>
      <w:r>
        <w:t xml:space="preserve">FS Line: </w:t>
      </w:r>
      <w:r>
        <w:rPr>
          <w:b/>
        </w:rPr>
        <w:t>Prepayments and accrued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317: Review supporting invoices, contracts, or schedules to ensure all items are recorded.</w:t>
      </w:r>
    </w:p>
    <w:p/>
    <w:p>
      <w:pPr>
        <w:pStyle w:val="ListBullet"/>
      </w:pPr>
      <w:r>
        <w:t xml:space="preserve">FS Line: </w:t>
      </w:r>
      <w:r>
        <w:rPr>
          <w:b/>
        </w:rPr>
        <w:t>Prepayments and accrued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supporting invoices, contracts, or schedules to ensure all items are recorded.',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318: Check that all prepayments and accruals at year-end are included.</w:t>
      </w:r>
    </w:p>
    <w:p/>
    <w:p>
      <w:pPr>
        <w:pStyle w:val="ListBullet"/>
      </w:pPr>
      <w:r>
        <w:t xml:space="preserve">FS Line: </w:t>
      </w:r>
      <w:r>
        <w:rPr>
          <w:b/>
        </w:rPr>
        <w:t>Prepayments and accrued income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that all prepayments and accruals at year-end are included.',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319: Verify correct classification of prepayments and accrued income as current or non-current assets.</w:t>
      </w:r>
    </w:p>
    <w:p/>
    <w:p>
      <w:pPr>
        <w:pStyle w:val="ListBullet"/>
      </w:pPr>
      <w:r>
        <w:t xml:space="preserve">FS Line: </w:t>
      </w:r>
      <w:r>
        <w:rPr>
          <w:b/>
        </w:rPr>
        <w:t>Prepayments and accrued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Prepayments and accrued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320: Ensure amounts are not misclassified as expenses or receivables.</w:t>
      </w:r>
    </w:p>
    <w:p/>
    <w:p>
      <w:pPr>
        <w:pStyle w:val="ListBullet"/>
      </w:pPr>
      <w:r>
        <w:t xml:space="preserve">FS Line: </w:t>
      </w:r>
      <w:r>
        <w:rPr>
          <w:b/>
        </w:rPr>
        <w:t>Prepayments and accrued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Prepayments and accrued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321: Check consistent application of accounting policies.</w:t>
      </w:r>
    </w:p>
    <w:p/>
    <w:p>
      <w:pPr>
        <w:pStyle w:val="ListBullet"/>
      </w:pPr>
      <w:r>
        <w:t xml:space="preserve">FS Line: </w:t>
      </w:r>
      <w:r>
        <w:rPr>
          <w:b/>
        </w:rPr>
        <w:t>Prepayments and accrued income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Prepayments and accrued income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322: Review disclosures relating to prepayments and accrued income, including nature and amount.</w:t>
      </w:r>
    </w:p>
    <w:p/>
    <w:p>
      <w:pPr>
        <w:pStyle w:val="ListBullet"/>
      </w:pPr>
      <w:r>
        <w:t xml:space="preserve">FS Line: </w:t>
      </w:r>
      <w:r>
        <w:rPr>
          <w:b/>
        </w:rPr>
        <w:t>Prepayments and accrued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323: Ensure they are presented separately from other assets and liabilities.</w:t>
      </w:r>
    </w:p>
    <w:p/>
    <w:p>
      <w:pPr>
        <w:pStyle w:val="ListBullet"/>
      </w:pPr>
      <w:r>
        <w:t xml:space="preserve">FS Line: </w:t>
      </w:r>
      <w:r>
        <w:rPr>
          <w:b/>
        </w:rPr>
        <w:t>Prepayments and accrued income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324: Inspect supporting documentation, such as invoices, contracts, and payment records, for selected prepayments.</w:t>
      </w:r>
    </w:p>
    <w:p/>
    <w:p>
      <w:pPr>
        <w:pStyle w:val="ListBullet"/>
      </w:pPr>
      <w:r>
        <w:t xml:space="preserve">FS Line: </w:t>
      </w:r>
      <w:r>
        <w:rPr>
          <w:b/>
        </w:rPr>
        <w:t>Prepayments and accrued income</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325: Confirm with third parties where applicable.</w:t>
      </w:r>
    </w:p>
    <w:p/>
    <w:p>
      <w:pPr>
        <w:pStyle w:val="ListBullet"/>
      </w:pPr>
      <w:r>
        <w:t xml:space="preserve">FS Line: </w:t>
      </w:r>
      <w:r>
        <w:rPr>
          <w:b/>
        </w:rPr>
        <w:t>Prepayments and accrued income</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'Confirm with third parties where applicable.',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326: Review amortization of prepayments and calculation of accrued income.</w:t>
      </w:r>
    </w:p>
    <w:p/>
    <w:p>
      <w:pPr>
        <w:pStyle w:val="ListBullet"/>
      </w:pPr>
      <w:r>
        <w:t xml:space="preserve">FS Line: </w:t>
      </w:r>
      <w:r>
        <w:rPr>
          <w:b/>
        </w:rPr>
        <w:t>Prepayments and accrued income</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amortization of prepayments and calculation of accrued income.',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327: Check that amounts are recognized in accordance with accounting policies and adjusted for impairment or uncoll</w:t>
      </w:r>
    </w:p>
    <w:p/>
    <w:p>
      <w:pPr>
        <w:pStyle w:val="ListBullet"/>
      </w:pPr>
      <w:r>
        <w:t xml:space="preserve">FS Line: </w:t>
      </w:r>
      <w:r>
        <w:rPr>
          <w:b/>
        </w:rPr>
        <w:t>Prepayments and accrued income</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impairment</w:t>
      </w:r>
      <w:r>
        <w:t xml:space="preserve"> — Assess impairment indicators and review.</w:t>
      </w:r>
    </w:p>
    <w:p/>
    <w:p>
      <w:r>
        <w:rPr>
          <w:b/>
        </w:rPr>
        <w:t>Full description:</w:t>
      </w:r>
    </w:p>
    <w:p/>
    <w:p>
      <w:pPr>
        <w:pStyle w:val="IntenseQuote"/>
      </w:pPr>
      <w:r>
        <w:t>Check that amounts are recognized in accordance with accounting policies and adjusted for impairment or uncollectibility where applicable.</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'impairment',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328: Inspect supporting contracts, invoices, and agreements to confirm the entity’s rights to prepayments or accrue</w:t>
      </w:r>
    </w:p>
    <w:p/>
    <w:p>
      <w:pPr>
        <w:pStyle w:val="ListBullet"/>
      </w:pPr>
      <w:r>
        <w:t xml:space="preserve">FS Line: </w:t>
      </w:r>
      <w:r>
        <w:rPr>
          <w:b/>
        </w:rPr>
        <w:t>Prepayments and accrued income</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Full description:</w:t>
      </w:r>
    </w:p>
    <w:p/>
    <w:p>
      <w:pPr>
        <w:pStyle w:val="IntenseQuote"/>
      </w:pPr>
      <w:r>
        <w:t>Inspect supporting contracts, invoices, and agreements to confirm the entity’s rights to prepayments or accrued income.</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329: Check for any restrictions, pledges, or obligations associated with these amounts.</w:t>
      </w:r>
    </w:p>
    <w:p/>
    <w:p>
      <w:pPr>
        <w:pStyle w:val="ListBullet"/>
      </w:pPr>
      <w:r>
        <w:t xml:space="preserve">FS Line: </w:t>
      </w:r>
      <w:r>
        <w:rPr>
          <w:b/>
        </w:rPr>
        <w:t>Prepayments and accrued income</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Property plant and equipment</w:t>
      </w:r>
    </w:p>
    <w:p/>
    <w:p>
      <w:r>
        <w:t>Framework: FRS102   Significant Risk: Y   Test count: 21</w:t>
      </w:r>
    </w:p>
    <w:p/>
    <w:p>
      <w:r>
        <w:t>Source CSV row range: 185–205</w:t>
      </w:r>
    </w:p>
    <w:p/>
    <w:p>
      <w:pPr>
        <w:pBdr>
          <w:bottom w:val="single" w:sz="6" w:space="1" w:color="CCCCCC"/>
        </w:pBdr>
      </w:pPr>
    </w:p>
    <w:p/>
    <w:p>
      <w:pPr>
        <w:pStyle w:val="Heading3"/>
      </w:pPr>
      <w:r>
        <w:t>Test 185: Review changes from PY if either &gt;PM or 30% and obtain explanation for movement</w:t>
      </w:r>
    </w:p>
    <w:p/>
    <w:p>
      <w:pPr>
        <w:pStyle w:val="ListBullet"/>
      </w:pPr>
      <w:r>
        <w:t xml:space="preserve">FS Line: </w:t>
      </w:r>
      <w:r>
        <w:rPr>
          <w:b/>
        </w:rPr>
        <w:t>Property plant and equipment</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186: Review fixed asset register (FAR) and reconcile to the general ledger and trial balance.</w:t>
      </w:r>
    </w:p>
    <w:p/>
    <w:p>
      <w:pPr>
        <w:pStyle w:val="ListBullet"/>
      </w:pPr>
      <w:r>
        <w:t xml:space="preserve">FS Line: </w:t>
      </w:r>
      <w:r>
        <w:rPr>
          <w:b/>
        </w:rPr>
        <w:t>Property plant and equipment</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far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187: Test a sample of additions by tracing to purchase invoices, contracts, and approvals to confirm all assets are</w:t>
      </w:r>
    </w:p>
    <w:p/>
    <w:p>
      <w:pPr>
        <w:pStyle w:val="ListBullet"/>
      </w:pPr>
      <w:r>
        <w:t xml:space="preserve">FS Line: </w:t>
      </w:r>
      <w:r>
        <w:rPr>
          <w:b/>
        </w:rPr>
        <w:t>Property plant and equipment</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Full description:</w:t>
      </w:r>
    </w:p>
    <w:p/>
    <w:p>
      <w:pPr>
        <w:pStyle w:val="IntenseQuote"/>
      </w:pPr>
      <w:r>
        <w:t>Test a sample of additions by tracing to purchase invoices, contracts, and approvals to confirm all assets are recorded.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['completeness']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188: Review repairs and maintenance expense accounts for potential capital expenditure that should be reclassified.</w:t>
      </w:r>
    </w:p>
    <w:p/>
    <w:p>
      <w:pPr>
        <w:pStyle w:val="ListBullet"/>
      </w:pPr>
      <w:r>
        <w:t xml:space="preserve">FS Line: </w:t>
      </w:r>
      <w:r>
        <w:rPr>
          <w:b/>
        </w:rPr>
        <w:t>Property plant and equipment</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ecl</w:t>
      </w:r>
      <w:r>
        <w:t xml:space="preserve"> — Assess ECL / bad-debt provision.</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'ecl',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189: Inspect board minutes, budgets for evidence of unrecorded assets.</w:t>
      </w:r>
    </w:p>
    <w:p/>
    <w:p>
      <w:pPr>
        <w:pStyle w:val="ListBullet"/>
      </w:pPr>
      <w:r>
        <w:t xml:space="preserve">FS Line: </w:t>
      </w:r>
      <w:r>
        <w:rPr>
          <w:b/>
        </w:rPr>
        <w:t>Property plant and equipment</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board_minutes</w:t>
      </w:r>
      <w:r>
        <w:t xml:space="preserve"> — AI scan of board minutes / budgets for unrecorded items.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'Scan board minutes and contracts for indications of unrecorded assets/liabilities for {fs_line}.' }</w:t>
      </w:r>
    </w:p>
    <w:p>
      <w:pPr>
        <w:pStyle w:val="ListNumber"/>
      </w:pPr>
      <w:r>
        <w:rPr>
          <w:rFonts w:ascii="Consolas" w:hAnsi="Consolas"/>
          <w:sz w:val="20"/>
        </w:rPr>
        <w:t>team_review</w:t>
      </w:r>
      <w:r>
        <w:t xml:space="preserve">  — bindings: </w:t>
      </w:r>
      <w:r>
        <w:rPr>
          <w:rFonts w:ascii="Consolas" w:hAnsi="Consolas"/>
          <w:sz w:val="20"/>
        </w:rPr>
        <w:t>{ instructions: 'Review AI findings from minutes.' }</w:t>
      </w:r>
    </w:p>
    <w:p/>
    <w:p>
      <w:r>
        <w:rPr>
          <w:b/>
        </w:rPr>
        <w:t>New Actions referenced:</w:t>
      </w:r>
      <w:r>
        <w:t xml:space="preserve"> none (all existing).</w:t>
      </w:r>
    </w:p>
    <w:p/>
    <w:p>
      <w:pPr>
        <w:pBdr>
          <w:bottom w:val="single" w:sz="6" w:space="1" w:color="CCCCCC"/>
        </w:pBdr>
      </w:pPr>
    </w:p>
    <w:p/>
    <w:p>
      <w:pPr>
        <w:pStyle w:val="Heading3"/>
      </w:pPr>
      <w:r>
        <w:t>Test 190: Ensure additions are correctly classified between PPE categories (land, buildings, plant, fixtures, etc.).</w:t>
      </w:r>
    </w:p>
    <w:p/>
    <w:p>
      <w:pPr>
        <w:pStyle w:val="ListBullet"/>
      </w:pPr>
      <w:r>
        <w:t xml:space="preserve">FS Line: </w:t>
      </w:r>
      <w:r>
        <w:rPr>
          <w:b/>
        </w:rPr>
        <w:t>Property plant and equipment</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Property plant and equipment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191: Review construction-in-progress balances to ensure correct classification and transfer to appropriate asset ca</w:t>
      </w:r>
    </w:p>
    <w:p/>
    <w:p>
      <w:pPr>
        <w:pStyle w:val="ListBullet"/>
      </w:pPr>
      <w:r>
        <w:t xml:space="preserve">FS Line: </w:t>
      </w:r>
      <w:r>
        <w:rPr>
          <w:b/>
        </w:rPr>
        <w:t>Property plant and equipment</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Review construction-in-progress balances to ensure correct classification and transfer to appropriate asset category once complete.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Property plant and equipment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192: Review financial statements to ensure PPE is presented separately from other non-current assets.</w:t>
      </w:r>
    </w:p>
    <w:p/>
    <w:p>
      <w:pPr>
        <w:pStyle w:val="ListBullet"/>
      </w:pPr>
      <w:r>
        <w:t xml:space="preserve">FS Line: </w:t>
      </w:r>
      <w:r>
        <w:rPr>
          <w:b/>
        </w:rPr>
        <w:t>Property plant and equipment</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193: Ensure accumulated depreciation and impairment are disclosed separately from gross cost.</w:t>
      </w:r>
    </w:p>
    <w:p/>
    <w:p>
      <w:pPr>
        <w:pStyle w:val="ListBullet"/>
      </w:pPr>
      <w:r>
        <w:t xml:space="preserve">FS Line: </w:t>
      </w:r>
      <w:r>
        <w:rPr>
          <w:b/>
        </w:rPr>
        <w:t>Property plant and equipment</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194: Verify disclosure of accounting policies, depreciation methods, useful lives, restrictions on title, and pledg</w:t>
      </w:r>
    </w:p>
    <w:p/>
    <w:p>
      <w:pPr>
        <w:pStyle w:val="ListBullet"/>
      </w:pPr>
      <w:r>
        <w:t xml:space="preserve">FS Line: </w:t>
      </w:r>
      <w:r>
        <w:rPr>
          <w:b/>
        </w:rPr>
        <w:t>Property plant and equipment</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Verify disclosure of accounting policies, depreciation methods, useful lives, restrictions on title, and pledged assets.</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195: Check disclosure of contractual commitments for acquisition of PPE.</w:t>
      </w:r>
    </w:p>
    <w:p/>
    <w:p>
      <w:pPr>
        <w:pStyle w:val="ListBullet"/>
      </w:pPr>
      <w:r>
        <w:t xml:space="preserve">FS Line: </w:t>
      </w:r>
      <w:r>
        <w:rPr>
          <w:b/>
        </w:rPr>
        <w:t>Property plant and equipment</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196: Perform physical verification of PPE (on a sample basis) and reconcile to the FAR.</w:t>
      </w:r>
    </w:p>
    <w:p/>
    <w:p>
      <w:pPr>
        <w:pStyle w:val="ListBullet"/>
      </w:pPr>
      <w:r>
        <w:t xml:space="preserve">FS Line: </w:t>
      </w:r>
      <w:r>
        <w:rPr>
          <w:b/>
        </w:rPr>
        <w:t>Property plant and equipment</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far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197: Inspect asset tags, serial numbers, and location to confirm physical existence.</w:t>
      </w:r>
    </w:p>
    <w:p/>
    <w:p>
      <w:pPr>
        <w:pStyle w:val="ListBullet"/>
      </w:pPr>
      <w:r>
        <w:t xml:space="preserve">FS Line: </w:t>
      </w:r>
      <w:r>
        <w:rPr>
          <w:b/>
        </w:rPr>
        <w:t>Property plant and equipment</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physical</w:t>
      </w:r>
      <w:r>
        <w:t xml:space="preserve"> — Physical verification of ppe.</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item_type=='ppe' else 'inventory'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physical_verification</w:t>
      </w:r>
      <w:r>
        <w:t xml:space="preserve"> </w:t>
      </w:r>
      <w:r>
        <w:rPr>
          <w:b/>
          <w:color w:val="C0392B"/>
        </w:rPr>
        <w:t xml:space="preserve"> [NEW] </w:t>
      </w:r>
      <w:r>
        <w:t xml:space="preserve"> — bindings: </w:t>
      </w:r>
      <w:r>
        <w:rPr>
          <w:rFonts w:ascii="Consolas" w:hAnsi="Consolas"/>
          <w:sz w:val="20"/>
        </w:rPr>
        <w:t>{ item_type: 'ppe', sample_items: $prev.sample_items }</w:t>
      </w:r>
    </w:p>
    <w:p>
      <w:pPr>
        <w:pStyle w:val="ListNumber"/>
      </w:pPr>
      <w:r>
        <w:rPr>
          <w:rFonts w:ascii="Consolas" w:hAnsi="Consolas"/>
          <w:sz w:val="20"/>
        </w:rPr>
        <w:t>team_review</w:t>
      </w:r>
      <w:r>
        <w:t xml:space="preserve">  — bindings: </w:t>
      </w:r>
      <w:r>
        <w:rPr>
          <w:rFonts w:ascii="Consolas" w:hAnsi="Consolas"/>
          <w:sz w:val="20"/>
        </w:rPr>
        <w:t>{ instructions: 'Review physical-verification exceptions.' }</w:t>
      </w:r>
    </w:p>
    <w:p/>
    <w:p>
      <w:r>
        <w:rPr>
          <w:b/>
        </w:rPr>
        <w:t>New Actions referenced:</w:t>
      </w:r>
    </w:p>
    <w:p/>
    <w:p>
      <w:pPr>
        <w:pStyle w:val="ListBullet"/>
      </w:pPr>
      <w:r>
        <w:rPr>
          <w:rFonts w:ascii="Consolas" w:hAnsi="Consolas"/>
          <w:sz w:val="20"/>
        </w:rPr>
        <w:t>physical_verification</w:t>
      </w:r>
      <w:r>
        <w:t xml:space="preserve"> — Physical Verification / Observation</w:t>
      </w:r>
    </w:p>
    <w:p/>
    <w:p>
      <w:pPr>
        <w:pBdr>
          <w:bottom w:val="single" w:sz="6" w:space="1" w:color="CCCCCC"/>
        </w:pBdr>
      </w:pPr>
    </w:p>
    <w:p/>
    <w:p>
      <w:pPr>
        <w:pStyle w:val="Heading3"/>
      </w:pPr>
      <w:r>
        <w:t>Test 198: For disposals, verify removal from FAR and agreement to disposal documentation (sales invoice, scrap records).</w:t>
      </w:r>
    </w:p>
    <w:p/>
    <w:p>
      <w:pPr>
        <w:pStyle w:val="ListBullet"/>
      </w:pPr>
      <w:r>
        <w:t xml:space="preserve">FS Line: </w:t>
      </w:r>
      <w:r>
        <w:rPr>
          <w:b/>
        </w:rPr>
        <w:t>Property plant and equipment</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'For disposals, verify removal from FAR and agreement to disposal documentation (sales invoice, scrap records).',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199: Recalculate depreciation expense and compare with FAR and policy.</w:t>
      </w:r>
    </w:p>
    <w:p/>
    <w:p>
      <w:pPr>
        <w:pStyle w:val="ListBullet"/>
      </w:pPr>
      <w:r>
        <w:t xml:space="preserve">FS Line: </w:t>
      </w:r>
      <w:r>
        <w:rPr>
          <w:b/>
        </w:rPr>
        <w:t>Property plant and equipment</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recalc_dep</w:t>
      </w:r>
      <w:r>
        <w:t xml:space="preserve"> — Recalculate depreciation.</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'straight_line_depreciation',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200: Test a sample of additions to verify recorded cost includes all directly attributable costs.</w:t>
      </w:r>
    </w:p>
    <w:p/>
    <w:p>
      <w:pPr>
        <w:pStyle w:val="ListBullet"/>
      </w:pPr>
      <w:r>
        <w:t xml:space="preserve">FS Line: </w:t>
      </w:r>
      <w:r>
        <w:rPr>
          <w:b/>
        </w:rPr>
        <w:t>Property plant and equipment</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'Test a sample of additions to verify recorded cost includes all directly attributable costs.',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201: Where revaluations are performed, assess competence of valuer, methodology used, and appropriateness of assump</w:t>
      </w:r>
    </w:p>
    <w:p/>
    <w:p>
      <w:pPr>
        <w:pStyle w:val="ListBullet"/>
      </w:pPr>
      <w:r>
        <w:t xml:space="preserve">FS Line: </w:t>
      </w:r>
      <w:r>
        <w:rPr>
          <w:b/>
        </w:rPr>
        <w:t>Property plant and equipment</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fv</w:t>
      </w:r>
      <w:r>
        <w:t xml:space="preserve"> — Assess valuation / revaluation.</w:t>
      </w:r>
    </w:p>
    <w:p/>
    <w:p>
      <w:r>
        <w:rPr>
          <w:b/>
        </w:rPr>
        <w:t>Full description:</w:t>
      </w:r>
    </w:p>
    <w:p/>
    <w:p>
      <w:pPr>
        <w:pStyle w:val="IntenseQuote"/>
      </w:pPr>
      <w:r>
        <w:t>Where revaluations are performed, assess competence of valuer, methodology used, and appropriateness of assumptions.</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'fair_value',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202: Test for impairment indicators and if triggered, assess management’s impairment review (recoverable amount = h</w:t>
      </w:r>
    </w:p>
    <w:p/>
    <w:p>
      <w:pPr>
        <w:pStyle w:val="ListBullet"/>
      </w:pPr>
      <w:r>
        <w:t xml:space="preserve">FS Line: </w:t>
      </w:r>
      <w:r>
        <w:rPr>
          <w:b/>
        </w:rPr>
        <w:t>Property plant and equipment</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impairment</w:t>
      </w:r>
      <w:r>
        <w:t xml:space="preserve"> — Assess impairment indicators and review.</w:t>
      </w:r>
    </w:p>
    <w:p/>
    <w:p>
      <w:r>
        <w:rPr>
          <w:b/>
        </w:rPr>
        <w:t>Full description:</w:t>
      </w:r>
    </w:p>
    <w:p/>
    <w:p>
      <w:pPr>
        <w:pStyle w:val="IntenseQuote"/>
      </w:pPr>
      <w:r>
        <w:t>Test for impairment indicators and if triggered, assess management’s impairment review (recoverable amount = higher of fair value less costs of disposal and value in use).</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'impairment',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203: Inspect purchase documents, title deeds to confirm ownership rights.</w:t>
      </w:r>
    </w:p>
    <w:p/>
    <w:p>
      <w:pPr>
        <w:pStyle w:val="ListBullet"/>
      </w:pPr>
      <w:r>
        <w:t xml:space="preserve">FS Line: </w:t>
      </w:r>
      <w:r>
        <w:rPr>
          <w:b/>
        </w:rPr>
        <w:t>Property plant and equipment</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204: Check whether assets are pledged as security and ensure appropriate disclosure.</w:t>
      </w:r>
    </w:p>
    <w:p/>
    <w:p>
      <w:pPr>
        <w:pStyle w:val="ListBullet"/>
      </w:pPr>
      <w:r>
        <w:t xml:space="preserve">FS Line: </w:t>
      </w:r>
      <w:r>
        <w:rPr>
          <w:b/>
        </w:rPr>
        <w:t>Property plant and equipment</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205: Review supplier contracts and insurance policies for indications of ownership.</w:t>
      </w:r>
    </w:p>
    <w:p/>
    <w:p>
      <w:pPr>
        <w:pStyle w:val="ListBullet"/>
      </w:pPr>
      <w:r>
        <w:t xml:space="preserve">FS Line: </w:t>
      </w:r>
      <w:r>
        <w:rPr>
          <w:b/>
        </w:rPr>
        <w:t>Property plant and equipment</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Reserves</w:t>
      </w:r>
    </w:p>
    <w:p/>
    <w:p>
      <w:r>
        <w:t>Framework: FRS102   Significant Risk: Y   Test count: 13</w:t>
      </w:r>
    </w:p>
    <w:p/>
    <w:p>
      <w:r>
        <w:t>Source CSV row range: 522–534</w:t>
      </w:r>
    </w:p>
    <w:p/>
    <w:p>
      <w:pPr>
        <w:pBdr>
          <w:bottom w:val="single" w:sz="6" w:space="1" w:color="CCCCCC"/>
        </w:pBdr>
      </w:pPr>
    </w:p>
    <w:p/>
    <w:p>
      <w:pPr>
        <w:pStyle w:val="Heading3"/>
      </w:pPr>
      <w:r>
        <w:t>Test 522: Review changes from PY if either &gt;PM or 30% and obtain explanation for movement</w:t>
      </w:r>
    </w:p>
    <w:p/>
    <w:p>
      <w:pPr>
        <w:pStyle w:val="ListBullet"/>
      </w:pPr>
      <w:r>
        <w:t xml:space="preserve">FS Line: </w:t>
      </w:r>
      <w:r>
        <w:rPr>
          <w:b/>
        </w:rPr>
        <w:t>Reserves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523: Obtain the opening balance of retained earnings from prior year audited financial statements.</w:t>
      </w:r>
    </w:p>
    <w:p/>
    <w:p>
      <w:pPr>
        <w:pStyle w:val="ListBullet"/>
      </w:pPr>
      <w:r>
        <w:t xml:space="preserve">FS Line: </w:t>
      </w:r>
      <w:r>
        <w:rPr>
          <w:b/>
        </w:rPr>
        <w:t>Reserves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'Obtain the opening balance of retained earnings from prior year audited financial statements.',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524: Reconcile movements in retained earnings during the year with the general ledger, including profit or loss, di</w:t>
      </w:r>
    </w:p>
    <w:p/>
    <w:p>
      <w:pPr>
        <w:pStyle w:val="ListBullet"/>
      </w:pPr>
      <w:r>
        <w:t xml:space="preserve">FS Line: </w:t>
      </w:r>
      <w:r>
        <w:rPr>
          <w:b/>
        </w:rPr>
        <w:t>Reserves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Full description:</w:t>
      </w:r>
    </w:p>
    <w:p/>
    <w:p>
      <w:pPr>
        <w:pStyle w:val="IntenseQuote"/>
      </w:pPr>
      <w:r>
        <w:t>Reconcile movements in retained earnings during the year with the general ledger, including profit or loss, dividends, and prior period adjustments.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525: Verify that retained earnings are properly classified within equity.</w:t>
      </w:r>
    </w:p>
    <w:p/>
    <w:p>
      <w:pPr>
        <w:pStyle w:val="ListBullet"/>
      </w:pPr>
      <w:r>
        <w:t xml:space="preserve">FS Line: </w:t>
      </w:r>
      <w:r>
        <w:rPr>
          <w:b/>
        </w:rPr>
        <w:t>Reserves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Reserves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526: Check for correct separation from other reserves, share capital, and other components of equity.</w:t>
      </w:r>
    </w:p>
    <w:p/>
    <w:p>
      <w:pPr>
        <w:pStyle w:val="ListBullet"/>
      </w:pPr>
      <w:r>
        <w:t xml:space="preserve">FS Line: </w:t>
      </w:r>
      <w:r>
        <w:rPr>
          <w:b/>
        </w:rPr>
        <w:t>Reserves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Reserves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527: Review presentation of retained earnings in the statement of changes in equity and notes.</w:t>
      </w:r>
    </w:p>
    <w:p/>
    <w:p>
      <w:pPr>
        <w:pStyle w:val="ListBullet"/>
      </w:pPr>
      <w:r>
        <w:t xml:space="preserve">FS Line: </w:t>
      </w:r>
      <w:r>
        <w:rPr>
          <w:b/>
        </w:rPr>
        <w:t>Reserves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528: Check disclosures regarding dividends, transfers to reserves, and any restrictions on retained earnings.</w:t>
      </w:r>
    </w:p>
    <w:p/>
    <w:p>
      <w:pPr>
        <w:pStyle w:val="ListBullet"/>
      </w:pPr>
      <w:r>
        <w:t xml:space="preserve">FS Line: </w:t>
      </w:r>
      <w:r>
        <w:rPr>
          <w:b/>
        </w:rPr>
        <w:t>Reserves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529: Inspect reconciliations from the opening balance to the closing balance.</w:t>
      </w:r>
    </w:p>
    <w:p/>
    <w:p>
      <w:pPr>
        <w:pStyle w:val="ListBullet"/>
      </w:pPr>
      <w:r>
        <w:t xml:space="preserve">FS Line: </w:t>
      </w:r>
      <w:r>
        <w:rPr>
          <w:b/>
        </w:rPr>
        <w:t>Reserves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reconciliations from the opening balance to the closing balance.',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530: Verify that movements in retained earnings are supported by audited profit or loss accounts and dividend recor</w:t>
      </w:r>
    </w:p>
    <w:p/>
    <w:p>
      <w:pPr>
        <w:pStyle w:val="ListBullet"/>
      </w:pPr>
      <w:r>
        <w:t xml:space="preserve">FS Line: </w:t>
      </w:r>
      <w:r>
        <w:rPr>
          <w:b/>
        </w:rPr>
        <w:t>Reserves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Verify that movements in retained earnings are supported by audited profit or loss accounts and dividend records.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'Verify that movements in retained earnings are supported by audited profit or loss accounts and dividend records.',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531: Review calculations of profit or loss allocated to retained earnings, dividends declared, and prior period adj</w:t>
      </w:r>
    </w:p>
    <w:p/>
    <w:p>
      <w:pPr>
        <w:pStyle w:val="ListBullet"/>
      </w:pPr>
      <w:r>
        <w:t xml:space="preserve">FS Line: </w:t>
      </w:r>
      <w:r>
        <w:rPr>
          <w:b/>
        </w:rPr>
        <w:t>Reserves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ecl</w:t>
      </w:r>
      <w:r>
        <w:t xml:space="preserve"> — Assess ECL / bad-debt provision.</w:t>
      </w:r>
    </w:p>
    <w:p/>
    <w:p>
      <w:r>
        <w:rPr>
          <w:b/>
        </w:rPr>
        <w:t>Full description:</w:t>
      </w:r>
    </w:p>
    <w:p/>
    <w:p>
      <w:pPr>
        <w:pStyle w:val="IntenseQuote"/>
      </w:pPr>
      <w:r>
        <w:t>Review calculations of profit or loss allocated to retained earnings, dividends declared, and prior period adjustments.</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'ecl',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532: Check for any overstatements or misstatements affecting equity.</w:t>
      </w:r>
    </w:p>
    <w:p/>
    <w:p>
      <w:pPr>
        <w:pStyle w:val="ListBullet"/>
      </w:pPr>
      <w:r>
        <w:t xml:space="preserve">FS Line: </w:t>
      </w:r>
      <w:r>
        <w:rPr>
          <w:b/>
        </w:rPr>
        <w:t>Reserves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for any overstatements or misstatements affecting equity.',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533: Verify whether any portion of retained earnings is subject to legal, contractual, or regulatory restrictions.</w:t>
      </w:r>
    </w:p>
    <w:p/>
    <w:p>
      <w:pPr>
        <w:pStyle w:val="ListBullet"/>
      </w:pPr>
      <w:r>
        <w:t xml:space="preserve">FS Line: </w:t>
      </w:r>
      <w:r>
        <w:rPr>
          <w:b/>
        </w:rPr>
        <w:t>Reserves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534: Review board minutes for dividend approvals and transfers to reserves.</w:t>
      </w:r>
    </w:p>
    <w:p/>
    <w:p>
      <w:pPr>
        <w:pStyle w:val="ListBullet"/>
      </w:pPr>
      <w:r>
        <w:t xml:space="preserve">FS Line: </w:t>
      </w:r>
      <w:r>
        <w:rPr>
          <w:b/>
        </w:rPr>
        <w:t>Reserves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Revenue</w:t>
      </w:r>
    </w:p>
    <w:p/>
    <w:p>
      <w:r>
        <w:t>Framework: FRS102   Significant Risk: Y   Test count: 24</w:t>
      </w:r>
    </w:p>
    <w:p/>
    <w:p>
      <w:r>
        <w:t>Source CSV row range: 4–27</w:t>
      </w:r>
    </w:p>
    <w:p/>
    <w:p>
      <w:pPr>
        <w:pBdr>
          <w:bottom w:val="single" w:sz="6" w:space="1" w:color="CCCCCC"/>
        </w:pBdr>
      </w:pPr>
    </w:p>
    <w:p/>
    <w:p>
      <w:pPr>
        <w:pStyle w:val="Heading3"/>
      </w:pPr>
      <w:r>
        <w:t>Test 4: Obtain understanding of the entity's process for recording sales and assess the design effectiveness of contro</w:t>
      </w:r>
    </w:p>
    <w:p/>
    <w:p>
      <w:pPr>
        <w:pStyle w:val="ListBullet"/>
      </w:pPr>
      <w:r>
        <w:t xml:space="preserve">FS Line: </w:t>
      </w:r>
      <w:r>
        <w:rPr>
          <w:b/>
        </w:rPr>
        <w:t>Revenue</w:t>
      </w:r>
    </w:p>
    <w:p>
      <w:pPr>
        <w:pStyle w:val="ListBullet"/>
      </w:pPr>
      <w:r>
        <w:t xml:space="preserve">Assertion: </w:t>
      </w:r>
      <w:r>
        <w:rPr>
          <w:b/>
        </w:rPr>
        <w:t>Completeness</w:t>
      </w:r>
    </w:p>
    <w:p>
      <w:pPr>
        <w:pStyle w:val="ListBullet"/>
      </w:pPr>
      <w:r>
        <w:t xml:space="preserve">Type: </w:t>
      </w:r>
      <w:r>
        <w:rPr>
          <w:b/>
        </w:rPr>
        <w:t>Judgement</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walkthrough</w:t>
      </w:r>
      <w:r>
        <w:t xml:space="preserve"> — Walkthrough / management discussion.</w:t>
      </w:r>
    </w:p>
    <w:p/>
    <w:p>
      <w:r>
        <w:rPr>
          <w:b/>
        </w:rPr>
        <w:t>Full description:</w:t>
      </w:r>
    </w:p>
    <w:p/>
    <w:p>
      <w:pPr>
        <w:pStyle w:val="IntenseQuote"/>
      </w:pPr>
      <w:r>
        <w:t>Obtain understanding of the entity's process for recording sales and assess the design effectiveness of controls relavant to the process.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'Record walkthrough of the Revenue process; document controls and design effectiveness.',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 Obtain sales listing for the period and ensure that the total of sales matches to the trial balance. If separa</w:t>
      </w:r>
    </w:p>
    <w:p/>
    <w:p>
      <w:pPr>
        <w:pStyle w:val="ListBullet"/>
      </w:pPr>
      <w:r>
        <w:t xml:space="preserve">FS Line: </w:t>
      </w:r>
      <w:r>
        <w:rPr>
          <w:b/>
        </w:rPr>
        <w:t>Revenue</w:t>
      </w:r>
    </w:p>
    <w:p>
      <w:pPr>
        <w:pStyle w:val="ListBullet"/>
      </w:pPr>
      <w:r>
        <w:t xml:space="preserve">Assertion: </w:t>
      </w:r>
      <w:r>
        <w:rPr>
          <w:b/>
        </w:rPr>
        <w:t>Completeness</w:t>
      </w:r>
    </w:p>
    <w:p>
      <w:pPr>
        <w:pStyle w:val="ListBullet"/>
      </w:pPr>
      <w:r>
        <w:t xml:space="preserve">Type: </w:t>
      </w:r>
      <w:r>
        <w:rPr>
          <w:b/>
        </w:rPr>
        <w:t>Judgement</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Full description:</w:t>
      </w:r>
    </w:p>
    <w:p/>
    <w:p>
      <w:pPr>
        <w:pStyle w:val="IntenseQuote"/>
      </w:pPr>
      <w:r>
        <w:t>Obtain sales listing for the period and ensure that the total of sales matches to the trial balance. If separate system is in use for recording sales transactions, ensure that the total sales as per independent system matches to the General Ledger/TB.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6: Discuss with management on the open projects at year-end and assess how the revenue for the work completed to</w:t>
      </w:r>
    </w:p>
    <w:p/>
    <w:p>
      <w:pPr>
        <w:pStyle w:val="ListBullet"/>
      </w:pPr>
      <w:r>
        <w:t xml:space="preserve">FS Line: </w:t>
      </w:r>
      <w:r>
        <w:rPr>
          <w:b/>
        </w:rPr>
        <w:t>Revenue</w:t>
      </w:r>
    </w:p>
    <w:p>
      <w:pPr>
        <w:pStyle w:val="ListBullet"/>
      </w:pPr>
      <w:r>
        <w:t xml:space="preserve">Assertion: </w:t>
      </w:r>
      <w:r>
        <w:rPr>
          <w:b/>
        </w:rPr>
        <w:t>Completeness</w:t>
      </w:r>
    </w:p>
    <w:p>
      <w:pPr>
        <w:pStyle w:val="ListBullet"/>
      </w:pPr>
      <w:r>
        <w:t xml:space="preserve">Type: </w:t>
      </w:r>
      <w:r>
        <w:rPr>
          <w:b/>
        </w:rPr>
        <w:t>Judgement</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walkthrough</w:t>
      </w:r>
      <w:r>
        <w:t xml:space="preserve"> — Walkthrough / management discussion.</w:t>
      </w:r>
    </w:p>
    <w:p/>
    <w:p>
      <w:r>
        <w:rPr>
          <w:b/>
        </w:rPr>
        <w:t>Full description:</w:t>
      </w:r>
    </w:p>
    <w:p/>
    <w:p>
      <w:pPr>
        <w:pStyle w:val="IntenseQuote"/>
      </w:pPr>
      <w:r>
        <w:t>Discuss with management on the open projects at year-end and assess how the revenue for the work completed to the year-end has been caculated and recorded.</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'Record walkthrough of the Revenue process; document controls and design effectiveness.',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7: Perform trend analysis (monthly sales, comparison to prior periods/budgets) to identify any unusual fluctuatio</w:t>
      </w:r>
    </w:p>
    <w:p/>
    <w:p>
      <w:pPr>
        <w:pStyle w:val="ListBullet"/>
      </w:pPr>
      <w:r>
        <w:t xml:space="preserve">FS Line: </w:t>
      </w:r>
      <w:r>
        <w:rPr>
          <w:b/>
        </w:rPr>
        <w:t>Revenue</w:t>
      </w:r>
    </w:p>
    <w:p>
      <w:pPr>
        <w:pStyle w:val="ListBullet"/>
      </w:pPr>
      <w:r>
        <w:t xml:space="preserve">Assertion: </w:t>
      </w:r>
      <w:r>
        <w:rPr>
          <w:b/>
        </w:rPr>
        <w:t>Completeness</w:t>
      </w:r>
    </w:p>
    <w:p>
      <w:pPr>
        <w:pStyle w:val="ListBullet"/>
      </w:pPr>
      <w:r>
        <w:t xml:space="preserve">Type: </w:t>
      </w:r>
      <w:r>
        <w:rPr>
          <w:b/>
        </w:rPr>
        <w:t>Judgement</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Perform trend analysis (monthly sales, comparison to prior periods/budgets) to identify any unusual fluctuations.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'Perform trend analysis (monthly sales, comparison to prior periods/budgets) to identify any unusual fluctuations.',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8: Review changes from PY if either &gt;PM or 30% and obtain explanation for movement</w:t>
      </w:r>
    </w:p>
    <w:p/>
    <w:p>
      <w:pPr>
        <w:pStyle w:val="ListBullet"/>
      </w:pPr>
      <w:r>
        <w:t xml:space="preserve">FS Line: </w:t>
      </w:r>
      <w:r>
        <w:rPr>
          <w:b/>
        </w:rPr>
        <w:t>Revenue</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9: Assess if management has applied the correct accounting policy (IFRS 15 / UKGAAP) in line with performance obl</w:t>
      </w:r>
    </w:p>
    <w:p/>
    <w:p>
      <w:pPr>
        <w:pStyle w:val="ListBullet"/>
      </w:pPr>
      <w:r>
        <w:t xml:space="preserve">FS Line: </w:t>
      </w:r>
      <w:r>
        <w:rPr>
          <w:b/>
        </w:rPr>
        <w:t>Revenue</w:t>
      </w:r>
    </w:p>
    <w:p>
      <w:pPr>
        <w:pStyle w:val="ListBullet"/>
      </w:pPr>
      <w:r>
        <w:t xml:space="preserve">Assertion: </w:t>
      </w:r>
      <w:r>
        <w:rPr>
          <w:b/>
        </w:rPr>
        <w:t>Occurence &amp; Accuracy</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policy</w:t>
      </w:r>
      <w:r>
        <w:t xml:space="preserve"> — Review accounting-policy compliance.</w:t>
      </w:r>
    </w:p>
    <w:p/>
    <w:p>
      <w:r>
        <w:rPr>
          <w:b/>
        </w:rPr>
        <w:t>Full description:</w:t>
      </w:r>
    </w:p>
    <w:p/>
    <w:p>
      <w:pPr>
        <w:pStyle w:val="IntenseQuote"/>
      </w:pPr>
      <w:r>
        <w:t>Assess if management has applied the correct accounting policy (IFRS 15 / UKGAAP) in line with performance obligations.</w:t>
      </w:r>
    </w:p>
    <w:p/>
    <w:p>
      <w:r>
        <w:rPr>
          <w:b/>
        </w:rPr>
        <w:t>Steps:</w:t>
      </w:r>
    </w:p>
    <w:p/>
    <w:p>
      <w:pPr>
        <w:pStyle w:val="ListNumber"/>
      </w:pPr>
      <w:r>
        <w:rPr>
          <w:rFonts w:ascii="Consolas" w:hAnsi="Consolas"/>
          <w:sz w:val="20"/>
        </w:rPr>
        <w:t>analyse_accounting_policy</w:t>
      </w:r>
      <w:r>
        <w:t xml:space="preserve"> </w:t>
      </w:r>
      <w:r>
        <w:rPr>
          <w:b/>
          <w:color w:val="C0392B"/>
        </w:rPr>
        <w:t xml:space="preserve"> [NEW] </w:t>
      </w:r>
      <w:r>
        <w:t xml:space="preserve"> — bindings: </w:t>
      </w:r>
      <w:r>
        <w:rPr>
          <w:rFonts w:ascii="Consolas" w:hAnsi="Consolas"/>
          <w:sz w:val="20"/>
        </w:rPr>
        <w:t>{ framework: $ctx.engagement.framework, fs_line: $ctx.test.fsLine }</w:t>
      </w:r>
    </w:p>
    <w:p>
      <w:pPr>
        <w:pStyle w:val="ListNumber"/>
      </w:pPr>
      <w:r>
        <w:rPr>
          <w:rFonts w:ascii="Consolas" w:hAnsi="Consolas"/>
          <w:sz w:val="20"/>
        </w:rPr>
        <w:t>team_review</w:t>
      </w:r>
      <w:r>
        <w:t xml:space="preserve">  — bindings: </w:t>
      </w:r>
      <w:r>
        <w:rPr>
          <w:rFonts w:ascii="Consolas" w:hAnsi="Consolas"/>
          <w:sz w:val="20"/>
        </w:rPr>
        <w:t>{ instructions: 'Review policy-compliance findings.' }</w:t>
      </w:r>
    </w:p>
    <w:p/>
    <w:p>
      <w:r>
        <w:rPr>
          <w:b/>
        </w:rPr>
        <w:t>New Actions referenced:</w:t>
      </w:r>
    </w:p>
    <w:p/>
    <w:p>
      <w:pPr>
        <w:pStyle w:val="ListBullet"/>
      </w:pPr>
      <w:r>
        <w:rPr>
          <w:rFonts w:ascii="Consolas" w:hAnsi="Consolas"/>
          <w:sz w:val="20"/>
        </w:rPr>
        <w:t>analyse_accounting_policy</w:t>
      </w:r>
      <w:r>
        <w:t xml:space="preserve"> — Analyse Accounting Policy Compliance</w:t>
      </w:r>
    </w:p>
    <w:p/>
    <w:p>
      <w:pPr>
        <w:pBdr>
          <w:bottom w:val="single" w:sz="6" w:space="1" w:color="CCCCCC"/>
        </w:pBdr>
      </w:pPr>
    </w:p>
    <w:p/>
    <w:p>
      <w:pPr>
        <w:pStyle w:val="Heading3"/>
      </w:pPr>
      <w:r>
        <w:t>Test 10: Using sampling calculator determine the number of samples to tested.</w:t>
      </w:r>
    </w:p>
    <w:p/>
    <w:p>
      <w:pPr>
        <w:pStyle w:val="ListBullet"/>
      </w:pPr>
      <w:r>
        <w:t xml:space="preserve">FS Line: </w:t>
      </w:r>
      <w:r>
        <w:rPr>
          <w:b/>
        </w:rPr>
        <w:t>Revenue</w:t>
      </w:r>
    </w:p>
    <w:p>
      <w:pPr>
        <w:pStyle w:val="ListBullet"/>
      </w:pPr>
      <w:r>
        <w:t xml:space="preserve">Assertion: </w:t>
      </w:r>
      <w:r>
        <w:rPr>
          <w:b/>
        </w:rPr>
        <w:t>Occurence &amp; Accuracy</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sample_size</w:t>
      </w:r>
      <w:r>
        <w:t xml:space="preserve"> — Determine sample size via the Sample Calculator.</w:t>
      </w:r>
    </w:p>
    <w:p/>
    <w:p>
      <w:r>
        <w:rPr>
          <w:b/>
        </w:rPr>
        <w:t>Steps:</w:t>
      </w:r>
    </w:p>
    <w:p/>
    <w:p>
      <w:pPr>
        <w:pStyle w:val="ListNumber"/>
      </w:pPr>
      <w:r>
        <w:rPr>
          <w:rFonts w:ascii="Consolas" w:hAnsi="Consolas"/>
          <w:sz w:val="20"/>
        </w:rPr>
        <w:t>select_sample</w:t>
      </w:r>
      <w:r>
        <w:t xml:space="preserve">  — bindings: </w:t>
      </w:r>
      <w:r>
        <w:rPr>
          <w:rFonts w:ascii="Consolas" w:hAnsi="Consolas"/>
          <w:sz w:val="20"/>
        </w:rPr>
        <w:t>{ sample_type: 'standard', population: $ctx.test.fsLineAccounts }</w:t>
      </w:r>
    </w:p>
    <w:p/>
    <w:p>
      <w:r>
        <w:rPr>
          <w:b/>
        </w:rPr>
        <w:t>New Actions referenced:</w:t>
      </w:r>
      <w:r>
        <w:t xml:space="preserve"> none (all existing).</w:t>
      </w:r>
    </w:p>
    <w:p/>
    <w:p>
      <w:pPr>
        <w:pBdr>
          <w:bottom w:val="single" w:sz="6" w:space="1" w:color="CCCCCC"/>
        </w:pBdr>
      </w:pPr>
    </w:p>
    <w:p/>
    <w:p>
      <w:pPr>
        <w:pStyle w:val="Heading3"/>
      </w:pPr>
      <w:r>
        <w:t>Test 11: Obtain supporting documents such as invoice, contract and Goods Delivery Note (where applicable) to trace amou</w:t>
      </w:r>
    </w:p>
    <w:p/>
    <w:p>
      <w:pPr>
        <w:pStyle w:val="ListBullet"/>
      </w:pPr>
      <w:r>
        <w:t xml:space="preserve">FS Line: </w:t>
      </w:r>
      <w:r>
        <w:rPr>
          <w:b/>
        </w:rPr>
        <w:t>Revenue</w:t>
      </w:r>
    </w:p>
    <w:p>
      <w:pPr>
        <w:pStyle w:val="ListBullet"/>
      </w:pPr>
      <w:r>
        <w:t xml:space="preserve">Assertion: </w:t>
      </w:r>
      <w:r>
        <w:rPr>
          <w:b/>
        </w:rPr>
        <w:t>Occurence &amp; Accuracy</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Full description:</w:t>
      </w:r>
    </w:p>
    <w:p/>
    <w:p>
      <w:pPr>
        <w:pStyle w:val="IntenseQuote"/>
      </w:pPr>
      <w:r>
        <w:t>Obtain supporting documents such as invoice, contract and Goods Delivery Note (where applicable) to trace amount recorded in GL to the supporting documents.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['occurence']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12: Assess how the performance obligation is satisfied as per the terms of the agreement.</w:t>
      </w:r>
    </w:p>
    <w:p/>
    <w:p>
      <w:pPr>
        <w:pStyle w:val="ListBullet"/>
      </w:pPr>
      <w:r>
        <w:t xml:space="preserve">FS Line: </w:t>
      </w:r>
      <w:r>
        <w:rPr>
          <w:b/>
        </w:rPr>
        <w:t>Revenue</w:t>
      </w:r>
    </w:p>
    <w:p>
      <w:pPr>
        <w:pStyle w:val="ListBullet"/>
      </w:pPr>
      <w:r>
        <w:t xml:space="preserve">Assertion: </w:t>
      </w:r>
      <w:r>
        <w:rPr>
          <w:b/>
        </w:rPr>
        <w:t>Occurence &amp; Accuracy</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perf_oblig</w:t>
      </w:r>
      <w:r>
        <w:t xml:space="preserve"> — Assess performance-obligation satisfaction per IFRS 15.</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'For Revenue, assess how the performance obligation is satisfied per the contract terms.',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13: For sales in foreign currencies, ensure that the appropriate exchange rate (i.e., on the date of transactions)</w:t>
      </w:r>
    </w:p>
    <w:p/>
    <w:p>
      <w:pPr>
        <w:pStyle w:val="ListBullet"/>
      </w:pPr>
      <w:r>
        <w:t xml:space="preserve">FS Line: </w:t>
      </w:r>
      <w:r>
        <w:rPr>
          <w:b/>
        </w:rPr>
        <w:t>Revenue</w:t>
      </w:r>
    </w:p>
    <w:p>
      <w:pPr>
        <w:pStyle w:val="ListBullet"/>
      </w:pPr>
      <w:r>
        <w:t xml:space="preserve">Assertion: </w:t>
      </w:r>
      <w:r>
        <w:rPr>
          <w:b/>
        </w:rPr>
        <w:t>Occurence &amp; Accuracy</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fx</w:t>
      </w:r>
      <w:r>
        <w:t xml:space="preserve"> — Test FX translation on foreign-currency balances.</w:t>
      </w:r>
    </w:p>
    <w:p/>
    <w:p>
      <w:r>
        <w:rPr>
          <w:b/>
        </w:rPr>
        <w:t>Full description:</w:t>
      </w:r>
    </w:p>
    <w:p/>
    <w:p>
      <w:pPr>
        <w:pStyle w:val="IntenseQuote"/>
      </w:pPr>
      <w:r>
        <w:t>For sales in foreign currencies, ensure that the appropriate exchange rate (i.e., on the date of transactions) is applied by management.</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'fx',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14: Where revenue involves estimates/judgements (e.g., variable consideration, long-term contracts), assess reason</w:t>
      </w:r>
    </w:p>
    <w:p/>
    <w:p>
      <w:pPr>
        <w:pStyle w:val="ListBullet"/>
      </w:pPr>
      <w:r>
        <w:t xml:space="preserve">FS Line: </w:t>
      </w:r>
      <w:r>
        <w:rPr>
          <w:b/>
        </w:rPr>
        <w:t>Revenue</w:t>
      </w:r>
    </w:p>
    <w:p>
      <w:pPr>
        <w:pStyle w:val="ListBullet"/>
      </w:pPr>
      <w:r>
        <w:t xml:space="preserve">Assertion: </w:t>
      </w:r>
      <w:r>
        <w:rPr>
          <w:b/>
        </w:rPr>
        <w:t>Occurence &amp; Accuracy</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estimates</w:t>
      </w:r>
      <w:r>
        <w:t xml:space="preserve"> — Assess management estimate / judgement.</w:t>
      </w:r>
    </w:p>
    <w:p/>
    <w:p>
      <w:r>
        <w:rPr>
          <w:b/>
        </w:rPr>
        <w:t>Full description:</w:t>
      </w:r>
    </w:p>
    <w:p/>
    <w:p>
      <w:pPr>
        <w:pStyle w:val="IntenseQuote"/>
      </w:pPr>
      <w:r>
        <w:t>Where revenue involves estimates/judgements (e.g., variable consideration, long-term contracts), assess reasonableness and appropriateness.</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'other',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15: Consider fraud risk of fictitious sales (e.g., unusual terms, related party sales).</w:t>
      </w:r>
    </w:p>
    <w:p/>
    <w:p>
      <w:pPr>
        <w:pStyle w:val="ListBullet"/>
      </w:pPr>
      <w:r>
        <w:t xml:space="preserve">FS Line: </w:t>
      </w:r>
      <w:r>
        <w:rPr>
          <w:b/>
        </w:rPr>
        <w:t>Revenue</w:t>
      </w:r>
    </w:p>
    <w:p>
      <w:pPr>
        <w:pStyle w:val="ListBullet"/>
      </w:pPr>
      <w:r>
        <w:t xml:space="preserve">Assertion: </w:t>
      </w:r>
      <w:r>
        <w:rPr>
          <w:b/>
        </w:rPr>
        <w:t>Occurence &amp; Accuracy</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related_party</w:t>
      </w:r>
      <w:r>
        <w:t xml:space="preserve"> — Identify and reconcile related-party transactions.</w:t>
      </w:r>
    </w:p>
    <w:p/>
    <w:p>
      <w:r>
        <w:rPr>
          <w:b/>
        </w:rPr>
        <w:t>Steps:</w:t>
      </w:r>
    </w:p>
    <w:p/>
    <w:p>
      <w:pPr>
        <w:pStyle w:val="ListNumber"/>
      </w:pPr>
      <w:r>
        <w:rPr>
          <w:rFonts w:ascii="Consolas" w:hAnsi="Consolas"/>
          <w:sz w:val="20"/>
        </w:rPr>
        <w:t>analyse_related_party</w:t>
      </w:r>
      <w:r>
        <w:t xml:space="preserve"> </w:t>
      </w:r>
      <w:r>
        <w:rPr>
          <w:b/>
          <w:color w:val="C0392B"/>
        </w:rPr>
        <w:t xml:space="preserve"> [NEW] </w:t>
      </w:r>
      <w:r>
        <w:t xml:space="preserve"> — bindings: </w:t>
      </w:r>
      <w:r>
        <w:rPr>
          <w:rFonts w:ascii="Consolas" w:hAnsi="Consolas"/>
          <w:sz w:val="20"/>
        </w:rPr>
        <w:t>{ period_start: $ctx.engagement.periodStart, period_end: $ctx.engagement.periodEnd }</w:t>
      </w:r>
    </w:p>
    <w:p>
      <w:pPr>
        <w:pStyle w:val="ListNumber"/>
      </w:pPr>
      <w:r>
        <w:rPr>
          <w:rFonts w:ascii="Consolas" w:hAnsi="Consolas"/>
          <w:sz w:val="20"/>
        </w:rPr>
        <w:t>team_review</w:t>
      </w:r>
      <w:r>
        <w:t xml:space="preserve">  — bindings: </w:t>
      </w:r>
      <w:r>
        <w:rPr>
          <w:rFonts w:ascii="Consolas" w:hAnsi="Consolas"/>
          <w:sz w:val="20"/>
        </w:rPr>
        <w:t>{ instructions: 'Confirm RP disclosure agrees to findings.' }</w:t>
      </w:r>
    </w:p>
    <w:p/>
    <w:p>
      <w:r>
        <w:rPr>
          <w:b/>
        </w:rPr>
        <w:t>New Actions referenced:</w:t>
      </w:r>
    </w:p>
    <w:p/>
    <w:p>
      <w:pPr>
        <w:pStyle w:val="ListBullet"/>
      </w:pPr>
      <w:r>
        <w:rPr>
          <w:rFonts w:ascii="Consolas" w:hAnsi="Consolas"/>
          <w:sz w:val="20"/>
        </w:rPr>
        <w:t>analyse_related_party</w:t>
      </w:r>
      <w:r>
        <w:t xml:space="preserve"> — Analyse Related Party Transactions</w:t>
      </w:r>
    </w:p>
    <w:p/>
    <w:p>
      <w:pPr>
        <w:pBdr>
          <w:bottom w:val="single" w:sz="6" w:space="1" w:color="CCCCCC"/>
        </w:pBdr>
      </w:pPr>
    </w:p>
    <w:p/>
    <w:p>
      <w:pPr>
        <w:pStyle w:val="Heading3"/>
      </w:pPr>
      <w:r>
        <w:t>Test 16: Clearly define the cut-off period relevant for performing the procedure, considering management’s timeline for</w:t>
      </w:r>
    </w:p>
    <w:p/>
    <w:p>
      <w:pPr>
        <w:pStyle w:val="ListBullet"/>
      </w:pPr>
      <w:r>
        <w:t xml:space="preserve">FS Line: </w:t>
      </w:r>
      <w:r>
        <w:rPr>
          <w:b/>
        </w:rPr>
        <w:t>Revenue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Clearly define the cut-off period relevant for performing the procedure, considering management’s timeline for closing accounts before and after year-end.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17: Select samples covering pre-period and post year-end and perform testing to ensure that the revenue is recorde</w:t>
      </w:r>
    </w:p>
    <w:p/>
    <w:p>
      <w:pPr>
        <w:pStyle w:val="ListBullet"/>
      </w:pPr>
      <w:r>
        <w:t xml:space="preserve">FS Line: </w:t>
      </w:r>
      <w:r>
        <w:rPr>
          <w:b/>
        </w:rPr>
        <w:t>Revenue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Select samples covering pre-period and post year-end and perform testing to ensure that the revenue is recorded in the appropriate period.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18: Review post year-end returns/credit notes to check if revenue recorded pre-year-end should be reversed.</w:t>
      </w:r>
    </w:p>
    <w:p/>
    <w:p>
      <w:pPr>
        <w:pStyle w:val="ListBullet"/>
      </w:pPr>
      <w:r>
        <w:t xml:space="preserve">FS Line: </w:t>
      </w:r>
      <w:r>
        <w:rPr>
          <w:b/>
        </w:rPr>
        <w:t>Revenue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19: Review the revenue recognition policy and chart of accounts to confirm that revenue streams are appropriately</w:t>
      </w:r>
    </w:p>
    <w:p/>
    <w:p>
      <w:pPr>
        <w:pStyle w:val="ListBullet"/>
      </w:pPr>
      <w:r>
        <w:t xml:space="preserve">FS Line: </w:t>
      </w:r>
      <w:r>
        <w:rPr>
          <w:b/>
        </w:rPr>
        <w:t>Revenue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Review the revenue recognition policy and chart of accounts to confirm that revenue streams are appropriately defined.</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Revenue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20: Test a sample of revenue transactions to confirm correct classification between product sales, services, relat</w:t>
      </w:r>
    </w:p>
    <w:p/>
    <w:p>
      <w:pPr>
        <w:pStyle w:val="ListBullet"/>
      </w:pPr>
      <w:r>
        <w:t xml:space="preserve">FS Line: </w:t>
      </w:r>
      <w:r>
        <w:rPr>
          <w:b/>
        </w:rPr>
        <w:t>Revenue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Test a sample of revenue transactions to confirm correct classification between product sales, services, related parties, or other categories.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Revenue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21: Ensure items not meeting the definition of revenue (e.g., reimbursements, finance income) are not misclassifie</w:t>
      </w:r>
    </w:p>
    <w:p/>
    <w:p>
      <w:pPr>
        <w:pStyle w:val="ListBullet"/>
      </w:pPr>
      <w:r>
        <w:t xml:space="preserve">FS Line: </w:t>
      </w:r>
      <w:r>
        <w:rPr>
          <w:b/>
        </w:rPr>
        <w:t>Revenue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Ensure items not meeting the definition of revenue (e.g., reimbursements, finance income) are not misclassified within revenue.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Revenue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22: Compare classification of revenue streams to prior periods for consistency.</w:t>
      </w:r>
    </w:p>
    <w:p/>
    <w:p>
      <w:pPr>
        <w:pStyle w:val="ListBullet"/>
      </w:pPr>
      <w:r>
        <w:t xml:space="preserve">FS Line: </w:t>
      </w:r>
      <w:r>
        <w:rPr>
          <w:b/>
        </w:rPr>
        <w:t>Revenue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Revenue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23: Review revenue disclosures for compliance with IFRS 15 and UKGAAP, including: • Disaggregation of revenue into</w:t>
      </w:r>
    </w:p>
    <w:p/>
    <w:p>
      <w:pPr>
        <w:pStyle w:val="ListBullet"/>
      </w:pPr>
      <w:r>
        <w:t xml:space="preserve">FS Line: </w:t>
      </w:r>
      <w:r>
        <w:rPr>
          <w:b/>
        </w:rPr>
        <w:t>Revenue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Review revenue disclosures for compliance with IFRS 15 and UKGAAP, including:</w:t>
      </w:r>
    </w:p>
    <w:p>
      <w:r>
        <w:t xml:space="preserve">  • Disaggregation of revenue into meaningful categories (e.g., by geography, product, service, timing of transfer).</w:t>
      </w:r>
    </w:p>
    <w:p>
      <w:r>
        <w:t xml:space="preserve">  • Disclosure of contract balances (assets and liabilities).</w:t>
      </w:r>
    </w:p>
    <w:p>
      <w:r>
        <w:t xml:space="preserve">  • Disclosure of significant judgements and estimates in revenue recognition.</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24: Verify that related party revenues are disclosed in accordance with IAS 24.</w:t>
      </w:r>
    </w:p>
    <w:p/>
    <w:p>
      <w:pPr>
        <w:pStyle w:val="ListBullet"/>
      </w:pPr>
      <w:r>
        <w:t xml:space="preserve">FS Line: </w:t>
      </w:r>
      <w:r>
        <w:rPr>
          <w:b/>
        </w:rPr>
        <w:t>Revenue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25: Assess whether gross vs. net presentation (principal vs. agent) is appropriate (if applicable).</w:t>
      </w:r>
    </w:p>
    <w:p/>
    <w:p>
      <w:pPr>
        <w:pStyle w:val="ListBullet"/>
      </w:pPr>
      <w:r>
        <w:t xml:space="preserve">FS Line: </w:t>
      </w:r>
      <w:r>
        <w:rPr>
          <w:b/>
        </w:rPr>
        <w:t>Revenue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26: Perform consistency checks between segment reporting, trial balance, management reporting packs, and FS disclo</w:t>
      </w:r>
    </w:p>
    <w:p/>
    <w:p>
      <w:pPr>
        <w:pStyle w:val="ListBullet"/>
      </w:pPr>
      <w:r>
        <w:t xml:space="preserve">FS Line: </w:t>
      </w:r>
      <w:r>
        <w:rPr>
          <w:b/>
        </w:rPr>
        <w:t>Revenue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Perform consistency checks between segment reporting, trial balance, management reporting packs, and FS disclosures.</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27: Ensure presentation is aligned with industry norms and regulatory expectations.</w:t>
      </w:r>
    </w:p>
    <w:p/>
    <w:p>
      <w:pPr>
        <w:pStyle w:val="ListBullet"/>
      </w:pPr>
      <w:r>
        <w:t xml:space="preserve">FS Line: </w:t>
      </w:r>
      <w:r>
        <w:rPr>
          <w:b/>
        </w:rPr>
        <w:t>Revenue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Share capital</w:t>
      </w:r>
    </w:p>
    <w:p/>
    <w:p>
      <w:r>
        <w:t>Framework: FRS102   Significant Risk: Y   Test count: 13</w:t>
      </w:r>
    </w:p>
    <w:p/>
    <w:p>
      <w:r>
        <w:t>Source CSV row range: 509–521</w:t>
      </w:r>
    </w:p>
    <w:p/>
    <w:p>
      <w:pPr>
        <w:pBdr>
          <w:bottom w:val="single" w:sz="6" w:space="1" w:color="CCCCCC"/>
        </w:pBdr>
      </w:pPr>
    </w:p>
    <w:p/>
    <w:p>
      <w:pPr>
        <w:pStyle w:val="Heading3"/>
      </w:pPr>
      <w:r>
        <w:t>Test 509: Review changes from PY if either &gt;PM or 30% and obtain explanation for movement</w:t>
      </w:r>
    </w:p>
    <w:p/>
    <w:p>
      <w:pPr>
        <w:pStyle w:val="ListBullet"/>
      </w:pPr>
      <w:r>
        <w:t xml:space="preserve">FS Line: </w:t>
      </w:r>
      <w:r>
        <w:rPr>
          <w:b/>
        </w:rPr>
        <w:t>Share capital</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510: Obtain the company’s share register and reconcile to the general ledger.</w:t>
      </w:r>
    </w:p>
    <w:p/>
    <w:p>
      <w:pPr>
        <w:pStyle w:val="ListBullet"/>
      </w:pPr>
      <w:r>
        <w:t xml:space="preserve">FS Line: </w:t>
      </w:r>
      <w:r>
        <w:rPr>
          <w:b/>
        </w:rPr>
        <w:t>Share capital</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share_register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'share_register',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511: Inspect board minutes, incorporation documents, and share allotment records to ensure all issued shares are re</w:t>
      </w:r>
    </w:p>
    <w:p/>
    <w:p>
      <w:pPr>
        <w:pStyle w:val="ListBullet"/>
      </w:pPr>
      <w:r>
        <w:t xml:space="preserve">FS Line: </w:t>
      </w:r>
      <w:r>
        <w:rPr>
          <w:b/>
        </w:rPr>
        <w:t>Share capital</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board_minutes</w:t>
      </w:r>
      <w:r>
        <w:t xml:space="preserve"> — AI scan of board minutes / budgets for unrecorded items.</w:t>
      </w:r>
    </w:p>
    <w:p/>
    <w:p>
      <w:r>
        <w:rPr>
          <w:b/>
        </w:rPr>
        <w:t>Full description:</w:t>
      </w:r>
    </w:p>
    <w:p/>
    <w:p>
      <w:pPr>
        <w:pStyle w:val="IntenseQuote"/>
      </w:pPr>
      <w:r>
        <w:t>Inspect board minutes, incorporation documents, and share allotment records to ensure all issued shares are recorded.</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'Scan board minutes and contracts for indications of unrecorded assets/liabilities for {fs_line}.' }</w:t>
      </w:r>
    </w:p>
    <w:p>
      <w:pPr>
        <w:pStyle w:val="ListNumber"/>
      </w:pPr>
      <w:r>
        <w:rPr>
          <w:rFonts w:ascii="Consolas" w:hAnsi="Consolas"/>
          <w:sz w:val="20"/>
        </w:rPr>
        <w:t>team_review</w:t>
      </w:r>
      <w:r>
        <w:t xml:space="preserve">  — bindings: </w:t>
      </w:r>
      <w:r>
        <w:rPr>
          <w:rFonts w:ascii="Consolas" w:hAnsi="Consolas"/>
          <w:sz w:val="20"/>
        </w:rPr>
        <w:t>{ instructions: 'Review AI findings from minutes.' }</w:t>
      </w:r>
    </w:p>
    <w:p/>
    <w:p>
      <w:r>
        <w:rPr>
          <w:b/>
        </w:rPr>
        <w:t>New Actions referenced:</w:t>
      </w:r>
      <w:r>
        <w:t xml:space="preserve"> none (all existing).</w:t>
      </w:r>
    </w:p>
    <w:p/>
    <w:p>
      <w:pPr>
        <w:pBdr>
          <w:bottom w:val="single" w:sz="6" w:space="1" w:color="CCCCCC"/>
        </w:pBdr>
      </w:pPr>
    </w:p>
    <w:p/>
    <w:p>
      <w:pPr>
        <w:pStyle w:val="Heading3"/>
      </w:pPr>
      <w:r>
        <w:t>Test 512: Review share issuance and buyback transactions during the year.</w:t>
      </w:r>
    </w:p>
    <w:p/>
    <w:p>
      <w:pPr>
        <w:pStyle w:val="ListBullet"/>
      </w:pPr>
      <w:r>
        <w:t xml:space="preserve">FS Line: </w:t>
      </w:r>
      <w:r>
        <w:rPr>
          <w:b/>
        </w:rPr>
        <w:t>Share capital</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share issuance and buyback transactions during the year.',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513: Verify the classification of share capital (e.g., ordinary shares, preference shares) in the balance sheet.</w:t>
      </w:r>
    </w:p>
    <w:p/>
    <w:p>
      <w:pPr>
        <w:pStyle w:val="ListBullet"/>
      </w:pPr>
      <w:r>
        <w:t xml:space="preserve">FS Line: </w:t>
      </w:r>
      <w:r>
        <w:rPr>
          <w:b/>
        </w:rPr>
        <w:t>Share capital</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Share capital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514: Check separation from share premium, reserves, and retained earnings.</w:t>
      </w:r>
    </w:p>
    <w:p/>
    <w:p>
      <w:pPr>
        <w:pStyle w:val="ListBullet"/>
      </w:pPr>
      <w:r>
        <w:t xml:space="preserve">FS Line: </w:t>
      </w:r>
      <w:r>
        <w:rPr>
          <w:b/>
        </w:rPr>
        <w:t>Share capital</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Share capital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515: Review disclosures in the notes, including number and type of shares issued, par value, rights attached to sha</w:t>
      </w:r>
    </w:p>
    <w:p/>
    <w:p>
      <w:pPr>
        <w:pStyle w:val="ListBullet"/>
      </w:pPr>
      <w:r>
        <w:t xml:space="preserve">FS Line: </w:t>
      </w:r>
      <w:r>
        <w:rPr>
          <w:b/>
        </w:rPr>
        <w:t>Share capital</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Review disclosures in the notes, including number and type of shares issued, par value, rights attached to shares, and movements during the year.</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516: Inspect share certificates, share register, and incorporation documents to verify issued shares.</w:t>
      </w:r>
    </w:p>
    <w:p/>
    <w:p>
      <w:pPr>
        <w:pStyle w:val="ListBullet"/>
      </w:pPr>
      <w:r>
        <w:t xml:space="preserve">FS Line: </w:t>
      </w:r>
      <w:r>
        <w:rPr>
          <w:b/>
        </w:rPr>
        <w:t>Share capital</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share certificates, share register, and incorporation documents to verify issued shares.',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517: Confirm with the company secretary or registrar that recorded share capital exists.</w:t>
      </w:r>
    </w:p>
    <w:p/>
    <w:p>
      <w:pPr>
        <w:pStyle w:val="ListBullet"/>
      </w:pPr>
      <w:r>
        <w:t xml:space="preserve">FS Line: </w:t>
      </w:r>
      <w:r>
        <w:rPr>
          <w:b/>
        </w:rPr>
        <w:t>Share capital</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'Confirm with the company secretary or registrar that recorded share capital exists.',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518: Confirm that share capital is recorded at the correct nominal (par) value.</w:t>
      </w:r>
    </w:p>
    <w:p/>
    <w:p>
      <w:pPr>
        <w:pStyle w:val="ListBullet"/>
      </w:pPr>
      <w:r>
        <w:t xml:space="preserve">FS Line: </w:t>
      </w:r>
      <w:r>
        <w:rPr>
          <w:b/>
        </w:rPr>
        <w:t>Share capital</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'Confirm that share capital is recorded at the correct nominal (par) value.',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519: Check calculations of share premium, if applicable, and ensure it is correctly recorded.</w:t>
      </w:r>
    </w:p>
    <w:p/>
    <w:p>
      <w:pPr>
        <w:pStyle w:val="ListBullet"/>
      </w:pPr>
      <w:r>
        <w:t xml:space="preserve">FS Line: </w:t>
      </w:r>
      <w:r>
        <w:rPr>
          <w:b/>
        </w:rPr>
        <w:t>Share capital</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calculations of share premium, if applicable, and ensure it is correctly recorded.',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520: Inspect articles of association, shareholder agreements, and board minutes to confirm rights attached to share</w:t>
      </w:r>
    </w:p>
    <w:p/>
    <w:p>
      <w:pPr>
        <w:pStyle w:val="ListBullet"/>
      </w:pPr>
      <w:r>
        <w:t xml:space="preserve">FS Line: </w:t>
      </w:r>
      <w:r>
        <w:rPr>
          <w:b/>
        </w:rPr>
        <w:t>Share capital</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Full description:</w:t>
      </w:r>
    </w:p>
    <w:p/>
    <w:p>
      <w:pPr>
        <w:pStyle w:val="IntenseQuote"/>
      </w:pPr>
      <w:r>
        <w:t>Inspect articles of association, shareholder agreements, and board minutes to confirm rights attached to shares.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521: Check for restrictions, buyback obligations, or special rights of certain classes of shares.</w:t>
      </w:r>
    </w:p>
    <w:p/>
    <w:p>
      <w:pPr>
        <w:pStyle w:val="ListBullet"/>
      </w:pPr>
      <w:r>
        <w:t xml:space="preserve">FS Line: </w:t>
      </w:r>
      <w:r>
        <w:rPr>
          <w:b/>
        </w:rPr>
        <w:t>Share capital</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Tax expense</w:t>
      </w:r>
    </w:p>
    <w:p/>
    <w:p>
      <w:r>
        <w:t>Framework: FRS102   Significant Risk: Y   Test count: 22</w:t>
      </w:r>
    </w:p>
    <w:p/>
    <w:p>
      <w:r>
        <w:t>Source CSV row range: 163–184</w:t>
      </w:r>
    </w:p>
    <w:p/>
    <w:p>
      <w:pPr>
        <w:pBdr>
          <w:bottom w:val="single" w:sz="6" w:space="1" w:color="CCCCCC"/>
        </w:pBdr>
      </w:pPr>
    </w:p>
    <w:p/>
    <w:p>
      <w:pPr>
        <w:pStyle w:val="Heading3"/>
      </w:pPr>
      <w:r>
        <w:t>Test 163: Review changes from PY if either &gt;PM or 30% and obtain explanation for movement</w:t>
      </w:r>
    </w:p>
    <w:p/>
    <w:p>
      <w:pPr>
        <w:pStyle w:val="ListBullet"/>
      </w:pPr>
      <w:r>
        <w:t xml:space="preserve">FS Line: </w:t>
      </w:r>
      <w:r>
        <w:rPr>
          <w:b/>
        </w:rPr>
        <w:t>Tax expense</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164: Obtain an understanding of the process for preparing tax computations and recording tax expense.</w:t>
      </w:r>
    </w:p>
    <w:p/>
    <w:p>
      <w:pPr>
        <w:pStyle w:val="ListBullet"/>
      </w:pPr>
      <w:r>
        <w:t xml:space="preserve">FS Line: </w:t>
      </w:r>
      <w:r>
        <w:rPr>
          <w:b/>
        </w:rPr>
        <w:t>Tax expense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recalc_tax</w:t>
      </w:r>
      <w:r>
        <w:t xml:space="preserve"> — Recalculate tax provision.</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'tax',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165: Reconcile current tax charge to submitted or draft tax returns and supporting computations.</w:t>
      </w:r>
    </w:p>
    <w:p/>
    <w:p>
      <w:pPr>
        <w:pStyle w:val="ListBullet"/>
      </w:pPr>
      <w:r>
        <w:t xml:space="preserve">FS Line: </w:t>
      </w:r>
      <w:r>
        <w:rPr>
          <w:b/>
        </w:rPr>
        <w:t>Tax expense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'Reconcile current tax charge to submitted or draft tax returns and supporting computations.',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166: Reconcile deferred tax charge to deferred tax workings (temporary differences, tax losses, credits).</w:t>
      </w:r>
    </w:p>
    <w:p/>
    <w:p>
      <w:pPr>
        <w:pStyle w:val="ListBullet"/>
      </w:pPr>
      <w:r>
        <w:t xml:space="preserve">FS Line: </w:t>
      </w:r>
      <w:r>
        <w:rPr>
          <w:b/>
        </w:rPr>
        <w:t>Tax expense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'Reconcile deferred tax charge to deferred tax workings (temporary differences, tax losses, credits).',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167: Review minutes, correspondence with tax authorities, and legal letters to identify unrecorded tax exposures.</w:t>
      </w:r>
    </w:p>
    <w:p/>
    <w:p>
      <w:pPr>
        <w:pStyle w:val="ListBullet"/>
      </w:pPr>
      <w:r>
        <w:t xml:space="preserve">FS Line: </w:t>
      </w:r>
      <w:r>
        <w:rPr>
          <w:b/>
        </w:rPr>
        <w:t>Tax expense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minutes, correspondence with tax authorities, and legal letters to identify unrecorded tax exposures.',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168: Inspect post year-end payments and refunds of tax to assess completeness.</w:t>
      </w:r>
    </w:p>
    <w:p/>
    <w:p>
      <w:pPr>
        <w:pStyle w:val="ListBullet"/>
      </w:pPr>
      <w:r>
        <w:t xml:space="preserve">FS Line: </w:t>
      </w:r>
      <w:r>
        <w:rPr>
          <w:b/>
        </w:rPr>
        <w:t>Tax expense</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'Inspect post year-end payments and refunds of tax to assess completeness.',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169: Trace tax expense amounts to underlying tax computations prepared by management or external tax advisors.</w:t>
      </w:r>
    </w:p>
    <w:p/>
    <w:p>
      <w:pPr>
        <w:pStyle w:val="ListBullet"/>
      </w:pPr>
      <w:r>
        <w:t xml:space="preserve">FS Line: </w:t>
      </w:r>
      <w:r>
        <w:rPr>
          <w:b/>
        </w:rPr>
        <w:t>Tax expense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recalc_tax</w:t>
      </w:r>
      <w:r>
        <w:t xml:space="preserve"> — Recalculate tax provision.</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'tax',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170: Recalculate current tax based on taxable profits and applicable tax rates.</w:t>
      </w:r>
    </w:p>
    <w:p/>
    <w:p>
      <w:pPr>
        <w:pStyle w:val="ListBullet"/>
      </w:pPr>
      <w:r>
        <w:t xml:space="preserve">FS Line: </w:t>
      </w:r>
      <w:r>
        <w:rPr>
          <w:b/>
        </w:rPr>
        <w:t>Tax expense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recalc_tax</w:t>
      </w:r>
      <w:r>
        <w:t xml:space="preserve"> — Recalculate tax provision.</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'tax',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171: Recalculate deferred tax on major temporary differences (e.g., accelerated capital allowances, provisions, pen</w:t>
      </w:r>
    </w:p>
    <w:p/>
    <w:p>
      <w:pPr>
        <w:pStyle w:val="ListBullet"/>
      </w:pPr>
      <w:r>
        <w:t xml:space="preserve">FS Line: </w:t>
      </w:r>
      <w:r>
        <w:rPr>
          <w:b/>
        </w:rPr>
        <w:t>Tax expense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recalc_tax</w:t>
      </w:r>
      <w:r>
        <w:t xml:space="preserve"> — Recalculate tax provision.</w:t>
      </w:r>
    </w:p>
    <w:p/>
    <w:p>
      <w:r>
        <w:rPr>
          <w:b/>
        </w:rPr>
        <w:t>Full description:</w:t>
      </w:r>
    </w:p>
    <w:p/>
    <w:p>
      <w:pPr>
        <w:pStyle w:val="IntenseQuote"/>
      </w:pPr>
      <w:r>
        <w:t>Recalculate deferred tax on major temporary differences (e.g., accelerated capital allowances, provisions, pensions).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'tax',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172: Assess appropriateness of assumptions and estimates (e.g., recoverability of deferred tax assets).</w:t>
      </w:r>
    </w:p>
    <w:p/>
    <w:p>
      <w:pPr>
        <w:pStyle w:val="ListBullet"/>
      </w:pPr>
      <w:r>
        <w:t xml:space="preserve">FS Line: </w:t>
      </w:r>
      <w:r>
        <w:rPr>
          <w:b/>
        </w:rPr>
        <w:t>Tax expense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estimates</w:t>
      </w:r>
      <w:r>
        <w:t xml:space="preserve"> — Assess management estimate / judgement.</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'other',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173: Verify adjustments for non-deductible expenses, exempt income, and prior year adjustments.</w:t>
      </w:r>
    </w:p>
    <w:p/>
    <w:p>
      <w:pPr>
        <w:pStyle w:val="ListBullet"/>
      </w:pPr>
      <w:r>
        <w:t xml:space="preserve">FS Line: </w:t>
      </w:r>
      <w:r>
        <w:rPr>
          <w:b/>
        </w:rPr>
        <w:t>Tax expense</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'Verify adjustments for non-deductible expenses, exempt income, and prior year adjustments.',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174: Ensure tax expense recorded relates to the correct accounting period.</w:t>
      </w:r>
    </w:p>
    <w:p/>
    <w:p>
      <w:pPr>
        <w:pStyle w:val="ListBullet"/>
      </w:pPr>
      <w:r>
        <w:t xml:space="preserve">FS Line: </w:t>
      </w:r>
      <w:r>
        <w:rPr>
          <w:b/>
        </w:rPr>
        <w:t>Tax expense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175: Review post year-end tax payments/refunds and check whether they relate to the reporting period.</w:t>
      </w:r>
    </w:p>
    <w:p/>
    <w:p>
      <w:pPr>
        <w:pStyle w:val="ListBullet"/>
      </w:pPr>
      <w:r>
        <w:t xml:space="preserve">FS Line: </w:t>
      </w:r>
      <w:r>
        <w:rPr>
          <w:b/>
        </w:rPr>
        <w:t>Tax expense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176: Ensure deferred tax adjustments reflect temporary differences existing at the reporting date only.</w:t>
      </w:r>
    </w:p>
    <w:p/>
    <w:p>
      <w:pPr>
        <w:pStyle w:val="ListBullet"/>
      </w:pPr>
      <w:r>
        <w:t xml:space="preserve">FS Line: </w:t>
      </w:r>
      <w:r>
        <w:rPr>
          <w:b/>
        </w:rPr>
        <w:t>Tax expense</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177: Verify that current tax expense and deferred tax expense are separately disclosed in the financial statements.</w:t>
      </w:r>
    </w:p>
    <w:p/>
    <w:p>
      <w:pPr>
        <w:pStyle w:val="ListBullet"/>
      </w:pPr>
      <w:r>
        <w:t xml:space="preserve">FS Line: </w:t>
      </w:r>
      <w:r>
        <w:rPr>
          <w:b/>
        </w:rPr>
        <w:t>Tax expense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recalc_tax</w:t>
      </w:r>
      <w:r>
        <w:t xml:space="preserve"> — Recalculate tax provision.</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'tax',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178: Ensure tax effects of items recognised outside profit or loss (OCI or equity) are correctly classified.</w:t>
      </w:r>
    </w:p>
    <w:p/>
    <w:p>
      <w:pPr>
        <w:pStyle w:val="ListBullet"/>
      </w:pPr>
      <w:r>
        <w:t xml:space="preserve">FS Line: </w:t>
      </w:r>
      <w:r>
        <w:rPr>
          <w:b/>
        </w:rPr>
        <w:t>Tax expense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Tax expense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179: Check whether Pillar Two income taxes (if applicable) are presented separately in line with IAS 12.88A amendme</w:t>
      </w:r>
    </w:p>
    <w:p/>
    <w:p>
      <w:pPr>
        <w:pStyle w:val="ListBullet"/>
      </w:pPr>
      <w:r>
        <w:t xml:space="preserve">FS Line: </w:t>
      </w:r>
      <w:r>
        <w:rPr>
          <w:b/>
        </w:rPr>
        <w:t>Tax expense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Check whether Pillar Two income taxes (if applicable) are presented separately in line with IAS 12.88A amendments.</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180: Ensure consistency of classification with prior years.</w:t>
      </w:r>
    </w:p>
    <w:p/>
    <w:p>
      <w:pPr>
        <w:pStyle w:val="ListBullet"/>
      </w:pPr>
      <w:r>
        <w:t xml:space="preserve">FS Line: </w:t>
      </w:r>
      <w:r>
        <w:rPr>
          <w:b/>
        </w:rPr>
        <w:t>Tax expense</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Tax expense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181: Review financial statement disclosures to ensure compliance with IFRS and UK GAAP: • IAS 12.79 requires reconc</w:t>
      </w:r>
    </w:p>
    <w:p/>
    <w:p>
      <w:pPr>
        <w:pStyle w:val="ListBullet"/>
      </w:pPr>
      <w:r>
        <w:t xml:space="preserve">FS Line: </w:t>
      </w:r>
      <w:r>
        <w:rPr>
          <w:b/>
        </w:rPr>
        <w:t>Tax expense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Review financial statement disclosures to ensure compliance with IFRS and UK GAAP:</w:t>
      </w:r>
    </w:p>
    <w:p>
      <w:r>
        <w:t xml:space="preserve">  • IAS 12.79 requires reconciliation between tax expense and accounting profit × statutory rate.</w:t>
      </w:r>
    </w:p>
    <w:p>
      <w:r>
        <w:t xml:space="preserve">  • IAS 12.80 requires disclosure of unrecognised temporary differences and deferred tax assets.</w:t>
      </w:r>
    </w:p>
    <w:p>
      <w:r>
        <w:t xml:space="preserve">  • FRS 102 Section 29.27–29.32 requires reconciliation of tax expense, deferred tax disclosure, and unrecognised assets.</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182: Ensure current and deferred tax are presented separately in the statement of financial position and profit or</w:t>
      </w:r>
    </w:p>
    <w:p/>
    <w:p>
      <w:pPr>
        <w:pStyle w:val="ListBullet"/>
      </w:pPr>
      <w:r>
        <w:t xml:space="preserve">FS Line: </w:t>
      </w:r>
      <w:r>
        <w:rPr>
          <w:b/>
        </w:rPr>
        <w:t>Tax expense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Ensure current and deferred tax are presented separately in the statement of financial position and profit or loss.</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183: Verify disclosure of key judgements and estimates in line with IAS 1.122 / FRS 102 Section 8.6.</w:t>
      </w:r>
    </w:p>
    <w:p/>
    <w:p>
      <w:pPr>
        <w:pStyle w:val="ListBullet"/>
      </w:pPr>
      <w:r>
        <w:t xml:space="preserve">FS Line: </w:t>
      </w:r>
      <w:r>
        <w:rPr>
          <w:b/>
        </w:rPr>
        <w:t>Tax expense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184: Cross-check tax disclosures to computations, GL, and supporting schedules.</w:t>
      </w:r>
    </w:p>
    <w:p/>
    <w:p>
      <w:pPr>
        <w:pStyle w:val="ListBullet"/>
      </w:pPr>
      <w:r>
        <w:t xml:space="preserve">FS Line: </w:t>
      </w:r>
      <w:r>
        <w:rPr>
          <w:b/>
        </w:rPr>
        <w:t>Tax expense</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r>
        <w:br w:type="page"/>
      </w:r>
    </w:p>
    <w:p>
      <w:pPr>
        <w:pStyle w:val="Heading1"/>
      </w:pPr>
      <w:r>
        <w:t>Test Specs — Trade creditors</w:t>
      </w:r>
    </w:p>
    <w:p/>
    <w:p>
      <w:r>
        <w:t>Framework: FRS102   Significant Risk: Y   Test count: 15</w:t>
      </w:r>
    </w:p>
    <w:p/>
    <w:p>
      <w:r>
        <w:t>Source CSV row range: 399–413</w:t>
      </w:r>
    </w:p>
    <w:p/>
    <w:p>
      <w:pPr>
        <w:pBdr>
          <w:bottom w:val="single" w:sz="6" w:space="1" w:color="CCCCCC"/>
        </w:pBdr>
      </w:pPr>
    </w:p>
    <w:p/>
    <w:p>
      <w:pPr>
        <w:pStyle w:val="Heading3"/>
      </w:pPr>
      <w:r>
        <w:t>Test 399: Review changes from PY if either &gt;PM or 30% and obtain explanation for movement</w:t>
      </w:r>
    </w:p>
    <w:p/>
    <w:p>
      <w:pPr>
        <w:pStyle w:val="ListBullet"/>
      </w:pPr>
      <w:r>
        <w:t xml:space="preserve">FS Line: </w:t>
      </w:r>
      <w:r>
        <w:rPr>
          <w:b/>
        </w:rPr>
        <w:t>Trade creditors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400: Obtain a complete schedule of trade creditors and reconcile with the general ledger.</w:t>
      </w:r>
    </w:p>
    <w:p/>
    <w:p>
      <w:pPr>
        <w:pStyle w:val="ListBullet"/>
      </w:pPr>
      <w:r>
        <w:t xml:space="preserve">FS Line: </w:t>
      </w:r>
      <w:r>
        <w:rPr>
          <w:b/>
        </w:rPr>
        <w:t>Trade creditors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creditors_ageing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'creditors_ageing',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401: Review purchase ledger, invoices, and goods received notes around year-end.</w:t>
      </w:r>
    </w:p>
    <w:p/>
    <w:p>
      <w:pPr>
        <w:pStyle w:val="ListBullet"/>
      </w:pPr>
      <w:r>
        <w:t xml:space="preserve">FS Line: </w:t>
      </w:r>
      <w:r>
        <w:rPr>
          <w:b/>
        </w:rPr>
        <w:t>Trade creditors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purchase ledger, invoices, and goods received notes around year-end.',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402: Perform cut-off testing and inspect post-year-end payments to identify unrecorded liabilities.</w:t>
      </w:r>
    </w:p>
    <w:p/>
    <w:p>
      <w:pPr>
        <w:pStyle w:val="ListBullet"/>
      </w:pPr>
      <w:r>
        <w:t xml:space="preserve">FS Line: </w:t>
      </w:r>
      <w:r>
        <w:rPr>
          <w:b/>
        </w:rPr>
        <w:t>Trade creditors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403: Review unmatched purchase orders, supplier statements, and accruals for potential unrecorded liabilities.</w:t>
      </w:r>
    </w:p>
    <w:p/>
    <w:p>
      <w:pPr>
        <w:pStyle w:val="ListBullet"/>
      </w:pPr>
      <w:r>
        <w:t xml:space="preserve">FS Line: </w:t>
      </w:r>
      <w:r>
        <w:rPr>
          <w:b/>
        </w:rPr>
        <w:t>Trade creditors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urla</w:t>
      </w:r>
      <w:r>
        <w:t xml:space="preserve"> — Unrecorded-liabilities test: post-YE payments pipeline.</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'bank_statement', area_of_work: $ctx.test.fsLine }</w:t>
      </w:r>
    </w:p>
    <w:p>
      <w:pPr>
        <w:pStyle w:val="ListNumber"/>
      </w:pPr>
      <w:r>
        <w:rPr>
          <w:rFonts w:ascii="Consolas" w:hAnsi="Consolas"/>
          <w:sz w:val="20"/>
        </w:rPr>
        <w:t>extract_post_ye_bank_payments</w:t>
      </w:r>
      <w:r>
        <w:t xml:space="preserve">  — bindings: </w:t>
      </w:r>
      <w:r>
        <w:rPr>
          <w:rFonts w:ascii="Consolas" w:hAnsi="Consolas"/>
          <w:sz w:val="20"/>
        </w:rPr>
        <w:t>{ source_documents: $prev.documents }</w:t>
      </w:r>
    </w:p>
    <w:p>
      <w:pPr>
        <w:pStyle w:val="ListNumber"/>
      </w:pPr>
      <w:r>
        <w:rPr>
          <w:rFonts w:ascii="Consolas" w:hAnsi="Consolas"/>
          <w:sz w:val="20"/>
        </w:rPr>
        <w:t>select_unrecorded_liabilities_sample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document_type: 'invoice', transactions: $prev.sample_items }</w:t>
      </w:r>
    </w:p>
    <w:p>
      <w:pPr>
        <w:pStyle w:val="ListNumber"/>
      </w:pPr>
      <w:r>
        <w:rPr>
          <w:rFonts w:ascii="Consolas" w:hAnsi="Consolas"/>
          <w:sz w:val="20"/>
        </w:rPr>
        <w:t>extract_accruals_evidence</w:t>
      </w:r>
      <w:r>
        <w:t xml:space="preserve">  — bindings: </w:t>
      </w:r>
      <w:r>
        <w:rPr>
          <w:rFonts w:ascii="Consolas" w:hAnsi="Consolas"/>
          <w:sz w:val="20"/>
        </w:rPr>
        <w:t>{ source_documents: $prev.documents, sample_items: $step.3.sample_items }</w:t>
      </w:r>
    </w:p>
    <w:p>
      <w:pPr>
        <w:pStyle w:val="ListNumber"/>
      </w:pPr>
      <w:r>
        <w:rPr>
          <w:rFonts w:ascii="Consolas" w:hAnsi="Consolas"/>
          <w:sz w:val="20"/>
        </w:rPr>
        <w:t>verify_unrecorded_liabilities_sample</w:t>
      </w:r>
      <w:r>
        <w:t xml:space="preserve">  — bindings: </w:t>
      </w:r>
      <w:r>
        <w:rPr>
          <w:rFonts w:ascii="Consolas" w:hAnsi="Consolas"/>
          <w:sz w:val="20"/>
        </w:rPr>
        <w:t>{ sample_items: $step.3.sample_items, extracted_evidence: $prev.extracted_evidence }</w:t>
      </w:r>
    </w:p>
    <w:p>
      <w:pPr>
        <w:pStyle w:val="ListNumber"/>
      </w:pPr>
      <w:r>
        <w:rPr>
          <w:rFonts w:ascii="Consolas" w:hAnsi="Consolas"/>
          <w:sz w:val="20"/>
        </w:rPr>
        <w:t>team_review</w:t>
      </w:r>
      <w:r>
        <w:t xml:space="preserve">  — bindings: </w:t>
      </w:r>
      <w:r>
        <w:rPr>
          <w:rFonts w:ascii="Consolas" w:hAnsi="Consolas"/>
          <w:sz w:val="20"/>
        </w:rPr>
        <w:t>{ instructions: 'Review URLA markers; reds need adjustment or disclosure.' }</w:t>
      </w:r>
    </w:p>
    <w:p/>
    <w:p>
      <w:r>
        <w:rPr>
          <w:b/>
        </w:rPr>
        <w:t>New Actions referenced:</w:t>
      </w:r>
      <w:r>
        <w:t xml:space="preserve"> none (all existing).</w:t>
      </w:r>
    </w:p>
    <w:p/>
    <w:p>
      <w:pPr>
        <w:pBdr>
          <w:bottom w:val="single" w:sz="6" w:space="1" w:color="CCCCCC"/>
        </w:pBdr>
      </w:pPr>
    </w:p>
    <w:p/>
    <w:p>
      <w:pPr>
        <w:pStyle w:val="Heading3"/>
      </w:pPr>
      <w:r>
        <w:t>Test 404: Verify that trade creditors are correctly classified as current liabilities.</w:t>
      </w:r>
    </w:p>
    <w:p/>
    <w:p>
      <w:pPr>
        <w:pStyle w:val="ListBullet"/>
      </w:pPr>
      <w:r>
        <w:t xml:space="preserve">FS Line: </w:t>
      </w:r>
      <w:r>
        <w:rPr>
          <w:b/>
        </w:rPr>
        <w:t>Trade creditors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Trade creditors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405: Check separation from other payables, accruals, or provisions.</w:t>
      </w:r>
    </w:p>
    <w:p/>
    <w:p>
      <w:pPr>
        <w:pStyle w:val="ListBullet"/>
      </w:pPr>
      <w:r>
        <w:t xml:space="preserve">FS Line: </w:t>
      </w:r>
      <w:r>
        <w:rPr>
          <w:b/>
        </w:rPr>
        <w:t>Trade creditors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Trade creditors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406: Confirm consistent application of accounting policy.</w:t>
      </w:r>
    </w:p>
    <w:p/>
    <w:p>
      <w:pPr>
        <w:pStyle w:val="ListBullet"/>
      </w:pPr>
      <w:r>
        <w:t xml:space="preserve">FS Line: </w:t>
      </w:r>
      <w:r>
        <w:rPr>
          <w:b/>
        </w:rPr>
        <w:t>Trade creditors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policy</w:t>
      </w:r>
      <w:r>
        <w:t xml:space="preserve"> — Review accounting-policy compliance.</w:t>
      </w:r>
    </w:p>
    <w:p/>
    <w:p>
      <w:r>
        <w:rPr>
          <w:b/>
        </w:rPr>
        <w:t>Steps:</w:t>
      </w:r>
    </w:p>
    <w:p/>
    <w:p>
      <w:pPr>
        <w:pStyle w:val="ListNumber"/>
      </w:pPr>
      <w:r>
        <w:rPr>
          <w:rFonts w:ascii="Consolas" w:hAnsi="Consolas"/>
          <w:sz w:val="20"/>
        </w:rPr>
        <w:t>analyse_accounting_policy</w:t>
      </w:r>
      <w:r>
        <w:t xml:space="preserve"> </w:t>
      </w:r>
      <w:r>
        <w:rPr>
          <w:b/>
          <w:color w:val="C0392B"/>
        </w:rPr>
        <w:t xml:space="preserve"> [NEW] </w:t>
      </w:r>
      <w:r>
        <w:t xml:space="preserve"> — bindings: </w:t>
      </w:r>
      <w:r>
        <w:rPr>
          <w:rFonts w:ascii="Consolas" w:hAnsi="Consolas"/>
          <w:sz w:val="20"/>
        </w:rPr>
        <w:t>{ framework: $ctx.engagement.framework, fs_line: $ctx.test.fsLine }</w:t>
      </w:r>
    </w:p>
    <w:p>
      <w:pPr>
        <w:pStyle w:val="ListNumber"/>
      </w:pPr>
      <w:r>
        <w:rPr>
          <w:rFonts w:ascii="Consolas" w:hAnsi="Consolas"/>
          <w:sz w:val="20"/>
        </w:rPr>
        <w:t>team_review</w:t>
      </w:r>
      <w:r>
        <w:t xml:space="preserve">  — bindings: </w:t>
      </w:r>
      <w:r>
        <w:rPr>
          <w:rFonts w:ascii="Consolas" w:hAnsi="Consolas"/>
          <w:sz w:val="20"/>
        </w:rPr>
        <w:t>{ instructions: 'Review policy-compliance findings.' }</w:t>
      </w:r>
    </w:p>
    <w:p/>
    <w:p>
      <w:r>
        <w:rPr>
          <w:b/>
        </w:rPr>
        <w:t>New Actions referenced:</w:t>
      </w:r>
    </w:p>
    <w:p/>
    <w:p>
      <w:pPr>
        <w:pStyle w:val="ListBullet"/>
      </w:pPr>
      <w:r>
        <w:rPr>
          <w:rFonts w:ascii="Consolas" w:hAnsi="Consolas"/>
          <w:sz w:val="20"/>
        </w:rPr>
        <w:t>analyse_accounting_policy</w:t>
      </w:r>
      <w:r>
        <w:t xml:space="preserve"> — Analyse Accounting Policy Compliance</w:t>
      </w:r>
    </w:p>
    <w:p/>
    <w:p>
      <w:pPr>
        <w:pBdr>
          <w:bottom w:val="single" w:sz="6" w:space="1" w:color="CCCCCC"/>
        </w:pBdr>
      </w:pPr>
    </w:p>
    <w:p/>
    <w:p>
      <w:pPr>
        <w:pStyle w:val="Heading3"/>
      </w:pPr>
      <w:r>
        <w:t>Test 407: Review presentation of trade creditors in the financial statements and related notes.</w:t>
      </w:r>
    </w:p>
    <w:p/>
    <w:p>
      <w:pPr>
        <w:pStyle w:val="ListBullet"/>
      </w:pPr>
      <w:r>
        <w:t xml:space="preserve">FS Line: </w:t>
      </w:r>
      <w:r>
        <w:rPr>
          <w:b/>
        </w:rPr>
        <w:t>Trade creditors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408: Check disclosures of terms, aging, related party balances, and other relevant information.</w:t>
      </w:r>
    </w:p>
    <w:p/>
    <w:p>
      <w:pPr>
        <w:pStyle w:val="ListBullet"/>
      </w:pPr>
      <w:r>
        <w:t xml:space="preserve">FS Line: </w:t>
      </w:r>
      <w:r>
        <w:rPr>
          <w:b/>
        </w:rPr>
        <w:t>Trade creditors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409: Inspect supplier statements, invoices, and correspondence to confirm balances.</w:t>
      </w:r>
    </w:p>
    <w:p/>
    <w:p>
      <w:pPr>
        <w:pStyle w:val="ListBullet"/>
      </w:pPr>
      <w:r>
        <w:t xml:space="preserve">FS Line: </w:t>
      </w:r>
      <w:r>
        <w:rPr>
          <w:b/>
        </w:rPr>
        <w:t>Trade creditors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(creditor).</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'creditor',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410: Send confirmations to selected suppliers that are material and in line with the sampling methodology.</w:t>
      </w:r>
    </w:p>
    <w:p/>
    <w:p>
      <w:pPr>
        <w:pStyle w:val="ListBullet"/>
      </w:pPr>
      <w:r>
        <w:t xml:space="preserve">FS Line: </w:t>
      </w:r>
      <w:r>
        <w:rPr>
          <w:b/>
        </w:rPr>
        <w:t>Trade creditors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(creditor).</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'creditor',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411: Perform alternative procedures such as testing underlying invoices and post year-end payments where the confir</w:t>
      </w:r>
    </w:p>
    <w:p/>
    <w:p>
      <w:pPr>
        <w:pStyle w:val="ListBullet"/>
      </w:pPr>
      <w:r>
        <w:t xml:space="preserve">FS Line: </w:t>
      </w:r>
      <w:r>
        <w:rPr>
          <w:b/>
        </w:rPr>
        <w:t>Trade creditors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(creditor).</w:t>
      </w:r>
    </w:p>
    <w:p/>
    <w:p>
      <w:r>
        <w:rPr>
          <w:b/>
        </w:rPr>
        <w:t>Full description:</w:t>
      </w:r>
    </w:p>
    <w:p/>
    <w:p>
      <w:pPr>
        <w:pStyle w:val="IntenseQuote"/>
      </w:pPr>
      <w:r>
        <w:t>Perform alternative procedures such as testing underlying invoices and post year-end payments where the confirmations are not received.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'creditor',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412: Review accuracy of recorded liabilities, including adjustments for discounts, foreign currency, and accrued ex</w:t>
      </w:r>
    </w:p>
    <w:p/>
    <w:p>
      <w:pPr>
        <w:pStyle w:val="ListBullet"/>
      </w:pPr>
      <w:r>
        <w:t xml:space="preserve">FS Line: </w:t>
      </w:r>
      <w:r>
        <w:rPr>
          <w:b/>
        </w:rPr>
        <w:t>Trade creditors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fx</w:t>
      </w:r>
      <w:r>
        <w:t xml:space="preserve"> — Test FX translation on foreign-currency balances.</w:t>
      </w:r>
    </w:p>
    <w:p/>
    <w:p>
      <w:r>
        <w:rPr>
          <w:b/>
        </w:rPr>
        <w:t>Full description:</w:t>
      </w:r>
    </w:p>
    <w:p/>
    <w:p>
      <w:pPr>
        <w:pStyle w:val="IntenseQuote"/>
      </w:pPr>
      <w:r>
        <w:t>Review accuracy of recorded liabilities, including adjustments for discounts, foreign currency, and accrued expenses.</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'far' if 'depreciation' in policy_type else 'other' }</w:t>
      </w:r>
    </w:p>
    <w:p>
      <w:pPr>
        <w:pStyle w:val="ListNumber"/>
      </w:pPr>
      <w:r>
        <w:rPr>
          <w:rFonts w:ascii="Consolas" w:hAnsi="Consolas"/>
          <w:sz w:val="20"/>
        </w:rPr>
        <w:t>recalculate_balance</w:t>
      </w:r>
      <w:r>
        <w:t xml:space="preserve"> </w:t>
      </w:r>
      <w:r>
        <w:rPr>
          <w:b/>
          <w:color w:val="C0392B"/>
        </w:rPr>
        <w:t xml:space="preserve"> [NEW] </w:t>
      </w:r>
      <w:r>
        <w:t xml:space="preserve"> — bindings: </w:t>
      </w:r>
      <w:r>
        <w:rPr>
          <w:rFonts w:ascii="Consolas" w:hAnsi="Consolas"/>
          <w:sz w:val="20"/>
        </w:rPr>
        <w:t>{ policy_type: 'fx', inputs: $prev.data_table }</w:t>
      </w:r>
    </w:p>
    <w:p>
      <w:pPr>
        <w:pStyle w:val="ListNumber"/>
      </w:pPr>
      <w:r>
        <w:rPr>
          <w:rFonts w:ascii="Consolas" w:hAnsi="Consolas"/>
          <w:sz w:val="20"/>
        </w:rPr>
        <w:t>team_review</w:t>
      </w:r>
      <w:r>
        <w:t xml:space="preserve">  — bindings: </w:t>
      </w:r>
      <w:r>
        <w:rPr>
          <w:rFonts w:ascii="Consolas" w:hAnsi="Consolas"/>
          <w:sz w:val="20"/>
        </w:rPr>
        <w:t>{ instructions: 'Review recalculation variances.' }</w:t>
      </w:r>
    </w:p>
    <w:p/>
    <w:p>
      <w:r>
        <w:rPr>
          <w:b/>
        </w:rPr>
        <w:t>New Actions referenced:</w:t>
      </w:r>
    </w:p>
    <w:p/>
    <w:p>
      <w:pPr>
        <w:pStyle w:val="ListBullet"/>
      </w:pPr>
      <w:r>
        <w:rPr>
          <w:rFonts w:ascii="Consolas" w:hAnsi="Consolas"/>
          <w:sz w:val="20"/>
        </w:rPr>
        <w:t>recalculate_balance</w:t>
      </w:r>
      <w:r>
        <w:t xml:space="preserve"> — Recalculate Balance</w:t>
      </w:r>
    </w:p>
    <w:p/>
    <w:p>
      <w:pPr>
        <w:pBdr>
          <w:bottom w:val="single" w:sz="6" w:space="1" w:color="CCCCCC"/>
        </w:pBdr>
      </w:pPr>
    </w:p>
    <w:p/>
    <w:p>
      <w:pPr>
        <w:pStyle w:val="Heading3"/>
      </w:pPr>
      <w:r>
        <w:t>Test 413: Ensure trade creditors are recorded at the amount expected to settle the obligation.</w:t>
      </w:r>
    </w:p>
    <w:p/>
    <w:p>
      <w:pPr>
        <w:pStyle w:val="ListBullet"/>
      </w:pPr>
      <w:r>
        <w:t xml:space="preserve">FS Line: </w:t>
      </w:r>
      <w:r>
        <w:rPr>
          <w:b/>
        </w:rPr>
        <w:t>Trade creditors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'Ensure trade creditors are recorded at the amount expected to settle the obligation.',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r>
        <w:br w:type="page"/>
      </w:r>
    </w:p>
    <w:p>
      <w:pPr>
        <w:pStyle w:val="Heading1"/>
      </w:pPr>
      <w:r>
        <w:t>Test Specs — Trade debtors</w:t>
      </w:r>
    </w:p>
    <w:p/>
    <w:p>
      <w:r>
        <w:t>Framework: FRS102   Significant Risk: Y   Test count: 18</w:t>
      </w:r>
    </w:p>
    <w:p/>
    <w:p>
      <w:r>
        <w:t>Source CSV row range: 297–314</w:t>
      </w:r>
    </w:p>
    <w:p/>
    <w:p>
      <w:pPr>
        <w:pBdr>
          <w:bottom w:val="single" w:sz="6" w:space="1" w:color="CCCCCC"/>
        </w:pBdr>
      </w:pPr>
    </w:p>
    <w:p/>
    <w:p>
      <w:pPr>
        <w:pStyle w:val="Heading3"/>
      </w:pPr>
      <w:r>
        <w:t>Test 297: Review changes from PY if either &gt;PM or 30% and obtain explanation for movement</w:t>
      </w:r>
    </w:p>
    <w:p/>
    <w:p>
      <w:pPr>
        <w:pStyle w:val="ListBullet"/>
      </w:pPr>
      <w:r>
        <w:t xml:space="preserve">FS Line: </w:t>
      </w:r>
      <w:r>
        <w:rPr>
          <w:b/>
        </w:rPr>
        <w:t>Trade debtors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298: Obtain a complete list of trade debtors from the subsidiary ledger and reconcile with the general ledger.</w:t>
      </w:r>
    </w:p>
    <w:p/>
    <w:p>
      <w:pPr>
        <w:pStyle w:val="ListBullet"/>
      </w:pPr>
      <w:r>
        <w:t xml:space="preserve">FS Line: </w:t>
      </w:r>
      <w:r>
        <w:rPr>
          <w:b/>
        </w:rPr>
        <w:t>Trade debtors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debtors_ageing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'debtors_ageing',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299: Review sales cutoff at year-end to ensure all sales are recorded in the correct period.</w:t>
      </w:r>
    </w:p>
    <w:p/>
    <w:p>
      <w:pPr>
        <w:pStyle w:val="ListBullet"/>
      </w:pPr>
      <w:r>
        <w:t xml:space="preserve">FS Line: </w:t>
      </w:r>
      <w:r>
        <w:rPr>
          <w:b/>
        </w:rPr>
        <w:t>Trade debtors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300: Inspect subsequent receipts after year-end to identify unrecorded receivables.</w:t>
      </w:r>
    </w:p>
    <w:p/>
    <w:p>
      <w:pPr>
        <w:pStyle w:val="ListBullet"/>
      </w:pPr>
      <w:r>
        <w:t xml:space="preserve">FS Line: </w:t>
      </w:r>
      <w:r>
        <w:rPr>
          <w:b/>
        </w:rPr>
        <w:t>Trade debtors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subs_receipts</w:t>
      </w:r>
      <w:r>
        <w:t xml:space="preserve"> — Inspect subsequent receipts post-YE.</w:t>
      </w:r>
    </w:p>
    <w:p/>
    <w:p>
      <w:r>
        <w:rPr>
          <w:b/>
        </w:rPr>
        <w:t>Steps:</w:t>
      </w:r>
    </w:p>
    <w:p/>
    <w:p>
      <w:pPr>
        <w:pStyle w:val="ListNumber"/>
      </w:pPr>
      <w:r>
        <w:rPr>
          <w:rFonts w:ascii="Consolas" w:hAnsi="Consolas"/>
          <w:sz w:val="20"/>
        </w:rPr>
        <w:t>review_subsequent_activity</w:t>
      </w:r>
      <w:r>
        <w:t xml:space="preserve"> </w:t>
      </w:r>
      <w:r>
        <w:rPr>
          <w:b/>
          <w:color w:val="C0392B"/>
        </w:rPr>
        <w:t xml:space="preserve"> [NEW] </w:t>
      </w:r>
      <w:r>
        <w:t xml:space="preserve"> — bindings: </w:t>
      </w:r>
      <w:r>
        <w:rPr>
          <w:rFonts w:ascii="Consolas" w:hAnsi="Consolas"/>
          <w:sz w:val="20"/>
        </w:rPr>
        <w:t>{ transaction_type: 'receipts', fs_line: $ctx.test.fsLine, x_days_post_ye: 60 }</w:t>
      </w:r>
    </w:p>
    <w:p>
      <w:pPr>
        <w:pStyle w:val="ListNumber"/>
      </w:pPr>
      <w:r>
        <w:rPr>
          <w:rFonts w:ascii="Consolas" w:hAnsi="Consolas"/>
          <w:sz w:val="20"/>
        </w:rPr>
        <w:t>team_review</w:t>
      </w:r>
      <w:r>
        <w:t xml:space="preserve">  — bindings: </w:t>
      </w:r>
      <w:r>
        <w:rPr>
          <w:rFonts w:ascii="Consolas" w:hAnsi="Consolas"/>
          <w:sz w:val="20"/>
        </w:rPr>
        <w:t>{ instructions: 'Review post-YE items affecting period-end balance.' }</w:t>
      </w:r>
    </w:p>
    <w:p/>
    <w:p>
      <w:r>
        <w:rPr>
          <w:b/>
        </w:rPr>
        <w:t>New Actions referenced:</w:t>
      </w:r>
    </w:p>
    <w:p/>
    <w:p>
      <w:pPr>
        <w:pStyle w:val="ListBullet"/>
      </w:pPr>
      <w:r>
        <w:rPr>
          <w:rFonts w:ascii="Consolas" w:hAnsi="Consolas"/>
          <w:sz w:val="20"/>
        </w:rPr>
        <w:t>review_subsequent_activity</w:t>
      </w:r>
      <w:r>
        <w:t xml:space="preserve"> — Review Subsequent Activity (Post-YE)</w:t>
      </w:r>
    </w:p>
    <w:p/>
    <w:p>
      <w:pPr>
        <w:pBdr>
          <w:bottom w:val="single" w:sz="6" w:space="1" w:color="CCCCCC"/>
        </w:pBdr>
      </w:pPr>
    </w:p>
    <w:p/>
    <w:p>
      <w:pPr>
        <w:pStyle w:val="Heading3"/>
      </w:pPr>
      <w:r>
        <w:t>Test 301: Verify trade receivables are correctly classified as current assets.</w:t>
      </w:r>
    </w:p>
    <w:p/>
    <w:p>
      <w:pPr>
        <w:pStyle w:val="ListBullet"/>
      </w:pPr>
      <w:r>
        <w:t xml:space="preserve">FS Line: </w:t>
      </w:r>
      <w:r>
        <w:rPr>
          <w:b/>
        </w:rPr>
        <w:t>Trade debtors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Trade debtors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302: Check for misclassification with other receivables or prepayments.</w:t>
      </w:r>
    </w:p>
    <w:p/>
    <w:p>
      <w:pPr>
        <w:pStyle w:val="ListBullet"/>
      </w:pPr>
      <w:r>
        <w:t xml:space="preserve">FS Line: </w:t>
      </w:r>
      <w:r>
        <w:rPr>
          <w:b/>
        </w:rPr>
        <w:t>Trade debtors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Trade debtors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303: Confirm consistent application of accounting policies.</w:t>
      </w:r>
    </w:p>
    <w:p/>
    <w:p>
      <w:pPr>
        <w:pStyle w:val="ListBullet"/>
      </w:pPr>
      <w:r>
        <w:t xml:space="preserve">FS Line: </w:t>
      </w:r>
      <w:r>
        <w:rPr>
          <w:b/>
        </w:rPr>
        <w:t>Trade debtors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Trade debtors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304: Review disclosures relating to trade debtors, including aging, credit risk, and related party balances.</w:t>
      </w:r>
    </w:p>
    <w:p/>
    <w:p>
      <w:pPr>
        <w:pStyle w:val="ListBullet"/>
      </w:pPr>
      <w:r>
        <w:t xml:space="preserve">FS Line: </w:t>
      </w:r>
      <w:r>
        <w:rPr>
          <w:b/>
        </w:rPr>
        <w:t>Trade debtors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305: Check that trade receivables are presented separately from other receivables.</w:t>
      </w:r>
    </w:p>
    <w:p/>
    <w:p>
      <w:pPr>
        <w:pStyle w:val="ListBullet"/>
      </w:pPr>
      <w:r>
        <w:t xml:space="preserve">FS Line: </w:t>
      </w:r>
      <w:r>
        <w:rPr>
          <w:b/>
        </w:rPr>
        <w:t>Trade debtors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306: Send confirmations to debtors to verify balances. Select the samples for confirmations based on the audit meth</w:t>
      </w:r>
    </w:p>
    <w:p/>
    <w:p>
      <w:pPr>
        <w:pStyle w:val="ListBullet"/>
      </w:pPr>
      <w:r>
        <w:t xml:space="preserve">FS Line: </w:t>
      </w:r>
      <w:r>
        <w:rPr>
          <w:b/>
        </w:rPr>
        <w:t>Trade debtors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(debtor).</w:t>
      </w:r>
    </w:p>
    <w:p/>
    <w:p>
      <w:r>
        <w:rPr>
          <w:b/>
        </w:rPr>
        <w:t>Full description:</w:t>
      </w:r>
    </w:p>
    <w:p/>
    <w:p>
      <w:pPr>
        <w:pStyle w:val="IntenseQuote"/>
      </w:pPr>
      <w:r>
        <w:t>Send confirmations to debtors to verify balances. Select the samples for confirmations based on the audit methodology.</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'debtor',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307: Inspect supporting documentation, such as invoices and shipping documents, for selected balances.</w:t>
      </w:r>
    </w:p>
    <w:p/>
    <w:p>
      <w:pPr>
        <w:pStyle w:val="ListBullet"/>
      </w:pPr>
      <w:r>
        <w:t xml:space="preserve">FS Line: </w:t>
      </w:r>
      <w:r>
        <w:rPr>
          <w:b/>
        </w:rPr>
        <w:t>Trade debtors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invoices.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'invoice',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['existence']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308: Perform cutoff tests around year-end.</w:t>
      </w:r>
    </w:p>
    <w:p/>
    <w:p>
      <w:pPr>
        <w:pStyle w:val="ListBullet"/>
      </w:pPr>
      <w:r>
        <w:t xml:space="preserve">FS Line: </w:t>
      </w:r>
      <w:r>
        <w:rPr>
          <w:b/>
        </w:rPr>
        <w:t>Trade debtors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309: Perform alternative procedures such as testing underlying invoices and post year-end receipts where the confir</w:t>
      </w:r>
    </w:p>
    <w:p/>
    <w:p>
      <w:pPr>
        <w:pStyle w:val="ListBullet"/>
      </w:pPr>
      <w:r>
        <w:t xml:space="preserve">FS Line: </w:t>
      </w:r>
      <w:r>
        <w:rPr>
          <w:b/>
        </w:rPr>
        <w:t>Trade debtors</w:t>
      </w:r>
    </w:p>
    <w:p>
      <w:pPr>
        <w:pStyle w:val="ListBullet"/>
      </w:pPr>
      <w:r>
        <w:t xml:space="preserve">Assertion: </w:t>
      </w:r>
      <w:r>
        <w:rPr>
          <w:b/>
        </w:rPr>
        <w:t>Existence</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confirmations</w:t>
      </w:r>
      <w:r>
        <w:t xml:space="preserve"> — Send third-party confirmations (debtor).</w:t>
      </w:r>
    </w:p>
    <w:p/>
    <w:p>
      <w:r>
        <w:rPr>
          <w:b/>
        </w:rPr>
        <w:t>Full description:</w:t>
      </w:r>
    </w:p>
    <w:p/>
    <w:p>
      <w:pPr>
        <w:pStyle w:val="IntenseQuote"/>
      </w:pPr>
      <w:r>
        <w:t>Perform alternative procedures such as testing underlying invoices and post year-end receipts where the confirmations are not received.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'bank_transactions' if conf_type=='bank' else 'contacts',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request_confirmations</w:t>
      </w:r>
      <w:r>
        <w:t xml:space="preserve"> </w:t>
      </w:r>
      <w:r>
        <w:rPr>
          <w:b/>
          <w:color w:val="C0392B"/>
        </w:rPr>
        <w:t xml:space="preserve"> [NEW] </w:t>
      </w:r>
      <w:r>
        <w:t xml:space="preserve"> — bindings: </w:t>
      </w:r>
      <w:r>
        <w:rPr>
          <w:rFonts w:ascii="Consolas" w:hAnsi="Consolas"/>
          <w:sz w:val="20"/>
        </w:rPr>
        <w:t>{ confirmation_type: 'debtor', sample_items: $prev.sample_items }</w:t>
      </w:r>
    </w:p>
    <w:p>
      <w:pPr>
        <w:pStyle w:val="ListNumber"/>
      </w:pPr>
      <w:r>
        <w:rPr>
          <w:rFonts w:ascii="Consolas" w:hAnsi="Consolas"/>
          <w:sz w:val="20"/>
        </w:rPr>
        <w:t>verify_evidence</w:t>
      </w:r>
      <w:r>
        <w:t xml:space="preserve">  — bindings: </w:t>
      </w:r>
      <w:r>
        <w:rPr>
          <w:rFonts w:ascii="Consolas" w:hAnsi="Consolas"/>
          <w:sz w:val="20"/>
        </w:rPr>
        <w:t>{ evidence_documents: $prev.confirmations, assertions: ['existence','valuation'] }</w:t>
      </w:r>
    </w:p>
    <w:p>
      <w:pPr>
        <w:pStyle w:val="ListNumber"/>
      </w:pPr>
      <w:r>
        <w:rPr>
          <w:rFonts w:ascii="Consolas" w:hAnsi="Consolas"/>
          <w:sz w:val="20"/>
        </w:rPr>
        <w:t>team_review</w:t>
      </w:r>
      <w:r>
        <w:t xml:space="preserve">  — bindings: </w:t>
      </w:r>
      <w:r>
        <w:rPr>
          <w:rFonts w:ascii="Consolas" w:hAnsi="Consolas"/>
          <w:sz w:val="20"/>
        </w:rPr>
        <w:t>{ instructions: 'Review confirmation exceptions / non-responses and alternative procedures.' }</w:t>
      </w:r>
    </w:p>
    <w:p/>
    <w:p>
      <w:r>
        <w:rPr>
          <w:b/>
        </w:rPr>
        <w:t>New Actions referenced:</w:t>
      </w:r>
    </w:p>
    <w:p/>
    <w:p>
      <w:pPr>
        <w:pStyle w:val="ListBullet"/>
      </w:pPr>
      <w:r>
        <w:rPr>
          <w:rFonts w:ascii="Consolas" w:hAnsi="Consolas"/>
          <w:sz w:val="20"/>
        </w:rPr>
        <w:t>request_confirmations</w:t>
      </w:r>
      <w:r>
        <w:t xml:space="preserve"> — Request Third-Party Confirmations</w:t>
      </w:r>
    </w:p>
    <w:p/>
    <w:p>
      <w:pPr>
        <w:pBdr>
          <w:bottom w:val="single" w:sz="6" w:space="1" w:color="CCCCCC"/>
        </w:pBdr>
      </w:pPr>
    </w:p>
    <w:p/>
    <w:p>
      <w:pPr>
        <w:pStyle w:val="Heading3"/>
      </w:pPr>
      <w:r>
        <w:t>Test 310: Review allowance for expected credit losses or bad debts provision. Challenge management's assumptions and jud</w:t>
      </w:r>
    </w:p>
    <w:p/>
    <w:p>
      <w:pPr>
        <w:pStyle w:val="ListBullet"/>
      </w:pPr>
      <w:r>
        <w:t xml:space="preserve">FS Line: </w:t>
      </w:r>
      <w:r>
        <w:rPr>
          <w:b/>
        </w:rPr>
        <w:t>Trade debtors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ecl</w:t>
      </w:r>
      <w:r>
        <w:t xml:space="preserve"> — Assess ECL / bad-debt provision.</w:t>
      </w:r>
    </w:p>
    <w:p/>
    <w:p>
      <w:r>
        <w:rPr>
          <w:b/>
        </w:rPr>
        <w:t>Full description:</w:t>
      </w:r>
    </w:p>
    <w:p/>
    <w:p>
      <w:pPr>
        <w:pStyle w:val="IntenseQuote"/>
      </w:pPr>
      <w:r>
        <w:t>Review allowance for expected credit losses or bad debts provision. Challenge management's assumptions and judgements on the recoverability of balances.</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'ecl',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311: Test the aging of receivables and the reasonableness of write-offs.</w:t>
      </w:r>
    </w:p>
    <w:p/>
    <w:p>
      <w:pPr>
        <w:pStyle w:val="ListBullet"/>
      </w:pPr>
      <w:r>
        <w:t xml:space="preserve">FS Line: </w:t>
      </w:r>
      <w:r>
        <w:rPr>
          <w:b/>
        </w:rPr>
        <w:t>Trade debtors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ecl</w:t>
      </w:r>
      <w:r>
        <w:t xml:space="preserve"> — Assess ECL / bad-debt provision.</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'other', area_of_work: $ctx.test.fsLine }</w:t>
      </w:r>
    </w:p>
    <w:p>
      <w:pPr>
        <w:pStyle w:val="ListNumber"/>
      </w:pPr>
      <w:r>
        <w:rPr>
          <w:rFonts w:ascii="Consolas" w:hAnsi="Consolas"/>
          <w:sz w:val="20"/>
        </w:rPr>
        <w:t>assess_estimates</w:t>
      </w:r>
      <w:r>
        <w:t xml:space="preserve"> </w:t>
      </w:r>
      <w:r>
        <w:rPr>
          <w:b/>
          <w:color w:val="C0392B"/>
        </w:rPr>
        <w:t xml:space="preserve"> [NEW] </w:t>
      </w:r>
      <w:r>
        <w:t xml:space="preserve"> — bindings: </w:t>
      </w:r>
      <w:r>
        <w:rPr>
          <w:rFonts w:ascii="Consolas" w:hAnsi="Consolas"/>
          <w:sz w:val="20"/>
        </w:rPr>
        <w:t>{ estimate_type: 'ecl', supporting_schedule: $prev.documents }</w:t>
      </w:r>
    </w:p>
    <w:p>
      <w:pPr>
        <w:pStyle w:val="ListNumber"/>
      </w:pPr>
      <w:r>
        <w:rPr>
          <w:rFonts w:ascii="Consolas" w:hAnsi="Consolas"/>
          <w:sz w:val="20"/>
        </w:rPr>
        <w:t>team_review</w:t>
      </w:r>
      <w:r>
        <w:t xml:space="preserve">  — bindings: </w:t>
      </w:r>
      <w:r>
        <w:rPr>
          <w:rFonts w:ascii="Consolas" w:hAnsi="Consolas"/>
          <w:sz w:val="20"/>
        </w:rPr>
        <w:t>{ instructions: 'Review estimate assessment and challenge.' }</w:t>
      </w:r>
    </w:p>
    <w:p/>
    <w:p>
      <w:r>
        <w:rPr>
          <w:b/>
        </w:rPr>
        <w:t>New Actions referenced:</w:t>
      </w:r>
    </w:p>
    <w:p/>
    <w:p>
      <w:pPr>
        <w:pStyle w:val="ListBullet"/>
      </w:pPr>
      <w:r>
        <w:rPr>
          <w:rFonts w:ascii="Consolas" w:hAnsi="Consolas"/>
          <w:sz w:val="20"/>
        </w:rPr>
        <w:t>assess_estimates</w:t>
      </w:r>
      <w:r>
        <w:t xml:space="preserve"> — Assess Management Estimates</w:t>
      </w:r>
    </w:p>
    <w:p/>
    <w:p>
      <w:pPr>
        <w:pBdr>
          <w:bottom w:val="single" w:sz="6" w:space="1" w:color="CCCCCC"/>
        </w:pBdr>
      </w:pPr>
    </w:p>
    <w:p/>
    <w:p>
      <w:pPr>
        <w:pStyle w:val="Heading3"/>
      </w:pPr>
      <w:r>
        <w:t>Test 312: Check that receivables are recorded net of any allowances.</w:t>
      </w:r>
    </w:p>
    <w:p/>
    <w:p>
      <w:pPr>
        <w:pStyle w:val="ListBullet"/>
      </w:pPr>
      <w:r>
        <w:t xml:space="preserve">FS Line: </w:t>
      </w:r>
      <w:r>
        <w:rPr>
          <w:b/>
        </w:rPr>
        <w:t>Trade debtors</w:t>
      </w:r>
    </w:p>
    <w:p>
      <w:pPr>
        <w:pStyle w:val="ListBullet"/>
      </w:pPr>
      <w:r>
        <w:t xml:space="preserve">Assertion: </w:t>
      </w:r>
      <w:r>
        <w:rPr>
          <w:b/>
        </w:rPr>
        <w:t>Valuation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that receivables are recorded net of any allowances.',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313: Inspect contracts, invoices, and sales agreements to confirm the entity’s right to receive payment.</w:t>
      </w:r>
    </w:p>
    <w:p/>
    <w:p>
      <w:pPr>
        <w:pStyle w:val="ListBullet"/>
      </w:pPr>
      <w:r>
        <w:t xml:space="preserve">FS Line: </w:t>
      </w:r>
      <w:r>
        <w:rPr>
          <w:b/>
        </w:rPr>
        <w:t>Trade debtors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pPr>
        <w:pStyle w:val="Heading3"/>
      </w:pPr>
      <w:r>
        <w:t>Test 314: Check for factoring arrangements, pledged receivables, or restrictions on collection.</w:t>
      </w:r>
    </w:p>
    <w:p/>
    <w:p>
      <w:pPr>
        <w:pStyle w:val="ListBullet"/>
      </w:pPr>
      <w:r>
        <w:t xml:space="preserve">FS Line: </w:t>
      </w:r>
      <w:r>
        <w:rPr>
          <w:b/>
        </w:rPr>
        <w:t>Trade debtors</w:t>
      </w:r>
    </w:p>
    <w:p>
      <w:pPr>
        <w:pStyle w:val="ListBullet"/>
      </w:pPr>
      <w:r>
        <w:t xml:space="preserve">Assertion: </w:t>
      </w:r>
      <w:r>
        <w:rPr>
          <w:b/>
        </w:rPr>
        <w:t>Rights &amp; obligations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ownership</w:t>
      </w:r>
      <w:r>
        <w:t xml:space="preserve"> — Inspect ownership evidence (contracts, deeds, agreements).</w:t>
      </w:r>
    </w:p>
    <w:p/>
    <w:p>
      <w:r>
        <w:rPr>
          <w:b/>
        </w:rPr>
        <w:t>Steps:</w:t>
      </w:r>
    </w:p>
    <w:p/>
    <w:p>
      <w:pPr>
        <w:pStyle w:val="ListNumber"/>
      </w:pPr>
      <w:r>
        <w:rPr>
          <w:rFonts w:ascii="Consolas" w:hAnsi="Consolas"/>
          <w:sz w:val="20"/>
        </w:rPr>
        <w:t>select_sample</w:t>
      </w:r>
      <w:r>
        <w:t xml:space="preserve">  — bindings: </w:t>
      </w:r>
      <w:r>
        <w:rPr>
          <w:rFonts w:ascii="Consolas" w:hAnsi="Consolas"/>
          <w:sz w:val="20"/>
        </w:rPr>
        <w:t>{ population: $ctx.test.fsLineAccounts }</w:t>
      </w:r>
    </w:p>
    <w:p>
      <w:pPr>
        <w:pStyle w:val="ListNumber"/>
      </w:pPr>
      <w:r>
        <w:rPr>
          <w:rFonts w:ascii="Consolas" w:hAnsi="Consolas"/>
          <w:sz w:val="20"/>
        </w:rPr>
        <w:t>request_documents</w:t>
      </w:r>
      <w:r>
        <w:t xml:space="preserve">  — bindings: </w:t>
      </w:r>
      <w:r>
        <w:rPr>
          <w:rFonts w:ascii="Consolas" w:hAnsi="Consolas"/>
          <w:sz w:val="20"/>
        </w:rPr>
        <w:t>{ document_type: 'contract', transactions: $prev.sample_items }</w:t>
      </w:r>
    </w:p>
    <w:p>
      <w:pPr>
        <w:pStyle w:val="ListNumber"/>
      </w:pPr>
      <w:r>
        <w:rPr>
          <w:rFonts w:ascii="Consolas" w:hAnsi="Consolas"/>
          <w:sz w:val="20"/>
        </w:rPr>
        <w:t>review_contracts</w:t>
      </w:r>
      <w:r>
        <w:t xml:space="preserve"> </w:t>
      </w:r>
      <w:r>
        <w:rPr>
          <w:b/>
          <w:color w:val="C0392B"/>
        </w:rPr>
        <w:t xml:space="preserve"> [NEW] </w:t>
      </w:r>
      <w:r>
        <w:t xml:space="preserve"> — bindings: </w:t>
      </w:r>
      <w:r>
        <w:rPr>
          <w:rFonts w:ascii="Consolas" w:hAnsi="Consolas"/>
          <w:sz w:val="20"/>
        </w:rPr>
        <w:t>{ contract_sample: $prev.documents }</w:t>
      </w:r>
    </w:p>
    <w:p>
      <w:pPr>
        <w:pStyle w:val="ListNumber"/>
      </w:pPr>
      <w:r>
        <w:rPr>
          <w:rFonts w:ascii="Consolas" w:hAnsi="Consolas"/>
          <w:sz w:val="20"/>
        </w:rPr>
        <w:t>team_review</w:t>
      </w:r>
      <w:r>
        <w:t xml:space="preserve">  — bindings: </w:t>
      </w:r>
      <w:r>
        <w:rPr>
          <w:rFonts w:ascii="Consolas" w:hAnsi="Consolas"/>
          <w:sz w:val="20"/>
        </w:rPr>
        <w:t>{ instructions: 'Review contract-terms alignment to recording.' }</w:t>
      </w:r>
    </w:p>
    <w:p/>
    <w:p>
      <w:r>
        <w:rPr>
          <w:b/>
        </w:rPr>
        <w:t>New Actions referenced:</w:t>
      </w:r>
    </w:p>
    <w:p/>
    <w:p>
      <w:pPr>
        <w:pStyle w:val="ListBullet"/>
      </w:pPr>
      <w:r>
        <w:rPr>
          <w:rFonts w:ascii="Consolas" w:hAnsi="Consolas"/>
          <w:sz w:val="20"/>
        </w:rPr>
        <w:t>review_contracts</w:t>
      </w:r>
      <w:r>
        <w:t xml:space="preserve"> — Review Contracts / Agreements</w:t>
      </w:r>
    </w:p>
    <w:p/>
    <w:p>
      <w:pPr>
        <w:pBdr>
          <w:bottom w:val="single" w:sz="6" w:space="1" w:color="CCCCCC"/>
        </w:pBdr>
      </w:pPr>
    </w:p>
    <w:p/>
    <w:p>
      <w:r>
        <w:br w:type="page"/>
      </w:r>
    </w:p>
    <w:p>
      <w:pPr>
        <w:pStyle w:val="Heading1"/>
      </w:pPr>
      <w:r>
        <w:t>Test Specs — Wages &amp; Salaries</w:t>
      </w:r>
    </w:p>
    <w:p/>
    <w:p>
      <w:r>
        <w:t>Framework: FRS102   Significant Risk: Y   Test count: 22</w:t>
      </w:r>
    </w:p>
    <w:p/>
    <w:p>
      <w:r>
        <w:t>Source CSV row range: 75–96</w:t>
      </w:r>
    </w:p>
    <w:p/>
    <w:p>
      <w:pPr>
        <w:pBdr>
          <w:bottom w:val="single" w:sz="6" w:space="1" w:color="CCCCCC"/>
        </w:pBdr>
      </w:pPr>
    </w:p>
    <w:p/>
    <w:p>
      <w:pPr>
        <w:pStyle w:val="Heading3"/>
      </w:pPr>
      <w:r>
        <w:t>Test 75: Review changes from PY if either &gt;PM or 30% and obtain explanation for movement</w:t>
      </w:r>
    </w:p>
    <w:p/>
    <w:p>
      <w:pPr>
        <w:pStyle w:val="ListBullet"/>
      </w:pPr>
      <w:r>
        <w:t xml:space="preserve">FS Line: </w:t>
      </w:r>
      <w:r>
        <w:rPr>
          <w:b/>
        </w:rPr>
        <w:t>Wages &amp; Salaries</w:t>
      </w:r>
    </w:p>
    <w:p>
      <w:pPr>
        <w:pStyle w:val="ListBullet"/>
      </w:pPr>
      <w:r>
        <w:t xml:space="preserve">Assertion: </w:t>
      </w:r>
      <w:r>
        <w:rPr>
          <w:b/>
        </w:rPr>
        <w:t>Completeness</w:t>
      </w:r>
    </w:p>
    <w:p>
      <w:pPr>
        <w:pStyle w:val="ListBullet"/>
      </w:pPr>
      <w:r>
        <w:t xml:space="preserve">Type: </w:t>
      </w:r>
      <w:r>
        <w:rPr>
          <w:b/>
        </w:rPr>
        <w:t>Analytical Review</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three_section_no_sampling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ar_variance</w:t>
      </w:r>
      <w:r>
        <w:t xml:space="preserve"> — Analytical review of movement vs PY, investigate where delta breaches threshold.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 → derive from fs_line_accounts }</w:t>
      </w:r>
    </w:p>
    <w:p>
      <w:pPr>
        <w:pStyle w:val="ListNumber"/>
      </w:pPr>
      <w:r>
        <w:rPr>
          <w:rFonts w:ascii="Consolas" w:hAnsi="Consolas"/>
          <w:sz w:val="20"/>
        </w:rPr>
        <w:t>analytical_review_variance</w:t>
      </w:r>
      <w:r>
        <w:t xml:space="preserve"> </w:t>
      </w:r>
      <w:r>
        <w:rPr>
          <w:b/>
          <w:color w:val="C0392B"/>
        </w:rPr>
        <w:t xml:space="preserve"> [NEW] </w:t>
      </w:r>
      <w:r>
        <w:t xml:space="preserve"> — bindings: </w:t>
      </w:r>
      <w:r>
        <w:rPr>
          <w:rFonts w:ascii="Consolas" w:hAnsi="Consolas"/>
          <w:sz w:val="20"/>
        </w:rPr>
        <w:t>{ fs_line: $ctx.test.fsLine }</w:t>
      </w:r>
    </w:p>
    <w:p>
      <w:pPr>
        <w:pStyle w:val="ListNumber"/>
      </w:pPr>
      <w:r>
        <w:rPr>
          <w:rFonts w:ascii="Consolas" w:hAnsi="Consolas"/>
          <w:sz w:val="20"/>
        </w:rPr>
        <w:t>request_gm_explanations</w:t>
      </w:r>
      <w:r>
        <w:t xml:space="preserve">  — bindings: </w:t>
      </w:r>
      <w:r>
        <w:rPr>
          <w:rFonts w:ascii="Consolas" w:hAnsi="Consolas"/>
          <w:sz w:val="20"/>
        </w:rPr>
        <w:t>{ variances: $prev.variances }</w:t>
      </w:r>
    </w:p>
    <w:p>
      <w:pPr>
        <w:pStyle w:val="ListNumber"/>
      </w:pPr>
      <w:r>
        <w:rPr>
          <w:rFonts w:ascii="Consolas" w:hAnsi="Consolas"/>
          <w:sz w:val="20"/>
        </w:rPr>
        <w:t>assess_gm_explanations</w:t>
      </w:r>
      <w:r>
        <w:t xml:space="preserve">  — bindings: </w:t>
      </w:r>
      <w:r>
        <w:rPr>
          <w:rFonts w:ascii="Consolas" w:hAnsi="Consolas"/>
          <w:sz w:val="20"/>
        </w:rPr>
        <w:t>{ variances: $step.2.variances, explanations: $prev.explanations }</w:t>
      </w:r>
    </w:p>
    <w:p>
      <w:pPr>
        <w:pStyle w:val="ListNumber"/>
      </w:pPr>
      <w:r>
        <w:rPr>
          <w:rFonts w:ascii="Consolas" w:hAnsi="Consolas"/>
          <w:sz w:val="20"/>
        </w:rPr>
        <w:t>team_review</w:t>
      </w:r>
      <w:r>
        <w:t xml:space="preserve">  — bindings: </w:t>
      </w:r>
      <w:r>
        <w:rPr>
          <w:rFonts w:ascii="Consolas" w:hAnsi="Consolas"/>
          <w:sz w:val="20"/>
        </w:rPr>
        <w:t>{ instructions: 'Review variance investigation and conclude.' }</w:t>
      </w:r>
    </w:p>
    <w:p/>
    <w:p>
      <w:r>
        <w:rPr>
          <w:b/>
        </w:rPr>
        <w:t>New Actions referenced:</w:t>
      </w:r>
    </w:p>
    <w:p/>
    <w:p>
      <w:pPr>
        <w:pStyle w:val="ListBullet"/>
      </w:pPr>
      <w:r>
        <w:rPr>
          <w:rFonts w:ascii="Consolas" w:hAnsi="Consolas"/>
          <w:sz w:val="20"/>
        </w:rPr>
        <w:t>analytical_review_variance</w:t>
      </w:r>
      <w:r>
        <w:t xml:space="preserve"> — Analytical Review — PY Variance</w:t>
      </w:r>
    </w:p>
    <w:p/>
    <w:p>
      <w:pPr>
        <w:pBdr>
          <w:bottom w:val="single" w:sz="6" w:space="1" w:color="CCCCCC"/>
        </w:pBdr>
      </w:pPr>
    </w:p>
    <w:p/>
    <w:p>
      <w:pPr>
        <w:pStyle w:val="Heading3"/>
      </w:pPr>
      <w:r>
        <w:t>Test 76: Obtain an understanding of the payroll process and assess the design effectiveness of controls (e.g., approval</w:t>
      </w:r>
    </w:p>
    <w:p/>
    <w:p>
      <w:pPr>
        <w:pStyle w:val="ListBullet"/>
      </w:pPr>
      <w:r>
        <w:t xml:space="preserve">FS Line: </w:t>
      </w:r>
      <w:r>
        <w:rPr>
          <w:b/>
        </w:rPr>
        <w:t>Wages &amp; Salaries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walkthrough</w:t>
      </w:r>
      <w:r>
        <w:t xml:space="preserve"> — Walkthrough / management discussion.</w:t>
      </w:r>
    </w:p>
    <w:p/>
    <w:p>
      <w:r>
        <w:rPr>
          <w:b/>
        </w:rPr>
        <w:t>Full description:</w:t>
      </w:r>
    </w:p>
    <w:p/>
    <w:p>
      <w:pPr>
        <w:pStyle w:val="IntenseQuote"/>
      </w:pPr>
      <w:r>
        <w:t>Obtain an understanding of the payroll process and assess the design effectiveness of controls (e.g., approval of new joiners, leavers, and changes to pay rates).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'Record walkthrough of the Wages &amp; Salaries process; document controls and design effectiveness.',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77: Reconcile the total payroll cost per payroll system to the general ledger/trial balance.</w:t>
      </w:r>
    </w:p>
    <w:p/>
    <w:p>
      <w:pPr>
        <w:pStyle w:val="ListBullet"/>
      </w:pPr>
      <w:r>
        <w:t xml:space="preserve">FS Line: </w:t>
      </w:r>
      <w:r>
        <w:rPr>
          <w:b/>
        </w:rPr>
        <w:t>Wages &amp; Salaries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listing_recon</w:t>
      </w:r>
      <w:r>
        <w:t xml:space="preserve"> — Obtain other listing and reconcile to TB.</w:t>
      </w:r>
    </w:p>
    <w:p/>
    <w:p>
      <w:r>
        <w:rPr>
          <w:b/>
        </w:rPr>
        <w:t>Steps:</w:t>
      </w:r>
    </w:p>
    <w:p/>
    <w:p>
      <w:pPr>
        <w:pStyle w:val="ListNumber"/>
      </w:pPr>
      <w:r>
        <w:rPr>
          <w:rFonts w:ascii="Consolas" w:hAnsi="Consolas"/>
          <w:sz w:val="20"/>
        </w:rPr>
        <w:t>request_listing</w:t>
      </w:r>
      <w:r>
        <w:t xml:space="preserve"> </w:t>
      </w:r>
      <w:r>
        <w:rPr>
          <w:b/>
          <w:color w:val="C0392B"/>
        </w:rPr>
        <w:t xml:space="preserve"> [NEW] </w:t>
      </w:r>
      <w:r>
        <w:t xml:space="preserve"> — bindings: </w:t>
      </w:r>
      <w:r>
        <w:rPr>
          <w:rFonts w:ascii="Consolas" w:hAnsi="Consolas"/>
          <w:sz w:val="20"/>
        </w:rPr>
        <w:t>{ listing_type: 'other', account_codes: $ctx.test.fsLineAccounts }</w:t>
      </w:r>
    </w:p>
    <w:p>
      <w:pPr>
        <w:pStyle w:val="ListNumber"/>
      </w:pPr>
      <w:r>
        <w:rPr>
          <w:rFonts w:ascii="Consolas" w:hAnsi="Consolas"/>
          <w:sz w:val="20"/>
        </w:rPr>
        <w:t>reconcile_to_tb</w:t>
      </w:r>
      <w:r>
        <w:t xml:space="preserve"> </w:t>
      </w:r>
      <w:r>
        <w:rPr>
          <w:b/>
          <w:color w:val="C0392B"/>
        </w:rPr>
        <w:t xml:space="preserve"> [NEW] </w:t>
      </w:r>
      <w:r>
        <w:t xml:space="preserve"> — bindings: </w:t>
      </w:r>
      <w:r>
        <w:rPr>
          <w:rFonts w:ascii="Consolas" w:hAnsi="Consolas"/>
          <w:sz w:val="20"/>
        </w:rPr>
        <w:t>{ data_table: $prev.data_table, account_codes: $ctx.test.fsLineAccounts }</w:t>
      </w:r>
    </w:p>
    <w:p>
      <w:pPr>
        <w:pStyle w:val="ListNumber"/>
      </w:pPr>
      <w:r>
        <w:rPr>
          <w:rFonts w:ascii="Consolas" w:hAnsi="Consolas"/>
          <w:sz w:val="20"/>
        </w:rPr>
        <w:t>team_review</w:t>
      </w:r>
      <w:r>
        <w:t xml:space="preserve">  — bindings: </w:t>
      </w:r>
      <w:r>
        <w:rPr>
          <w:rFonts w:ascii="Consolas" w:hAnsi="Consolas"/>
          <w:sz w:val="20"/>
        </w:rPr>
        <w:t>{ instructions: 'Review reconciliation and any unreconciled items.' }</w:t>
      </w:r>
    </w:p>
    <w:p/>
    <w:p>
      <w:r>
        <w:rPr>
          <w:b/>
        </w:rPr>
        <w:t>New Actions referenced:</w:t>
      </w:r>
    </w:p>
    <w:p/>
    <w:p>
      <w:pPr>
        <w:pStyle w:val="ListBullet"/>
      </w:pPr>
      <w:r>
        <w:rPr>
          <w:rFonts w:ascii="Consolas" w:hAnsi="Consolas"/>
          <w:sz w:val="20"/>
        </w:rPr>
        <w:t>request_listing</w:t>
      </w:r>
      <w:r>
        <w:t xml:space="preserve"> — Request Listing from Client</w:t>
      </w:r>
    </w:p>
    <w:p>
      <w:pPr>
        <w:pStyle w:val="ListBullet"/>
      </w:pPr>
      <w:r>
        <w:rPr>
          <w:rFonts w:ascii="Consolas" w:hAnsi="Consolas"/>
          <w:sz w:val="20"/>
        </w:rPr>
        <w:t>reconcile_to_tb</w:t>
      </w:r>
      <w:r>
        <w:t xml:space="preserve"> — Reconcile Listing to Trial Balance</w:t>
      </w:r>
    </w:p>
    <w:p/>
    <w:p>
      <w:pPr>
        <w:pBdr>
          <w:bottom w:val="single" w:sz="6" w:space="1" w:color="CCCCCC"/>
        </w:pBdr>
      </w:pPr>
    </w:p>
    <w:p/>
    <w:p>
      <w:pPr>
        <w:pStyle w:val="Heading3"/>
      </w:pPr>
      <w:r>
        <w:t>Test 78: Perform analytical review by comparing monthly payroll costs to prior periods and budgets, considering headcou</w:t>
      </w:r>
    </w:p>
    <w:p/>
    <w:p>
      <w:pPr>
        <w:pStyle w:val="ListBullet"/>
      </w:pPr>
      <w:r>
        <w:t xml:space="preserve">FS Line: </w:t>
      </w:r>
      <w:r>
        <w:rPr>
          <w:b/>
        </w:rPr>
        <w:t>Wages &amp; Salaries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Full description:</w:t>
      </w:r>
    </w:p>
    <w:p/>
    <w:p>
      <w:pPr>
        <w:pStyle w:val="IntenseQuote"/>
      </w:pPr>
      <w:r>
        <w:t>Perform analytical review by comparing monthly payroll costs to prior periods and budgets, considering headcount movements.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'Perform analytical review by comparing monthly payroll costs to prior periods and budgets, considering headcount movements.',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79: Review accruals for unpaid wages, overtime, and bonuses at year-end to ensure completeness.</w:t>
      </w:r>
    </w:p>
    <w:p/>
    <w:p>
      <w:pPr>
        <w:pStyle w:val="ListBullet"/>
      </w:pPr>
      <w:r>
        <w:t xml:space="preserve">FS Line: </w:t>
      </w:r>
      <w:r>
        <w:rPr>
          <w:b/>
        </w:rPr>
        <w:t>Wages &amp; Salaries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'Review accruals for unpaid wages, overtime, and bonuses at year-end to ensure completeness.',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80: Inspect post year-end payments to identify any unrecorded liabilities.</w:t>
      </w:r>
    </w:p>
    <w:p/>
    <w:p>
      <w:pPr>
        <w:pStyle w:val="ListBullet"/>
      </w:pPr>
      <w:r>
        <w:t xml:space="preserve">FS Line: </w:t>
      </w:r>
      <w:r>
        <w:rPr>
          <w:b/>
        </w:rPr>
        <w:t>Wages &amp; Salaries</w:t>
      </w:r>
    </w:p>
    <w:p>
      <w:pPr>
        <w:pStyle w:val="ListBullet"/>
      </w:pPr>
      <w:r>
        <w:t xml:space="preserve">Assertion: </w:t>
      </w:r>
      <w:r>
        <w:rPr>
          <w:b/>
        </w:rPr>
        <w:t>Completeness</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urla</w:t>
      </w:r>
      <w:r>
        <w:t xml:space="preserve"> — Unrecorded-liabilities test: post-YE payments pipeline.</w:t>
      </w:r>
    </w:p>
    <w:p/>
    <w:p>
      <w:r>
        <w:rPr>
          <w:b/>
        </w:rPr>
        <w:t>Steps:</w:t>
      </w:r>
    </w:p>
    <w:p/>
    <w:p>
      <w:pPr>
        <w:pStyle w:val="ListNumber"/>
      </w:pPr>
      <w:r>
        <w:rPr>
          <w:rFonts w:ascii="Consolas" w:hAnsi="Consolas"/>
          <w:sz w:val="20"/>
        </w:rPr>
        <w:t>request_documents</w:t>
      </w:r>
      <w:r>
        <w:t xml:space="preserve">  — bindings: </w:t>
      </w:r>
      <w:r>
        <w:rPr>
          <w:rFonts w:ascii="Consolas" w:hAnsi="Consolas"/>
          <w:sz w:val="20"/>
        </w:rPr>
        <w:t>{ document_type: 'bank_statement', area_of_work: $ctx.test.fsLine }</w:t>
      </w:r>
    </w:p>
    <w:p>
      <w:pPr>
        <w:pStyle w:val="ListNumber"/>
      </w:pPr>
      <w:r>
        <w:rPr>
          <w:rFonts w:ascii="Consolas" w:hAnsi="Consolas"/>
          <w:sz w:val="20"/>
        </w:rPr>
        <w:t>extract_post_ye_bank_payments</w:t>
      </w:r>
      <w:r>
        <w:t xml:space="preserve">  — bindings: </w:t>
      </w:r>
      <w:r>
        <w:rPr>
          <w:rFonts w:ascii="Consolas" w:hAnsi="Consolas"/>
          <w:sz w:val="20"/>
        </w:rPr>
        <w:t>{ source_documents: $prev.documents }</w:t>
      </w:r>
    </w:p>
    <w:p>
      <w:pPr>
        <w:pStyle w:val="ListNumber"/>
      </w:pPr>
      <w:r>
        <w:rPr>
          <w:rFonts w:ascii="Consolas" w:hAnsi="Consolas"/>
          <w:sz w:val="20"/>
        </w:rPr>
        <w:t>select_unrecorded_liabilities_sample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document_type: 'invoice', transactions: $prev.sample_items }</w:t>
      </w:r>
    </w:p>
    <w:p>
      <w:pPr>
        <w:pStyle w:val="ListNumber"/>
      </w:pPr>
      <w:r>
        <w:rPr>
          <w:rFonts w:ascii="Consolas" w:hAnsi="Consolas"/>
          <w:sz w:val="20"/>
        </w:rPr>
        <w:t>extract_accruals_evidence</w:t>
      </w:r>
      <w:r>
        <w:t xml:space="preserve">  — bindings: </w:t>
      </w:r>
      <w:r>
        <w:rPr>
          <w:rFonts w:ascii="Consolas" w:hAnsi="Consolas"/>
          <w:sz w:val="20"/>
        </w:rPr>
        <w:t>{ source_documents: $prev.documents, sample_items: $step.3.sample_items }</w:t>
      </w:r>
    </w:p>
    <w:p>
      <w:pPr>
        <w:pStyle w:val="ListNumber"/>
      </w:pPr>
      <w:r>
        <w:rPr>
          <w:rFonts w:ascii="Consolas" w:hAnsi="Consolas"/>
          <w:sz w:val="20"/>
        </w:rPr>
        <w:t>verify_unrecorded_liabilities_sample</w:t>
      </w:r>
      <w:r>
        <w:t xml:space="preserve">  — bindings: </w:t>
      </w:r>
      <w:r>
        <w:rPr>
          <w:rFonts w:ascii="Consolas" w:hAnsi="Consolas"/>
          <w:sz w:val="20"/>
        </w:rPr>
        <w:t>{ sample_items: $step.3.sample_items, extracted_evidence: $prev.extracted_evidence }</w:t>
      </w:r>
    </w:p>
    <w:p>
      <w:pPr>
        <w:pStyle w:val="ListNumber"/>
      </w:pPr>
      <w:r>
        <w:rPr>
          <w:rFonts w:ascii="Consolas" w:hAnsi="Consolas"/>
          <w:sz w:val="20"/>
        </w:rPr>
        <w:t>team_review</w:t>
      </w:r>
      <w:r>
        <w:t xml:space="preserve">  — bindings: </w:t>
      </w:r>
      <w:r>
        <w:rPr>
          <w:rFonts w:ascii="Consolas" w:hAnsi="Consolas"/>
          <w:sz w:val="20"/>
        </w:rPr>
        <w:t>{ instructions: 'Review URLA markers; reds need adjustment or disclosure.' }</w:t>
      </w:r>
    </w:p>
    <w:p/>
    <w:p>
      <w:r>
        <w:rPr>
          <w:b/>
        </w:rPr>
        <w:t>New Actions referenced:</w:t>
      </w:r>
      <w:r>
        <w:t xml:space="preserve"> none (all existing).</w:t>
      </w:r>
    </w:p>
    <w:p/>
    <w:p>
      <w:pPr>
        <w:pBdr>
          <w:bottom w:val="single" w:sz="6" w:space="1" w:color="CCCCCC"/>
        </w:pBdr>
      </w:pPr>
    </w:p>
    <w:p/>
    <w:p>
      <w:pPr>
        <w:pStyle w:val="Heading3"/>
      </w:pPr>
      <w:r>
        <w:t>Test 81: Select samples of employees and trace salaries and wages recorded in the GL to supporting documentation such a</w:t>
      </w:r>
    </w:p>
    <w:p/>
    <w:p>
      <w:pPr>
        <w:pStyle w:val="ListBullet"/>
      </w:pPr>
      <w:r>
        <w:t xml:space="preserve">FS Line: </w:t>
      </w:r>
      <w:r>
        <w:rPr>
          <w:b/>
        </w:rPr>
        <w:t>Wages &amp; Salaries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sample_inspect</w:t>
      </w:r>
      <w:r>
        <w:t xml:space="preserve"> — Sample and inspect supporting contracts.</w:t>
      </w:r>
    </w:p>
    <w:p/>
    <w:p>
      <w:r>
        <w:rPr>
          <w:b/>
        </w:rPr>
        <w:t>Full description:</w:t>
      </w:r>
    </w:p>
    <w:p/>
    <w:p>
      <w:pPr>
        <w:pStyle w:val="IntenseQuote"/>
      </w:pPr>
      <w:r>
        <w:t>Select samples of employees and trace salaries and wages recorded in the GL to supporting documentation such as contracts, HR records, and payroll reports.</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select_sample</w:t>
      </w:r>
      <w:r>
        <w:t xml:space="preserve">  — bindings: </w:t>
      </w:r>
      <w:r>
        <w:rPr>
          <w:rFonts w:ascii="Consolas" w:hAnsi="Consolas"/>
          <w:sz w:val="20"/>
        </w:rPr>
        <w:t>{ population: $prev.data_table }</w:t>
      </w:r>
    </w:p>
    <w:p>
      <w:pPr>
        <w:pStyle w:val="ListNumber"/>
      </w:pPr>
      <w:r>
        <w:rPr>
          <w:rFonts w:ascii="Consolas" w:hAnsi="Consolas"/>
          <w:sz w:val="20"/>
        </w:rPr>
        <w:t>request_documents</w:t>
      </w:r>
      <w:r>
        <w:t xml:space="preserve">  — bindings: </w:t>
      </w:r>
      <w:r>
        <w:rPr>
          <w:rFonts w:ascii="Consolas" w:hAnsi="Consolas"/>
          <w:sz w:val="20"/>
        </w:rPr>
        <w:t>{ transactions: $prev.sample_items, document_type: 'contract', area_of_work: $ctx.test.fsLine }</w:t>
      </w:r>
    </w:p>
    <w:p>
      <w:pPr>
        <w:pStyle w:val="ListNumber"/>
      </w:pPr>
      <w:r>
        <w:rPr>
          <w:rFonts w:ascii="Consolas" w:hAnsi="Consolas"/>
          <w:sz w:val="20"/>
        </w:rPr>
        <w:t>verify_evidence</w:t>
      </w:r>
      <w:r>
        <w:t xml:space="preserve">  — bindings: </w:t>
      </w:r>
      <w:r>
        <w:rPr>
          <w:rFonts w:ascii="Consolas" w:hAnsi="Consolas"/>
          <w:sz w:val="20"/>
        </w:rPr>
        <w:t>{ evidence_documents: $prev.documents, sample_items: $step.2.sample_items, assertions: ['occurence'] }</w:t>
      </w:r>
    </w:p>
    <w:p>
      <w:pPr>
        <w:pStyle w:val="ListNumber"/>
      </w:pPr>
      <w:r>
        <w:rPr>
          <w:rFonts w:ascii="Consolas" w:hAnsi="Consolas"/>
          <w:sz w:val="20"/>
        </w:rPr>
        <w:t>team_review</w:t>
      </w:r>
      <w:r>
        <w:t xml:space="preserve">  — bindings: </w:t>
      </w:r>
      <w:r>
        <w:rPr>
          <w:rFonts w:ascii="Consolas" w:hAnsi="Consolas"/>
          <w:sz w:val="20"/>
        </w:rPr>
        <w:t>{ instructions: 'Conclude on assertion testing.' }</w:t>
      </w:r>
    </w:p>
    <w:p/>
    <w:p>
      <w:r>
        <w:rPr>
          <w:b/>
        </w:rPr>
        <w:t>New Actions referenced:</w:t>
      </w:r>
      <w:r>
        <w:t xml:space="preserve"> none (all existing).</w:t>
      </w:r>
    </w:p>
    <w:p/>
    <w:p>
      <w:pPr>
        <w:pBdr>
          <w:bottom w:val="single" w:sz="6" w:space="1" w:color="CCCCCC"/>
        </w:pBdr>
      </w:pPr>
    </w:p>
    <w:p/>
    <w:p>
      <w:pPr>
        <w:pStyle w:val="Heading3"/>
      </w:pPr>
      <w:r>
        <w:t>Test 82: Verify that only valid employees are included in payroll (no ghost employees).</w:t>
      </w:r>
    </w:p>
    <w:p/>
    <w:p>
      <w:pPr>
        <w:pStyle w:val="ListBullet"/>
      </w:pPr>
      <w:r>
        <w:t xml:space="preserve">FS Line: </w:t>
      </w:r>
      <w:r>
        <w:rPr>
          <w:b/>
        </w:rPr>
        <w:t>Wages &amp; Salaries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'Verify that only valid employees are included in payroll (no ghost employees).',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83: Check pay rates, hours worked, and authorised deductions to ensure amounts are calculated accurately.</w:t>
      </w:r>
    </w:p>
    <w:p/>
    <w:p>
      <w:pPr>
        <w:pStyle w:val="ListBullet"/>
      </w:pPr>
      <w:r>
        <w:t xml:space="preserve">FS Line: </w:t>
      </w:r>
      <w:r>
        <w:rPr>
          <w:b/>
        </w:rPr>
        <w:t>Wages &amp; Salaries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pay rates, hours worked, and authorised deductions to ensure amounts are calculated accurately.',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84: Recalculate sample payroll amounts and agree totals to payslips or bank transfer records.</w:t>
      </w:r>
    </w:p>
    <w:p/>
    <w:p>
      <w:pPr>
        <w:pStyle w:val="ListBullet"/>
      </w:pPr>
      <w:r>
        <w:t xml:space="preserve">FS Line: </w:t>
      </w:r>
      <w:r>
        <w:rPr>
          <w:b/>
        </w:rPr>
        <w:t>Wages &amp; Salaries</w:t>
      </w:r>
    </w:p>
    <w:p>
      <w:pPr>
        <w:pStyle w:val="ListBullet"/>
      </w:pPr>
      <w:r>
        <w:t xml:space="preserve">Assertion: </w:t>
      </w:r>
      <w:r>
        <w:rPr>
          <w:b/>
        </w:rPr>
        <w:t>Occurence &amp; Accuracy</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generic_ai</w:t>
      </w:r>
      <w:r>
        <w:t xml:space="preserve"> — Generic AI-analysis step with prompt mirroring the test description.</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'Recalculate sample payroll amounts and agree totals to payslips or bank transfer records.',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85: Test payroll expenses recorded immediately before and after year-end to ensure they are recorded in the correc</w:t>
      </w:r>
    </w:p>
    <w:p/>
    <w:p>
      <w:pPr>
        <w:pStyle w:val="ListBullet"/>
      </w:pPr>
      <w:r>
        <w:t xml:space="preserve">FS Line: </w:t>
      </w:r>
      <w:r>
        <w:rPr>
          <w:b/>
        </w:rPr>
        <w:t>Wages &amp; Salaries</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Full description:</w:t>
      </w:r>
    </w:p>
    <w:p/>
    <w:p>
      <w:pPr>
        <w:pStyle w:val="IntenseQuote"/>
      </w:pPr>
      <w:r>
        <w:t>Test payroll expenses recorded immediately before and after year-end to ensure they are recorded in the correct accounting period.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86: Review payroll accruals and prepayments to ensure proper allocation between periods.</w:t>
      </w:r>
    </w:p>
    <w:p/>
    <w:p>
      <w:pPr>
        <w:pStyle w:val="ListBullet"/>
      </w:pPr>
      <w:r>
        <w:t xml:space="preserve">FS Line: </w:t>
      </w:r>
      <w:r>
        <w:rPr>
          <w:b/>
        </w:rPr>
        <w:t>Wages &amp; Salaries</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87: Inspect year-end adjustments for salaries, bonuses, and social security contributions.</w:t>
      </w:r>
    </w:p>
    <w:p/>
    <w:p>
      <w:pPr>
        <w:pStyle w:val="ListBullet"/>
      </w:pPr>
      <w:r>
        <w:t xml:space="preserve">FS Line: </w:t>
      </w:r>
      <w:r>
        <w:rPr>
          <w:b/>
        </w:rPr>
        <w:t>Wages &amp; Salaries</w:t>
      </w:r>
    </w:p>
    <w:p>
      <w:pPr>
        <w:pStyle w:val="ListBullet"/>
      </w:pPr>
      <w:r>
        <w:t xml:space="preserve">Assertion: </w:t>
      </w:r>
      <w:r>
        <w:rPr>
          <w:b/>
        </w:rPr>
        <w:t>Cut Off</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cutoff</w:t>
      </w:r>
      <w:r>
        <w:t xml:space="preserve"> — Cut-off test either side of period end.</w:t>
      </w:r>
    </w:p>
    <w:p/>
    <w:p>
      <w:r>
        <w:rPr>
          <w:b/>
        </w:rPr>
        <w:t>Steps:</w:t>
      </w:r>
    </w:p>
    <w:p/>
    <w:p>
      <w:pPr>
        <w:pStyle w:val="ListNumber"/>
      </w:pPr>
      <w:r>
        <w:rPr>
          <w:rFonts w:ascii="Consolas" w:hAnsi="Consolas"/>
          <w:sz w:val="20"/>
        </w:rPr>
        <w:t>accounting_extract</w:t>
      </w:r>
      <w:r>
        <w:t xml:space="preserve">  — bindings: </w:t>
      </w:r>
      <w:r>
        <w:rPr>
          <w:rFonts w:ascii="Consolas" w:hAnsi="Consolas"/>
          <w:sz w:val="20"/>
        </w:rPr>
        <w:t>{ data_type: 'journals', account_codes: $ctx.test.fsLineAccounts }</w:t>
      </w:r>
    </w:p>
    <w:p>
      <w:pPr>
        <w:pStyle w:val="ListNumber"/>
      </w:pPr>
      <w:r>
        <w:rPr>
          <w:rFonts w:ascii="Consolas" w:hAnsi="Consolas"/>
          <w:sz w:val="20"/>
        </w:rPr>
        <w:t>analyse_cut_off</w:t>
      </w:r>
      <w:r>
        <w:t xml:space="preserve">  — bindings: </w:t>
      </w:r>
      <w:r>
        <w:rPr>
          <w:rFonts w:ascii="Consolas" w:hAnsi="Consolas"/>
          <w:sz w:val="20"/>
        </w:rPr>
        <w:t>{ data_table: $prev.data_table, period_end: $ctx.engagement.periodEnd, cut_off_days: 7 }</w:t>
      </w:r>
    </w:p>
    <w:p>
      <w:pPr>
        <w:pStyle w:val="ListNumber"/>
      </w:pPr>
      <w:r>
        <w:rPr>
          <w:rFonts w:ascii="Consolas" w:hAnsi="Consolas"/>
          <w:sz w:val="20"/>
        </w:rPr>
        <w:t>team_review</w:t>
      </w:r>
      <w:r>
        <w:t xml:space="preserve">  — bindings: </w:t>
      </w:r>
      <w:r>
        <w:rPr>
          <w:rFonts w:ascii="Consolas" w:hAnsi="Consolas"/>
          <w:sz w:val="20"/>
        </w:rPr>
        <w:t>{ instructions: 'Review any cut-off exceptions.' }</w:t>
      </w:r>
    </w:p>
    <w:p/>
    <w:p>
      <w:r>
        <w:rPr>
          <w:b/>
        </w:rPr>
        <w:t>New Actions referenced:</w:t>
      </w:r>
      <w:r>
        <w:t xml:space="preserve"> none (all existing).</w:t>
      </w:r>
    </w:p>
    <w:p/>
    <w:p>
      <w:pPr>
        <w:pBdr>
          <w:bottom w:val="single" w:sz="6" w:space="1" w:color="CCCCCC"/>
        </w:pBdr>
      </w:pPr>
    </w:p>
    <w:p/>
    <w:p>
      <w:pPr>
        <w:pStyle w:val="Heading3"/>
      </w:pPr>
      <w:r>
        <w:t>Test 88: Review postings to confirm that salaries, wages, bonuses, and related costs are classified correctly (e.g., ad</w:t>
      </w:r>
    </w:p>
    <w:p/>
    <w:p>
      <w:pPr>
        <w:pStyle w:val="ListBullet"/>
      </w:pPr>
      <w:r>
        <w:t xml:space="preserve">FS Line: </w:t>
      </w:r>
      <w:r>
        <w:rPr>
          <w:b/>
        </w:rPr>
        <w:t>Wages &amp; Salaries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Review postings to confirm that salaries, wages, bonuses, and related costs are classified correctly (e.g., admin expenses, cost of sales, distribution costs).</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Wages &amp; Salaries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89: Ensure that employer’s contributions (e.g., pension, social security, payroll taxes) are classified appropriat</w:t>
      </w:r>
    </w:p>
    <w:p/>
    <w:p>
      <w:pPr>
        <w:pStyle w:val="ListBullet"/>
      </w:pPr>
      <w:r>
        <w:t xml:space="preserve">FS Line: </w:t>
      </w:r>
      <w:r>
        <w:rPr>
          <w:b/>
        </w:rPr>
        <w:t>Wages &amp; Salaries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Ensure that employer’s contributions (e.g., pension, social security, payroll taxes) are classified appropriately.</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Wages &amp; Salaries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90: Verify that capitalised staff costs (e.g., development costs under IAS 38, construction under IAS 16) meet rec</w:t>
      </w:r>
    </w:p>
    <w:p/>
    <w:p>
      <w:pPr>
        <w:pStyle w:val="ListBullet"/>
      </w:pPr>
      <w:r>
        <w:t xml:space="preserve">FS Line: </w:t>
      </w:r>
      <w:r>
        <w:rPr>
          <w:b/>
        </w:rPr>
        <w:t>Wages &amp; Salaries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Full description:</w:t>
      </w:r>
    </w:p>
    <w:p/>
    <w:p>
      <w:pPr>
        <w:pStyle w:val="IntenseQuote"/>
      </w:pPr>
      <w:r>
        <w:t>Verify that capitalised staff costs (e.g., development costs under IAS 38, construction under IAS 16) meet recognition criteria (if any).</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Wages &amp; Salaries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91: Check for consistency with prior periods.</w:t>
      </w:r>
    </w:p>
    <w:p/>
    <w:p>
      <w:pPr>
        <w:pStyle w:val="ListBullet"/>
      </w:pPr>
      <w:r>
        <w:t xml:space="preserve">FS Line: </w:t>
      </w:r>
      <w:r>
        <w:rPr>
          <w:b/>
        </w:rPr>
        <w:t>Wages &amp; Salaries</w:t>
      </w:r>
    </w:p>
    <w:p>
      <w:pPr>
        <w:pStyle w:val="ListBullet"/>
      </w:pPr>
      <w:r>
        <w:t xml:space="preserve">Assertion: </w:t>
      </w:r>
      <w:r>
        <w:rPr>
          <w:b/>
        </w:rPr>
        <w:t>Classification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classification</w:t>
      </w:r>
      <w:r>
        <w:t xml:space="preserve"> — Check classification within FS line.</w:t>
      </w:r>
    </w:p>
    <w:p/>
    <w:p>
      <w:r>
        <w:rPr>
          <w:b/>
        </w:rPr>
        <w:t>Steps:</w:t>
      </w:r>
    </w:p>
    <w:p/>
    <w:p>
      <w:pPr>
        <w:pStyle w:val="ListNumber"/>
      </w:pPr>
      <w:r>
        <w:rPr>
          <w:rFonts w:ascii="Consolas" w:hAnsi="Consolas"/>
          <w:sz w:val="20"/>
        </w:rPr>
        <w:t>ai_analysis</w:t>
      </w:r>
      <w:r>
        <w:t xml:space="preserve">  — bindings: </w:t>
      </w:r>
      <w:r>
        <w:rPr>
          <w:rFonts w:ascii="Consolas" w:hAnsi="Consolas"/>
          <w:sz w:val="20"/>
        </w:rPr>
        <w:t>{ prompt_template: 'Check classification of Wages &amp; Salaries transactions for correct sub-categorisation against policy.', output_format: 'pass_fail' }</w:t>
      </w:r>
    </w:p>
    <w:p>
      <w:pPr>
        <w:pStyle w:val="ListNumber"/>
      </w:pPr>
      <w:r>
        <w:rPr>
          <w:rFonts w:ascii="Consolas" w:hAnsi="Consolas"/>
          <w:sz w:val="20"/>
        </w:rPr>
        <w:t>team_review</w:t>
      </w:r>
      <w:r>
        <w:t xml:space="preserve">  — bindings: </w:t>
      </w:r>
      <w:r>
        <w:rPr>
          <w:rFonts w:ascii="Consolas" w:hAnsi="Consolas"/>
          <w:sz w:val="20"/>
        </w:rPr>
        <w:t>{ instructions: 'Review AI assessment and conclude.' }</w:t>
      </w:r>
    </w:p>
    <w:p/>
    <w:p>
      <w:r>
        <w:rPr>
          <w:b/>
        </w:rPr>
        <w:t>New Actions referenced:</w:t>
      </w:r>
      <w:r>
        <w:t xml:space="preserve"> none (all existing).</w:t>
      </w:r>
    </w:p>
    <w:p/>
    <w:p>
      <w:pPr>
        <w:pBdr>
          <w:bottom w:val="single" w:sz="6" w:space="1" w:color="CCCCCC"/>
        </w:pBdr>
      </w:pPr>
    </w:p>
    <w:p/>
    <w:p>
      <w:pPr>
        <w:pStyle w:val="Heading3"/>
      </w:pPr>
      <w:r>
        <w:t>Test 92: Review financial statement disclosures to ensure compliance with as required under financial reporting framewo</w:t>
      </w:r>
    </w:p>
    <w:p/>
    <w:p>
      <w:pPr>
        <w:pStyle w:val="ListBullet"/>
      </w:pPr>
      <w:r>
        <w:t xml:space="preserve">FS Line: </w:t>
      </w:r>
      <w:r>
        <w:rPr>
          <w:b/>
        </w:rPr>
        <w:t>Wages &amp; Salaries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Review financial statement disclosures to ensure compliance with as required under financial reporting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93: Confirm that directors’ remuneration and key management compensation are disclosed separately as required unde</w:t>
      </w:r>
    </w:p>
    <w:p/>
    <w:p>
      <w:pPr>
        <w:pStyle w:val="ListBullet"/>
      </w:pPr>
      <w:r>
        <w:t xml:space="preserve">FS Line: </w:t>
      </w:r>
      <w:r>
        <w:rPr>
          <w:b/>
        </w:rPr>
        <w:t>Wages &amp; Salaries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Confirm that directors’ remuneration and key management compensation are disclosed separately as required under financial reporting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94: Ensure pension and other post-employment benefit costs are presented and disclosed as required under financial</w:t>
      </w:r>
    </w:p>
    <w:p/>
    <w:p>
      <w:pPr>
        <w:pStyle w:val="ListBullet"/>
      </w:pPr>
      <w:r>
        <w:t xml:space="preserve">FS Line: </w:t>
      </w:r>
      <w:r>
        <w:rPr>
          <w:b/>
        </w:rPr>
        <w:t>Wages &amp; Salaries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Ensure pension and other post-employment benefit costs are presented and disclosed as required under financial reporting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95: Cross-check totals per payroll disclosures to GL, payroll records, and supporting schedules.</w:t>
      </w:r>
    </w:p>
    <w:p/>
    <w:p>
      <w:pPr>
        <w:pStyle w:val="ListBullet"/>
      </w:pPr>
      <w:r>
        <w:t xml:space="preserve">FS Line: </w:t>
      </w:r>
      <w:r>
        <w:rPr>
          <w:b/>
        </w:rPr>
        <w:t>Wages &amp; Salaries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p>
      <w:pPr>
        <w:pStyle w:val="Heading3"/>
      </w:pPr>
      <w:r>
        <w:t>Test 96: Ensure accounting policies for employee benefits, payroll, and share-based payments (if applicable) are clearl</w:t>
      </w:r>
    </w:p>
    <w:p/>
    <w:p>
      <w:pPr>
        <w:pStyle w:val="ListBullet"/>
      </w:pPr>
      <w:r>
        <w:t xml:space="preserve">FS Line: </w:t>
      </w:r>
      <w:r>
        <w:rPr>
          <w:b/>
        </w:rPr>
        <w:t>Wages &amp; Salaries</w:t>
      </w:r>
    </w:p>
    <w:p>
      <w:pPr>
        <w:pStyle w:val="ListBullet"/>
      </w:pPr>
      <w:r>
        <w:t xml:space="preserve">Assertion: </w:t>
      </w:r>
      <w:r>
        <w:rPr>
          <w:b/>
        </w:rPr>
        <w:t>Presentation</w:t>
      </w:r>
    </w:p>
    <w:p>
      <w:pPr>
        <w:pStyle w:val="ListBullet"/>
      </w:pPr>
      <w:r>
        <w:t xml:space="preserve">Type: </w:t>
      </w:r>
      <w:r>
        <w:rPr>
          <w:b/>
        </w:rPr>
        <w:t>Test of Details</w:t>
      </w:r>
    </w:p>
    <w:p>
      <w:pPr>
        <w:pStyle w:val="ListBullet"/>
      </w:pPr>
      <w:r>
        <w:t>Framework: FRS102</w:t>
      </w:r>
    </w:p>
    <w:p>
      <w:pPr>
        <w:pStyle w:val="ListBullet"/>
      </w:pPr>
      <w:r>
        <w:t>Significant Risk: Y</w:t>
      </w:r>
    </w:p>
    <w:p>
      <w:pPr>
        <w:pStyle w:val="ListBullet"/>
      </w:pPr>
      <w:r>
        <w:t xml:space="preserve">Output Format: </w:t>
      </w:r>
      <w:r>
        <w:rPr>
          <w:rFonts w:ascii="Consolas" w:hAnsi="Consolas"/>
          <w:sz w:val="20"/>
        </w:rPr>
        <w:t>three_section_sampling</w:t>
      </w:r>
    </w:p>
    <w:p>
      <w:pPr>
        <w:pStyle w:val="ListBullet"/>
      </w:pPr>
      <w:r>
        <w:t xml:space="preserve">Execution Mode: </w:t>
      </w:r>
      <w:r>
        <w:rPr>
          <w:rFonts w:ascii="Consolas" w:hAnsi="Consolas"/>
          <w:sz w:val="20"/>
        </w:rPr>
        <w:t>action_pipeline</w:t>
      </w:r>
    </w:p>
    <w:p>
      <w:pPr>
        <w:pStyle w:val="ListBullet"/>
      </w:pPr>
      <w:r>
        <w:t xml:space="preserve">Pattern: </w:t>
      </w:r>
      <w:r>
        <w:rPr>
          <w:rFonts w:ascii="Consolas" w:hAnsi="Consolas"/>
          <w:sz w:val="20"/>
        </w:rPr>
        <w:t>disclosure</w:t>
      </w:r>
      <w:r>
        <w:t xml:space="preserve"> — Review disclosures for compliance with framework.</w:t>
      </w:r>
    </w:p>
    <w:p/>
    <w:p>
      <w:r>
        <w:rPr>
          <w:b/>
        </w:rPr>
        <w:t>Full description:</w:t>
      </w:r>
    </w:p>
    <w:p/>
    <w:p>
      <w:pPr>
        <w:pStyle w:val="IntenseQuote"/>
      </w:pPr>
      <w:r>
        <w:t>Ensure accounting policies for employee benefits, payroll, and share-based payments (if applicable) are clearly disclosed.</w:t>
      </w:r>
    </w:p>
    <w:p/>
    <w:p>
      <w:r>
        <w:rPr>
          <w:b/>
        </w:rPr>
        <w:t>Steps:</w:t>
      </w:r>
    </w:p>
    <w:p/>
    <w:p>
      <w:pPr>
        <w:pStyle w:val="ListNumber"/>
      </w:pPr>
      <w:r>
        <w:rPr>
          <w:rFonts w:ascii="Consolas" w:hAnsi="Consolas"/>
          <w:sz w:val="20"/>
        </w:rPr>
        <w:t>review_disclosures</w:t>
      </w:r>
      <w:r>
        <w:t xml:space="preserve"> </w:t>
      </w:r>
      <w:r>
        <w:rPr>
          <w:b/>
          <w:color w:val="C0392B"/>
        </w:rPr>
        <w:t xml:space="preserve"> [NEW] </w:t>
      </w:r>
      <w:r>
        <w:t xml:space="preserve"> — bindings: </w:t>
      </w:r>
      <w:r>
        <w:rPr>
          <w:rFonts w:ascii="Consolas" w:hAnsi="Consolas"/>
          <w:sz w:val="20"/>
        </w:rPr>
        <w:t>{ fs_line: $ctx.test.fsLine, framework: $ctx.engagement.framework }</w:t>
      </w:r>
    </w:p>
    <w:p>
      <w:pPr>
        <w:pStyle w:val="ListNumber"/>
      </w:pPr>
      <w:r>
        <w:rPr>
          <w:rFonts w:ascii="Consolas" w:hAnsi="Consolas"/>
          <w:sz w:val="20"/>
        </w:rPr>
        <w:t>team_review</w:t>
      </w:r>
      <w:r>
        <w:t xml:space="preserve">  — bindings: </w:t>
      </w:r>
      <w:r>
        <w:rPr>
          <w:rFonts w:ascii="Consolas" w:hAnsi="Consolas"/>
          <w:sz w:val="20"/>
        </w:rPr>
        <w:t>{ instructions: 'Review disclosure-checklist exceptions.' }</w:t>
      </w:r>
    </w:p>
    <w:p/>
    <w:p>
      <w:r>
        <w:rPr>
          <w:b/>
        </w:rPr>
        <w:t>New Actions referenced:</w:t>
      </w:r>
    </w:p>
    <w:p/>
    <w:p>
      <w:pPr>
        <w:pStyle w:val="ListBullet"/>
      </w:pPr>
      <w:r>
        <w:rPr>
          <w:rFonts w:ascii="Consolas" w:hAnsi="Consolas"/>
          <w:sz w:val="20"/>
        </w:rPr>
        <w:t>review_disclosures</w:t>
      </w:r>
      <w:r>
        <w:t xml:space="preserve"> — Review FS Disclosures (FS Line)</w:t>
      </w:r>
    </w:p>
    <w:p/>
    <w:p>
      <w:pPr>
        <w:pBdr>
          <w:bottom w:val="single" w:sz="6" w:space="1" w:color="CCCCCC"/>
        </w:pBdr>
      </w:pPr>
    </w:p>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24E539FDC34DF4FB26E2B3B4A195767" ma:contentTypeVersion="10" ma:contentTypeDescription="Create a new document." ma:contentTypeScope="" ma:versionID="3e0fdd4b73d9936d626a8cd24c13ffb2">
  <xsd:schema xmlns:xsd="http://www.w3.org/2001/XMLSchema" xmlns:xs="http://www.w3.org/2001/XMLSchema" xmlns:p="http://schemas.microsoft.com/office/2006/metadata/properties" xmlns:ns2="dfb3b0e8-cfad-4c3e-ac1b-eacbd3d7f490" xmlns:ns3="47c7e083-abea-43a2-bc30-937d536de730" targetNamespace="http://schemas.microsoft.com/office/2006/metadata/properties" ma:root="true" ma:fieldsID="8638d6f9d641a9a40c6dc4823e4fc27a" ns2:_="" ns3:_="">
    <xsd:import namespace="dfb3b0e8-cfad-4c3e-ac1b-eacbd3d7f490"/>
    <xsd:import namespace="47c7e083-abea-43a2-bc30-937d536de7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b3b0e8-cfad-4c3e-ac1b-eacbd3d7f4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d66d989-d560-4272-bff2-56341f86847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c7e083-abea-43a2-bc30-937d536de73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d19dd8b-fc65-4e84-9486-d5af585390ec}" ma:internalName="TaxCatchAll" ma:showField="CatchAllData" ma:web="47c7e083-abea-43a2-bc30-937d536de7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7c7e083-abea-43a2-bc30-937d536de730" xsi:nil="true"/>
    <lcf76f155ced4ddcb4097134ff3c332f xmlns="dfb3b0e8-cfad-4c3e-ac1b-eacbd3d7f49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6F414DC-D745-409B-AC02-20435E15D002}"/>
</file>

<file path=customXml/itemProps3.xml><?xml version="1.0" encoding="utf-8"?>
<ds:datastoreItem xmlns:ds="http://schemas.openxmlformats.org/officeDocument/2006/customXml" ds:itemID="{906F042F-250F-4308-8CEA-9BC27D49533A}"/>
</file>

<file path=customXml/itemProps4.xml><?xml version="1.0" encoding="utf-8"?>
<ds:datastoreItem xmlns:ds="http://schemas.openxmlformats.org/officeDocument/2006/customXml" ds:itemID="{72B30417-B9EB-4C50-84F2-3B824FD64A5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0x010100824E539FDC34DF4FB26E2B3B4A195767</vt:lpwstr>
  </property>
</Properties>
</file>