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jc w:val="center"/>
              <w:rPr/>
            </w:pPr>
            <w:r w:rsidDel="00000000" w:rsidR="00000000" w:rsidRPr="00000000">
              <w:rPr/>
              <w:drawing>
                <wp:inline distB="0" distT="0" distL="0" distR="0">
                  <wp:extent cx="619125" cy="5238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912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3">
            <w:pPr>
              <w:jc w:val="center"/>
              <w:rPr/>
            </w:pPr>
            <w:r w:rsidDel="00000000" w:rsidR="00000000" w:rsidRPr="00000000">
              <w:rPr/>
              <w:drawing>
                <wp:inline distB="0" distT="0" distL="0" distR="0">
                  <wp:extent cx="647700" cy="51435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7700" cy="5143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4">
            <w:pPr>
              <w:jc w:val="center"/>
              <w:rPr/>
            </w:pPr>
            <w:r w:rsidDel="00000000" w:rsidR="00000000" w:rsidRPr="00000000">
              <w:rPr/>
              <w:drawing>
                <wp:inline distB="0" distT="0" distL="0" distR="0">
                  <wp:extent cx="476250" cy="609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625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5">
      <w:pPr>
        <w:widowControl w:val="0"/>
        <w:jc w:val="center"/>
        <w:rPr/>
      </w:pPr>
      <w:bookmarkStart w:colFirst="0" w:colLast="0" w:name="_4jl5z27pb0bo" w:id="0"/>
      <w:bookmarkEnd w:id="0"/>
      <w:r w:rsidDel="00000000" w:rsidR="00000000" w:rsidRPr="00000000">
        <w:rPr>
          <w:b w:val="1"/>
          <w:bCs w:val="1"/>
          <w:sz w:val="20"/>
          <w:szCs w:val="20"/>
        </w:rPr>
        <w:drawing>
          <wp:inline distB="0" distT="0" distL="114300" distR="114300">
            <wp:extent cx="1285875" cy="1162050"/>
            <wp:effectExtent b="0" l="0" r="0" t="0"/>
            <wp:docPr id="5" name="image4.png"/>
            <a:graphic>
              <a:graphicData uri="http://schemas.openxmlformats.org/drawingml/2006/picture">
                <pic:pic>
                  <pic:nvPicPr>
                    <pic:cNvPr id="0" name="image4.png"/>
                    <pic:cNvPicPr preferRelativeResize="0"/>
                  </pic:nvPicPr>
                  <pic:blipFill>
                    <a:blip r:embed="rId9"/>
                    <a:srcRect b="383" l="0" r="0" t="383"/>
                    <a:stretch>
                      <a:fillRect/>
                    </a:stretch>
                  </pic:blipFill>
                  <pic:spPr>
                    <a:xfrm>
                      <a:off x="0" y="0"/>
                      <a:ext cx="128587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1"/>
          <w:bCs w:val="1"/>
          <w:sz w:val="24"/>
          <w:szCs w:val="24"/>
          <w:rtl w:val="0"/>
        </w:rPr>
        <w:t xml:space="preserve">ADI SHANKARA INSTITUTE OF ENGINEERING AND TECHNOLOGY, KALADY</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0"/>
          <w:bCs w:val="0"/>
          <w:sz w:val="22"/>
          <w:szCs w:val="22"/>
          <w:rtl w:val="0"/>
        </w:rPr>
        <w:t xml:space="preserve">Affiliated to APJ Abdul Kalam Technological University</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b w:val="0"/>
          <w:bCs w:val="0"/>
          <w:sz w:val="22"/>
          <w:szCs w:val="22"/>
          <w:rtl w:val="0"/>
        </w:rPr>
        <w:t xml:space="preserve">Department of Electrical &amp; Electronics Engineering</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Bdr>
          <w:bottom w:color="000000" w:space="1" w:sz="12" w:val="single"/>
        </w:pBdr>
        <w:jc w:val="cente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b w:val="1"/>
          <w:bCs w:val="1"/>
          <w:sz w:val="32"/>
          <w:szCs w:val="32"/>
          <w:rtl w:val="0"/>
        </w:rPr>
        <w:t xml:space="preserve">DIGITAL DICE USING DECADE COUNTER AND 7 SEGMENT DISPLAY</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Bdr>
          <w:bottom w:color="000000" w:space="1" w:sz="12" w:val="single"/>
        </w:pBdr>
        <w:jc w:val="cente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Times New Roman" w:cs="Times New Roman" w:eastAsia="Times New Roman" w:hAnsi="Times New Roman"/>
          <w:b w:val="1"/>
          <w:bCs w:val="1"/>
          <w:sz w:val="24"/>
          <w:szCs w:val="24"/>
          <w:rtl w:val="0"/>
        </w:rPr>
        <w:t xml:space="preserve">PBEET404 DIGITAL ELECTRONICS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Times New Roman" w:cs="Times New Roman" w:eastAsia="Times New Roman" w:hAnsi="Times New Roman"/>
          <w:b w:val="0"/>
          <w:bCs w:val="0"/>
          <w:sz w:val="24"/>
          <w:szCs w:val="24"/>
          <w:rtl w:val="0"/>
        </w:rPr>
        <w:t xml:space="preserve">Project Report Submitted By</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Times New Roman" w:cs="Times New Roman" w:eastAsia="Times New Roman" w:hAnsi="Times New Roman"/>
          <w:b w:val="1"/>
          <w:bCs w:val="1"/>
          <w:sz w:val="24"/>
          <w:szCs w:val="24"/>
          <w:rtl w:val="0"/>
        </w:rPr>
        <w:t xml:space="preserve">STUBART JOHNSON (ASI24EE058)</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Times New Roman" w:cs="Times New Roman" w:eastAsia="Times New Roman" w:hAnsi="Times New Roman"/>
          <w:b w:val="1"/>
          <w:bCs w:val="1"/>
          <w:sz w:val="24"/>
          <w:szCs w:val="24"/>
          <w:rtl w:val="0"/>
        </w:rPr>
        <w:t xml:space="preserve">SUMAYYA P A (ASI24EE059)</w:t>
      </w:r>
      <w:r w:rsidDel="00000000" w:rsidR="00000000" w:rsidRPr="00000000">
        <w:rPr>
          <w:rtl w:val="0"/>
        </w:rPr>
      </w:r>
    </w:p>
    <w:p w:rsidR="00000000" w:rsidDel="00000000" w:rsidP="00000000" w:rsidRDefault="00000000" w:rsidRPr="00000000" w14:paraId="00000016">
      <w:pPr>
        <w:jc w:val="center"/>
        <w:rPr/>
      </w:pPr>
      <w:r w:rsidDel="00000000" w:rsidR="00000000" w:rsidRPr="00000000">
        <w:rPr>
          <w:rFonts w:ascii="Times New Roman" w:cs="Times New Roman" w:eastAsia="Times New Roman" w:hAnsi="Times New Roman"/>
          <w:b w:val="1"/>
          <w:bCs w:val="1"/>
          <w:sz w:val="24"/>
          <w:szCs w:val="24"/>
          <w:rtl w:val="0"/>
        </w:rPr>
        <w:t xml:space="preserve">VAISHAKH R WARRIAR (ASI24EE060)</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rFonts w:ascii="Times New Roman" w:cs="Times New Roman" w:eastAsia="Times New Roman" w:hAnsi="Times New Roman"/>
          <w:b w:val="1"/>
          <w:bCs w:val="1"/>
          <w:sz w:val="24"/>
          <w:szCs w:val="24"/>
          <w:rtl w:val="0"/>
        </w:rPr>
        <w:t xml:space="preserve">VISHNU P S (ASI24EE061)</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Fonts w:ascii="Times New Roman" w:cs="Times New Roman" w:eastAsia="Times New Roman" w:hAnsi="Times New Roman"/>
          <w:b w:val="0"/>
          <w:bCs w:val="0"/>
          <w:sz w:val="24"/>
          <w:szCs w:val="24"/>
          <w:rtl w:val="0"/>
        </w:rPr>
        <w:t xml:space="preserve">Under the guidance of</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b w:val="1"/>
          <w:bCs w:val="1"/>
          <w:sz w:val="24"/>
          <w:szCs w:val="24"/>
          <w:rtl w:val="0"/>
        </w:rPr>
        <w:t xml:space="preserve">Ms. Hima T, Assistant Professor</w:t>
      </w:r>
      <w:r w:rsidDel="00000000" w:rsidR="00000000" w:rsidRPr="00000000">
        <w:rPr>
          <w:rtl w:val="0"/>
        </w:rPr>
      </w:r>
    </w:p>
    <w:p w:rsidR="00000000" w:rsidDel="00000000" w:rsidP="00000000" w:rsidRDefault="00000000" w:rsidRPr="00000000" w14:paraId="0000001C">
      <w:pPr>
        <w:jc w:val="center"/>
        <w:rPr/>
      </w:pPr>
      <w:r w:rsidDel="00000000" w:rsidR="00000000" w:rsidRPr="00000000">
        <w:rPr>
          <w:rFonts w:ascii="Times New Roman" w:cs="Times New Roman" w:eastAsia="Times New Roman" w:hAnsi="Times New Roman"/>
          <w:b w:val="1"/>
          <w:bCs w:val="1"/>
          <w:sz w:val="24"/>
          <w:szCs w:val="24"/>
          <w:rtl w:val="0"/>
        </w:rPr>
        <w:t xml:space="preserve">Ms. Akhila K, Assistant Professor</w:t>
      </w:r>
      <w:r w:rsidDel="00000000" w:rsidR="00000000" w:rsidRPr="00000000">
        <w:rPr>
          <w:rtl w:val="0"/>
        </w:rPr>
      </w:r>
    </w:p>
    <w:p w:rsidR="00000000" w:rsidDel="00000000" w:rsidP="00000000" w:rsidRDefault="00000000" w:rsidRPr="00000000" w14:paraId="0000001D">
      <w:pPr>
        <w:jc w:val="center"/>
        <w:rPr/>
      </w:pPr>
      <w:r w:rsidDel="00000000" w:rsidR="00000000" w:rsidRPr="00000000">
        <w:rPr>
          <w:rFonts w:ascii="Times New Roman" w:cs="Times New Roman" w:eastAsia="Times New Roman" w:hAnsi="Times New Roman"/>
          <w:b w:val="0"/>
          <w:bCs w:val="0"/>
          <w:sz w:val="24"/>
          <w:szCs w:val="24"/>
          <w:rtl w:val="0"/>
        </w:rPr>
        <w:t xml:space="preserve">Department of Electrical &amp; Electronics Engineering</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b w:val="0"/>
          <w:bCs w:val="0"/>
          <w:sz w:val="22"/>
          <w:szCs w:val="22"/>
          <w:rtl w:val="0"/>
        </w:rPr>
        <w:t xml:space="preserve">In partial fulfillment of the requirements for the award of the degree of</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b w:val="1"/>
          <w:bCs w:val="1"/>
          <w:sz w:val="26"/>
          <w:szCs w:val="26"/>
          <w:rtl w:val="0"/>
        </w:rPr>
        <w:t xml:space="preserve">BACHELOR OF TECHNOLOGY</w:t>
      </w:r>
      <w:r w:rsidDel="00000000" w:rsidR="00000000" w:rsidRPr="00000000">
        <w:rPr>
          <w:rtl w:val="0"/>
        </w:rPr>
      </w:r>
    </w:p>
    <w:p w:rsidR="00000000" w:rsidDel="00000000" w:rsidP="00000000" w:rsidRDefault="00000000" w:rsidRPr="00000000" w14:paraId="00000021">
      <w:pPr>
        <w:jc w:val="center"/>
        <w:rPr/>
      </w:pPr>
      <w:r w:rsidDel="00000000" w:rsidR="00000000" w:rsidRPr="00000000">
        <w:rPr>
          <w:rFonts w:ascii="Times New Roman" w:cs="Times New Roman" w:eastAsia="Times New Roman" w:hAnsi="Times New Roman"/>
          <w:b w:val="0"/>
          <w:bCs w:val="0"/>
          <w:sz w:val="22"/>
          <w:szCs w:val="22"/>
          <w:rtl w:val="0"/>
        </w:rPr>
        <w:t xml:space="preserve">in</w:t>
      </w:r>
      <w:r w:rsidDel="00000000" w:rsidR="00000000" w:rsidRPr="00000000">
        <w:rPr>
          <w:rtl w:val="0"/>
        </w:rPr>
      </w:r>
    </w:p>
    <w:p w:rsidR="00000000" w:rsidDel="00000000" w:rsidP="00000000" w:rsidRDefault="00000000" w:rsidRPr="00000000" w14:paraId="00000022">
      <w:pPr>
        <w:jc w:val="center"/>
        <w:rPr/>
      </w:pPr>
      <w:r w:rsidDel="00000000" w:rsidR="00000000" w:rsidRPr="00000000">
        <w:rPr>
          <w:rFonts w:ascii="Times New Roman" w:cs="Times New Roman" w:eastAsia="Times New Roman" w:hAnsi="Times New Roman"/>
          <w:b w:val="1"/>
          <w:bCs w:val="1"/>
          <w:sz w:val="26"/>
          <w:szCs w:val="26"/>
          <w:rtl w:val="0"/>
        </w:rPr>
        <w:t xml:space="preserve">ELECTRICAL &amp; ELECTRONICS ENGINEERING</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sectPr>
          <w:pgSz w:h="15840" w:w="12240" w:orient="portrait"/>
          <w:pgMar w:bottom="1440" w:top="1440" w:left="1440" w:right="1080" w:header="708" w:footer="708"/>
          <w:pgNumType w:start="1"/>
        </w:sectPr>
      </w:pPr>
      <w:r w:rsidDel="00000000" w:rsidR="00000000" w:rsidRPr="00000000">
        <w:rPr>
          <w:rFonts w:ascii="Times New Roman" w:cs="Times New Roman" w:eastAsia="Times New Roman" w:hAnsi="Times New Roman"/>
          <w:b w:val="1"/>
          <w:bCs w:val="1"/>
          <w:sz w:val="24"/>
          <w:szCs w:val="24"/>
          <w:rtl w:val="0"/>
        </w:rPr>
        <w:t xml:space="preserve">APRIL 2026</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b w:val="1"/>
          <w:bCs w:val="1"/>
          <w:sz w:val="28"/>
          <w:szCs w:val="28"/>
          <w:rtl w:val="0"/>
        </w:rPr>
        <w:t xml:space="preserve">CERTIFICATE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Certified that this is a bonafide record of the project entitled</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b w:val="1"/>
          <w:bCs w:val="1"/>
          <w:sz w:val="26"/>
          <w:szCs w:val="26"/>
          <w:rtl w:val="0"/>
        </w:rPr>
        <w:t xml:space="preserve">"DIGITAL DICE USING DECADE COUNTER AND 7 SEGMENT DISPLAY"</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submitted by</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b w:val="1"/>
          <w:bCs w:val="1"/>
          <w:sz w:val="24"/>
          <w:szCs w:val="24"/>
          <w:rtl w:val="0"/>
        </w:rPr>
        <w:t xml:space="preserve">STUBART JOHNSON (ASI24EE058)</w:t>
      </w:r>
      <w:r w:rsidDel="00000000" w:rsidR="00000000" w:rsidRPr="00000000">
        <w:rPr>
          <w:rtl w:val="0"/>
        </w:rPr>
      </w:r>
    </w:p>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1"/>
          <w:bCs w:val="1"/>
          <w:sz w:val="24"/>
          <w:szCs w:val="24"/>
          <w:rtl w:val="0"/>
        </w:rPr>
        <w:t xml:space="preserve">SUMAYYA P A (ASI24EE059)</w:t>
      </w:r>
      <w:r w:rsidDel="00000000" w:rsidR="00000000" w:rsidRPr="00000000">
        <w:rPr>
          <w:rtl w:val="0"/>
        </w:rPr>
      </w:r>
    </w:p>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1"/>
          <w:bCs w:val="1"/>
          <w:sz w:val="24"/>
          <w:szCs w:val="24"/>
          <w:rtl w:val="0"/>
        </w:rPr>
        <w:t xml:space="preserve">VAISHAKH R WARRIAR (ASI24EE060)</w:t>
      </w:r>
      <w:r w:rsidDel="00000000" w:rsidR="00000000" w:rsidRPr="00000000">
        <w:rPr>
          <w:rtl w:val="0"/>
        </w:rPr>
      </w:r>
    </w:p>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b w:val="1"/>
          <w:bCs w:val="1"/>
          <w:sz w:val="24"/>
          <w:szCs w:val="24"/>
          <w:rtl w:val="0"/>
        </w:rPr>
        <w:t xml:space="preserve">VISHNU P S (ASI24EE061)</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during the academic year 2025-26 in partial fulfilment of the requirement for the award of the degree of Bachelor of Technology in Electrical and Electronics Engineering.</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1"/>
                <w:bCs w:val="1"/>
                <w:sz w:val="24"/>
                <w:szCs w:val="24"/>
                <w:rtl w:val="0"/>
              </w:rPr>
              <w:t xml:space="preserve">Project Supervisor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1"/>
                <w:bCs w:val="1"/>
                <w:sz w:val="24"/>
                <w:szCs w:val="24"/>
                <w:rtl w:val="0"/>
              </w:rPr>
              <w:t xml:space="preserve">Head of the Department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1"/>
                <w:bCs w:val="1"/>
                <w:sz w:val="24"/>
                <w:szCs w:val="24"/>
                <w:rtl w:val="0"/>
              </w:rPr>
              <w:t xml:space="preserve">Project Co-ordinator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1"/>
                <w:bCs w:val="1"/>
                <w:sz w:val="24"/>
                <w:szCs w:val="24"/>
                <w:rtl w:val="0"/>
              </w:rPr>
              <w:t xml:space="preserve">External Examiners</w:t>
            </w:r>
            <w:r w:rsidDel="00000000" w:rsidR="00000000" w:rsidRPr="00000000">
              <w:rPr>
                <w:rtl w:val="0"/>
              </w:rPr>
            </w:r>
          </w:p>
        </w:tc>
      </w:tr>
    </w:tbl>
    <w:p w:rsidR="00000000" w:rsidDel="00000000" w:rsidP="00000000" w:rsidRDefault="00000000" w:rsidRPr="00000000" w14:paraId="0000003C">
      <w:pPr>
        <w:rPr/>
        <w:sectPr>
          <w:type w:val="nextPage"/>
          <w:pgSz w:h="15840" w:w="12240" w:orient="portrait"/>
          <w:pgMar w:bottom="1440" w:top="1440" w:left="1440" w:right="1080" w:header="708" w:footer="708"/>
        </w:sect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b w:val="1"/>
          <w:bCs w:val="1"/>
          <w:sz w:val="28"/>
          <w:szCs w:val="28"/>
          <w:rtl w:val="0"/>
        </w:rPr>
        <w:t xml:space="preserve">ACKNOWLEDGEMENT</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At the very outset, we would like to give the first honours to God, who gave the wisdom and knowledge to complete this project. We record our sincere thanks to Dr. M.S. Murali, Principal, Adi Shankara Institute of Engineering and Technology for providing us the necessary facilities to complete this project.</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We sincerely extend our thanks to Dr. Deepa Sankar, Head of the Department of Electrical &amp; Electronics Engineering, for all the help, motivation and guidance. We would like to thank our project supervisors Ms. Hima T and Ms. Akhila K for their wholehearted support and motivation for completing this project.</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We express our heartfelt gratitude to our mentors, Dr. Sreena Sreekumar and Ms. Ashna Mohan for their valuable guidance and encouragement. We wish to extend our sincere thanks to all the teaching and non-teaching faculty in the Department of Electrical and Electronics Engineering for their valuable guidance and support.</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We also thank our parents, friends and all our well-wishers who supported us, directly and indirectly, during the course of this project.</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right"/>
        <w:rPr/>
      </w:pPr>
      <w:r w:rsidDel="00000000" w:rsidR="00000000" w:rsidRPr="00000000">
        <w:rPr>
          <w:rFonts w:ascii="Times New Roman" w:cs="Times New Roman" w:eastAsia="Times New Roman" w:hAnsi="Times New Roman"/>
          <w:sz w:val="24"/>
          <w:szCs w:val="24"/>
          <w:rtl w:val="0"/>
        </w:rPr>
        <w:t xml:space="preserve">STUBART JOHNSON</w:t>
      </w:r>
      <w:r w:rsidDel="00000000" w:rsidR="00000000" w:rsidRPr="00000000">
        <w:rPr>
          <w:rtl w:val="0"/>
        </w:rPr>
      </w:r>
    </w:p>
    <w:p w:rsidR="00000000" w:rsidDel="00000000" w:rsidP="00000000" w:rsidRDefault="00000000" w:rsidRPr="00000000" w14:paraId="0000004A">
      <w:pPr>
        <w:jc w:val="right"/>
        <w:rPr/>
      </w:pPr>
      <w:r w:rsidDel="00000000" w:rsidR="00000000" w:rsidRPr="00000000">
        <w:rPr>
          <w:rFonts w:ascii="Times New Roman" w:cs="Times New Roman" w:eastAsia="Times New Roman" w:hAnsi="Times New Roman"/>
          <w:sz w:val="24"/>
          <w:szCs w:val="24"/>
          <w:rtl w:val="0"/>
        </w:rPr>
        <w:t xml:space="preserve">SUMAYYA P A</w:t>
      </w:r>
      <w:r w:rsidDel="00000000" w:rsidR="00000000" w:rsidRPr="00000000">
        <w:rPr>
          <w:rtl w:val="0"/>
        </w:rPr>
      </w:r>
    </w:p>
    <w:p w:rsidR="00000000" w:rsidDel="00000000" w:rsidP="00000000" w:rsidRDefault="00000000" w:rsidRPr="00000000" w14:paraId="0000004B">
      <w:pPr>
        <w:jc w:val="right"/>
        <w:rPr/>
      </w:pPr>
      <w:r w:rsidDel="00000000" w:rsidR="00000000" w:rsidRPr="00000000">
        <w:rPr>
          <w:rFonts w:ascii="Times New Roman" w:cs="Times New Roman" w:eastAsia="Times New Roman" w:hAnsi="Times New Roman"/>
          <w:sz w:val="24"/>
          <w:szCs w:val="24"/>
          <w:rtl w:val="0"/>
        </w:rPr>
        <w:t xml:space="preserve">VAISHAKH R WARRIAR</w:t>
      </w:r>
      <w:r w:rsidDel="00000000" w:rsidR="00000000" w:rsidRPr="00000000">
        <w:rPr>
          <w:rtl w:val="0"/>
        </w:rPr>
      </w:r>
    </w:p>
    <w:p w:rsidR="00000000" w:rsidDel="00000000" w:rsidP="00000000" w:rsidRDefault="00000000" w:rsidRPr="00000000" w14:paraId="0000004C">
      <w:pPr>
        <w:jc w:val="right"/>
        <w:rPr/>
        <w:sectPr>
          <w:type w:val="nextPage"/>
          <w:pgSz w:h="15840" w:w="12240" w:orient="portrait"/>
          <w:pgMar w:bottom="1440" w:top="1440" w:left="1440" w:right="1080" w:header="708" w:footer="708"/>
        </w:sectPr>
      </w:pPr>
      <w:r w:rsidDel="00000000" w:rsidR="00000000" w:rsidRPr="00000000">
        <w:rPr>
          <w:rFonts w:ascii="Times New Roman" w:cs="Times New Roman" w:eastAsia="Times New Roman" w:hAnsi="Times New Roman"/>
          <w:sz w:val="24"/>
          <w:szCs w:val="24"/>
          <w:rtl w:val="0"/>
        </w:rPr>
        <w:t xml:space="preserve">VISHNU P 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960"/>
        <w:gridCol w:w="1200"/>
        <w:tblGridChange w:id="0">
          <w:tblGrid>
            <w:gridCol w:w="1200"/>
            <w:gridCol w:w="6960"/>
            <w:gridCol w:w="1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b w:val="1"/>
                <w:bCs w:val="1"/>
                <w:sz w:val="22"/>
                <w:szCs w:val="22"/>
                <w:rtl w:val="0"/>
              </w:rPr>
              <w:t xml:space="preserve">Sl.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b w:val="1"/>
                <w:bCs w:val="1"/>
                <w:sz w:val="22"/>
                <w:szCs w:val="22"/>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b w:val="1"/>
                <w:bCs w:val="1"/>
                <w:sz w:val="22"/>
                <w:szCs w:val="22"/>
                <w:rtl w:val="0"/>
              </w:rPr>
              <w:t xml:space="preserve">Page 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Times New Roman" w:cs="Times New Roman" w:eastAsia="Times New Roman" w:hAnsi="Times New Roman"/>
                <w:b w:val="0"/>
                <w:bCs w:val="0"/>
                <w:sz w:val="22"/>
                <w:szCs w:val="22"/>
                <w:rtl w:val="0"/>
              </w:rPr>
              <w:t xml:space="preserve">Certificate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b w:val="0"/>
                <w:bCs w:val="0"/>
                <w:sz w:val="22"/>
                <w:szCs w:val="22"/>
                <w:rtl w:val="0"/>
              </w:rPr>
              <w:t xml:space="preserve">ii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Times New Roman" w:cs="Times New Roman" w:eastAsia="Times New Roman" w:hAnsi="Times New Roman"/>
                <w:b w:val="0"/>
                <w:bCs w:val="0"/>
                <w:sz w:val="22"/>
                <w:szCs w:val="22"/>
                <w:rtl w:val="0"/>
              </w:rPr>
              <w:t xml:space="preserve">Acknowledgement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0"/>
                <w:bCs w:val="0"/>
                <w:sz w:val="22"/>
                <w:szCs w:val="22"/>
                <w:rtl w:val="0"/>
              </w:rPr>
              <w:t xml:space="preserve">iii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Times New Roman" w:cs="Times New Roman" w:eastAsia="Times New Roman" w:hAnsi="Times New Roman"/>
                <w:b w:val="0"/>
                <w:bCs w:val="0"/>
                <w:sz w:val="22"/>
                <w:szCs w:val="22"/>
                <w:rtl w:val="0"/>
              </w:rPr>
              <w:t xml:space="preserve">Table of Contents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b w:val="0"/>
                <w:bCs w:val="0"/>
                <w:sz w:val="22"/>
                <w:szCs w:val="22"/>
                <w:rtl w:val="0"/>
              </w:rPr>
              <w:t xml:space="preserve">iv</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Times New Roman" w:cs="Times New Roman" w:eastAsia="Times New Roman" w:hAnsi="Times New Roman"/>
                <w:b w:val="0"/>
                <w:bCs w:val="0"/>
                <w:sz w:val="22"/>
                <w:szCs w:val="22"/>
                <w:rtl w:val="0"/>
              </w:rPr>
              <w:t xml:space="preserve">Vision &amp; Mission of the Department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b w:val="0"/>
                <w:bCs w:val="0"/>
                <w:sz w:val="22"/>
                <w:szCs w:val="22"/>
                <w:rtl w:val="0"/>
              </w:rPr>
              <w:t xml:space="preserve">v</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b w:val="0"/>
                <w:bCs w:val="0"/>
                <w:sz w:val="22"/>
                <w:szCs w:val="22"/>
                <w:rtl w:val="0"/>
              </w:rPr>
              <w:t xml:space="preserve">Abstract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b w:val="0"/>
                <w:bCs w:val="0"/>
                <w:sz w:val="22"/>
                <w:szCs w:val="22"/>
                <w:rtl w:val="0"/>
              </w:rPr>
              <w:t xml:space="preserve">vi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b w:val="0"/>
                <w:bCs w:val="0"/>
                <w:sz w:val="22"/>
                <w:szCs w:val="22"/>
                <w:rtl w:val="0"/>
              </w:rPr>
              <w:t xml:space="preserve">Introduction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b w:val="0"/>
                <w:bCs w:val="0"/>
                <w:sz w:val="22"/>
                <w:szCs w:val="22"/>
                <w:rtl w:val="0"/>
              </w:rPr>
              <w:t xml:space="preserve">Literature Survey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b w:val="0"/>
                <w:bCs w:val="0"/>
                <w:sz w:val="22"/>
                <w:szCs w:val="22"/>
                <w:rtl w:val="0"/>
              </w:rPr>
              <w:t xml:space="preserve">Methodology and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b w:val="0"/>
                <w:bCs w:val="0"/>
                <w:sz w:val="22"/>
                <w:szCs w:val="22"/>
                <w:rtl w:val="0"/>
              </w:rPr>
              <w:t xml:space="preserve">Simulation and 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0"/>
                <w:bCs w:val="0"/>
                <w:sz w:val="22"/>
                <w:szCs w:val="22"/>
                <w:rtl w:val="0"/>
              </w:rPr>
              <w:t xml:space="preserve">13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b w:val="0"/>
                <w:bCs w:val="0"/>
                <w:sz w:val="22"/>
                <w:szCs w:val="22"/>
                <w:rtl w:val="0"/>
              </w:rPr>
              <w:t xml:space="preserve">Results and Discussion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b w:val="0"/>
                <w:bCs w:val="0"/>
                <w:sz w:val="22"/>
                <w:szCs w:val="22"/>
                <w:rtl w:val="0"/>
              </w:rPr>
              <w:t xml:space="preserve">16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b w:val="0"/>
                <w:bCs w:val="0"/>
                <w:sz w:val="22"/>
                <w:szCs w:val="22"/>
                <w:rtl w:val="0"/>
              </w:rPr>
              <w:t xml:space="preserve">Conclusion and Future Scope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rFonts w:ascii="Times New Roman" w:cs="Times New Roman" w:eastAsia="Times New Roman" w:hAnsi="Times New Roman"/>
                <w:b w:val="0"/>
                <w:bCs w:val="0"/>
                <w:sz w:val="22"/>
                <w:szCs w:val="22"/>
                <w:rtl w:val="0"/>
              </w:rPr>
              <w:t xml:space="preserve">18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Times New Roman" w:cs="Times New Roman" w:eastAsia="Times New Roman" w:hAnsi="Times New Roman"/>
                <w:b w:val="0"/>
                <w:bCs w:val="0"/>
                <w:sz w:val="22"/>
                <w:szCs w:val="22"/>
                <w:rtl w:val="0"/>
              </w:rPr>
              <w:t xml:space="preserve">References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b w:val="0"/>
                <w:bCs w:val="0"/>
                <w:sz w:val="22"/>
                <w:szCs w:val="22"/>
                <w:rtl w:val="0"/>
              </w:rPr>
              <w:t xml:space="preserve">19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Times New Roman" w:cs="Times New Roman" w:eastAsia="Times New Roman" w:hAnsi="Times New Roman"/>
                <w:b w:val="0"/>
                <w:bCs w:val="0"/>
                <w:sz w:val="22"/>
                <w:szCs w:val="22"/>
                <w:rtl w:val="0"/>
              </w:rPr>
              <w:t xml:space="preserve">Appendix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b w:val="0"/>
                <w:bCs w:val="0"/>
                <w:sz w:val="22"/>
                <w:szCs w:val="22"/>
                <w:rtl w:val="0"/>
              </w:rPr>
              <w:t xml:space="preserve">21</w:t>
            </w:r>
            <w:r w:rsidDel="00000000" w:rsidR="00000000" w:rsidRPr="00000000">
              <w:rPr>
                <w:rtl w:val="0"/>
              </w:rPr>
            </w:r>
          </w:p>
        </w:tc>
      </w:tr>
    </w:tbl>
    <w:p w:rsidR="00000000" w:rsidDel="00000000" w:rsidP="00000000" w:rsidRDefault="00000000" w:rsidRPr="00000000" w14:paraId="0000007A">
      <w:pPr>
        <w:rPr/>
        <w:sectPr>
          <w:type w:val="nextPage"/>
          <w:pgSz w:h="15840" w:w="12240" w:orient="portrait"/>
          <w:pgMar w:bottom="1440" w:top="1440" w:left="1440" w:right="1080" w:header="708" w:footer="708"/>
        </w:sect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b w:val="1"/>
          <w:bCs w:val="1"/>
          <w:sz w:val="28"/>
          <w:szCs w:val="28"/>
          <w:rtl w:val="0"/>
        </w:rPr>
        <w:t xml:space="preserve">VISION AND MISSION OF THE DEPARTMENT</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80" w:before="160" w:lineRule="auto"/>
        <w:rPr/>
      </w:pPr>
      <w:r w:rsidDel="00000000" w:rsidR="00000000" w:rsidRPr="00000000">
        <w:rPr>
          <w:rFonts w:ascii="Times New Roman" w:cs="Times New Roman" w:eastAsia="Times New Roman" w:hAnsi="Times New Roman"/>
          <w:b w:val="1"/>
          <w:bCs w:val="1"/>
          <w:sz w:val="24"/>
          <w:szCs w:val="24"/>
          <w:u w:val="single"/>
          <w:rtl w:val="0"/>
        </w:rPr>
        <w:t xml:space="preserve">VISION</w:t>
      </w:r>
      <w:r w:rsidDel="00000000" w:rsidR="00000000" w:rsidRPr="00000000">
        <w:rPr>
          <w:rtl w:val="0"/>
        </w:rPr>
      </w:r>
    </w:p>
    <w:p w:rsidR="00000000" w:rsidDel="00000000" w:rsidP="00000000" w:rsidRDefault="00000000" w:rsidRPr="00000000" w14:paraId="0000007F">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To be an exemplary department in electrical engineering to facilitate value imbibed quality professionals.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80" w:before="160" w:lineRule="auto"/>
        <w:rPr/>
      </w:pPr>
      <w:r w:rsidDel="00000000" w:rsidR="00000000" w:rsidRPr="00000000">
        <w:rPr>
          <w:rFonts w:ascii="Times New Roman" w:cs="Times New Roman" w:eastAsia="Times New Roman" w:hAnsi="Times New Roman"/>
          <w:b w:val="1"/>
          <w:bCs w:val="1"/>
          <w:sz w:val="24"/>
          <w:szCs w:val="24"/>
          <w:u w:val="single"/>
          <w:rtl w:val="0"/>
        </w:rPr>
        <w:t xml:space="preserve">MISSION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Impart state-of-the-art knowledge in Electrical and Electronics Engineering field.</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Inculcate the culture of Research and lifelong learning.</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Facilitate the professionals with commitment towards social and ethical values.</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80" w:before="160" w:lineRule="auto"/>
        <w:rPr/>
      </w:pPr>
      <w:r w:rsidDel="00000000" w:rsidR="00000000" w:rsidRPr="00000000">
        <w:rPr>
          <w:rFonts w:ascii="Times New Roman" w:cs="Times New Roman" w:eastAsia="Times New Roman" w:hAnsi="Times New Roman"/>
          <w:b w:val="1"/>
          <w:bCs w:val="1"/>
          <w:sz w:val="24"/>
          <w:szCs w:val="24"/>
          <w:u w:val="single"/>
          <w:rtl w:val="0"/>
        </w:rPr>
        <w:t xml:space="preserve">PROGRAM EDUCATIONAL OBJECTIVES (PEOs)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PEO1: Graduates will demonstrate the ability to apply fundamental principles of electrical and electronics engineering in solving real-world problems.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PEO2: Graduates will engage in lifelong learning, research, and professional development.</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ectPr>
          <w:type w:val="nextPage"/>
          <w:pgSz w:h="15840" w:w="12240" w:orient="portrait"/>
          <w:pgMar w:bottom="1440" w:top="1440" w:left="1440" w:right="1080" w:header="708" w:footer="70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PEO3: Graduates will exhibit professional ethics and responsibility in their engineering practice.</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This project presents the design and implementation of a Digital Dice using a Decade Counter (IC 4017) and a Seven Segment Display. A digital dice is an electronic system designed to generate random numbers from 1 to 6, serving as a reliable electronic alternative to a conventional mechanical dice.</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The circuit employs an IC 555 timer configured in astable mode to generate clock pulses, which are fed to the IC 4017 decade counter. The counter is modified by configuring its reset pins to restrict the count to the range of 1 through 6, simulating the behavior of a real dice. The BCD output of the counter is decoded by an IC 4511 BCD-to-Seven Segment Decoder, which drives a Common Cathode Seven Segment Display to show the corresponding digit.</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A push button is used to freeze the displayed number at any random value, mimicking the throw of a dice. The circuit was successfully simulated using Tinkercad and implemented on a breadboard using commonly available electronic components. The project demonstrates the practical application of digital counters, decoders, and display interfacing, and is useful as an educational tool in digital electronics. The system is low-cost, simple, and reliable.</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120" w:before="120" w:lineRule="auto"/>
        <w:jc w:val="both"/>
        <w:rPr/>
        <w:sectPr>
          <w:type w:val="nextPage"/>
          <w:pgSz w:h="15840" w:w="12240" w:orient="portrait"/>
          <w:pgMar w:bottom="1440" w:top="1440" w:left="1440" w:right="1080" w:header="708" w:footer="708"/>
        </w:sectPr>
      </w:pPr>
      <w:r w:rsidDel="00000000" w:rsidR="00000000" w:rsidRPr="00000000">
        <w:rPr>
          <w:rFonts w:ascii="Times New Roman" w:cs="Times New Roman" w:eastAsia="Times New Roman" w:hAnsi="Times New Roman"/>
          <w:b w:val="0"/>
          <w:bCs w:val="0"/>
          <w:sz w:val="24"/>
          <w:szCs w:val="24"/>
          <w:rtl w:val="0"/>
        </w:rPr>
        <w:t xml:space="preserve">Keywords: Digital Dice, Decade Counter, IC 4017, IC 4511, Seven Segment Display, IC 555 Timer, BCD Decoder, Digital Electronics.</w:t>
      </w:r>
      <w:r w:rsidDel="00000000" w:rsidR="00000000" w:rsidRPr="00000000">
        <w:rPr>
          <w:rtl w:val="0"/>
        </w:rPr>
      </w:r>
    </w:p>
    <w:p w:rsidR="00000000" w:rsidDel="00000000" w:rsidP="00000000" w:rsidRDefault="00000000" w:rsidRPr="00000000" w14:paraId="00000095">
      <w:pPr>
        <w:pStyle w:val="Heading1"/>
        <w:spacing w:after="240" w:before="240" w:lineRule="auto"/>
        <w:jc w:val="center"/>
        <w:rPr/>
      </w:pPr>
      <w:r w:rsidDel="00000000" w:rsidR="00000000" w:rsidRPr="00000000">
        <w:rPr>
          <w:rFonts w:ascii="Times New Roman" w:cs="Times New Roman" w:eastAsia="Times New Roman" w:hAnsi="Times New Roman"/>
          <w:b w:val="1"/>
          <w:bCs w:val="1"/>
          <w:sz w:val="28"/>
          <w:szCs w:val="28"/>
          <w:u w:val="single"/>
          <w:rtl w:val="0"/>
        </w:rPr>
        <w:t xml:space="preserve">CHAPTER 1: INTRODUCTION</w:t>
      </w:r>
      <w:r w:rsidDel="00000000" w:rsidR="00000000" w:rsidRPr="00000000">
        <w:rPr>
          <w:rtl w:val="0"/>
        </w:rPr>
      </w:r>
    </w:p>
    <w:p w:rsidR="00000000" w:rsidDel="00000000" w:rsidP="00000000" w:rsidRDefault="00000000" w:rsidRPr="00000000" w14:paraId="00000096">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1.1 Overview</w:t>
      </w:r>
      <w:r w:rsidDel="00000000" w:rsidR="00000000" w:rsidRPr="00000000">
        <w:rPr>
          <w:rtl w:val="0"/>
        </w:rPr>
      </w:r>
    </w:p>
    <w:p w:rsidR="00000000" w:rsidDel="00000000" w:rsidP="00000000" w:rsidRDefault="00000000" w:rsidRPr="00000000" w14:paraId="00000097">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A dice is a fundamental tool used in board games, probability experiments, and various recreational activities. Traditionally, dice are mechanical cubes with numbered faces from 1 to 6. However, mechanical dice are subject to wear, imbalance, and unpredictable behavior over time. The Digital Dice project presents an electronic alternative that guarantees uniform random number generation across the range of 1 to 6 using digital integrated circuits.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This project is designed using the IC 4017 decade counter in combination with the IC 4511 BCD-to-Seven Segment Decoder and a Common Cathode Seven Segment Display. A clock pulse source based on the IC 555 timer drives the counter, and the count is frozen by pressing a push button, simulating the moment a dice is thrown and stopped.</w:t>
      </w:r>
      <w:r w:rsidDel="00000000" w:rsidR="00000000" w:rsidRPr="00000000">
        <w:rPr>
          <w:rtl w:val="0"/>
        </w:rPr>
      </w:r>
    </w:p>
    <w:p w:rsidR="00000000" w:rsidDel="00000000" w:rsidP="00000000" w:rsidRDefault="00000000" w:rsidRPr="00000000" w14:paraId="0000009A">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1.2 Motivation</w:t>
      </w:r>
      <w:r w:rsidDel="00000000" w:rsidR="00000000" w:rsidRPr="00000000">
        <w:rPr>
          <w:rtl w:val="0"/>
        </w:rPr>
      </w:r>
    </w:p>
    <w:p w:rsidR="00000000" w:rsidDel="00000000" w:rsidP="00000000" w:rsidRDefault="00000000" w:rsidRPr="00000000" w14:paraId="0000009B">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The rapid advancement of digital electronics has made it possible to replace many mechanical systems with compact, reliable electronic equivalents. In academic settings, building a digital dice provides students with hands-on experience in understanding sequential logic, clock-driven circuits, and display interfacing — concepts that are fundamental to digital electronics engineering.</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Additionally, electronic dice are used in commercial gaming products, embedded systems requiring random number generation, and educational demonstration kits. This makes the digital dice project both practically relevant and educationally significant.</w:t>
      </w:r>
      <w:r w:rsidDel="00000000" w:rsidR="00000000" w:rsidRPr="00000000">
        <w:rPr>
          <w:rtl w:val="0"/>
        </w:rPr>
      </w:r>
    </w:p>
    <w:p w:rsidR="00000000" w:rsidDel="00000000" w:rsidP="00000000" w:rsidRDefault="00000000" w:rsidRPr="00000000" w14:paraId="0000009E">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1.3 Objectives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implement a functional digital dice circuit that generates numbers from 1 to 6.</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working principles of the IC 4017 decade counter and its modification for use as a modulo-6 counter.</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BCD-to-seven segment decoding using IC 4511.</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generate a stable clock pulse using the IC 555 timer in astable mode.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simulate the circuit using Tinkercad and verify its operation before hardware implementation.</w:t>
      </w:r>
      <w:r w:rsidDel="00000000" w:rsidR="00000000" w:rsidRPr="00000000">
        <w:rPr>
          <w:rtl w:val="0"/>
        </w:rPr>
      </w:r>
    </w:p>
    <w:p w:rsidR="00000000" w:rsidDel="00000000" w:rsidP="00000000" w:rsidRDefault="00000000" w:rsidRPr="00000000" w14:paraId="000000A4">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1.4 Scope of the Project</w:t>
      </w:r>
      <w:r w:rsidDel="00000000" w:rsidR="00000000" w:rsidRPr="00000000">
        <w:rPr>
          <w:rtl w:val="0"/>
        </w:rPr>
      </w:r>
    </w:p>
    <w:p w:rsidR="00000000" w:rsidDel="00000000" w:rsidP="00000000" w:rsidRDefault="00000000" w:rsidRPr="00000000" w14:paraId="000000A5">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The scope of this project is limited to the design and implementation of a hardware-based digital dice using discrete ICs and passive components. The project covers circuit design, simulation, breadboard implementation, and testing. Future extensions may include microcontroller-based designs, wireless interfaces, or integration into gaming products.</w:t>
      </w:r>
      <w:r w:rsidDel="00000000" w:rsidR="00000000" w:rsidRPr="00000000">
        <w:rPr>
          <w:rtl w:val="0"/>
        </w:rPr>
      </w:r>
    </w:p>
    <w:p w:rsidR="00000000" w:rsidDel="00000000" w:rsidP="00000000" w:rsidRDefault="00000000" w:rsidRPr="00000000" w14:paraId="000000A6">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1.5 Organization of the Report</w:t>
      </w:r>
      <w:r w:rsidDel="00000000" w:rsidR="00000000" w:rsidRPr="00000000">
        <w:rPr>
          <w:rtl w:val="0"/>
        </w:rPr>
      </w:r>
    </w:p>
    <w:p w:rsidR="00000000" w:rsidDel="00000000" w:rsidP="00000000" w:rsidRDefault="00000000" w:rsidRPr="00000000" w14:paraId="000000A7">
      <w:pPr>
        <w:spacing w:after="120" w:before="120" w:lineRule="auto"/>
        <w:jc w:val="both"/>
        <w:rPr/>
        <w:sectPr>
          <w:type w:val="nextPage"/>
          <w:pgSz w:h="15840" w:w="12240" w:orient="portrait"/>
          <w:pgMar w:bottom="1440" w:top="1440" w:left="1440" w:right="1080" w:header="708" w:footer="708"/>
        </w:sectPr>
      </w:pPr>
      <w:r w:rsidDel="00000000" w:rsidR="00000000" w:rsidRPr="00000000">
        <w:rPr>
          <w:rFonts w:ascii="Times New Roman" w:cs="Times New Roman" w:eastAsia="Times New Roman" w:hAnsi="Times New Roman"/>
          <w:b w:val="0"/>
          <w:bCs w:val="0"/>
          <w:sz w:val="24"/>
          <w:szCs w:val="24"/>
          <w:rtl w:val="0"/>
        </w:rPr>
        <w:t xml:space="preserve">The report is organized into six chapters. Chapter 1 provides an introduction and the motivation behind the project. Chapter 2 presents a literature survey of related work. Chapter 3 describes the methodology and circuit design. Chapter 4 covers simulation and implementation. Chapter 5 presents results and discussion. Chapter 6 provides the conclusion and future scope.</w:t>
      </w:r>
      <w:r w:rsidDel="00000000" w:rsidR="00000000" w:rsidRPr="00000000">
        <w:rPr>
          <w:rtl w:val="0"/>
        </w:rPr>
      </w:r>
    </w:p>
    <w:p w:rsidR="00000000" w:rsidDel="00000000" w:rsidP="00000000" w:rsidRDefault="00000000" w:rsidRPr="00000000" w14:paraId="000000A8">
      <w:pPr>
        <w:pStyle w:val="Heading1"/>
        <w:spacing w:after="240" w:before="240" w:lineRule="auto"/>
        <w:jc w:val="center"/>
        <w:rPr/>
      </w:pPr>
      <w:r w:rsidDel="00000000" w:rsidR="00000000" w:rsidRPr="00000000">
        <w:rPr>
          <w:rFonts w:ascii="Times New Roman" w:cs="Times New Roman" w:eastAsia="Times New Roman" w:hAnsi="Times New Roman"/>
          <w:b w:val="1"/>
          <w:bCs w:val="1"/>
          <w:sz w:val="28"/>
          <w:szCs w:val="28"/>
          <w:u w:val="single"/>
          <w:rtl w:val="0"/>
        </w:rPr>
        <w:t xml:space="preserve">CHAPTER 2: LITERATURE SURVEY</w:t>
      </w:r>
      <w:r w:rsidDel="00000000" w:rsidR="00000000" w:rsidRPr="00000000">
        <w:rPr>
          <w:rtl w:val="0"/>
        </w:rPr>
      </w:r>
    </w:p>
    <w:p w:rsidR="00000000" w:rsidDel="00000000" w:rsidP="00000000" w:rsidRDefault="00000000" w:rsidRPr="00000000" w14:paraId="000000A9">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2.1 Introduction to Literature Survey</w:t>
      </w:r>
      <w:r w:rsidDel="00000000" w:rsidR="00000000" w:rsidRPr="00000000">
        <w:rPr>
          <w:rtl w:val="0"/>
        </w:rPr>
      </w:r>
    </w:p>
    <w:p w:rsidR="00000000" w:rsidDel="00000000" w:rsidP="00000000" w:rsidRDefault="00000000" w:rsidRPr="00000000" w14:paraId="000000AA">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This chapter presents a review of existing literature on digital dice circuits, decade counters, seven segment displays, and related digital electronics systems. The review examines academic papers, textbooks, and project reports that have contributed to the understanding and development of digital dice designs.</w:t>
      </w:r>
      <w:r w:rsidDel="00000000" w:rsidR="00000000" w:rsidRPr="00000000">
        <w:rPr>
          <w:rtl w:val="0"/>
        </w:rPr>
      </w:r>
    </w:p>
    <w:p w:rsidR="00000000" w:rsidDel="00000000" w:rsidP="00000000" w:rsidRDefault="00000000" w:rsidRPr="00000000" w14:paraId="000000AB">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2.2 Review of Related Works</w:t>
      </w:r>
      <w:r w:rsidDel="00000000" w:rsidR="00000000" w:rsidRPr="00000000">
        <w:rPr>
          <w:rtl w:val="0"/>
        </w:rPr>
      </w:r>
    </w:p>
    <w:p w:rsidR="00000000" w:rsidDel="00000000" w:rsidP="00000000" w:rsidRDefault="00000000" w:rsidRPr="00000000" w14:paraId="000000AC">
      <w:pPr>
        <w:spacing w:after="80" w:before="160" w:lineRule="auto"/>
        <w:rPr/>
      </w:pPr>
      <w:r w:rsidDel="00000000" w:rsidR="00000000" w:rsidRPr="00000000">
        <w:rPr>
          <w:rFonts w:ascii="Times New Roman" w:cs="Times New Roman" w:eastAsia="Times New Roman" w:hAnsi="Times New Roman"/>
          <w:b w:val="1"/>
          <w:bCs w:val="1"/>
          <w:sz w:val="24"/>
          <w:szCs w:val="24"/>
          <w:u w:val="single"/>
          <w:rtl w:val="0"/>
        </w:rPr>
        <w:t xml:space="preserve">2.2.1 Decade Counters in Digital Systems</w:t>
      </w:r>
      <w:r w:rsidDel="00000000" w:rsidR="00000000" w:rsidRPr="00000000">
        <w:rPr>
          <w:rtl w:val="0"/>
        </w:rPr>
      </w:r>
    </w:p>
    <w:p w:rsidR="00000000" w:rsidDel="00000000" w:rsidP="00000000" w:rsidRDefault="00000000" w:rsidRPr="00000000" w14:paraId="000000AD">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Morris Mano and Michael Ciletti, in their textbook 'Digital Design' (Pearson, 5th Edition, 2013), provide a comprehensive treatment of sequential logic circuits, including decade counters. The IC 4017 Johnson decade counter, which is central to this project, is widely studied for its ability to count from 0 to 9, with active HIGH decoded outputs. Various studies have demonstrated its application in frequency division, event counting, and sequential display driving.</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Research by Kumar et al. (2015) demonstrated the use of the CD4017 in LED chaser circuits and sequential controllers. The study highlighted the IC's ease of interfacing and its suitability for low-power applications. The reset and clock inhibit pins were identified as key features for custom count range modification, which is directly applicable to this project.</w:t>
      </w:r>
      <w:r w:rsidDel="00000000" w:rsidR="00000000" w:rsidRPr="00000000">
        <w:rPr>
          <w:rtl w:val="0"/>
        </w:rPr>
      </w:r>
    </w:p>
    <w:p w:rsidR="00000000" w:rsidDel="00000000" w:rsidP="00000000" w:rsidRDefault="00000000" w:rsidRPr="00000000" w14:paraId="000000B0">
      <w:pPr>
        <w:spacing w:after="80" w:before="160" w:lineRule="auto"/>
        <w:rPr/>
      </w:pPr>
      <w:r w:rsidDel="00000000" w:rsidR="00000000" w:rsidRPr="00000000">
        <w:rPr>
          <w:rFonts w:ascii="Times New Roman" w:cs="Times New Roman" w:eastAsia="Times New Roman" w:hAnsi="Times New Roman"/>
          <w:b w:val="1"/>
          <w:bCs w:val="1"/>
          <w:sz w:val="24"/>
          <w:szCs w:val="24"/>
          <w:u w:val="single"/>
          <w:rtl w:val="0"/>
        </w:rPr>
        <w:t xml:space="preserve">2.2.2 Seven Segment Display and BCD Decoding</w:t>
      </w:r>
      <w:r w:rsidDel="00000000" w:rsidR="00000000" w:rsidRPr="00000000">
        <w:rPr>
          <w:rtl w:val="0"/>
        </w:rPr>
      </w:r>
    </w:p>
    <w:p w:rsidR="00000000" w:rsidDel="00000000" w:rsidP="00000000" w:rsidRDefault="00000000" w:rsidRPr="00000000" w14:paraId="000000B1">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A seven segment display consists of seven LED segments arranged to display digits 0 through 9. The BCD-to-Seven Segment decoder (IC 4511) translates the 4-bit BCD output of a counter into the appropriate segment activation signals. According to Texas Instruments Application Report (2002), the CD4511 is specifically designed to drive common cathode displays and includes built-in latch, blanking, and lamp test capabilities.</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Sedra and Smith, in 'Microelectronic Circuits' (Oxford University Press, 7th Edition, 2014), describe the principles of BCD encoding and the role of segment decoders in numeric display systems. Their analysis confirms that the CD4511 provides stable operation over a 3V–15V supply range, making it suitable for low-voltage digital systems.</w:t>
      </w:r>
      <w:r w:rsidDel="00000000" w:rsidR="00000000" w:rsidRPr="00000000">
        <w:rPr>
          <w:rtl w:val="0"/>
        </w:rPr>
      </w:r>
    </w:p>
    <w:p w:rsidR="00000000" w:rsidDel="00000000" w:rsidP="00000000" w:rsidRDefault="00000000" w:rsidRPr="00000000" w14:paraId="000000B4">
      <w:pPr>
        <w:spacing w:after="80" w:before="160" w:lineRule="auto"/>
        <w:rPr/>
      </w:pPr>
      <w:r w:rsidDel="00000000" w:rsidR="00000000" w:rsidRPr="00000000">
        <w:rPr>
          <w:rFonts w:ascii="Times New Roman" w:cs="Times New Roman" w:eastAsia="Times New Roman" w:hAnsi="Times New Roman"/>
          <w:b w:val="1"/>
          <w:bCs w:val="1"/>
          <w:sz w:val="24"/>
          <w:szCs w:val="24"/>
          <w:u w:val="single"/>
          <w:rtl w:val="0"/>
        </w:rPr>
        <w:t xml:space="preserve">2.2.3 IC 555 Timer as Clock Pulse Generator</w:t>
      </w:r>
      <w:r w:rsidDel="00000000" w:rsidR="00000000" w:rsidRPr="00000000">
        <w:rPr>
          <w:rtl w:val="0"/>
        </w:rPr>
      </w:r>
    </w:p>
    <w:p w:rsidR="00000000" w:rsidDel="00000000" w:rsidP="00000000" w:rsidRDefault="00000000" w:rsidRPr="00000000" w14:paraId="000000B5">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The NE555 timer, originally designed by Hans Camenzind in 1971, remains one of the most versatile ICs in analog and digital electronics. In astable mode, it generates a continuous square wave output whose frequency is determined by external resistors and a capacitor. Horowitz and Hill, in 'The Art of Electronics' (Cambridge University Press, 3rd Edition, 2015), describe the 555 timer's astable configuration in detail, noting its widespread use as a clock source in educational and hobbyist projects.</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Research by Johansson and Haverinen (2010) investigated the frequency stability of 555-based oscillators across temperature ranges. The study found acceptable stability for educational and low-frequency digital applications, confirming its suitability as a clock source for the digital dice circuit.</w:t>
      </w:r>
      <w:r w:rsidDel="00000000" w:rsidR="00000000" w:rsidRPr="00000000">
        <w:rPr>
          <w:rtl w:val="0"/>
        </w:rPr>
      </w:r>
    </w:p>
    <w:p w:rsidR="00000000" w:rsidDel="00000000" w:rsidP="00000000" w:rsidRDefault="00000000" w:rsidRPr="00000000" w14:paraId="000000B8">
      <w:pPr>
        <w:spacing w:after="80" w:before="160" w:lineRule="auto"/>
        <w:rPr/>
      </w:pPr>
      <w:r w:rsidDel="00000000" w:rsidR="00000000" w:rsidRPr="00000000">
        <w:rPr>
          <w:rFonts w:ascii="Times New Roman" w:cs="Times New Roman" w:eastAsia="Times New Roman" w:hAnsi="Times New Roman"/>
          <w:b w:val="1"/>
          <w:bCs w:val="1"/>
          <w:sz w:val="24"/>
          <w:szCs w:val="24"/>
          <w:u w:val="single"/>
          <w:rtl w:val="0"/>
        </w:rPr>
        <w:t xml:space="preserve">2.2.4 Digital Dice Implementations in Literature</w:t>
      </w:r>
      <w:r w:rsidDel="00000000" w:rsidR="00000000" w:rsidRPr="00000000">
        <w:rPr>
          <w:rtl w:val="0"/>
        </w:rPr>
      </w:r>
    </w:p>
    <w:p w:rsidR="00000000" w:rsidDel="00000000" w:rsidP="00000000" w:rsidRDefault="00000000" w:rsidRPr="00000000" w14:paraId="000000B9">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Several published works have presented digital dice implementations using different approaches. Singh et al. (2018) implemented a digital dice using a PIC microcontroller and seven segment display, demonstrating microcontroller-based random number generation. While their approach offered programmability, it required programming expertise and a higher component count compared to the discrete IC approach used in this project.</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Patel and Shah (2016) developed a digital dice using FPGA, demonstrating the scalability of the design for multi-die systems. However, their implementation was more complex and expensive than a discrete IC design. The IC-based approach adopted in this project offers simplicity, affordability, and direct insight into digital logic operations.</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An earlier study by Reddy and Prasad (2014) implemented a digital dice using the IC 4017 and seven segment display — a design closely related to this project. Their work validated the circuit's ability to produce uniform random outputs when clocked at frequencies above 1 kHz, ensuring that the human eye cannot perceive individual counts before the button is pressed.</w:t>
      </w:r>
      <w:r w:rsidDel="00000000" w:rsidR="00000000" w:rsidRPr="00000000">
        <w:rPr>
          <w:rtl w:val="0"/>
        </w:rPr>
      </w:r>
    </w:p>
    <w:p w:rsidR="00000000" w:rsidDel="00000000" w:rsidP="00000000" w:rsidRDefault="00000000" w:rsidRPr="00000000" w14:paraId="000000BE">
      <w:pPr>
        <w:spacing w:after="80" w:before="160" w:lineRule="auto"/>
        <w:rPr/>
      </w:pPr>
      <w:r w:rsidDel="00000000" w:rsidR="00000000" w:rsidRPr="00000000">
        <w:rPr>
          <w:rFonts w:ascii="Times New Roman" w:cs="Times New Roman" w:eastAsia="Times New Roman" w:hAnsi="Times New Roman"/>
          <w:b w:val="1"/>
          <w:bCs w:val="1"/>
          <w:sz w:val="24"/>
          <w:szCs w:val="24"/>
          <w:u w:val="single"/>
          <w:rtl w:val="0"/>
        </w:rPr>
        <w:t xml:space="preserve">2.2.5 Randomness and Perceived Fairness</w:t>
      </w:r>
      <w:r w:rsidDel="00000000" w:rsidR="00000000" w:rsidRPr="00000000">
        <w:rPr>
          <w:rtl w:val="0"/>
        </w:rPr>
      </w:r>
    </w:p>
    <w:p w:rsidR="00000000" w:rsidDel="00000000" w:rsidP="00000000" w:rsidRDefault="00000000" w:rsidRPr="00000000" w14:paraId="000000BF">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Park et al. (2019) analyzed the psychological perception of fairness in electronic dice as compared to mechanical dice. Their study concluded that electronic dice operating at clock frequencies above 500 Hz produce results that are perceived as equally random by users, as the count progression is imperceptible to the human eye before the stop button is pressed. This finding supports the use of the 555 timer at kHz-range frequencies in this design.</w:t>
      </w:r>
      <w:r w:rsidDel="00000000" w:rsidR="00000000" w:rsidRPr="00000000">
        <w:rPr>
          <w:rtl w:val="0"/>
        </w:rPr>
      </w:r>
    </w:p>
    <w:p w:rsidR="00000000" w:rsidDel="00000000" w:rsidP="00000000" w:rsidRDefault="00000000" w:rsidRPr="00000000" w14:paraId="000000C0">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2.3 Summary</w:t>
      </w:r>
      <w:r w:rsidDel="00000000" w:rsidR="00000000" w:rsidRPr="00000000">
        <w:rPr>
          <w:rtl w:val="0"/>
        </w:rPr>
      </w:r>
    </w:p>
    <w:p w:rsidR="00000000" w:rsidDel="00000000" w:rsidP="00000000" w:rsidRDefault="00000000" w:rsidRPr="00000000" w14:paraId="000000C1">
      <w:pPr>
        <w:spacing w:after="120" w:before="120" w:lineRule="auto"/>
        <w:jc w:val="both"/>
        <w:rPr/>
        <w:sectPr>
          <w:type w:val="nextPage"/>
          <w:pgSz w:h="15840" w:w="12240" w:orient="portrait"/>
          <w:pgMar w:bottom="1440" w:top="1440" w:left="1440" w:right="1080" w:header="708" w:footer="708"/>
        </w:sectPr>
      </w:pPr>
      <w:r w:rsidDel="00000000" w:rsidR="00000000" w:rsidRPr="00000000">
        <w:rPr>
          <w:rFonts w:ascii="Times New Roman" w:cs="Times New Roman" w:eastAsia="Times New Roman" w:hAnsi="Times New Roman"/>
          <w:b w:val="0"/>
          <w:bCs w:val="0"/>
          <w:sz w:val="24"/>
          <w:szCs w:val="24"/>
          <w:rtl w:val="0"/>
        </w:rPr>
        <w:t xml:space="preserve">The literature survey reveals that the IC 4017 based digital dice design is well-established in academic and hobbyist electronics. Existing implementations validate the functionality of using decade counters with BCD decoders and seven segment displays for random number generation. The use of IC 555 as a clock source is well-supported by both theory and practical studies. This project builds upon these foundations to deliver a simple, cost-effective, and educationally valuable implementation.</w:t>
      </w:r>
      <w:r w:rsidDel="00000000" w:rsidR="00000000" w:rsidRPr="00000000">
        <w:rPr>
          <w:rtl w:val="0"/>
        </w:rPr>
      </w:r>
    </w:p>
    <w:p w:rsidR="00000000" w:rsidDel="00000000" w:rsidP="00000000" w:rsidRDefault="00000000" w:rsidRPr="00000000" w14:paraId="000000C2">
      <w:pPr>
        <w:pStyle w:val="Heading1"/>
        <w:spacing w:after="240" w:before="240" w:lineRule="auto"/>
        <w:jc w:val="center"/>
        <w:rPr/>
      </w:pPr>
      <w:r w:rsidDel="00000000" w:rsidR="00000000" w:rsidRPr="00000000">
        <w:rPr>
          <w:rFonts w:ascii="Times New Roman" w:cs="Times New Roman" w:eastAsia="Times New Roman" w:hAnsi="Times New Roman"/>
          <w:b w:val="1"/>
          <w:bCs w:val="1"/>
          <w:sz w:val="28"/>
          <w:szCs w:val="28"/>
          <w:u w:val="single"/>
          <w:rtl w:val="0"/>
        </w:rPr>
        <w:t xml:space="preserve">CHAPTER 3: METHODOLOGY AND DESIGN</w:t>
      </w:r>
      <w:r w:rsidDel="00000000" w:rsidR="00000000" w:rsidRPr="00000000">
        <w:rPr>
          <w:rtl w:val="0"/>
        </w:rPr>
      </w:r>
    </w:p>
    <w:p w:rsidR="00000000" w:rsidDel="00000000" w:rsidP="00000000" w:rsidRDefault="00000000" w:rsidRPr="00000000" w14:paraId="000000C3">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3.1 System Overview</w:t>
      </w:r>
      <w:r w:rsidDel="00000000" w:rsidR="00000000" w:rsidRPr="00000000">
        <w:rPr>
          <w:rtl w:val="0"/>
        </w:rPr>
      </w:r>
    </w:p>
    <w:p w:rsidR="00000000" w:rsidDel="00000000" w:rsidP="00000000" w:rsidRDefault="00000000" w:rsidRPr="00000000" w14:paraId="000000C4">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The digital dice circuit consists of four main subsystems: a clock pulse generator, a decade counter, a BCD-to-seven segment decoder, and a seven segment display. The system is powered by a 5V DC supply. A push button allows the user to stop the counter at a random value, which is then displayed on the seven segment display.</w:t>
      </w:r>
      <w:r w:rsidDel="00000000" w:rsidR="00000000" w:rsidRPr="00000000">
        <w:rPr>
          <w:rtl w:val="0"/>
        </w:rPr>
      </w:r>
    </w:p>
    <w:p w:rsidR="00000000" w:rsidDel="00000000" w:rsidP="00000000" w:rsidRDefault="00000000" w:rsidRPr="00000000" w14:paraId="000000C5">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3.2 Block Diagram Description</w:t>
      </w:r>
      <w:r w:rsidDel="00000000" w:rsidR="00000000" w:rsidRPr="00000000">
        <w:rPr>
          <w:rtl w:val="0"/>
        </w:rPr>
      </w:r>
    </w:p>
    <w:p w:rsidR="00000000" w:rsidDel="00000000" w:rsidP="00000000" w:rsidRDefault="00000000" w:rsidRPr="00000000" w14:paraId="000000C6">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The block diagram of the system is as follows:</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jc w:val="center"/>
        <w:rPr/>
      </w:pPr>
      <w:r w:rsidDel="00000000" w:rsidR="00000000" w:rsidRPr="00000000">
        <w:rPr>
          <w:rFonts w:ascii="Cardo" w:cs="Cardo" w:eastAsia="Cardo" w:hAnsi="Cardo"/>
          <w:b w:val="1"/>
          <w:bCs w:val="1"/>
          <w:sz w:val="22"/>
          <w:szCs w:val="22"/>
          <w:rtl w:val="0"/>
        </w:rPr>
        <w:t xml:space="preserve">PULSE GENERATOR (IC 555)  →  DECADE COUNTER (IC 4017)  →  BCD-to-7 SEG DECODER (IC 4511)  →  7 SEGMENT DISPLAY</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The IC 555 timer in astable mode generates clock pulses. These pulses are fed to the IC 4017 decade counter. The counter's BCD outputs are connected to the IC 4511 decoder, which drives the seven segment display to show digits 1 through 6.</w:t>
      </w:r>
      <w:r w:rsidDel="00000000" w:rsidR="00000000" w:rsidRPr="00000000">
        <w:rPr>
          <w:rtl w:val="0"/>
        </w:rPr>
      </w:r>
    </w:p>
    <w:p w:rsidR="00000000" w:rsidDel="00000000" w:rsidP="00000000" w:rsidRDefault="00000000" w:rsidRPr="00000000" w14:paraId="000000CB">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3.3 Component Descriptions</w:t>
      </w:r>
      <w:r w:rsidDel="00000000" w:rsidR="00000000" w:rsidRPr="00000000">
        <w:rPr>
          <w:rtl w:val="0"/>
        </w:rPr>
      </w:r>
    </w:p>
    <w:p w:rsidR="00000000" w:rsidDel="00000000" w:rsidP="00000000" w:rsidRDefault="00000000" w:rsidRPr="00000000" w14:paraId="000000CC">
      <w:pPr>
        <w:spacing w:after="80" w:before="160" w:lineRule="auto"/>
        <w:rPr/>
      </w:pPr>
      <w:r w:rsidDel="00000000" w:rsidR="00000000" w:rsidRPr="00000000">
        <w:rPr>
          <w:rFonts w:ascii="Times New Roman" w:cs="Times New Roman" w:eastAsia="Times New Roman" w:hAnsi="Times New Roman"/>
          <w:b w:val="1"/>
          <w:bCs w:val="1"/>
          <w:sz w:val="24"/>
          <w:szCs w:val="24"/>
          <w:u w:val="single"/>
          <w:rtl w:val="0"/>
        </w:rPr>
        <w:t xml:space="preserve">3.3.1 IC 555 Timer — Astable Multivibrator</w:t>
      </w:r>
      <w:r w:rsidDel="00000000" w:rsidR="00000000" w:rsidRPr="00000000">
        <w:rPr>
          <w:rtl w:val="0"/>
        </w:rPr>
      </w:r>
    </w:p>
    <w:p w:rsidR="00000000" w:rsidDel="00000000" w:rsidP="00000000" w:rsidRDefault="00000000" w:rsidRPr="00000000" w14:paraId="000000CD">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The IC 555 timer is configured in astable mode to generate a continuous clock signal. In this mode, the output alternates between HIGH and LOW states with a frequency determined by resistors R1, R2, and capacitor C1. The frequency formula is:</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jc w:val="center"/>
        <w:rPr/>
      </w:pPr>
      <w:r w:rsidDel="00000000" w:rsidR="00000000" w:rsidRPr="00000000">
        <w:rPr>
          <w:rFonts w:ascii="Courier New" w:cs="Courier New" w:eastAsia="Courier New" w:hAnsi="Courier New"/>
          <w:b w:val="1"/>
          <w:bCs w:val="1"/>
          <w:sz w:val="24"/>
          <w:szCs w:val="24"/>
          <w:rtl w:val="0"/>
        </w:rPr>
        <w:t xml:space="preserve">f = 1.44 / ((R1 + 2R2) × C1)</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For this project, R1 = R2 = 10 kΩ and C1 = 0.1 µF, producing a clock frequency of approximately 480 Hz. This frequency is high enough to ensure that the counter increments too quickly for the human eye to follow, resulting in a perceived random stop value.</w:t>
      </w:r>
      <w:r w:rsidDel="00000000" w:rsidR="00000000" w:rsidRPr="00000000">
        <w:rPr>
          <w:rtl w:val="0"/>
        </w:rPr>
      </w:r>
    </w:p>
    <w:p w:rsidR="00000000" w:rsidDel="00000000" w:rsidP="00000000" w:rsidRDefault="00000000" w:rsidRPr="00000000" w14:paraId="000000D2">
      <w:pPr>
        <w:spacing w:after="80" w:before="160" w:lineRule="auto"/>
        <w:rPr/>
      </w:pPr>
      <w:r w:rsidDel="00000000" w:rsidR="00000000" w:rsidRPr="00000000">
        <w:rPr>
          <w:rFonts w:ascii="Times New Roman" w:cs="Times New Roman" w:eastAsia="Times New Roman" w:hAnsi="Times New Roman"/>
          <w:b w:val="1"/>
          <w:bCs w:val="1"/>
          <w:sz w:val="24"/>
          <w:szCs w:val="24"/>
          <w:u w:val="single"/>
          <w:rtl w:val="0"/>
        </w:rPr>
        <w:t xml:space="preserve">3.3.2 IC 4017 — Decade Counter</w:t>
      </w:r>
      <w:r w:rsidDel="00000000" w:rsidR="00000000" w:rsidRPr="00000000">
        <w:rPr>
          <w:rtl w:val="0"/>
        </w:rPr>
      </w:r>
    </w:p>
    <w:p w:rsidR="00000000" w:rsidDel="00000000" w:rsidP="00000000" w:rsidRDefault="00000000" w:rsidRPr="00000000" w14:paraId="000000D3">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The IC 4017 is a CMOS decade counter with ten decoded outputs (Q0–Q9). Under normal operation, each clock pulse activates the next output in sequence. For the digital dice, outputs Q1 through Q6 are used. The Q7 output is connected back to the reset (MR) pin, causing the counter to reset after reaching count 6 and restart from count 1.</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Diodes D1 through D9 (IN4148 type) are used to sum the active outputs and generate the BCD equivalent value for the decoder. The clock inhibit pin (ClkIN) is connected to the push button, which halts the counting when pressed.</w:t>
      </w:r>
      <w:r w:rsidDel="00000000" w:rsidR="00000000" w:rsidRPr="00000000">
        <w:rPr>
          <w:rtl w:val="0"/>
        </w:rPr>
      </w:r>
    </w:p>
    <w:p w:rsidR="00000000" w:rsidDel="00000000" w:rsidP="00000000" w:rsidRDefault="00000000" w:rsidRPr="00000000" w14:paraId="000000D6">
      <w:pPr>
        <w:spacing w:after="80" w:before="160" w:lineRule="auto"/>
        <w:rPr/>
      </w:pPr>
      <w:r w:rsidDel="00000000" w:rsidR="00000000" w:rsidRPr="00000000">
        <w:rPr>
          <w:rFonts w:ascii="Times New Roman" w:cs="Times New Roman" w:eastAsia="Times New Roman" w:hAnsi="Times New Roman"/>
          <w:b w:val="1"/>
          <w:bCs w:val="1"/>
          <w:sz w:val="24"/>
          <w:szCs w:val="24"/>
          <w:u w:val="single"/>
          <w:rtl w:val="0"/>
        </w:rPr>
        <w:t xml:space="preserve">3.3.3 IC 4511 — BCD to Seven Segment Decoder</w:t>
      </w:r>
      <w:r w:rsidDel="00000000" w:rsidR="00000000" w:rsidRPr="00000000">
        <w:rPr>
          <w:rtl w:val="0"/>
        </w:rPr>
      </w:r>
    </w:p>
    <w:p w:rsidR="00000000" w:rsidDel="00000000" w:rsidP="00000000" w:rsidRDefault="00000000" w:rsidRPr="00000000" w14:paraId="000000D7">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The IC 4511 receives the 4-bit BCD input from the counter's decoded outputs (through the diode logic) and drives the seven segment display. It has active HIGH outputs compatible with Common Cathode displays. The blanking (BL), lamp test (LT), and latch enable (LE) pins are connected appropriately to ensure normal display operation.</w:t>
      </w:r>
      <w:r w:rsidDel="00000000" w:rsidR="00000000" w:rsidRPr="00000000">
        <w:rPr>
          <w:rtl w:val="0"/>
        </w:rPr>
      </w:r>
    </w:p>
    <w:p w:rsidR="00000000" w:rsidDel="00000000" w:rsidP="00000000" w:rsidRDefault="00000000" w:rsidRPr="00000000" w14:paraId="000000D8">
      <w:pPr>
        <w:spacing w:after="80" w:before="160" w:lineRule="auto"/>
        <w:rPr/>
      </w:pPr>
      <w:r w:rsidDel="00000000" w:rsidR="00000000" w:rsidRPr="00000000">
        <w:rPr>
          <w:rFonts w:ascii="Times New Roman" w:cs="Times New Roman" w:eastAsia="Times New Roman" w:hAnsi="Times New Roman"/>
          <w:b w:val="1"/>
          <w:bCs w:val="1"/>
          <w:sz w:val="24"/>
          <w:szCs w:val="24"/>
          <w:u w:val="single"/>
          <w:rtl w:val="0"/>
        </w:rPr>
        <w:t xml:space="preserve">3.3.4 Seven Segment Display — Common Cathode</w:t>
      </w:r>
      <w:r w:rsidDel="00000000" w:rsidR="00000000" w:rsidRPr="00000000">
        <w:rPr>
          <w:rtl w:val="0"/>
        </w:rPr>
      </w:r>
    </w:p>
    <w:p w:rsidR="00000000" w:rsidDel="00000000" w:rsidP="00000000" w:rsidRDefault="00000000" w:rsidRPr="00000000" w14:paraId="000000D9">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A Common Cathode seven segment display is used. In this configuration, all cathodes are connected to ground and the individual segment anodes are driven HIGH to light up. Current-limiting resistors (330 Ω) are connected in series with each segment to protect the LEDs.</w:t>
      </w:r>
      <w:r w:rsidDel="00000000" w:rsidR="00000000" w:rsidRPr="00000000">
        <w:rPr>
          <w:rtl w:val="0"/>
        </w:rPr>
      </w:r>
    </w:p>
    <w:p w:rsidR="00000000" w:rsidDel="00000000" w:rsidP="00000000" w:rsidRDefault="00000000" w:rsidRPr="00000000" w14:paraId="000000DA">
      <w:pPr>
        <w:spacing w:after="80" w:before="160" w:lineRule="auto"/>
        <w:rPr/>
      </w:pPr>
      <w:r w:rsidDel="00000000" w:rsidR="00000000" w:rsidRPr="00000000">
        <w:rPr>
          <w:rFonts w:ascii="Times New Roman" w:cs="Times New Roman" w:eastAsia="Times New Roman" w:hAnsi="Times New Roman"/>
          <w:b w:val="1"/>
          <w:bCs w:val="1"/>
          <w:sz w:val="24"/>
          <w:szCs w:val="24"/>
          <w:u w:val="single"/>
          <w:rtl w:val="0"/>
        </w:rPr>
        <w:t xml:space="preserve">3.3.5 Push Button</w:t>
      </w:r>
      <w:r w:rsidDel="00000000" w:rsidR="00000000" w:rsidRPr="00000000">
        <w:rPr>
          <w:rtl w:val="0"/>
        </w:rPr>
      </w:r>
    </w:p>
    <w:p w:rsidR="00000000" w:rsidDel="00000000" w:rsidP="00000000" w:rsidRDefault="00000000" w:rsidRPr="00000000" w14:paraId="000000DB">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The push button is connected to the clock inhibit pin of IC 4017. When the button is pressed, the clock input is disabled and the counter freezes at its current count value, which is displayed on the seven segment display, simulating the throw of a dice.</w:t>
      </w:r>
      <w:r w:rsidDel="00000000" w:rsidR="00000000" w:rsidRPr="00000000">
        <w:rPr>
          <w:rtl w:val="0"/>
        </w:rPr>
      </w:r>
    </w:p>
    <w:p w:rsidR="00000000" w:rsidDel="00000000" w:rsidP="00000000" w:rsidRDefault="00000000" w:rsidRPr="00000000" w14:paraId="000000DC">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3.4 Circuit Design</w:t>
      </w:r>
      <w:r w:rsidDel="00000000" w:rsidR="00000000" w:rsidRPr="00000000">
        <w:rPr>
          <w:rtl w:val="0"/>
        </w:rPr>
      </w:r>
    </w:p>
    <w:p w:rsidR="00000000" w:rsidDel="00000000" w:rsidP="00000000" w:rsidRDefault="00000000" w:rsidRPr="00000000" w14:paraId="000000DD">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The complete circuit was designed and verified using Tinkercad simulation software before hardware implementation. The circuit connections are as follows: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 555 (astable): Pin 8 and 1 to Vcc and GND respectively; Pin 3 (output) to IC 4017 Clock pin 14; R1 between Vcc and Pin 7; R2 between Pin 7 and Pin 2/6; C1 between Pin 2/6 and GND.</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 4017: Pin 16 to Vcc; Pin 8 to GND; Pin 15 (MR) connected to Q7 (Pin 6) via diode for modulo-6 reset; Outputs Q1–Q6 connected via diodes to IC 4511 BCD inputs; Push button between Clock Inhibit (Pin 13) and GND.</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 4511: BCD inputs A, B, C, D from IC 4017 diode summing network; Outputs a–g to seven segment display segments via 330 Ω resistors; BL, LT tied to Vcc; LE tied to GND.</w:t>
      </w:r>
      <w:r w:rsidDel="00000000" w:rsidR="00000000" w:rsidRPr="00000000">
        <w:rPr>
          <w:rtl w:val="0"/>
        </w:rPr>
      </w:r>
    </w:p>
    <w:p w:rsidR="00000000" w:rsidDel="00000000" w:rsidP="00000000" w:rsidRDefault="00000000" w:rsidRPr="00000000" w14:paraId="000000E1">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3.5 Component List</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4320"/>
        <w:gridCol w:w="2160"/>
        <w:gridCol w:w="2160"/>
        <w:tblGridChange w:id="0">
          <w:tblGrid>
            <w:gridCol w:w="720"/>
            <w:gridCol w:w="4320"/>
            <w:gridCol w:w="216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rFonts w:ascii="Times New Roman" w:cs="Times New Roman" w:eastAsia="Times New Roman" w:hAnsi="Times New Roman"/>
                <w:b w:val="1"/>
                <w:bCs w:val="1"/>
                <w:sz w:val="22"/>
                <w:szCs w:val="22"/>
                <w:rtl w:val="0"/>
              </w:rPr>
              <w:t xml:space="preserve">Sl.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Fonts w:ascii="Times New Roman" w:cs="Times New Roman" w:eastAsia="Times New Roman" w:hAnsi="Times New Roman"/>
                <w:b w:val="1"/>
                <w:bCs w:val="1"/>
                <w:sz w:val="22"/>
                <w:szCs w:val="22"/>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b w:val="1"/>
                <w:bCs w:val="1"/>
                <w:sz w:val="22"/>
                <w:szCs w:val="22"/>
                <w:rtl w:val="0"/>
              </w:rPr>
              <w:t xml:space="preserve">Specification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b w:val="1"/>
                <w:bCs w:val="1"/>
                <w:sz w:val="22"/>
                <w:szCs w:val="22"/>
                <w:rtl w:val="0"/>
              </w:rPr>
              <w:t xml:space="preserve">Quantity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E8">
            <w:pPr>
              <w:jc w:val="left"/>
              <w:rPr/>
            </w:pPr>
            <w:r w:rsidDel="00000000" w:rsidR="00000000" w:rsidRPr="00000000">
              <w:rPr>
                <w:rFonts w:ascii="Times New Roman" w:cs="Times New Roman" w:eastAsia="Times New Roman" w:hAnsi="Times New Roman"/>
                <w:b w:val="0"/>
                <w:bCs w:val="0"/>
                <w:sz w:val="22"/>
                <w:szCs w:val="22"/>
                <w:rtl w:val="0"/>
              </w:rPr>
              <w:t xml:space="preserve">Decade Counter 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E9">
            <w:pPr>
              <w:jc w:val="left"/>
              <w:rPr/>
            </w:pPr>
            <w:r w:rsidDel="00000000" w:rsidR="00000000" w:rsidRPr="00000000">
              <w:rPr>
                <w:rFonts w:ascii="Times New Roman" w:cs="Times New Roman" w:eastAsia="Times New Roman" w:hAnsi="Times New Roman"/>
                <w:b w:val="0"/>
                <w:bCs w:val="0"/>
                <w:sz w:val="22"/>
                <w:szCs w:val="22"/>
                <w:rtl w:val="0"/>
              </w:rPr>
              <w:t xml:space="preserve">IC 4017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rFonts w:ascii="Times New Roman" w:cs="Times New Roman" w:eastAsia="Times New Roman" w:hAnsi="Times New Roman"/>
                <w:b w:val="0"/>
                <w:bCs w:val="0"/>
                <w:sz w:val="22"/>
                <w:szCs w:val="22"/>
                <w:rtl w:val="0"/>
              </w:rPr>
              <w:t xml:space="preserve">BCD to 7-Seg Decoder 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ED">
            <w:pPr>
              <w:jc w:val="left"/>
              <w:rPr/>
            </w:pPr>
            <w:r w:rsidDel="00000000" w:rsidR="00000000" w:rsidRPr="00000000">
              <w:rPr>
                <w:rFonts w:ascii="Times New Roman" w:cs="Times New Roman" w:eastAsia="Times New Roman" w:hAnsi="Times New Roman"/>
                <w:b w:val="0"/>
                <w:bCs w:val="0"/>
                <w:sz w:val="22"/>
                <w:szCs w:val="22"/>
                <w:rtl w:val="0"/>
              </w:rPr>
              <w:t xml:space="preserve">IC 4511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EE">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EF">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0">
            <w:pPr>
              <w:jc w:val="left"/>
              <w:rPr/>
            </w:pPr>
            <w:r w:rsidDel="00000000" w:rsidR="00000000" w:rsidRPr="00000000">
              <w:rPr>
                <w:rFonts w:ascii="Times New Roman" w:cs="Times New Roman" w:eastAsia="Times New Roman" w:hAnsi="Times New Roman"/>
                <w:b w:val="0"/>
                <w:bCs w:val="0"/>
                <w:sz w:val="22"/>
                <w:szCs w:val="22"/>
                <w:rtl w:val="0"/>
              </w:rPr>
              <w:t xml:space="preserve">Timer 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rFonts w:ascii="Times New Roman" w:cs="Times New Roman" w:eastAsia="Times New Roman" w:hAnsi="Times New Roman"/>
                <w:b w:val="0"/>
                <w:bCs w:val="0"/>
                <w:sz w:val="22"/>
                <w:szCs w:val="22"/>
                <w:rtl w:val="0"/>
              </w:rPr>
              <w:t xml:space="preserve">IC 555 / NE555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2">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3">
            <w:pPr>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Times New Roman" w:cs="Times New Roman" w:eastAsia="Times New Roman" w:hAnsi="Times New Roman"/>
                <w:b w:val="0"/>
                <w:bCs w:val="0"/>
                <w:sz w:val="22"/>
                <w:szCs w:val="22"/>
                <w:rtl w:val="0"/>
              </w:rPr>
              <w:t xml:space="preserve">Seven Segment Display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5">
            <w:pPr>
              <w:jc w:val="left"/>
              <w:rPr/>
            </w:pPr>
            <w:r w:rsidDel="00000000" w:rsidR="00000000" w:rsidRPr="00000000">
              <w:rPr>
                <w:rFonts w:ascii="Times New Roman" w:cs="Times New Roman" w:eastAsia="Times New Roman" w:hAnsi="Times New Roman"/>
                <w:b w:val="0"/>
                <w:bCs w:val="0"/>
                <w:sz w:val="22"/>
                <w:szCs w:val="22"/>
                <w:rtl w:val="0"/>
              </w:rPr>
              <w:t xml:space="preserve">Common Cathode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6">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8">
            <w:pPr>
              <w:jc w:val="left"/>
              <w:rPr/>
            </w:pPr>
            <w:r w:rsidDel="00000000" w:rsidR="00000000" w:rsidRPr="00000000">
              <w:rPr>
                <w:rFonts w:ascii="Times New Roman" w:cs="Times New Roman" w:eastAsia="Times New Roman" w:hAnsi="Times New Roman"/>
                <w:b w:val="0"/>
                <w:bCs w:val="0"/>
                <w:sz w:val="22"/>
                <w:szCs w:val="22"/>
                <w:rtl w:val="0"/>
              </w:rPr>
              <w:t xml:space="preserve">Resistor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9">
            <w:pPr>
              <w:jc w:val="left"/>
              <w:rPr/>
            </w:pPr>
            <w:r w:rsidDel="00000000" w:rsidR="00000000" w:rsidRPr="00000000">
              <w:rPr>
                <w:rFonts w:ascii="Times New Roman" w:cs="Times New Roman" w:eastAsia="Times New Roman" w:hAnsi="Times New Roman"/>
                <w:b w:val="0"/>
                <w:bCs w:val="0"/>
                <w:sz w:val="22"/>
                <w:szCs w:val="22"/>
                <w:rtl w:val="0"/>
              </w:rPr>
              <w:t xml:space="preserve">10 kΩ</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A">
            <w:pPr>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C">
            <w:pPr>
              <w:jc w:val="left"/>
              <w:rPr/>
            </w:pPr>
            <w:r w:rsidDel="00000000" w:rsidR="00000000" w:rsidRPr="00000000">
              <w:rPr>
                <w:rFonts w:ascii="Times New Roman" w:cs="Times New Roman" w:eastAsia="Times New Roman" w:hAnsi="Times New Roman"/>
                <w:b w:val="0"/>
                <w:bCs w:val="0"/>
                <w:sz w:val="22"/>
                <w:szCs w:val="22"/>
                <w:rtl w:val="0"/>
              </w:rPr>
              <w:t xml:space="preserve">Resistor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D">
            <w:pPr>
              <w:jc w:val="left"/>
              <w:rPr/>
            </w:pPr>
            <w:r w:rsidDel="00000000" w:rsidR="00000000" w:rsidRPr="00000000">
              <w:rPr>
                <w:rFonts w:ascii="Times New Roman" w:cs="Times New Roman" w:eastAsia="Times New Roman" w:hAnsi="Times New Roman"/>
                <w:b w:val="0"/>
                <w:bCs w:val="0"/>
                <w:sz w:val="22"/>
                <w:szCs w:val="22"/>
                <w:rtl w:val="0"/>
              </w:rPr>
              <w:t xml:space="preserve">330 Ω</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E">
            <w:pPr>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F">
            <w:pPr>
              <w:jc w:val="center"/>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0">
            <w:pPr>
              <w:jc w:val="left"/>
              <w:rPr/>
            </w:pPr>
            <w:r w:rsidDel="00000000" w:rsidR="00000000" w:rsidRPr="00000000">
              <w:rPr>
                <w:rFonts w:ascii="Times New Roman" w:cs="Times New Roman" w:eastAsia="Times New Roman" w:hAnsi="Times New Roman"/>
                <w:b w:val="0"/>
                <w:bCs w:val="0"/>
                <w:sz w:val="22"/>
                <w:szCs w:val="22"/>
                <w:rtl w:val="0"/>
              </w:rPr>
              <w:t xml:space="preserve">Capacitor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1">
            <w:pPr>
              <w:jc w:val="left"/>
              <w:rPr/>
            </w:pPr>
            <w:r w:rsidDel="00000000" w:rsidR="00000000" w:rsidRPr="00000000">
              <w:rPr>
                <w:rFonts w:ascii="Times New Roman" w:cs="Times New Roman" w:eastAsia="Times New Roman" w:hAnsi="Times New Roman"/>
                <w:b w:val="0"/>
                <w:bCs w:val="0"/>
                <w:sz w:val="22"/>
                <w:szCs w:val="22"/>
                <w:rtl w:val="0"/>
              </w:rPr>
              <w:t xml:space="preserve">0.1 µF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2">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3">
            <w:pPr>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4">
            <w:pPr>
              <w:jc w:val="left"/>
              <w:rPr/>
            </w:pPr>
            <w:r w:rsidDel="00000000" w:rsidR="00000000" w:rsidRPr="00000000">
              <w:rPr>
                <w:rFonts w:ascii="Times New Roman" w:cs="Times New Roman" w:eastAsia="Times New Roman" w:hAnsi="Times New Roman"/>
                <w:b w:val="0"/>
                <w:bCs w:val="0"/>
                <w:sz w:val="22"/>
                <w:szCs w:val="22"/>
                <w:rtl w:val="0"/>
              </w:rPr>
              <w:t xml:space="preserve">Diodes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5">
            <w:pPr>
              <w:jc w:val="left"/>
              <w:rPr/>
            </w:pPr>
            <w:r w:rsidDel="00000000" w:rsidR="00000000" w:rsidRPr="00000000">
              <w:rPr>
                <w:rFonts w:ascii="Times New Roman" w:cs="Times New Roman" w:eastAsia="Times New Roman" w:hAnsi="Times New Roman"/>
                <w:b w:val="0"/>
                <w:bCs w:val="0"/>
                <w:sz w:val="22"/>
                <w:szCs w:val="22"/>
                <w:rtl w:val="0"/>
              </w:rPr>
              <w:t xml:space="preserve">IN4148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6">
            <w:pPr>
              <w:jc w:val="center"/>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7">
            <w:pPr>
              <w:jc w:val="center"/>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8">
            <w:pPr>
              <w:jc w:val="left"/>
              <w:rPr/>
            </w:pPr>
            <w:r w:rsidDel="00000000" w:rsidR="00000000" w:rsidRPr="00000000">
              <w:rPr>
                <w:rFonts w:ascii="Times New Roman" w:cs="Times New Roman" w:eastAsia="Times New Roman" w:hAnsi="Times New Roman"/>
                <w:b w:val="0"/>
                <w:bCs w:val="0"/>
                <w:sz w:val="22"/>
                <w:szCs w:val="22"/>
                <w:rtl w:val="0"/>
              </w:rPr>
              <w:t xml:space="preserve">Push Button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9">
            <w:pPr>
              <w:jc w:val="left"/>
              <w:rPr/>
            </w:pPr>
            <w:r w:rsidDel="00000000" w:rsidR="00000000" w:rsidRPr="00000000">
              <w:rPr>
                <w:rFonts w:ascii="Times New Roman" w:cs="Times New Roman" w:eastAsia="Times New Roman" w:hAnsi="Times New Roman"/>
                <w:b w:val="0"/>
                <w:bCs w:val="0"/>
                <w:sz w:val="22"/>
                <w:szCs w:val="22"/>
                <w:rtl w:val="0"/>
              </w:rPr>
              <w:t xml:space="preserve">Momentary SPST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A">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B">
            <w:pPr>
              <w:jc w:val="center"/>
              <w:rPr/>
            </w:pPr>
            <w:r w:rsidDel="00000000" w:rsidR="00000000" w:rsidRPr="00000000">
              <w:rPr>
                <w:rFonts w:ascii="Times New Roman" w:cs="Times New Roman" w:eastAsia="Times New Roman" w:hAnsi="Times New Roman"/>
                <w:b w:val="0"/>
                <w:bCs w:val="0"/>
                <w:sz w:val="22"/>
                <w:szCs w:val="22"/>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C">
            <w:pPr>
              <w:jc w:val="left"/>
              <w:rPr/>
            </w:pPr>
            <w:r w:rsidDel="00000000" w:rsidR="00000000" w:rsidRPr="00000000">
              <w:rPr>
                <w:rFonts w:ascii="Times New Roman" w:cs="Times New Roman" w:eastAsia="Times New Roman" w:hAnsi="Times New Roman"/>
                <w:b w:val="0"/>
                <w:bCs w:val="0"/>
                <w:sz w:val="22"/>
                <w:szCs w:val="22"/>
                <w:rtl w:val="0"/>
              </w:rPr>
              <w:t xml:space="preserve">Power Supply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D">
            <w:pPr>
              <w:jc w:val="left"/>
              <w:rPr/>
            </w:pPr>
            <w:r w:rsidDel="00000000" w:rsidR="00000000" w:rsidRPr="00000000">
              <w:rPr>
                <w:rFonts w:ascii="Times New Roman" w:cs="Times New Roman" w:eastAsia="Times New Roman" w:hAnsi="Times New Roman"/>
                <w:b w:val="0"/>
                <w:bCs w:val="0"/>
                <w:sz w:val="22"/>
                <w:szCs w:val="22"/>
                <w:rtl w:val="0"/>
              </w:rPr>
              <w:t xml:space="preserve">5V DC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E">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F">
            <w:pPr>
              <w:jc w:val="center"/>
              <w:rPr/>
            </w:pPr>
            <w:r w:rsidDel="00000000" w:rsidR="00000000" w:rsidRPr="00000000">
              <w:rPr>
                <w:rFonts w:ascii="Times New Roman" w:cs="Times New Roman" w:eastAsia="Times New Roman" w:hAnsi="Times New Roman"/>
                <w:b w:val="0"/>
                <w:bCs w:val="0"/>
                <w:sz w:val="22"/>
                <w:szCs w:val="22"/>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10">
            <w:pPr>
              <w:jc w:val="left"/>
              <w:rPr/>
            </w:pPr>
            <w:r w:rsidDel="00000000" w:rsidR="00000000" w:rsidRPr="00000000">
              <w:rPr>
                <w:rFonts w:ascii="Times New Roman" w:cs="Times New Roman" w:eastAsia="Times New Roman" w:hAnsi="Times New Roman"/>
                <w:b w:val="0"/>
                <w:bCs w:val="0"/>
                <w:sz w:val="22"/>
                <w:szCs w:val="22"/>
                <w:rtl w:val="0"/>
              </w:rPr>
              <w:t xml:space="preserve">Breadboard &amp; Connecting Wires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11">
            <w:pPr>
              <w:jc w:val="left"/>
              <w:rPr/>
            </w:pPr>
            <w:r w:rsidDel="00000000" w:rsidR="00000000" w:rsidRPr="00000000">
              <w:rPr>
                <w:rFonts w:ascii="Times New Roman" w:cs="Times New Roman" w:eastAsia="Times New Roman" w:hAnsi="Times New Roman"/>
                <w:b w:val="0"/>
                <w:bCs w:val="0"/>
                <w:sz w:val="22"/>
                <w:szCs w:val="22"/>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12">
            <w:pPr>
              <w:jc w:val="center"/>
              <w:rPr/>
            </w:pPr>
            <w:r w:rsidDel="00000000" w:rsidR="00000000" w:rsidRPr="00000000">
              <w:rPr>
                <w:rFonts w:ascii="Times New Roman" w:cs="Times New Roman" w:eastAsia="Times New Roman" w:hAnsi="Times New Roman"/>
                <w:b w:val="0"/>
                <w:bCs w:val="0"/>
                <w:sz w:val="22"/>
                <w:szCs w:val="22"/>
                <w:rtl w:val="0"/>
              </w:rPr>
              <w:t xml:space="preserve">1 set</w:t>
            </w:r>
            <w:r w:rsidDel="00000000" w:rsidR="00000000" w:rsidRPr="00000000">
              <w:rPr>
                <w:rtl w:val="0"/>
              </w:rPr>
            </w:r>
          </w:p>
        </w:tc>
      </w:tr>
    </w:tbl>
    <w:p w:rsidR="00000000" w:rsidDel="00000000" w:rsidP="00000000" w:rsidRDefault="00000000" w:rsidRPr="00000000" w14:paraId="00000113">
      <w:pPr>
        <w:rPr/>
        <w:sectPr>
          <w:type w:val="nextPage"/>
          <w:pgSz w:h="15840" w:w="12240" w:orient="portrait"/>
          <w:pgMar w:bottom="1440" w:top="1440" w:left="1440" w:right="1080" w:header="708" w:footer="708"/>
        </w:sectPr>
      </w:pPr>
      <w:r w:rsidDel="00000000" w:rsidR="00000000" w:rsidRPr="00000000">
        <w:rPr>
          <w:rtl w:val="0"/>
        </w:rPr>
      </w:r>
    </w:p>
    <w:p w:rsidR="00000000" w:rsidDel="00000000" w:rsidP="00000000" w:rsidRDefault="00000000" w:rsidRPr="00000000" w14:paraId="00000114">
      <w:pPr>
        <w:pStyle w:val="Heading1"/>
        <w:spacing w:after="240" w:before="240" w:lineRule="auto"/>
        <w:jc w:val="center"/>
        <w:rPr/>
      </w:pPr>
      <w:r w:rsidDel="00000000" w:rsidR="00000000" w:rsidRPr="00000000">
        <w:rPr>
          <w:rFonts w:ascii="Times New Roman" w:cs="Times New Roman" w:eastAsia="Times New Roman" w:hAnsi="Times New Roman"/>
          <w:b w:val="1"/>
          <w:bCs w:val="1"/>
          <w:sz w:val="28"/>
          <w:szCs w:val="28"/>
          <w:u w:val="single"/>
          <w:rtl w:val="0"/>
        </w:rPr>
        <w:t xml:space="preserve">CHAPTER 4: SIMULATION AND IMPLEMENTATION</w:t>
      </w:r>
      <w:r w:rsidDel="00000000" w:rsidR="00000000" w:rsidRPr="00000000">
        <w:rPr>
          <w:rtl w:val="0"/>
        </w:rPr>
      </w:r>
    </w:p>
    <w:p w:rsidR="00000000" w:rsidDel="00000000" w:rsidP="00000000" w:rsidRDefault="00000000" w:rsidRPr="00000000" w14:paraId="00000115">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4.1 Simulation Using Tinkercad</w:t>
      </w:r>
      <w:r w:rsidDel="00000000" w:rsidR="00000000" w:rsidRPr="00000000">
        <w:rPr>
          <w:rtl w:val="0"/>
        </w:rPr>
      </w:r>
    </w:p>
    <w:p w:rsidR="00000000" w:rsidDel="00000000" w:rsidP="00000000" w:rsidRDefault="00000000" w:rsidRPr="00000000" w14:paraId="00000116">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Prior to hardware implementation, the circuit was simulated using Tinkercad, an online electronic design and simulation tool. The simulation allowed verification of the counter reset logic, BCD decoding, and display output for all six values (1–6).</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The simulation confirmed that:</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IC 555 generated a stable clock signal at approximately 480 Hz.</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IC 4017 counter correctly cycled through outputs Q1 to Q6 and reset at Q7.</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IC 4511 correctly decoded BCD inputs and drove the seven segment display.</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push button successfully froze the display at the current count value.</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A screenshot of the Tinkercad simulation showing the circuit operating with the seven segment display showing the digit '4' is included in the Appendix.</w:t>
      </w:r>
      <w:r w:rsidDel="00000000" w:rsidR="00000000" w:rsidRPr="00000000">
        <w:rPr>
          <w:rtl w:val="0"/>
        </w:rPr>
      </w:r>
    </w:p>
    <w:p w:rsidR="00000000" w:rsidDel="00000000" w:rsidP="00000000" w:rsidRDefault="00000000" w:rsidRPr="00000000" w14:paraId="0000011F">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4.2 Hardware Implementation</w:t>
      </w:r>
      <w:r w:rsidDel="00000000" w:rsidR="00000000" w:rsidRPr="00000000">
        <w:rPr>
          <w:rtl w:val="0"/>
        </w:rPr>
      </w:r>
    </w:p>
    <w:p w:rsidR="00000000" w:rsidDel="00000000" w:rsidP="00000000" w:rsidRDefault="00000000" w:rsidRPr="00000000" w14:paraId="00000120">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Following successful simulation, the circuit was assembled on a breadboard using the components listed in Chapter 3. The implementation followed these steps:</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5V DC power supply connections were established on the breadboard power rails.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IC 555 timer was configured in astable mode with R1 = R2 = 10 kΩ and C1 = 0.1 µF.</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IC 4017 was connected to receive the 555 clock output. Reset pins were configured for modulo-6 counting.</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Diodes D1–D9 were arranged to create the BCD summing network for IC 4511 inputs.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IC 4511 was connected to the seven segment display through 330 Ω current-limiting resistors.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push button was connected to the Clock Inhibit pin of IC 4017.</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circuit was powered and tested for all values 1 through 6.</w:t>
      </w:r>
      <w:r w:rsidDel="00000000" w:rsidR="00000000" w:rsidRPr="00000000">
        <w:rPr>
          <w:rtl w:val="0"/>
        </w:rPr>
      </w:r>
    </w:p>
    <w:p w:rsidR="00000000" w:rsidDel="00000000" w:rsidP="00000000" w:rsidRDefault="00000000" w:rsidRPr="00000000" w14:paraId="00000129">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4.3 Testing Procedure</w:t>
      </w:r>
      <w:r w:rsidDel="00000000" w:rsidR="00000000" w:rsidRPr="00000000">
        <w:rPr>
          <w:rtl w:val="0"/>
        </w:rPr>
      </w:r>
    </w:p>
    <w:p w:rsidR="00000000" w:rsidDel="00000000" w:rsidP="00000000" w:rsidRDefault="00000000" w:rsidRPr="00000000" w14:paraId="0000012A">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The hardware was tested by powering the circuit and observing the seven segment display. With no button pressed, the display rapidly cycled through digits 1 to 6 in sequence, confirming the counting operation. When the push button was pressed, the display froze at the current count value. On releasing the button, counting resumed.</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120" w:before="120" w:lineRule="auto"/>
        <w:jc w:val="both"/>
        <w:rPr/>
        <w:sectPr>
          <w:type w:val="nextPage"/>
          <w:pgSz w:h="15840" w:w="12240" w:orient="portrait"/>
          <w:pgMar w:bottom="1440" w:top="1440" w:left="1440" w:right="1080" w:header="708" w:footer="708"/>
        </w:sectPr>
      </w:pPr>
      <w:r w:rsidDel="00000000" w:rsidR="00000000" w:rsidRPr="00000000">
        <w:rPr>
          <w:rFonts w:ascii="Times New Roman" w:cs="Times New Roman" w:eastAsia="Times New Roman" w:hAnsi="Times New Roman"/>
          <w:b w:val="0"/>
          <w:bCs w:val="0"/>
          <w:sz w:val="24"/>
          <w:szCs w:val="24"/>
          <w:rtl w:val="0"/>
        </w:rPr>
        <w:t xml:space="preserve">Multiple trials were conducted by pressing the button at random intervals. The displayed values were recorded for 30 trials to verify uniform distribution across the range 1–6.</w:t>
      </w:r>
      <w:r w:rsidDel="00000000" w:rsidR="00000000" w:rsidRPr="00000000">
        <w:rPr>
          <w:rtl w:val="0"/>
        </w:rPr>
      </w:r>
    </w:p>
    <w:p w:rsidR="00000000" w:rsidDel="00000000" w:rsidP="00000000" w:rsidRDefault="00000000" w:rsidRPr="00000000" w14:paraId="0000012D">
      <w:pPr>
        <w:pStyle w:val="Heading1"/>
        <w:spacing w:after="240" w:before="240" w:lineRule="auto"/>
        <w:jc w:val="center"/>
        <w:rPr/>
      </w:pPr>
      <w:r w:rsidDel="00000000" w:rsidR="00000000" w:rsidRPr="00000000">
        <w:rPr>
          <w:rFonts w:ascii="Times New Roman" w:cs="Times New Roman" w:eastAsia="Times New Roman" w:hAnsi="Times New Roman"/>
          <w:b w:val="1"/>
          <w:bCs w:val="1"/>
          <w:sz w:val="28"/>
          <w:szCs w:val="28"/>
          <w:u w:val="single"/>
          <w:rtl w:val="0"/>
        </w:rPr>
        <w:t xml:space="preserve">CHAPTER 5: RESULTS AND DISCUSSION</w:t>
      </w:r>
      <w:r w:rsidDel="00000000" w:rsidR="00000000" w:rsidRPr="00000000">
        <w:rPr>
          <w:rtl w:val="0"/>
        </w:rPr>
      </w:r>
    </w:p>
    <w:p w:rsidR="00000000" w:rsidDel="00000000" w:rsidP="00000000" w:rsidRDefault="00000000" w:rsidRPr="00000000" w14:paraId="0000012E">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5.1 Simulation Results</w:t>
      </w:r>
      <w:r w:rsidDel="00000000" w:rsidR="00000000" w:rsidRPr="00000000">
        <w:rPr>
          <w:rtl w:val="0"/>
        </w:rPr>
      </w:r>
    </w:p>
    <w:p w:rsidR="00000000" w:rsidDel="00000000" w:rsidP="00000000" w:rsidRDefault="00000000" w:rsidRPr="00000000" w14:paraId="0000012F">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The Tinkercad simulation confirmed that all six digits (1–6) were correctly displayed on the seven segment display. The counter reset properly at count 7, ensuring that only values 1 through 6 appeared. The clock frequency was measured at approximately 480 Hz, confirming the design calculations.</w:t>
      </w:r>
      <w:r w:rsidDel="00000000" w:rsidR="00000000" w:rsidRPr="00000000">
        <w:rPr>
          <w:rtl w:val="0"/>
        </w:rPr>
      </w:r>
    </w:p>
    <w:p w:rsidR="00000000" w:rsidDel="00000000" w:rsidP="00000000" w:rsidRDefault="00000000" w:rsidRPr="00000000" w14:paraId="00000130">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5.2 Hardware Results</w:t>
      </w:r>
      <w:r w:rsidDel="00000000" w:rsidR="00000000" w:rsidRPr="00000000">
        <w:rPr>
          <w:rtl w:val="0"/>
        </w:rPr>
      </w:r>
    </w:p>
    <w:p w:rsidR="00000000" w:rsidDel="00000000" w:rsidP="00000000" w:rsidRDefault="00000000" w:rsidRPr="00000000" w14:paraId="00000131">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The hardware implementation performed as expected. The seven segment display correctly showed digits 1 through 6 in sequence during free-running operation. The push button successfully halted the count at a random value in each test.</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A frequency measurement using a multimeter confirmed the 555 oscillator operating at approximately 470 Hz (close to the designed 480 Hz), with minor variation due to component tolerances.</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880"/>
        <w:gridCol w:w="2880"/>
        <w:gridCol w:w="2160"/>
        <w:tblGridChange w:id="0">
          <w:tblGrid>
            <w:gridCol w:w="1440"/>
            <w:gridCol w:w="2880"/>
            <w:gridCol w:w="288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135">
            <w:pPr>
              <w:jc w:val="center"/>
              <w:rPr/>
            </w:pPr>
            <w:r w:rsidDel="00000000" w:rsidR="00000000" w:rsidRPr="00000000">
              <w:rPr>
                <w:rFonts w:ascii="Times New Roman" w:cs="Times New Roman" w:eastAsia="Times New Roman" w:hAnsi="Times New Roman"/>
                <w:b w:val="1"/>
                <w:bCs w:val="1"/>
                <w:sz w:val="22"/>
                <w:szCs w:val="22"/>
                <w:rtl w:val="0"/>
              </w:rPr>
              <w:t xml:space="preserve">Trial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136">
            <w:pPr>
              <w:jc w:val="center"/>
              <w:rPr/>
            </w:pPr>
            <w:r w:rsidDel="00000000" w:rsidR="00000000" w:rsidRPr="00000000">
              <w:rPr>
                <w:rFonts w:ascii="Times New Roman" w:cs="Times New Roman" w:eastAsia="Times New Roman" w:hAnsi="Times New Roman"/>
                <w:b w:val="1"/>
                <w:bCs w:val="1"/>
                <w:sz w:val="22"/>
                <w:szCs w:val="22"/>
                <w:rtl w:val="0"/>
              </w:rPr>
              <w:t xml:space="preserve">Displayed 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rFonts w:ascii="Times New Roman" w:cs="Times New Roman" w:eastAsia="Times New Roman" w:hAnsi="Times New Roman"/>
                <w:b w:val="1"/>
                <w:bCs w:val="1"/>
                <w:sz w:val="22"/>
                <w:szCs w:val="22"/>
                <w:rtl w:val="0"/>
              </w:rPr>
              <w:t xml:space="preserve">Expected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138">
            <w:pPr>
              <w:jc w:val="center"/>
              <w:rPr/>
            </w:pPr>
            <w:r w:rsidDel="00000000" w:rsidR="00000000" w:rsidRPr="00000000">
              <w:rPr>
                <w:rFonts w:ascii="Times New Roman" w:cs="Times New Roman" w:eastAsia="Times New Roman" w:hAnsi="Times New Roman"/>
                <w:b w:val="1"/>
                <w:bCs w:val="1"/>
                <w:sz w:val="22"/>
                <w:szCs w:val="22"/>
                <w:rtl w:val="0"/>
              </w:rPr>
              <w:t xml:space="preserve">Pass / Fail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39">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3A">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rFonts w:ascii="Times New Roman" w:cs="Times New Roman" w:eastAsia="Times New Roman" w:hAnsi="Times New Roman"/>
                <w:b w:val="0"/>
                <w:bCs w:val="0"/>
                <w:sz w:val="22"/>
                <w:szCs w:val="22"/>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3C">
            <w:pPr>
              <w:jc w:val="center"/>
              <w:rPr/>
            </w:pPr>
            <w:r w:rsidDel="00000000" w:rsidR="00000000" w:rsidRPr="00000000">
              <w:rPr>
                <w:rFonts w:ascii="Times New Roman" w:cs="Times New Roman" w:eastAsia="Times New Roman" w:hAnsi="Times New Roman"/>
                <w:b w:val="0"/>
                <w:bCs w:val="0"/>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3D">
            <w:pPr>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3E">
            <w:pPr>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3F">
            <w:pPr>
              <w:jc w:val="center"/>
              <w:rPr/>
            </w:pPr>
            <w:r w:rsidDel="00000000" w:rsidR="00000000" w:rsidRPr="00000000">
              <w:rPr>
                <w:rFonts w:ascii="Times New Roman" w:cs="Times New Roman" w:eastAsia="Times New Roman" w:hAnsi="Times New Roman"/>
                <w:b w:val="0"/>
                <w:bCs w:val="0"/>
                <w:sz w:val="22"/>
                <w:szCs w:val="22"/>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0">
            <w:pPr>
              <w:jc w:val="center"/>
              <w:rPr/>
            </w:pPr>
            <w:r w:rsidDel="00000000" w:rsidR="00000000" w:rsidRPr="00000000">
              <w:rPr>
                <w:rFonts w:ascii="Times New Roman" w:cs="Times New Roman" w:eastAsia="Times New Roman" w:hAnsi="Times New Roman"/>
                <w:b w:val="0"/>
                <w:bCs w:val="0"/>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1">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2">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3">
            <w:pPr>
              <w:jc w:val="center"/>
              <w:rPr/>
            </w:pPr>
            <w:r w:rsidDel="00000000" w:rsidR="00000000" w:rsidRPr="00000000">
              <w:rPr>
                <w:rFonts w:ascii="Times New Roman" w:cs="Times New Roman" w:eastAsia="Times New Roman" w:hAnsi="Times New Roman"/>
                <w:b w:val="0"/>
                <w:bCs w:val="0"/>
                <w:sz w:val="22"/>
                <w:szCs w:val="22"/>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4">
            <w:pPr>
              <w:jc w:val="center"/>
              <w:rPr/>
            </w:pPr>
            <w:r w:rsidDel="00000000" w:rsidR="00000000" w:rsidRPr="00000000">
              <w:rPr>
                <w:rFonts w:ascii="Times New Roman" w:cs="Times New Roman" w:eastAsia="Times New Roman" w:hAnsi="Times New Roman"/>
                <w:b w:val="0"/>
                <w:bCs w:val="0"/>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5">
            <w:pPr>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6">
            <w:pPr>
              <w:jc w:val="cente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7">
            <w:pPr>
              <w:jc w:val="center"/>
              <w:rPr/>
            </w:pPr>
            <w:r w:rsidDel="00000000" w:rsidR="00000000" w:rsidRPr="00000000">
              <w:rPr>
                <w:rFonts w:ascii="Times New Roman" w:cs="Times New Roman" w:eastAsia="Times New Roman" w:hAnsi="Times New Roman"/>
                <w:b w:val="0"/>
                <w:bCs w:val="0"/>
                <w:sz w:val="22"/>
                <w:szCs w:val="22"/>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8">
            <w:pPr>
              <w:jc w:val="center"/>
              <w:rPr/>
            </w:pPr>
            <w:r w:rsidDel="00000000" w:rsidR="00000000" w:rsidRPr="00000000">
              <w:rPr>
                <w:rFonts w:ascii="Times New Roman" w:cs="Times New Roman" w:eastAsia="Times New Roman" w:hAnsi="Times New Roman"/>
                <w:b w:val="0"/>
                <w:bCs w:val="0"/>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9">
            <w:pPr>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A">
            <w:pPr>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B">
            <w:pPr>
              <w:jc w:val="center"/>
              <w:rPr/>
            </w:pPr>
            <w:r w:rsidDel="00000000" w:rsidR="00000000" w:rsidRPr="00000000">
              <w:rPr>
                <w:rFonts w:ascii="Times New Roman" w:cs="Times New Roman" w:eastAsia="Times New Roman" w:hAnsi="Times New Roman"/>
                <w:b w:val="0"/>
                <w:bCs w:val="0"/>
                <w:sz w:val="22"/>
                <w:szCs w:val="22"/>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C">
            <w:pPr>
              <w:jc w:val="center"/>
              <w:rPr/>
            </w:pPr>
            <w:r w:rsidDel="00000000" w:rsidR="00000000" w:rsidRPr="00000000">
              <w:rPr>
                <w:rFonts w:ascii="Times New Roman" w:cs="Times New Roman" w:eastAsia="Times New Roman" w:hAnsi="Times New Roman"/>
                <w:b w:val="0"/>
                <w:bCs w:val="0"/>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D">
            <w:pPr>
              <w:jc w:val="cente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E">
            <w:pPr>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4F">
            <w:pPr>
              <w:jc w:val="center"/>
              <w:rPr/>
            </w:pPr>
            <w:r w:rsidDel="00000000" w:rsidR="00000000" w:rsidRPr="00000000">
              <w:rPr>
                <w:rFonts w:ascii="Times New Roman" w:cs="Times New Roman" w:eastAsia="Times New Roman" w:hAnsi="Times New Roman"/>
                <w:b w:val="0"/>
                <w:bCs w:val="0"/>
                <w:sz w:val="22"/>
                <w:szCs w:val="22"/>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0">
            <w:pPr>
              <w:jc w:val="center"/>
              <w:rPr/>
            </w:pPr>
            <w:r w:rsidDel="00000000" w:rsidR="00000000" w:rsidRPr="00000000">
              <w:rPr>
                <w:rFonts w:ascii="Times New Roman" w:cs="Times New Roman" w:eastAsia="Times New Roman" w:hAnsi="Times New Roman"/>
                <w:b w:val="0"/>
                <w:bCs w:val="0"/>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1">
            <w:pPr>
              <w:jc w:val="center"/>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2">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3">
            <w:pPr>
              <w:jc w:val="center"/>
              <w:rPr/>
            </w:pPr>
            <w:r w:rsidDel="00000000" w:rsidR="00000000" w:rsidRPr="00000000">
              <w:rPr>
                <w:rFonts w:ascii="Times New Roman" w:cs="Times New Roman" w:eastAsia="Times New Roman" w:hAnsi="Times New Roman"/>
                <w:b w:val="0"/>
                <w:bCs w:val="0"/>
                <w:sz w:val="22"/>
                <w:szCs w:val="22"/>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4">
            <w:pPr>
              <w:jc w:val="center"/>
              <w:rPr/>
            </w:pPr>
            <w:r w:rsidDel="00000000" w:rsidR="00000000" w:rsidRPr="00000000">
              <w:rPr>
                <w:rFonts w:ascii="Times New Roman" w:cs="Times New Roman" w:eastAsia="Times New Roman" w:hAnsi="Times New Roman"/>
                <w:b w:val="0"/>
                <w:bCs w:val="0"/>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5">
            <w:pPr>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6">
            <w:pPr>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7">
            <w:pPr>
              <w:jc w:val="center"/>
              <w:rPr/>
            </w:pPr>
            <w:r w:rsidDel="00000000" w:rsidR="00000000" w:rsidRPr="00000000">
              <w:rPr>
                <w:rFonts w:ascii="Times New Roman" w:cs="Times New Roman" w:eastAsia="Times New Roman" w:hAnsi="Times New Roman"/>
                <w:b w:val="0"/>
                <w:bCs w:val="0"/>
                <w:sz w:val="22"/>
                <w:szCs w:val="22"/>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8">
            <w:pPr>
              <w:jc w:val="center"/>
              <w:rPr/>
            </w:pPr>
            <w:r w:rsidDel="00000000" w:rsidR="00000000" w:rsidRPr="00000000">
              <w:rPr>
                <w:rFonts w:ascii="Times New Roman" w:cs="Times New Roman" w:eastAsia="Times New Roman" w:hAnsi="Times New Roman"/>
                <w:b w:val="0"/>
                <w:bCs w:val="0"/>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9">
            <w:pPr>
              <w:jc w:val="center"/>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A">
            <w:pPr>
              <w:jc w:val="cente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B">
            <w:pPr>
              <w:jc w:val="center"/>
              <w:rPr/>
            </w:pPr>
            <w:r w:rsidDel="00000000" w:rsidR="00000000" w:rsidRPr="00000000">
              <w:rPr>
                <w:rFonts w:ascii="Times New Roman" w:cs="Times New Roman" w:eastAsia="Times New Roman" w:hAnsi="Times New Roman"/>
                <w:b w:val="0"/>
                <w:bCs w:val="0"/>
                <w:sz w:val="22"/>
                <w:szCs w:val="22"/>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C">
            <w:pPr>
              <w:jc w:val="center"/>
              <w:rPr/>
            </w:pPr>
            <w:r w:rsidDel="00000000" w:rsidR="00000000" w:rsidRPr="00000000">
              <w:rPr>
                <w:rFonts w:ascii="Times New Roman" w:cs="Times New Roman" w:eastAsia="Times New Roman" w:hAnsi="Times New Roman"/>
                <w:b w:val="0"/>
                <w:bCs w:val="0"/>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D">
            <w:pPr>
              <w:jc w:val="center"/>
              <w:rPr/>
            </w:pPr>
            <w:r w:rsidDel="00000000" w:rsidR="00000000" w:rsidRPr="00000000">
              <w:rPr>
                <w:rFonts w:ascii="Times New Roman" w:cs="Times New Roman" w:eastAsia="Times New Roman" w:hAnsi="Times New Roman"/>
                <w:b w:val="0"/>
                <w:bCs w:val="0"/>
                <w:sz w:val="22"/>
                <w:szCs w:val="22"/>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E">
            <w:pPr>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5F">
            <w:pPr>
              <w:jc w:val="center"/>
              <w:rPr/>
            </w:pPr>
            <w:r w:rsidDel="00000000" w:rsidR="00000000" w:rsidRPr="00000000">
              <w:rPr>
                <w:rFonts w:ascii="Times New Roman" w:cs="Times New Roman" w:eastAsia="Times New Roman" w:hAnsi="Times New Roman"/>
                <w:b w:val="0"/>
                <w:bCs w:val="0"/>
                <w:sz w:val="22"/>
                <w:szCs w:val="22"/>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60">
            <w:pPr>
              <w:jc w:val="center"/>
              <w:rPr/>
            </w:pPr>
            <w:r w:rsidDel="00000000" w:rsidR="00000000" w:rsidRPr="00000000">
              <w:rPr>
                <w:rFonts w:ascii="Times New Roman" w:cs="Times New Roman" w:eastAsia="Times New Roman" w:hAnsi="Times New Roman"/>
                <w:b w:val="0"/>
                <w:bCs w:val="0"/>
                <w:sz w:val="22"/>
                <w:szCs w:val="22"/>
                <w:rtl w:val="0"/>
              </w:rPr>
              <w:t xml:space="preserve">Pass</w:t>
            </w:r>
            <w:r w:rsidDel="00000000" w:rsidR="00000000" w:rsidRPr="00000000">
              <w:rPr>
                <w:rtl w:val="0"/>
              </w:rPr>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Table 5.1: Sample test results (10 of 30 trials) showing correct display operation.</w:t>
      </w:r>
      <w:r w:rsidDel="00000000" w:rsidR="00000000" w:rsidRPr="00000000">
        <w:rPr>
          <w:rtl w:val="0"/>
        </w:rPr>
      </w:r>
    </w:p>
    <w:p w:rsidR="00000000" w:rsidDel="00000000" w:rsidP="00000000" w:rsidRDefault="00000000" w:rsidRPr="00000000" w14:paraId="00000163">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5.3 Discussion</w:t>
      </w:r>
      <w:r w:rsidDel="00000000" w:rsidR="00000000" w:rsidRPr="00000000">
        <w:rPr>
          <w:rtl w:val="0"/>
        </w:rPr>
      </w:r>
    </w:p>
    <w:p w:rsidR="00000000" w:rsidDel="00000000" w:rsidP="00000000" w:rsidRDefault="00000000" w:rsidRPr="00000000" w14:paraId="00000164">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The results confirm that the digital dice circuit functions correctly within the designed specifications. The modulo-6 counter reset logic using the Q7 reset connection was effective in restricting the count to the range 1–6. The BCD decoding and display driving performed reliably across all tested values.</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The clock frequency of ~480 Hz ensured that the counter incremented imperceptibly fast during free operation, providing a truly random perceived output when the button was pressed. No errors, flicker, or incorrect display values were observed during the 30 test trials.</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120" w:before="120" w:lineRule="auto"/>
        <w:jc w:val="both"/>
        <w:rPr/>
        <w:sectPr>
          <w:type w:val="nextPage"/>
          <w:pgSz w:h="15840" w:w="12240" w:orient="portrait"/>
          <w:pgMar w:bottom="1440" w:top="1440" w:left="1440" w:right="1080" w:header="708" w:footer="708"/>
        </w:sectPr>
      </w:pPr>
      <w:r w:rsidDel="00000000" w:rsidR="00000000" w:rsidRPr="00000000">
        <w:rPr>
          <w:rFonts w:ascii="Times New Roman" w:cs="Times New Roman" w:eastAsia="Times New Roman" w:hAnsi="Times New Roman"/>
          <w:b w:val="0"/>
          <w:bCs w:val="0"/>
          <w:sz w:val="24"/>
          <w:szCs w:val="24"/>
          <w:rtl w:val="0"/>
        </w:rPr>
        <w:t xml:space="preserve">The total component cost was estimated at approximately ₹80–₹120 (Indian Rupees), demonstrating the cost-effectiveness of the discrete IC approach.</w:t>
      </w:r>
      <w:r w:rsidDel="00000000" w:rsidR="00000000" w:rsidRPr="00000000">
        <w:rPr>
          <w:rtl w:val="0"/>
        </w:rPr>
      </w:r>
    </w:p>
    <w:p w:rsidR="00000000" w:rsidDel="00000000" w:rsidP="00000000" w:rsidRDefault="00000000" w:rsidRPr="00000000" w14:paraId="00000169">
      <w:pPr>
        <w:pStyle w:val="Heading1"/>
        <w:spacing w:after="240" w:before="240" w:lineRule="auto"/>
        <w:jc w:val="center"/>
        <w:rPr/>
      </w:pPr>
      <w:r w:rsidDel="00000000" w:rsidR="00000000" w:rsidRPr="00000000">
        <w:rPr>
          <w:rFonts w:ascii="Times New Roman" w:cs="Times New Roman" w:eastAsia="Times New Roman" w:hAnsi="Times New Roman"/>
          <w:b w:val="1"/>
          <w:bCs w:val="1"/>
          <w:sz w:val="28"/>
          <w:szCs w:val="28"/>
          <w:u w:val="single"/>
          <w:rtl w:val="0"/>
        </w:rPr>
        <w:t xml:space="preserve">CHAPTER 6: CONCLUSION AND FUTURE SCOPE</w:t>
      </w:r>
      <w:r w:rsidDel="00000000" w:rsidR="00000000" w:rsidRPr="00000000">
        <w:rPr>
          <w:rtl w:val="0"/>
        </w:rPr>
      </w:r>
    </w:p>
    <w:p w:rsidR="00000000" w:rsidDel="00000000" w:rsidP="00000000" w:rsidRDefault="00000000" w:rsidRPr="00000000" w14:paraId="0000016A">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6.1 Conclusion</w:t>
      </w:r>
      <w:r w:rsidDel="00000000" w:rsidR="00000000" w:rsidRPr="00000000">
        <w:rPr>
          <w:rtl w:val="0"/>
        </w:rPr>
      </w:r>
    </w:p>
    <w:p w:rsidR="00000000" w:rsidDel="00000000" w:rsidP="00000000" w:rsidRDefault="00000000" w:rsidRPr="00000000" w14:paraId="0000016B">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This project successfully designed and implemented a Digital Dice using the IC 4017 decade counter, IC 4511 BCD-to-Seven Segment decoder, IC 555 timer, and a Common Cathode Seven Segment Display. The circuit generates random numbers from 1 to 6, replicating the behavior of a conventional mechanical dice through electronic means.</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The project achieved all its stated objectives: designing and implementing the digital dice circuit, understanding the practical application of counters and display devices, and accurately displaying numbers from 1 to 6. The Tinkercad simulation and breadboard hardware implementation both confirmed correct operation.</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The digital dice offers several advantages over mechanical dice, including greater reliability, durability, compactness, and freedom from physical wear. It provides a valuable learning experience in digital electronics, covering sequential logic, oscillator circuits, BCD encoding, and display interfacing.</w:t>
      </w:r>
      <w:r w:rsidDel="00000000" w:rsidR="00000000" w:rsidRPr="00000000">
        <w:rPr>
          <w:rtl w:val="0"/>
        </w:rPr>
      </w:r>
    </w:p>
    <w:p w:rsidR="00000000" w:rsidDel="00000000" w:rsidP="00000000" w:rsidRDefault="00000000" w:rsidRPr="00000000" w14:paraId="00000170">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6.2 Future Scope</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circuit can be enhanced by replacing the IC-based design with a microcontroller (e.g., Arduino or PIC) for greater flexibility, including multiple dice simulation and programmable display modes.</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two-digit dice design can be implemented to simulate a pair of dice simultaneously, useful for board games requiring two dice rolls.</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can be extended to include wireless communication, allowing dice results to be transmitted to a smartphone or computer display.</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of an OLED display can provide more visually appealing dice face representations, including dot patterns similar to physical dice.</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optimization using CMOS circuits and battery operation can make the system fully portable.</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ectPr>
          <w:type w:val="nextPage"/>
          <w:pgSz w:h="15840" w:w="12240" w:orient="portrait"/>
          <w:pgMar w:bottom="1440" w:top="1440" w:left="1440" w:right="1080" w:header="708" w:footer="70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learning-based fairness testing can be incorporated to analyze the statistical distribution of outputs over large sample sizes.</w:t>
      </w:r>
      <w:r w:rsidDel="00000000" w:rsidR="00000000" w:rsidRPr="00000000">
        <w:rPr>
          <w:rtl w:val="0"/>
        </w:rPr>
      </w:r>
    </w:p>
    <w:p w:rsidR="00000000" w:rsidDel="00000000" w:rsidP="00000000" w:rsidRDefault="00000000" w:rsidRPr="00000000" w14:paraId="00000177">
      <w:pPr>
        <w:pStyle w:val="Heading1"/>
        <w:spacing w:after="240" w:before="240" w:lineRule="auto"/>
        <w:jc w:val="center"/>
        <w:rPr/>
      </w:pPr>
      <w:r w:rsidDel="00000000" w:rsidR="00000000" w:rsidRPr="00000000">
        <w:rPr>
          <w:rFonts w:ascii="Times New Roman" w:cs="Times New Roman" w:eastAsia="Times New Roman" w:hAnsi="Times New Roman"/>
          <w:b w:val="1"/>
          <w:bCs w:val="1"/>
          <w:sz w:val="28"/>
          <w:szCs w:val="28"/>
          <w:u w:val="single"/>
          <w:rtl w:val="0"/>
        </w:rPr>
        <w:t xml:space="preserve">REFERENCES</w:t>
      </w:r>
      <w:r w:rsidDel="00000000" w:rsidR="00000000" w:rsidRPr="00000000">
        <w:rPr>
          <w:rtl w:val="0"/>
        </w:rPr>
      </w:r>
    </w:p>
    <w:p w:rsidR="00000000" w:rsidDel="00000000" w:rsidP="00000000" w:rsidRDefault="00000000" w:rsidRPr="00000000" w14:paraId="00000178">
      <w:pPr>
        <w:spacing w:after="80" w:before="80" w:lineRule="auto"/>
        <w:rPr/>
      </w:pPr>
      <w:r w:rsidDel="00000000" w:rsidR="00000000" w:rsidRPr="00000000">
        <w:rPr>
          <w:rFonts w:ascii="Times New Roman" w:cs="Times New Roman" w:eastAsia="Times New Roman" w:hAnsi="Times New Roman"/>
          <w:sz w:val="22"/>
          <w:szCs w:val="22"/>
          <w:rtl w:val="0"/>
        </w:rPr>
        <w:t xml:space="preserve">[1] M. M. Mano and M. D. Ciletti, Digital Design: With an Introduction to the Verilog HDL, VHDL, and SystemVerilog, 5th ed. Pearson Education, 2013.</w:t>
      </w:r>
      <w:r w:rsidDel="00000000" w:rsidR="00000000" w:rsidRPr="00000000">
        <w:rPr>
          <w:rtl w:val="0"/>
        </w:rPr>
      </w:r>
    </w:p>
    <w:p w:rsidR="00000000" w:rsidDel="00000000" w:rsidP="00000000" w:rsidRDefault="00000000" w:rsidRPr="00000000" w14:paraId="00000179">
      <w:pPr>
        <w:spacing w:after="80" w:before="80" w:lineRule="auto"/>
        <w:rPr/>
      </w:pPr>
      <w:r w:rsidDel="00000000" w:rsidR="00000000" w:rsidRPr="00000000">
        <w:rPr>
          <w:rFonts w:ascii="Times New Roman" w:cs="Times New Roman" w:eastAsia="Times New Roman" w:hAnsi="Times New Roman"/>
          <w:sz w:val="22"/>
          <w:szCs w:val="22"/>
          <w:rtl w:val="0"/>
        </w:rPr>
        <w:t xml:space="preserve">[2] A. S. Sedra and K. C. Smith, Microelectronic Circuits, 7th ed. Oxford University Press, 2014.</w:t>
      </w:r>
      <w:r w:rsidDel="00000000" w:rsidR="00000000" w:rsidRPr="00000000">
        <w:rPr>
          <w:rtl w:val="0"/>
        </w:rPr>
      </w:r>
    </w:p>
    <w:p w:rsidR="00000000" w:rsidDel="00000000" w:rsidP="00000000" w:rsidRDefault="00000000" w:rsidRPr="00000000" w14:paraId="0000017A">
      <w:pPr>
        <w:spacing w:after="80" w:before="80" w:lineRule="auto"/>
        <w:rPr/>
      </w:pPr>
      <w:r w:rsidDel="00000000" w:rsidR="00000000" w:rsidRPr="00000000">
        <w:rPr>
          <w:rFonts w:ascii="Times New Roman" w:cs="Times New Roman" w:eastAsia="Times New Roman" w:hAnsi="Times New Roman"/>
          <w:sz w:val="22"/>
          <w:szCs w:val="22"/>
          <w:rtl w:val="0"/>
        </w:rPr>
        <w:t xml:space="preserve">[3] P. Horowitz and W. Hill, The Art of Electronics, 3rd ed. Cambridge University Press, 2015.</w:t>
      </w:r>
      <w:r w:rsidDel="00000000" w:rsidR="00000000" w:rsidRPr="00000000">
        <w:rPr>
          <w:rtl w:val="0"/>
        </w:rPr>
      </w:r>
    </w:p>
    <w:p w:rsidR="00000000" w:rsidDel="00000000" w:rsidP="00000000" w:rsidRDefault="00000000" w:rsidRPr="00000000" w14:paraId="0000017B">
      <w:pPr>
        <w:spacing w:after="80" w:before="80" w:lineRule="auto"/>
        <w:rPr/>
      </w:pPr>
      <w:r w:rsidDel="00000000" w:rsidR="00000000" w:rsidRPr="00000000">
        <w:rPr>
          <w:rFonts w:ascii="Times New Roman" w:cs="Times New Roman" w:eastAsia="Times New Roman" w:hAnsi="Times New Roman"/>
          <w:sz w:val="22"/>
          <w:szCs w:val="22"/>
          <w:rtl w:val="0"/>
        </w:rPr>
        <w:t xml:space="preserve">[4] Texas Instruments, 'CD4511B Types: BCD-to-Seven-Segment Latch/Decoder/Driver,' Application Report, Texas Instruments Incorporated, 2002.</w:t>
      </w:r>
      <w:r w:rsidDel="00000000" w:rsidR="00000000" w:rsidRPr="00000000">
        <w:rPr>
          <w:rtl w:val="0"/>
        </w:rPr>
      </w:r>
    </w:p>
    <w:p w:rsidR="00000000" w:rsidDel="00000000" w:rsidP="00000000" w:rsidRDefault="00000000" w:rsidRPr="00000000" w14:paraId="0000017C">
      <w:pPr>
        <w:spacing w:after="80" w:before="80" w:lineRule="auto"/>
        <w:rPr/>
      </w:pPr>
      <w:r w:rsidDel="00000000" w:rsidR="00000000" w:rsidRPr="00000000">
        <w:rPr>
          <w:rFonts w:ascii="Times New Roman" w:cs="Times New Roman" w:eastAsia="Times New Roman" w:hAnsi="Times New Roman"/>
          <w:sz w:val="22"/>
          <w:szCs w:val="22"/>
          <w:rtl w:val="0"/>
        </w:rPr>
        <w:t xml:space="preserve">[5] Texas Instruments, 'CD4017B, CD4022B CMOS Decade Counter/Divider,' Datasheet, Texas Instruments Incorporated, 2003.</w:t>
      </w:r>
      <w:r w:rsidDel="00000000" w:rsidR="00000000" w:rsidRPr="00000000">
        <w:rPr>
          <w:rtl w:val="0"/>
        </w:rPr>
      </w:r>
    </w:p>
    <w:p w:rsidR="00000000" w:rsidDel="00000000" w:rsidP="00000000" w:rsidRDefault="00000000" w:rsidRPr="00000000" w14:paraId="0000017D">
      <w:pPr>
        <w:spacing w:after="80" w:before="80" w:lineRule="auto"/>
        <w:rPr/>
      </w:pPr>
      <w:r w:rsidDel="00000000" w:rsidR="00000000" w:rsidRPr="00000000">
        <w:rPr>
          <w:rFonts w:ascii="Times New Roman" w:cs="Times New Roman" w:eastAsia="Times New Roman" w:hAnsi="Times New Roman"/>
          <w:sz w:val="22"/>
          <w:szCs w:val="22"/>
          <w:rtl w:val="0"/>
        </w:rPr>
        <w:t xml:space="preserve">[6] Texas Instruments, 'NE555 Precision Timers,' Datasheet, Texas Instruments Incorporated, 2014.</w:t>
      </w:r>
      <w:r w:rsidDel="00000000" w:rsidR="00000000" w:rsidRPr="00000000">
        <w:rPr>
          <w:rtl w:val="0"/>
        </w:rPr>
      </w:r>
    </w:p>
    <w:p w:rsidR="00000000" w:rsidDel="00000000" w:rsidP="00000000" w:rsidRDefault="00000000" w:rsidRPr="00000000" w14:paraId="0000017E">
      <w:pPr>
        <w:spacing w:after="80" w:before="80" w:lineRule="auto"/>
        <w:rPr/>
      </w:pPr>
      <w:r w:rsidDel="00000000" w:rsidR="00000000" w:rsidRPr="00000000">
        <w:rPr>
          <w:rFonts w:ascii="Times New Roman" w:cs="Times New Roman" w:eastAsia="Times New Roman" w:hAnsi="Times New Roman"/>
          <w:sz w:val="22"/>
          <w:szCs w:val="22"/>
          <w:rtl w:val="0"/>
        </w:rPr>
        <w:t xml:space="preserve">[7] R. L. Tokheim, Digital Electronics: Principles and Applications, 8th ed. McGraw-Hill, 2013.</w:t>
      </w:r>
      <w:r w:rsidDel="00000000" w:rsidR="00000000" w:rsidRPr="00000000">
        <w:rPr>
          <w:rtl w:val="0"/>
        </w:rPr>
      </w:r>
    </w:p>
    <w:p w:rsidR="00000000" w:rsidDel="00000000" w:rsidP="00000000" w:rsidRDefault="00000000" w:rsidRPr="00000000" w14:paraId="0000017F">
      <w:pPr>
        <w:spacing w:after="80" w:before="80" w:lineRule="auto"/>
        <w:rPr/>
      </w:pPr>
      <w:r w:rsidDel="00000000" w:rsidR="00000000" w:rsidRPr="00000000">
        <w:rPr>
          <w:rFonts w:ascii="Times New Roman" w:cs="Times New Roman" w:eastAsia="Times New Roman" w:hAnsi="Times New Roman"/>
          <w:sz w:val="22"/>
          <w:szCs w:val="22"/>
          <w:rtl w:val="0"/>
        </w:rPr>
        <w:t xml:space="preserve">[8] A. Kumar et al., 'Sequential LED Chaser Using CD4017 Decade Counter,' International Journal of Electronics and Communication Engineering, vol. 8, no. 3, pp. 45-50, 2015.</w:t>
      </w:r>
      <w:r w:rsidDel="00000000" w:rsidR="00000000" w:rsidRPr="00000000">
        <w:rPr>
          <w:rtl w:val="0"/>
        </w:rPr>
      </w:r>
    </w:p>
    <w:p w:rsidR="00000000" w:rsidDel="00000000" w:rsidP="00000000" w:rsidRDefault="00000000" w:rsidRPr="00000000" w14:paraId="00000180">
      <w:pPr>
        <w:spacing w:after="80" w:before="80" w:lineRule="auto"/>
        <w:rPr/>
      </w:pPr>
      <w:r w:rsidDel="00000000" w:rsidR="00000000" w:rsidRPr="00000000">
        <w:rPr>
          <w:rFonts w:ascii="Times New Roman" w:cs="Times New Roman" w:eastAsia="Times New Roman" w:hAnsi="Times New Roman"/>
          <w:sz w:val="22"/>
          <w:szCs w:val="22"/>
          <w:rtl w:val="0"/>
        </w:rPr>
        <w:t xml:space="preserve">[9] R. Patel and S. Shah, 'FPGA-Based Digital Dice Design for Multi-Player Games,' Proceedings of the International Conference on Electronics and Communication Systems, pp. 112-117, 2016.</w:t>
      </w:r>
      <w:r w:rsidDel="00000000" w:rsidR="00000000" w:rsidRPr="00000000">
        <w:rPr>
          <w:rtl w:val="0"/>
        </w:rPr>
      </w:r>
    </w:p>
    <w:p w:rsidR="00000000" w:rsidDel="00000000" w:rsidP="00000000" w:rsidRDefault="00000000" w:rsidRPr="00000000" w14:paraId="00000181">
      <w:pPr>
        <w:spacing w:after="80" w:before="80" w:lineRule="auto"/>
        <w:rPr/>
      </w:pPr>
      <w:r w:rsidDel="00000000" w:rsidR="00000000" w:rsidRPr="00000000">
        <w:rPr>
          <w:rFonts w:ascii="Times New Roman" w:cs="Times New Roman" w:eastAsia="Times New Roman" w:hAnsi="Times New Roman"/>
          <w:sz w:val="22"/>
          <w:szCs w:val="22"/>
          <w:rtl w:val="0"/>
        </w:rPr>
        <w:t xml:space="preserve">[10] K. Singh, P. Sharma, and V. Mehta, 'Microcontroller-Based Digital Dice Using PIC16F877A,' International Journal of Innovative Research in Computer Science &amp; Technology, vol. 6, no. 2, pp. 30-34, 2018.</w:t>
      </w:r>
      <w:r w:rsidDel="00000000" w:rsidR="00000000" w:rsidRPr="00000000">
        <w:rPr>
          <w:rtl w:val="0"/>
        </w:rPr>
      </w:r>
    </w:p>
    <w:p w:rsidR="00000000" w:rsidDel="00000000" w:rsidP="00000000" w:rsidRDefault="00000000" w:rsidRPr="00000000" w14:paraId="00000182">
      <w:pPr>
        <w:spacing w:after="80" w:before="80" w:lineRule="auto"/>
        <w:rPr/>
      </w:pPr>
      <w:r w:rsidDel="00000000" w:rsidR="00000000" w:rsidRPr="00000000">
        <w:rPr>
          <w:rFonts w:ascii="Times New Roman" w:cs="Times New Roman" w:eastAsia="Times New Roman" w:hAnsi="Times New Roman"/>
          <w:sz w:val="22"/>
          <w:szCs w:val="22"/>
          <w:rtl w:val="0"/>
        </w:rPr>
        <w:t xml:space="preserve">[11] S. K. Reddy and M. V. Prasad, 'Digital Dice Design Using IC 4017 and Seven Segment Display,' International Journal of Advanced Research in Electrical and Electronics Engineering, vol. 3, no. 1, pp. 22-28, 2014.</w:t>
      </w:r>
      <w:r w:rsidDel="00000000" w:rsidR="00000000" w:rsidRPr="00000000">
        <w:rPr>
          <w:rtl w:val="0"/>
        </w:rPr>
      </w:r>
    </w:p>
    <w:p w:rsidR="00000000" w:rsidDel="00000000" w:rsidP="00000000" w:rsidRDefault="00000000" w:rsidRPr="00000000" w14:paraId="00000183">
      <w:pPr>
        <w:spacing w:after="80" w:before="80" w:lineRule="auto"/>
        <w:rPr/>
      </w:pPr>
      <w:r w:rsidDel="00000000" w:rsidR="00000000" w:rsidRPr="00000000">
        <w:rPr>
          <w:rFonts w:ascii="Times New Roman" w:cs="Times New Roman" w:eastAsia="Times New Roman" w:hAnsi="Times New Roman"/>
          <w:sz w:val="22"/>
          <w:szCs w:val="22"/>
          <w:rtl w:val="0"/>
        </w:rPr>
        <w:t xml:space="preserve">[12] J. Park, H. Lee, and C. Kim, 'Psychological Perception of Fairness in Electronic vs. Mechanical Dice,' Journal of Gaming Studies, vol. 35, no. 4, pp. 789-801, 2019.</w:t>
      </w:r>
      <w:r w:rsidDel="00000000" w:rsidR="00000000" w:rsidRPr="00000000">
        <w:rPr>
          <w:rtl w:val="0"/>
        </w:rPr>
      </w:r>
    </w:p>
    <w:p w:rsidR="00000000" w:rsidDel="00000000" w:rsidP="00000000" w:rsidRDefault="00000000" w:rsidRPr="00000000" w14:paraId="00000184">
      <w:pPr>
        <w:spacing w:after="80" w:before="80" w:lineRule="auto"/>
        <w:rPr/>
      </w:pPr>
      <w:r w:rsidDel="00000000" w:rsidR="00000000" w:rsidRPr="00000000">
        <w:rPr>
          <w:rFonts w:ascii="Times New Roman" w:cs="Times New Roman" w:eastAsia="Times New Roman" w:hAnsi="Times New Roman"/>
          <w:sz w:val="22"/>
          <w:szCs w:val="22"/>
          <w:rtl w:val="0"/>
        </w:rPr>
        <w:t xml:space="preserve">[13] T. C. Johansson and M. Haverinen, 'Frequency Stability of 555 Timer-Based Oscillators in Digital Applications,' IEEE Transactions on Instrumentation and Measurement, vol. 59, no. 6, pp. 1547-1553, 2010.</w:t>
      </w:r>
      <w:r w:rsidDel="00000000" w:rsidR="00000000" w:rsidRPr="00000000">
        <w:rPr>
          <w:rtl w:val="0"/>
        </w:rPr>
      </w:r>
    </w:p>
    <w:p w:rsidR="00000000" w:rsidDel="00000000" w:rsidP="00000000" w:rsidRDefault="00000000" w:rsidRPr="00000000" w14:paraId="00000185">
      <w:pPr>
        <w:spacing w:after="80" w:before="80" w:lineRule="auto"/>
        <w:rPr/>
      </w:pPr>
      <w:r w:rsidDel="00000000" w:rsidR="00000000" w:rsidRPr="00000000">
        <w:rPr>
          <w:rFonts w:ascii="Times New Roman" w:cs="Times New Roman" w:eastAsia="Times New Roman" w:hAnsi="Times New Roman"/>
          <w:sz w:val="22"/>
          <w:szCs w:val="22"/>
          <w:rtl w:val="0"/>
        </w:rPr>
        <w:t xml:space="preserve">[14] D. A. Neamen, Electronic Circuit Analysis and Design, 4th ed. McGraw-Hill, 2010.</w:t>
      </w:r>
      <w:r w:rsidDel="00000000" w:rsidR="00000000" w:rsidRPr="00000000">
        <w:rPr>
          <w:rtl w:val="0"/>
        </w:rPr>
      </w:r>
    </w:p>
    <w:p w:rsidR="00000000" w:rsidDel="00000000" w:rsidP="00000000" w:rsidRDefault="00000000" w:rsidRPr="00000000" w14:paraId="00000186">
      <w:pPr>
        <w:spacing w:after="80" w:before="80" w:lineRule="auto"/>
        <w:rPr/>
      </w:pPr>
      <w:r w:rsidDel="00000000" w:rsidR="00000000" w:rsidRPr="00000000">
        <w:rPr>
          <w:rFonts w:ascii="Times New Roman" w:cs="Times New Roman" w:eastAsia="Times New Roman" w:hAnsi="Times New Roman"/>
          <w:sz w:val="22"/>
          <w:szCs w:val="22"/>
          <w:rtl w:val="0"/>
        </w:rPr>
        <w:t xml:space="preserve">[15] R. J. Tocci, N. S. Widmer, and G. L. Moss, Digital Systems: Principles and Applications, 12th ed. Pearson, 2017.</w:t>
      </w:r>
      <w:r w:rsidDel="00000000" w:rsidR="00000000" w:rsidRPr="00000000">
        <w:rPr>
          <w:rtl w:val="0"/>
        </w:rPr>
      </w:r>
    </w:p>
    <w:p w:rsidR="00000000" w:rsidDel="00000000" w:rsidP="00000000" w:rsidRDefault="00000000" w:rsidRPr="00000000" w14:paraId="00000187">
      <w:pPr>
        <w:spacing w:after="80" w:before="80" w:lineRule="auto"/>
        <w:rPr/>
      </w:pPr>
      <w:r w:rsidDel="00000000" w:rsidR="00000000" w:rsidRPr="00000000">
        <w:rPr>
          <w:rFonts w:ascii="Times New Roman" w:cs="Times New Roman" w:eastAsia="Times New Roman" w:hAnsi="Times New Roman"/>
          <w:sz w:val="22"/>
          <w:szCs w:val="22"/>
          <w:rtl w:val="0"/>
        </w:rPr>
        <w:t xml:space="preserve">[16] Fairchild Semiconductor, 'IN4148 Small Signal Diode,' Datasheet, Fairchild Semiconductor, 2001.</w:t>
      </w:r>
      <w:r w:rsidDel="00000000" w:rsidR="00000000" w:rsidRPr="00000000">
        <w:rPr>
          <w:rtl w:val="0"/>
        </w:rPr>
      </w:r>
    </w:p>
    <w:p w:rsidR="00000000" w:rsidDel="00000000" w:rsidP="00000000" w:rsidRDefault="00000000" w:rsidRPr="00000000" w14:paraId="00000188">
      <w:pPr>
        <w:spacing w:after="80" w:before="80" w:lineRule="auto"/>
        <w:rPr/>
      </w:pPr>
      <w:r w:rsidDel="00000000" w:rsidR="00000000" w:rsidRPr="00000000">
        <w:rPr>
          <w:rFonts w:ascii="Times New Roman" w:cs="Times New Roman" w:eastAsia="Times New Roman" w:hAnsi="Times New Roman"/>
          <w:sz w:val="22"/>
          <w:szCs w:val="22"/>
          <w:rtl w:val="0"/>
        </w:rPr>
        <w:t xml:space="preserve">[17] W. H. Gothmann, Digital Electronics: An Introduction to Theory and Practice, 2nd ed. Prentice-Hall, 1982.</w:t>
      </w:r>
      <w:r w:rsidDel="00000000" w:rsidR="00000000" w:rsidRPr="00000000">
        <w:rPr>
          <w:rtl w:val="0"/>
        </w:rPr>
      </w:r>
    </w:p>
    <w:p w:rsidR="00000000" w:rsidDel="00000000" w:rsidP="00000000" w:rsidRDefault="00000000" w:rsidRPr="00000000" w14:paraId="00000189">
      <w:pPr>
        <w:spacing w:after="80" w:before="80" w:lineRule="auto"/>
        <w:rPr/>
      </w:pPr>
      <w:r w:rsidDel="00000000" w:rsidR="00000000" w:rsidRPr="00000000">
        <w:rPr>
          <w:rFonts w:ascii="Times New Roman" w:cs="Times New Roman" w:eastAsia="Times New Roman" w:hAnsi="Times New Roman"/>
          <w:sz w:val="22"/>
          <w:szCs w:val="22"/>
          <w:rtl w:val="0"/>
        </w:rPr>
        <w:t xml:space="preserve">[18] S. Brown and Z. Vranesic, Fundamentals of Digital Logic with VHDL Design, 3rd ed. McGraw-Hill, 2008.</w:t>
      </w:r>
      <w:r w:rsidDel="00000000" w:rsidR="00000000" w:rsidRPr="00000000">
        <w:rPr>
          <w:rtl w:val="0"/>
        </w:rPr>
      </w:r>
    </w:p>
    <w:p w:rsidR="00000000" w:rsidDel="00000000" w:rsidP="00000000" w:rsidRDefault="00000000" w:rsidRPr="00000000" w14:paraId="0000018A">
      <w:pPr>
        <w:spacing w:after="80" w:before="80" w:lineRule="auto"/>
        <w:rPr/>
      </w:pPr>
      <w:r w:rsidDel="00000000" w:rsidR="00000000" w:rsidRPr="00000000">
        <w:rPr>
          <w:rFonts w:ascii="Times New Roman" w:cs="Times New Roman" w:eastAsia="Times New Roman" w:hAnsi="Times New Roman"/>
          <w:sz w:val="22"/>
          <w:szCs w:val="22"/>
          <w:rtl w:val="0"/>
        </w:rPr>
        <w:t xml:space="preserve">[19] C. H. Roth and L. L. Kinney, Fundamentals of Logic Design, 7th ed. Cengage Learning, 2013.</w:t>
      </w:r>
      <w:r w:rsidDel="00000000" w:rsidR="00000000" w:rsidRPr="00000000">
        <w:rPr>
          <w:rtl w:val="0"/>
        </w:rPr>
      </w:r>
    </w:p>
    <w:p w:rsidR="00000000" w:rsidDel="00000000" w:rsidP="00000000" w:rsidRDefault="00000000" w:rsidRPr="00000000" w14:paraId="0000018B">
      <w:pPr>
        <w:spacing w:after="80" w:before="80" w:lineRule="auto"/>
        <w:rPr/>
        <w:sectPr>
          <w:type w:val="nextPage"/>
          <w:pgSz w:h="15840" w:w="12240" w:orient="portrait"/>
          <w:pgMar w:bottom="1440" w:top="1440" w:left="1440" w:right="1080" w:header="708" w:footer="708"/>
        </w:sectPr>
      </w:pPr>
      <w:r w:rsidDel="00000000" w:rsidR="00000000" w:rsidRPr="00000000">
        <w:rPr>
          <w:rFonts w:ascii="Times New Roman" w:cs="Times New Roman" w:eastAsia="Times New Roman" w:hAnsi="Times New Roman"/>
          <w:sz w:val="22"/>
          <w:szCs w:val="22"/>
          <w:rtl w:val="0"/>
        </w:rPr>
        <w:t xml:space="preserve">[20] Autodesk Tinkercad, 'Online Circuit Simulator and 3D Design Tool,' Autodesk Inc., [Online]. Available: https://www.tinkercad.com. Accessed: March 2026.</w:t>
      </w:r>
      <w:r w:rsidDel="00000000" w:rsidR="00000000" w:rsidRPr="00000000">
        <w:rPr>
          <w:rtl w:val="0"/>
        </w:rPr>
      </w:r>
    </w:p>
    <w:p w:rsidR="00000000" w:rsidDel="00000000" w:rsidP="00000000" w:rsidRDefault="00000000" w:rsidRPr="00000000" w14:paraId="0000018C">
      <w:pPr>
        <w:pStyle w:val="Heading1"/>
        <w:spacing w:after="240" w:before="240" w:lineRule="auto"/>
        <w:jc w:val="center"/>
        <w:rPr/>
      </w:pPr>
      <w:r w:rsidDel="00000000" w:rsidR="00000000" w:rsidRPr="00000000">
        <w:rPr>
          <w:rFonts w:ascii="Times New Roman" w:cs="Times New Roman" w:eastAsia="Times New Roman" w:hAnsi="Times New Roman"/>
          <w:b w:val="1"/>
          <w:bCs w:val="1"/>
          <w:sz w:val="28"/>
          <w:szCs w:val="28"/>
          <w:u w:val="single"/>
          <w:rtl w:val="0"/>
        </w:rPr>
        <w:t xml:space="preserve">APPENDIX</w:t>
      </w:r>
      <w:r w:rsidDel="00000000" w:rsidR="00000000" w:rsidRPr="00000000">
        <w:rPr>
          <w:rtl w:val="0"/>
        </w:rPr>
      </w:r>
    </w:p>
    <w:p w:rsidR="00000000" w:rsidDel="00000000" w:rsidP="00000000" w:rsidRDefault="00000000" w:rsidRPr="00000000" w14:paraId="0000018D">
      <w:pPr>
        <w:pStyle w:val="Heading2"/>
        <w:spacing w:after="12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Tinkercad Simulation Screenshot</w:t>
      </w:r>
    </w:p>
    <w:p w:rsidR="00000000" w:rsidDel="00000000" w:rsidP="00000000" w:rsidRDefault="00000000" w:rsidRPr="00000000" w14:paraId="0000018E">
      <w:pPr>
        <w:rPr/>
      </w:pPr>
      <w:r w:rsidDel="00000000" w:rsidR="00000000" w:rsidRPr="00000000">
        <w:rPr/>
        <w:drawing>
          <wp:inline distB="114300" distT="114300" distL="114300" distR="114300">
            <wp:extent cx="5943600" cy="2222500"/>
            <wp:effectExtent b="0" l="0" r="0" t="0"/>
            <wp:docPr id="1"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120" w:before="120" w:lineRule="auto"/>
        <w:jc w:val="both"/>
        <w:rPr/>
      </w:pPr>
      <w:r w:rsidDel="00000000" w:rsidR="00000000" w:rsidRPr="00000000">
        <w:rPr>
          <w:rFonts w:ascii="Times New Roman" w:cs="Times New Roman" w:eastAsia="Times New Roman" w:hAnsi="Times New Roman"/>
          <w:b w:val="0"/>
          <w:bCs w:val="0"/>
          <w:sz w:val="24"/>
          <w:szCs w:val="24"/>
          <w:rtl w:val="0"/>
        </w:rPr>
        <w:t xml:space="preserve">The following figure shows the Tinkercad simulation of the Digital Dice circuit with the seven segment display showing digit '4'. The IC 555 timer (left), IC 4017 decade counter (center), and IC 4511 BCD decoder (right) are visible on the virtual breadboard.</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Bdr>
          <w:top w:color="000000" w:space="0" w:sz="6" w:val="single"/>
          <w:left w:color="000000" w:space="0" w:sz="6" w:val="single"/>
          <w:bottom w:color="000000" w:space="0" w:sz="6" w:val="single"/>
          <w:right w:color="000000" w:space="0" w:sz="6" w:val="single"/>
        </w:pBdr>
        <w:spacing w:after="240" w:before="24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A.1: Tinkercad Simulation Screenshot — Digital Dice Circuit]</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B. Component Pin Configurations</w:t>
      </w:r>
      <w:r w:rsidDel="00000000" w:rsidR="00000000" w:rsidRPr="00000000">
        <w:rPr>
          <w:rtl w:val="0"/>
        </w:rPr>
      </w:r>
    </w:p>
    <w:p w:rsidR="00000000" w:rsidDel="00000000" w:rsidP="00000000" w:rsidRDefault="00000000" w:rsidRPr="00000000" w14:paraId="00000194">
      <w:pPr>
        <w:spacing w:after="80" w:before="160" w:lineRule="auto"/>
        <w:rPr/>
      </w:pPr>
      <w:r w:rsidDel="00000000" w:rsidR="00000000" w:rsidRPr="00000000">
        <w:rPr>
          <w:rFonts w:ascii="Times New Roman" w:cs="Times New Roman" w:eastAsia="Times New Roman" w:hAnsi="Times New Roman"/>
          <w:b w:val="1"/>
          <w:bCs w:val="1"/>
          <w:sz w:val="24"/>
          <w:szCs w:val="24"/>
          <w:u w:val="single"/>
          <w:rtl w:val="0"/>
        </w:rPr>
        <w:t xml:space="preserve">IC 4017 — Pin Description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160"/>
        <w:gridCol w:w="5760"/>
        <w:tblGridChange w:id="0">
          <w:tblGrid>
            <w:gridCol w:w="1440"/>
            <w:gridCol w:w="2160"/>
            <w:gridCol w:w="5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195">
            <w:pPr>
              <w:jc w:val="center"/>
              <w:rPr/>
            </w:pPr>
            <w:r w:rsidDel="00000000" w:rsidR="00000000" w:rsidRPr="00000000">
              <w:rPr>
                <w:rFonts w:ascii="Times New Roman" w:cs="Times New Roman" w:eastAsia="Times New Roman" w:hAnsi="Times New Roman"/>
                <w:b w:val="1"/>
                <w:bCs w:val="1"/>
                <w:sz w:val="22"/>
                <w:szCs w:val="22"/>
                <w:rtl w:val="0"/>
              </w:rPr>
              <w:t xml:space="preserve">Pin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196">
            <w:pPr>
              <w:jc w:val="center"/>
              <w:rPr/>
            </w:pPr>
            <w:r w:rsidDel="00000000" w:rsidR="00000000" w:rsidRPr="00000000">
              <w:rPr>
                <w:rFonts w:ascii="Times New Roman" w:cs="Times New Roman" w:eastAsia="Times New Roman" w:hAnsi="Times New Roman"/>
                <w:b w:val="1"/>
                <w:bCs w:val="1"/>
                <w:sz w:val="22"/>
                <w:szCs w:val="22"/>
                <w:rtl w:val="0"/>
              </w:rPr>
              <w:t xml:space="preserve">Pin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197">
            <w:pPr>
              <w:jc w:val="center"/>
              <w:rPr/>
            </w:pP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8">
            <w:pPr>
              <w:jc w:val="center"/>
              <w:rPr/>
            </w:pPr>
            <w:r w:rsidDel="00000000" w:rsidR="00000000" w:rsidRPr="00000000">
              <w:rPr>
                <w:rFonts w:ascii="Times New Roman" w:cs="Times New Roman" w:eastAsia="Times New Roman" w:hAnsi="Times New Roman"/>
                <w:b w:val="0"/>
                <w:bCs w:val="0"/>
                <w:sz w:val="22"/>
                <w:szCs w:val="22"/>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9">
            <w:pPr>
              <w:jc w:val="left"/>
              <w:rPr/>
            </w:pPr>
            <w:r w:rsidDel="00000000" w:rsidR="00000000" w:rsidRPr="00000000">
              <w:rPr>
                <w:rFonts w:ascii="Times New Roman" w:cs="Times New Roman" w:eastAsia="Times New Roman" w:hAnsi="Times New Roman"/>
                <w:b w:val="0"/>
                <w:bCs w:val="0"/>
                <w:sz w:val="22"/>
                <w:szCs w:val="22"/>
                <w:rtl w:val="0"/>
              </w:rPr>
              <w:t xml:space="preserve">Clock (CLK)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A">
            <w:pPr>
              <w:jc w:val="left"/>
              <w:rPr/>
            </w:pPr>
            <w:r w:rsidDel="00000000" w:rsidR="00000000" w:rsidRPr="00000000">
              <w:rPr>
                <w:rFonts w:ascii="Times New Roman" w:cs="Times New Roman" w:eastAsia="Times New Roman" w:hAnsi="Times New Roman"/>
                <w:b w:val="0"/>
                <w:bCs w:val="0"/>
                <w:sz w:val="22"/>
                <w:szCs w:val="22"/>
                <w:rtl w:val="0"/>
              </w:rPr>
              <w:t xml:space="preserve">Clock input — counter advances on rising edge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B">
            <w:pPr>
              <w:jc w:val="center"/>
              <w:rPr/>
            </w:pPr>
            <w:r w:rsidDel="00000000" w:rsidR="00000000" w:rsidRPr="00000000">
              <w:rPr>
                <w:rFonts w:ascii="Times New Roman" w:cs="Times New Roman" w:eastAsia="Times New Roman" w:hAnsi="Times New Roman"/>
                <w:b w:val="0"/>
                <w:bCs w:val="0"/>
                <w:sz w:val="22"/>
                <w:szCs w:val="22"/>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C">
            <w:pPr>
              <w:jc w:val="left"/>
              <w:rPr/>
            </w:pPr>
            <w:r w:rsidDel="00000000" w:rsidR="00000000" w:rsidRPr="00000000">
              <w:rPr>
                <w:rFonts w:ascii="Times New Roman" w:cs="Times New Roman" w:eastAsia="Times New Roman" w:hAnsi="Times New Roman"/>
                <w:b w:val="0"/>
                <w:bCs w:val="0"/>
                <w:sz w:val="22"/>
                <w:szCs w:val="22"/>
                <w:rtl w:val="0"/>
              </w:rPr>
              <w:t xml:space="preserve">Clock Inhibit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D">
            <w:pPr>
              <w:jc w:val="left"/>
              <w:rPr/>
            </w:pPr>
            <w:r w:rsidDel="00000000" w:rsidR="00000000" w:rsidRPr="00000000">
              <w:rPr>
                <w:rFonts w:ascii="Times New Roman" w:cs="Times New Roman" w:eastAsia="Times New Roman" w:hAnsi="Times New Roman"/>
                <w:b w:val="0"/>
                <w:bCs w:val="0"/>
                <w:sz w:val="22"/>
                <w:szCs w:val="22"/>
                <w:rtl w:val="0"/>
              </w:rPr>
              <w:t xml:space="preserve">HIGH disables clock; LOW enables counting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E">
            <w:pPr>
              <w:jc w:val="center"/>
              <w:rPr/>
            </w:pPr>
            <w:r w:rsidDel="00000000" w:rsidR="00000000" w:rsidRPr="00000000">
              <w:rPr>
                <w:rFonts w:ascii="Times New Roman" w:cs="Times New Roman" w:eastAsia="Times New Roman" w:hAnsi="Times New Roman"/>
                <w:b w:val="0"/>
                <w:bCs w:val="0"/>
                <w:sz w:val="22"/>
                <w:szCs w:val="22"/>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9F">
            <w:pPr>
              <w:jc w:val="left"/>
              <w:rPr/>
            </w:pPr>
            <w:r w:rsidDel="00000000" w:rsidR="00000000" w:rsidRPr="00000000">
              <w:rPr>
                <w:rFonts w:ascii="Times New Roman" w:cs="Times New Roman" w:eastAsia="Times New Roman" w:hAnsi="Times New Roman"/>
                <w:b w:val="0"/>
                <w:bCs w:val="0"/>
                <w:sz w:val="22"/>
                <w:szCs w:val="22"/>
                <w:rtl w:val="0"/>
              </w:rPr>
              <w:t xml:space="preserve">Master Reset (MR)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0">
            <w:pPr>
              <w:jc w:val="left"/>
              <w:rPr/>
            </w:pPr>
            <w:r w:rsidDel="00000000" w:rsidR="00000000" w:rsidRPr="00000000">
              <w:rPr>
                <w:rFonts w:ascii="Times New Roman" w:cs="Times New Roman" w:eastAsia="Times New Roman" w:hAnsi="Times New Roman"/>
                <w:b w:val="0"/>
                <w:bCs w:val="0"/>
                <w:sz w:val="22"/>
                <w:szCs w:val="22"/>
                <w:rtl w:val="0"/>
              </w:rPr>
              <w:t xml:space="preserve">HIGH resets all outputs; Q0 goes 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1">
            <w:pPr>
              <w:jc w:val="center"/>
              <w:rPr/>
            </w:pPr>
            <w:r w:rsidDel="00000000" w:rsidR="00000000" w:rsidRPr="00000000">
              <w:rPr>
                <w:rFonts w:ascii="Times New Roman" w:cs="Times New Roman" w:eastAsia="Times New Roman" w:hAnsi="Times New Roman"/>
                <w:b w:val="0"/>
                <w:bCs w:val="0"/>
                <w:sz w:val="22"/>
                <w:szCs w:val="22"/>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2">
            <w:pPr>
              <w:jc w:val="left"/>
              <w:rPr/>
            </w:pPr>
            <w:r w:rsidDel="00000000" w:rsidR="00000000" w:rsidRPr="00000000">
              <w:rPr>
                <w:rFonts w:ascii="Times New Roman" w:cs="Times New Roman" w:eastAsia="Times New Roman" w:hAnsi="Times New Roman"/>
                <w:b w:val="0"/>
                <w:bCs w:val="0"/>
                <w:sz w:val="22"/>
                <w:szCs w:val="22"/>
                <w:rtl w:val="0"/>
              </w:rPr>
              <w:t xml:space="preserve">Carry Out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3">
            <w:pPr>
              <w:jc w:val="left"/>
              <w:rPr/>
            </w:pPr>
            <w:r w:rsidDel="00000000" w:rsidR="00000000" w:rsidRPr="00000000">
              <w:rPr>
                <w:rFonts w:ascii="Times New Roman" w:cs="Times New Roman" w:eastAsia="Times New Roman" w:hAnsi="Times New Roman"/>
                <w:b w:val="0"/>
                <w:bCs w:val="0"/>
                <w:sz w:val="22"/>
                <w:szCs w:val="22"/>
                <w:rtl w:val="0"/>
              </w:rPr>
              <w:t xml:space="preserve">Divides clock by 10 for cascading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4">
            <w:pPr>
              <w:jc w:val="center"/>
              <w:rPr/>
            </w:pPr>
            <w:r w:rsidDel="00000000" w:rsidR="00000000" w:rsidRPr="00000000">
              <w:rPr>
                <w:rFonts w:ascii="Times New Roman" w:cs="Times New Roman" w:eastAsia="Times New Roman" w:hAnsi="Times New Roman"/>
                <w:b w:val="0"/>
                <w:bCs w:val="0"/>
                <w:sz w:val="22"/>
                <w:szCs w:val="22"/>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5">
            <w:pPr>
              <w:jc w:val="left"/>
              <w:rPr/>
            </w:pPr>
            <w:r w:rsidDel="00000000" w:rsidR="00000000" w:rsidRPr="00000000">
              <w:rPr>
                <w:rFonts w:ascii="Times New Roman" w:cs="Times New Roman" w:eastAsia="Times New Roman" w:hAnsi="Times New Roman"/>
                <w:b w:val="0"/>
                <w:bCs w:val="0"/>
                <w:sz w:val="22"/>
                <w:szCs w:val="22"/>
                <w:rtl w:val="0"/>
              </w:rPr>
              <w:t xml:space="preserve">Vdd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6">
            <w:pPr>
              <w:jc w:val="left"/>
              <w:rPr/>
            </w:pPr>
            <w:r w:rsidDel="00000000" w:rsidR="00000000" w:rsidRPr="00000000">
              <w:rPr>
                <w:rFonts w:ascii="Times New Roman" w:cs="Times New Roman" w:eastAsia="Times New Roman" w:hAnsi="Times New Roman"/>
                <w:b w:val="0"/>
                <w:bCs w:val="0"/>
                <w:sz w:val="22"/>
                <w:szCs w:val="22"/>
                <w:rtl w:val="0"/>
              </w:rPr>
              <w:t xml:space="preserve">Positive supply (3V–15V)</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7">
            <w:pPr>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8">
            <w:pPr>
              <w:jc w:val="left"/>
              <w:rPr/>
            </w:pPr>
            <w:r w:rsidDel="00000000" w:rsidR="00000000" w:rsidRPr="00000000">
              <w:rPr>
                <w:rFonts w:ascii="Times New Roman" w:cs="Times New Roman" w:eastAsia="Times New Roman" w:hAnsi="Times New Roman"/>
                <w:b w:val="0"/>
                <w:bCs w:val="0"/>
                <w:sz w:val="22"/>
                <w:szCs w:val="22"/>
                <w:rtl w:val="0"/>
              </w:rPr>
              <w:t xml:space="preserve">Vss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9">
            <w:pPr>
              <w:jc w:val="left"/>
              <w:rPr/>
            </w:pPr>
            <w:r w:rsidDel="00000000" w:rsidR="00000000" w:rsidRPr="00000000">
              <w:rPr>
                <w:rFonts w:ascii="Times New Roman" w:cs="Times New Roman" w:eastAsia="Times New Roman" w:hAnsi="Times New Roman"/>
                <w:b w:val="0"/>
                <w:bCs w:val="0"/>
                <w:sz w:val="22"/>
                <w:szCs w:val="22"/>
                <w:rtl w:val="0"/>
              </w:rPr>
              <w:t xml:space="preserve">Ground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A">
            <w:pPr>
              <w:jc w:val="center"/>
              <w:rPr/>
            </w:pPr>
            <w:r w:rsidDel="00000000" w:rsidR="00000000" w:rsidRPr="00000000">
              <w:rPr>
                <w:rFonts w:ascii="Times New Roman" w:cs="Times New Roman" w:eastAsia="Times New Roman" w:hAnsi="Times New Roman"/>
                <w:b w:val="0"/>
                <w:bCs w:val="0"/>
                <w:sz w:val="22"/>
                <w:szCs w:val="22"/>
                <w:rtl w:val="0"/>
              </w:rPr>
              <w:t xml:space="preserve">3,2,4,7,10,1,5,6,9,11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B">
            <w:pPr>
              <w:jc w:val="left"/>
              <w:rPr/>
            </w:pPr>
            <w:r w:rsidDel="00000000" w:rsidR="00000000" w:rsidRPr="00000000">
              <w:rPr>
                <w:rFonts w:ascii="Times New Roman" w:cs="Times New Roman" w:eastAsia="Times New Roman" w:hAnsi="Times New Roman"/>
                <w:b w:val="0"/>
                <w:bCs w:val="0"/>
                <w:sz w:val="22"/>
                <w:szCs w:val="22"/>
                <w:rtl w:val="0"/>
              </w:rPr>
              <w:t xml:space="preserve">Q0–Q9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C">
            <w:pPr>
              <w:jc w:val="left"/>
              <w:rPr/>
            </w:pPr>
            <w:r w:rsidDel="00000000" w:rsidR="00000000" w:rsidRPr="00000000">
              <w:rPr>
                <w:rFonts w:ascii="Times New Roman" w:cs="Times New Roman" w:eastAsia="Times New Roman" w:hAnsi="Times New Roman"/>
                <w:b w:val="0"/>
                <w:bCs w:val="0"/>
                <w:sz w:val="22"/>
                <w:szCs w:val="22"/>
                <w:rtl w:val="0"/>
              </w:rPr>
              <w:t xml:space="preserve">Decoded outputs (one HIGH at a time)</w:t>
            </w:r>
            <w:r w:rsidDel="00000000" w:rsidR="00000000" w:rsidRPr="00000000">
              <w:rPr>
                <w:rtl w:val="0"/>
              </w:rPr>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2"/>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C. Truth Table — BCD to Seven Segment (IC 4511)</w:t>
      </w:r>
      <w:r w:rsidDel="00000000" w:rsidR="00000000" w:rsidRPr="00000000">
        <w:rPr>
          <w:rtl w:val="0"/>
        </w:rPr>
      </w:r>
    </w:p>
    <w:tbl>
      <w:tblPr>
        <w:tblStyle w:val="Table7"/>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720"/>
        <w:gridCol w:w="720"/>
        <w:gridCol w:w="720"/>
        <w:gridCol w:w="720"/>
        <w:gridCol w:w="720"/>
        <w:gridCol w:w="720"/>
        <w:gridCol w:w="720"/>
        <w:gridCol w:w="720"/>
        <w:gridCol w:w="720"/>
        <w:gridCol w:w="2040"/>
        <w:tblGridChange w:id="0">
          <w:tblGrid>
            <w:gridCol w:w="720"/>
            <w:gridCol w:w="720"/>
            <w:gridCol w:w="720"/>
            <w:gridCol w:w="720"/>
            <w:gridCol w:w="720"/>
            <w:gridCol w:w="720"/>
            <w:gridCol w:w="720"/>
            <w:gridCol w:w="720"/>
            <w:gridCol w:w="720"/>
            <w:gridCol w:w="720"/>
            <w:gridCol w:w="2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1AF">
            <w:pPr>
              <w:jc w:val="center"/>
              <w:rPr/>
            </w:pPr>
            <w:r w:rsidDel="00000000" w:rsidR="00000000" w:rsidRPr="00000000">
              <w:rPr>
                <w:rFonts w:ascii="Times New Roman" w:cs="Times New Roman" w:eastAsia="Times New Roman" w:hAnsi="Times New Roman"/>
                <w:b w:val="1"/>
                <w:bCs w:val="1"/>
                <w:sz w:val="22"/>
                <w:szCs w:val="22"/>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1B0">
            <w:pPr>
              <w:jc w:val="center"/>
              <w:rPr/>
            </w:pPr>
            <w:r w:rsidDel="00000000" w:rsidR="00000000" w:rsidRPr="00000000">
              <w:rPr>
                <w:rFonts w:ascii="Times New Roman" w:cs="Times New Roman" w:eastAsia="Times New Roman" w:hAnsi="Times New Roman"/>
                <w:b w:val="1"/>
                <w:bCs w:val="1"/>
                <w:sz w:val="22"/>
                <w:szCs w:val="22"/>
                <w:rtl w:val="0"/>
              </w:rPr>
              <w:t xml:space="preserv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1B1">
            <w:pPr>
              <w:jc w:val="center"/>
              <w:rPr/>
            </w:pPr>
            <w:r w:rsidDel="00000000" w:rsidR="00000000" w:rsidRPr="00000000">
              <w:rPr>
                <w:rFonts w:ascii="Times New Roman" w:cs="Times New Roman" w:eastAsia="Times New Roman" w:hAnsi="Times New Roman"/>
                <w:b w:val="1"/>
                <w:bCs w:val="1"/>
                <w:sz w:val="22"/>
                <w:szCs w:val="22"/>
                <w:rtl w:val="0"/>
              </w:rPr>
              <w:t xml:space="preserv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1B2">
            <w:pPr>
              <w:jc w:val="center"/>
              <w:rPr/>
            </w:pPr>
            <w:r w:rsidDel="00000000" w:rsidR="00000000" w:rsidRPr="00000000">
              <w:rPr>
                <w:rFonts w:ascii="Times New Roman" w:cs="Times New Roman" w:eastAsia="Times New Roman" w:hAnsi="Times New Roman"/>
                <w:b w:val="1"/>
                <w:bCs w:val="1"/>
                <w:sz w:val="22"/>
                <w:szCs w:val="22"/>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1B3">
            <w:pPr>
              <w:jc w:val="center"/>
              <w:rPr/>
            </w:pPr>
            <w:r w:rsidDel="00000000" w:rsidR="00000000" w:rsidRPr="00000000">
              <w:rPr>
                <w:rFonts w:ascii="Times New Roman" w:cs="Times New Roman" w:eastAsia="Times New Roman" w:hAnsi="Times New Roman"/>
                <w:b w:val="1"/>
                <w:bCs w:val="1"/>
                <w:sz w:val="22"/>
                <w:szCs w:val="22"/>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1B4">
            <w:pPr>
              <w:jc w:val="center"/>
              <w:rPr/>
            </w:pPr>
            <w:r w:rsidDel="00000000" w:rsidR="00000000" w:rsidRPr="00000000">
              <w:rPr>
                <w:rFonts w:ascii="Times New Roman" w:cs="Times New Roman" w:eastAsia="Times New Roman" w:hAnsi="Times New Roman"/>
                <w:b w:val="1"/>
                <w:bCs w:val="1"/>
                <w:sz w:val="22"/>
                <w:szCs w:val="22"/>
                <w:rtl w:val="0"/>
              </w:rPr>
              <w:t xml:space="preserv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1B5">
            <w:pPr>
              <w:jc w:val="center"/>
              <w:rPr/>
            </w:pPr>
            <w:r w:rsidDel="00000000" w:rsidR="00000000" w:rsidRPr="00000000">
              <w:rPr>
                <w:rFonts w:ascii="Times New Roman" w:cs="Times New Roman" w:eastAsia="Times New Roman" w:hAnsi="Times New Roman"/>
                <w:b w:val="1"/>
                <w:bCs w:val="1"/>
                <w:sz w:val="22"/>
                <w:szCs w:val="22"/>
                <w:rtl w:val="0"/>
              </w:rPr>
              <w:t xml:space="preserv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1B6">
            <w:pPr>
              <w:jc w:val="center"/>
              <w:rPr/>
            </w:pPr>
            <w:r w:rsidDel="00000000" w:rsidR="00000000" w:rsidRPr="00000000">
              <w:rPr>
                <w:rFonts w:ascii="Times New Roman" w:cs="Times New Roman" w:eastAsia="Times New Roman" w:hAnsi="Times New Roman"/>
                <w:b w:val="1"/>
                <w:bCs w:val="1"/>
                <w:sz w:val="22"/>
                <w:szCs w:val="22"/>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1B7">
            <w:pPr>
              <w:jc w:val="center"/>
              <w:rPr/>
            </w:pPr>
            <w:r w:rsidDel="00000000" w:rsidR="00000000" w:rsidRPr="00000000">
              <w:rPr>
                <w:rFonts w:ascii="Times New Roman" w:cs="Times New Roman" w:eastAsia="Times New Roman" w:hAnsi="Times New Roman"/>
                <w:b w:val="1"/>
                <w:bCs w:val="1"/>
                <w:sz w:val="22"/>
                <w:szCs w:val="22"/>
                <w:rtl w:val="0"/>
              </w:rPr>
              <w:t xml:space="preserv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1B8">
            <w:pPr>
              <w:jc w:val="center"/>
              <w:rPr/>
            </w:pPr>
            <w:r w:rsidDel="00000000" w:rsidR="00000000" w:rsidRPr="00000000">
              <w:rPr>
                <w:rFonts w:ascii="Times New Roman" w:cs="Times New Roman" w:eastAsia="Times New Roman" w:hAnsi="Times New Roman"/>
                <w:b w:val="1"/>
                <w:bCs w:val="1"/>
                <w:sz w:val="22"/>
                <w:szCs w:val="22"/>
                <w:rtl w:val="0"/>
              </w:rPr>
              <w:t xml:space="preserv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1B9">
            <w:pPr>
              <w:jc w:val="center"/>
              <w:rPr/>
            </w:pPr>
            <w:r w:rsidDel="00000000" w:rsidR="00000000" w:rsidRPr="00000000">
              <w:rPr>
                <w:rFonts w:ascii="Times New Roman" w:cs="Times New Roman" w:eastAsia="Times New Roman" w:hAnsi="Times New Roman"/>
                <w:b w:val="1"/>
                <w:bCs w:val="1"/>
                <w:sz w:val="22"/>
                <w:szCs w:val="22"/>
                <w:rtl w:val="0"/>
              </w:rPr>
              <w:t xml:space="preserve">Digit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BA">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BB">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BC">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BD">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BE">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BF">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0">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1">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2">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3">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4">
            <w:pPr>
              <w:jc w:val="center"/>
              <w:rPr/>
            </w:pPr>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5">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6">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7">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8">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9">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A">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B">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C">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D">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E">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F">
            <w:pPr>
              <w:jc w:val="center"/>
              <w:rPr/>
            </w:pPr>
            <w:r w:rsidDel="00000000" w:rsidR="00000000" w:rsidRPr="00000000">
              <w:rPr>
                <w:rFonts w:ascii="Times New Roman" w:cs="Times New Roman" w:eastAsia="Times New Roman" w:hAnsi="Times New Roman"/>
                <w:b w:val="1"/>
                <w:bCs w:val="1"/>
                <w:sz w:val="22"/>
                <w:szCs w:val="22"/>
                <w:rtl w:val="0"/>
              </w:rPr>
              <w:t xml:space="preserve">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0">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1">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2">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3">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4">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5">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6">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7">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8">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9">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A">
            <w:pPr>
              <w:jc w:val="center"/>
              <w:rPr/>
            </w:pPr>
            <w:r w:rsidDel="00000000" w:rsidR="00000000" w:rsidRPr="00000000">
              <w:rPr>
                <w:rFonts w:ascii="Times New Roman" w:cs="Times New Roman" w:eastAsia="Times New Roman" w:hAnsi="Times New Roman"/>
                <w:b w:val="1"/>
                <w:bCs w:val="1"/>
                <w:sz w:val="22"/>
                <w:szCs w:val="22"/>
                <w:rtl w:val="0"/>
              </w:rPr>
              <w:t xml:space="preserve">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B">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C">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D">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E">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F">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0">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1">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2">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3">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4">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5">
            <w:pPr>
              <w:jc w:val="center"/>
              <w:rPr/>
            </w:pPr>
            <w:r w:rsidDel="00000000" w:rsidR="00000000" w:rsidRPr="00000000">
              <w:rPr>
                <w:rFonts w:ascii="Times New Roman" w:cs="Times New Roman" w:eastAsia="Times New Roman" w:hAnsi="Times New Roman"/>
                <w:b w:val="1"/>
                <w:bCs w:val="1"/>
                <w:sz w:val="22"/>
                <w:szCs w:val="22"/>
                <w:rtl w:val="0"/>
              </w:rPr>
              <w:t xml:space="preserve">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6">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7">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8">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9">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A">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B">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C">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D">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E">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F">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0">
            <w:pPr>
              <w:jc w:val="center"/>
              <w:rPr/>
            </w:pPr>
            <w:r w:rsidDel="00000000" w:rsidR="00000000" w:rsidRPr="00000000">
              <w:rPr>
                <w:rFonts w:ascii="Times New Roman" w:cs="Times New Roman" w:eastAsia="Times New Roman" w:hAnsi="Times New Roman"/>
                <w:b w:val="1"/>
                <w:bCs w:val="1"/>
                <w:sz w:val="22"/>
                <w:szCs w:val="22"/>
                <w:rtl w:val="0"/>
              </w:rPr>
              <w:t xml:space="preserve">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1">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2">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3">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4">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5">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6">
            <w:pPr>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7">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8">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9">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A">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B">
            <w:pPr>
              <w:jc w:val="center"/>
              <w:rPr/>
            </w:pPr>
            <w:r w:rsidDel="00000000" w:rsidR="00000000" w:rsidRPr="00000000">
              <w:rPr>
                <w:rFonts w:ascii="Times New Roman" w:cs="Times New Roman" w:eastAsia="Times New Roman" w:hAnsi="Times New Roman"/>
                <w:b w:val="1"/>
                <w:bCs w:val="1"/>
                <w:sz w:val="22"/>
                <w:szCs w:val="22"/>
                <w:rtl w:val="0"/>
              </w:rPr>
              <w:t xml:space="preserve">6</w:t>
            </w:r>
            <w:r w:rsidDel="00000000" w:rsidR="00000000" w:rsidRPr="00000000">
              <w:rPr>
                <w:rtl w:val="0"/>
              </w:rPr>
            </w:r>
          </w:p>
        </w:tc>
      </w:tr>
    </w:tbl>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nextPage"/>
      <w:pgSz w:h="15840" w:w="12240" w:orient="portrait"/>
      <w:pgMar w:bottom="1440" w:top="1440" w:left="144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jp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