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5CD6F" w14:textId="77777777" w:rsidR="00A2429A" w:rsidRPr="00C53940" w:rsidRDefault="00A2429A" w:rsidP="00A2429A">
      <w:pPr>
        <w:jc w:val="center"/>
        <w:rPr>
          <w:rFonts w:cs="Times New Roman"/>
          <w:sz w:val="24"/>
          <w:szCs w:val="24"/>
        </w:rPr>
      </w:pPr>
      <w:bookmarkStart w:id="0" w:name="_Hlk74050741"/>
      <w:bookmarkEnd w:id="0"/>
      <w:r w:rsidRPr="00C53940">
        <w:rPr>
          <w:rFonts w:cs="Times New Roman"/>
          <w:noProof/>
          <w:sz w:val="24"/>
          <w:szCs w:val="24"/>
          <w:lang w:eastAsia="ru-RU"/>
        </w:rPr>
        <w:drawing>
          <wp:inline distT="0" distB="0" distL="0" distR="0" wp14:anchorId="1717690C" wp14:editId="0DB6FD3F">
            <wp:extent cx="5954950" cy="1371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7156" cy="1381321"/>
                    </a:xfrm>
                    <a:prstGeom prst="rect">
                      <a:avLst/>
                    </a:prstGeom>
                    <a:noFill/>
                  </pic:spPr>
                </pic:pic>
              </a:graphicData>
            </a:graphic>
          </wp:inline>
        </w:drawing>
      </w:r>
    </w:p>
    <w:p w14:paraId="22B6CD87" w14:textId="77777777" w:rsidR="00A2429A" w:rsidRPr="00A2429A" w:rsidRDefault="00A2429A" w:rsidP="00A2429A">
      <w:pPr>
        <w:spacing w:after="0" w:line="240" w:lineRule="auto"/>
        <w:jc w:val="center"/>
        <w:rPr>
          <w:rFonts w:cs="Times New Roman"/>
          <w:b/>
          <w:bCs/>
          <w:szCs w:val="28"/>
        </w:rPr>
      </w:pPr>
      <w:r w:rsidRPr="00A2429A">
        <w:rPr>
          <w:rFonts w:cs="Times New Roman"/>
          <w:b/>
          <w:bCs/>
          <w:szCs w:val="28"/>
        </w:rPr>
        <w:t>Федеральное государственное бюджетное образовательное учреждение высшего образования</w:t>
      </w:r>
    </w:p>
    <w:p w14:paraId="59F78257" w14:textId="77777777" w:rsidR="00A2429A" w:rsidRPr="00A2429A" w:rsidRDefault="00A2429A" w:rsidP="00A2429A">
      <w:pPr>
        <w:spacing w:after="0" w:line="240" w:lineRule="auto"/>
        <w:jc w:val="center"/>
        <w:rPr>
          <w:rFonts w:cs="Times New Roman"/>
          <w:b/>
          <w:bCs/>
          <w:szCs w:val="28"/>
        </w:rPr>
      </w:pPr>
      <w:r w:rsidRPr="00A2429A">
        <w:rPr>
          <w:rFonts w:cs="Times New Roman"/>
          <w:b/>
          <w:bCs/>
          <w:szCs w:val="28"/>
        </w:rPr>
        <w:t xml:space="preserve">Московский государственный технический университет </w:t>
      </w:r>
    </w:p>
    <w:p w14:paraId="07503CB2" w14:textId="77777777" w:rsidR="00A2429A" w:rsidRPr="00A2429A" w:rsidRDefault="00A2429A" w:rsidP="00A2429A">
      <w:pPr>
        <w:spacing w:after="0" w:line="240" w:lineRule="auto"/>
        <w:jc w:val="center"/>
        <w:rPr>
          <w:rFonts w:cs="Times New Roman"/>
          <w:b/>
          <w:bCs/>
          <w:szCs w:val="28"/>
        </w:rPr>
      </w:pPr>
      <w:r w:rsidRPr="00A2429A">
        <w:rPr>
          <w:rFonts w:cs="Times New Roman"/>
          <w:b/>
          <w:bCs/>
          <w:szCs w:val="28"/>
        </w:rPr>
        <w:t>им. Н. Э. Баумана</w:t>
      </w:r>
    </w:p>
    <w:p w14:paraId="2C351A29" w14:textId="77777777" w:rsidR="00A2429A" w:rsidRPr="00A2429A" w:rsidRDefault="00A2429A" w:rsidP="00A2429A">
      <w:pPr>
        <w:spacing w:after="0" w:line="240" w:lineRule="auto"/>
        <w:jc w:val="center"/>
        <w:rPr>
          <w:rFonts w:cs="Times New Roman"/>
          <w:b/>
          <w:bCs/>
          <w:szCs w:val="28"/>
        </w:rPr>
      </w:pPr>
      <w:r w:rsidRPr="00A2429A">
        <w:rPr>
          <w:rFonts w:cs="Times New Roman"/>
          <w:b/>
          <w:bCs/>
          <w:szCs w:val="28"/>
        </w:rPr>
        <w:t>Национальный исследовательский университет</w:t>
      </w:r>
    </w:p>
    <w:p w14:paraId="0C3951CB" w14:textId="77777777" w:rsidR="00A2429A" w:rsidRPr="00A2429A" w:rsidRDefault="00A2429A" w:rsidP="00A2429A">
      <w:pPr>
        <w:spacing w:after="0" w:line="240" w:lineRule="auto"/>
        <w:jc w:val="center"/>
        <w:rPr>
          <w:rFonts w:cs="Times New Roman"/>
          <w:b/>
          <w:bCs/>
          <w:szCs w:val="28"/>
        </w:rPr>
      </w:pPr>
      <w:r w:rsidRPr="00A2429A">
        <w:rPr>
          <w:rFonts w:cs="Times New Roman"/>
          <w:b/>
          <w:bCs/>
          <w:szCs w:val="28"/>
        </w:rPr>
        <w:t>(МГТУ им. Н.Э. Баумана)</w:t>
      </w:r>
    </w:p>
    <w:p w14:paraId="3000B4B7" w14:textId="77777777" w:rsidR="001D6A47" w:rsidRPr="00F8015D" w:rsidRDefault="001D6A47" w:rsidP="00F8015D">
      <w:pPr>
        <w:pStyle w:val="aa"/>
        <w:rPr>
          <w:color w:val="000000"/>
          <w:sz w:val="28"/>
          <w:szCs w:val="28"/>
        </w:rPr>
      </w:pPr>
      <w:r w:rsidRPr="00F8015D">
        <w:rPr>
          <w:color w:val="000000"/>
          <w:sz w:val="28"/>
          <w:szCs w:val="28"/>
        </w:rPr>
        <w:t>Факультет СМ «Специальное машиностроение»</w:t>
      </w:r>
    </w:p>
    <w:p w14:paraId="26218D53" w14:textId="7F371480" w:rsidR="001D6A47" w:rsidRPr="00F8015D" w:rsidRDefault="001D6A47" w:rsidP="00F8015D">
      <w:pPr>
        <w:pStyle w:val="aa"/>
        <w:rPr>
          <w:color w:val="000000"/>
          <w:sz w:val="28"/>
          <w:szCs w:val="28"/>
        </w:rPr>
      </w:pPr>
      <w:r w:rsidRPr="00F8015D">
        <w:rPr>
          <w:color w:val="000000"/>
          <w:sz w:val="28"/>
          <w:szCs w:val="28"/>
        </w:rPr>
        <w:t>Кафедра СМ-1 «Космические аппараты и ракеты-носители»</w:t>
      </w:r>
    </w:p>
    <w:p w14:paraId="7F1A7180" w14:textId="77777777" w:rsidR="000244B4" w:rsidRPr="001D6A47" w:rsidRDefault="000244B4" w:rsidP="000244B4">
      <w:pPr>
        <w:pStyle w:val="aa"/>
        <w:rPr>
          <w:b/>
          <w:color w:val="000000"/>
          <w:sz w:val="28"/>
          <w:szCs w:val="28"/>
        </w:rPr>
      </w:pPr>
    </w:p>
    <w:p w14:paraId="45C80F15" w14:textId="6DFE76D2" w:rsidR="0026188E" w:rsidRPr="005B1E4C" w:rsidRDefault="001D6A47" w:rsidP="001D6A47">
      <w:pPr>
        <w:pStyle w:val="aa"/>
        <w:jc w:val="center"/>
        <w:rPr>
          <w:b/>
          <w:color w:val="000000"/>
          <w:sz w:val="36"/>
          <w:szCs w:val="36"/>
        </w:rPr>
      </w:pPr>
      <w:r w:rsidRPr="000244B4">
        <w:rPr>
          <w:b/>
          <w:color w:val="000000"/>
          <w:sz w:val="36"/>
          <w:szCs w:val="36"/>
        </w:rPr>
        <w:t xml:space="preserve">Курсовая работа </w:t>
      </w:r>
      <w:r w:rsidR="0026188E" w:rsidRPr="000244B4">
        <w:rPr>
          <w:b/>
          <w:color w:val="000000"/>
          <w:sz w:val="36"/>
          <w:szCs w:val="36"/>
        </w:rPr>
        <w:t>по дисциплине</w:t>
      </w:r>
      <w:r w:rsidR="0026188E" w:rsidRPr="005B1E4C">
        <w:rPr>
          <w:b/>
          <w:color w:val="000000"/>
          <w:sz w:val="36"/>
          <w:szCs w:val="36"/>
        </w:rPr>
        <w:t>:</w:t>
      </w:r>
    </w:p>
    <w:p w14:paraId="5C35EB87" w14:textId="31015677" w:rsidR="00A2429A" w:rsidRDefault="00A2429A" w:rsidP="00A2429A">
      <w:pPr>
        <w:spacing w:after="0"/>
        <w:jc w:val="center"/>
        <w:rPr>
          <w:rFonts w:cs="Times New Roman"/>
          <w:b/>
          <w:bCs/>
          <w:sz w:val="36"/>
          <w:szCs w:val="36"/>
        </w:rPr>
      </w:pPr>
      <w:r w:rsidRPr="000244B4">
        <w:rPr>
          <w:rFonts w:cs="Times New Roman"/>
          <w:b/>
          <w:bCs/>
          <w:sz w:val="36"/>
          <w:szCs w:val="36"/>
        </w:rPr>
        <w:t>«</w:t>
      </w:r>
      <w:r w:rsidR="0026188E" w:rsidRPr="000244B4">
        <w:rPr>
          <w:rFonts w:cs="Times New Roman"/>
          <w:b/>
          <w:bCs/>
          <w:sz w:val="36"/>
          <w:szCs w:val="36"/>
        </w:rPr>
        <w:t>Проектирование</w:t>
      </w:r>
      <w:r w:rsidRPr="000244B4">
        <w:rPr>
          <w:rFonts w:cs="Times New Roman"/>
          <w:b/>
          <w:bCs/>
          <w:sz w:val="36"/>
          <w:szCs w:val="36"/>
        </w:rPr>
        <w:t xml:space="preserve"> КА»</w:t>
      </w:r>
    </w:p>
    <w:p w14:paraId="294054D7" w14:textId="240393C6" w:rsidR="000244B4" w:rsidRDefault="000244B4" w:rsidP="00A2429A">
      <w:pPr>
        <w:spacing w:after="0"/>
        <w:jc w:val="center"/>
        <w:rPr>
          <w:rFonts w:cs="Times New Roman"/>
          <w:b/>
          <w:bCs/>
          <w:sz w:val="36"/>
          <w:szCs w:val="36"/>
        </w:rPr>
      </w:pPr>
    </w:p>
    <w:p w14:paraId="3848DA56" w14:textId="1E4F6BEB" w:rsidR="000244B4" w:rsidRPr="005B1E4C" w:rsidRDefault="000244B4" w:rsidP="00A2429A">
      <w:pPr>
        <w:spacing w:after="0"/>
        <w:jc w:val="center"/>
        <w:rPr>
          <w:rFonts w:cs="Times New Roman"/>
          <w:b/>
          <w:bCs/>
          <w:sz w:val="36"/>
          <w:szCs w:val="36"/>
        </w:rPr>
      </w:pPr>
      <w:r>
        <w:rPr>
          <w:rFonts w:cs="Times New Roman"/>
          <w:b/>
          <w:bCs/>
          <w:sz w:val="36"/>
          <w:szCs w:val="36"/>
        </w:rPr>
        <w:t>На тему</w:t>
      </w:r>
      <w:r w:rsidRPr="005B1E4C">
        <w:rPr>
          <w:rFonts w:cs="Times New Roman"/>
          <w:b/>
          <w:bCs/>
          <w:sz w:val="36"/>
          <w:szCs w:val="36"/>
        </w:rPr>
        <w:t>:</w:t>
      </w:r>
    </w:p>
    <w:p w14:paraId="67EBDF20" w14:textId="4354C18F" w:rsidR="000244B4" w:rsidRPr="000244B4" w:rsidRDefault="000244B4" w:rsidP="00A2429A">
      <w:pPr>
        <w:spacing w:after="0"/>
        <w:jc w:val="center"/>
        <w:rPr>
          <w:rFonts w:cs="Times New Roman"/>
          <w:b/>
          <w:bCs/>
          <w:sz w:val="36"/>
          <w:szCs w:val="36"/>
        </w:rPr>
      </w:pPr>
      <w:r>
        <w:rPr>
          <w:rFonts w:cs="Times New Roman"/>
          <w:b/>
          <w:bCs/>
          <w:sz w:val="36"/>
          <w:szCs w:val="36"/>
        </w:rPr>
        <w:t>«Разгонный блок типа ДМ»</w:t>
      </w:r>
    </w:p>
    <w:p w14:paraId="1B9988CA" w14:textId="77777777" w:rsidR="00A2429A" w:rsidRDefault="00A2429A" w:rsidP="00A2429A">
      <w:pPr>
        <w:spacing w:after="0"/>
        <w:jc w:val="center"/>
        <w:rPr>
          <w:rFonts w:cs="Times New Roman"/>
          <w:b/>
          <w:bCs/>
          <w:sz w:val="36"/>
          <w:szCs w:val="36"/>
        </w:rPr>
      </w:pPr>
    </w:p>
    <w:p w14:paraId="35BD7CB1" w14:textId="41655104" w:rsidR="006339B5" w:rsidRDefault="006339B5" w:rsidP="00A2429A">
      <w:pPr>
        <w:spacing w:after="0"/>
        <w:jc w:val="center"/>
        <w:rPr>
          <w:rFonts w:cs="Times New Roman"/>
          <w:b/>
          <w:bCs/>
          <w:sz w:val="36"/>
          <w:szCs w:val="36"/>
        </w:rPr>
      </w:pPr>
    </w:p>
    <w:p w14:paraId="66E1E190" w14:textId="77777777" w:rsidR="006339B5" w:rsidRDefault="006339B5" w:rsidP="00A2429A">
      <w:pPr>
        <w:spacing w:after="0"/>
        <w:jc w:val="center"/>
        <w:rPr>
          <w:rFonts w:cs="Times New Roman"/>
          <w:b/>
          <w:bCs/>
          <w:sz w:val="36"/>
          <w:szCs w:val="36"/>
        </w:rPr>
      </w:pPr>
    </w:p>
    <w:p w14:paraId="787020C3" w14:textId="77777777" w:rsidR="00320E15" w:rsidRPr="00C53940" w:rsidRDefault="00320E15" w:rsidP="00A2429A">
      <w:pPr>
        <w:spacing w:after="0"/>
        <w:jc w:val="center"/>
        <w:rPr>
          <w:rFonts w:cs="Times New Roman"/>
          <w:b/>
          <w:bCs/>
          <w:sz w:val="36"/>
          <w:szCs w:val="36"/>
        </w:rPr>
      </w:pPr>
    </w:p>
    <w:p w14:paraId="5778972E" w14:textId="516258D5" w:rsidR="006339B5" w:rsidRPr="00F8015D" w:rsidRDefault="006339B5" w:rsidP="006339B5">
      <w:pPr>
        <w:pStyle w:val="ab"/>
        <w:rPr>
          <w:b/>
          <w:sz w:val="24"/>
          <w:szCs w:val="24"/>
        </w:rPr>
      </w:pPr>
      <w:proofErr w:type="gramStart"/>
      <w:r w:rsidRPr="00D26241">
        <w:rPr>
          <w:b/>
          <w:sz w:val="24"/>
          <w:szCs w:val="24"/>
        </w:rPr>
        <w:t>Студент</w:t>
      </w:r>
      <w:r w:rsidRPr="006339B5">
        <w:rPr>
          <w:b/>
          <w:sz w:val="24"/>
          <w:szCs w:val="24"/>
        </w:rPr>
        <w:t>:</w:t>
      </w:r>
      <w:r w:rsidR="00F8015D">
        <w:rPr>
          <w:b/>
          <w:sz w:val="24"/>
          <w:szCs w:val="24"/>
        </w:rPr>
        <w:t xml:space="preserve">   </w:t>
      </w:r>
      <w:proofErr w:type="gramEnd"/>
      <w:r w:rsidR="00F8015D">
        <w:rPr>
          <w:b/>
          <w:sz w:val="24"/>
          <w:szCs w:val="24"/>
        </w:rPr>
        <w:t xml:space="preserve">                                           </w:t>
      </w:r>
      <w:r>
        <w:rPr>
          <w:sz w:val="24"/>
          <w:szCs w:val="24"/>
        </w:rPr>
        <w:t>___________________</w:t>
      </w:r>
      <w:r w:rsidR="00F8015D">
        <w:rPr>
          <w:sz w:val="24"/>
          <w:szCs w:val="24"/>
        </w:rPr>
        <w:t xml:space="preserve">                 </w:t>
      </w:r>
      <w:r w:rsidR="00F8015D" w:rsidRPr="000469CF">
        <w:rPr>
          <w:sz w:val="24"/>
          <w:szCs w:val="24"/>
          <w:u w:val="single"/>
        </w:rPr>
        <w:t>Серебрянников О.А.</w:t>
      </w:r>
    </w:p>
    <w:p w14:paraId="484CA1DE" w14:textId="2F113A28" w:rsidR="006339B5" w:rsidRDefault="00F8015D" w:rsidP="00F8015D">
      <w:pPr>
        <w:spacing w:after="0" w:line="240" w:lineRule="auto"/>
        <w:jc w:val="left"/>
        <w:rPr>
          <w:sz w:val="24"/>
          <w:szCs w:val="24"/>
        </w:rPr>
      </w:pPr>
      <w:r>
        <w:rPr>
          <w:sz w:val="24"/>
          <w:szCs w:val="24"/>
        </w:rPr>
        <w:t xml:space="preserve">                                                                    </w:t>
      </w:r>
      <w:r w:rsidR="006339B5" w:rsidRPr="007A6D99">
        <w:rPr>
          <w:sz w:val="24"/>
          <w:szCs w:val="24"/>
        </w:rPr>
        <w:t>(</w:t>
      </w:r>
      <w:r w:rsidR="00364774">
        <w:rPr>
          <w:sz w:val="24"/>
          <w:szCs w:val="24"/>
        </w:rPr>
        <w:t>П</w:t>
      </w:r>
      <w:r w:rsidR="006339B5" w:rsidRPr="007A6D99">
        <w:rPr>
          <w:sz w:val="24"/>
          <w:szCs w:val="24"/>
        </w:rPr>
        <w:t xml:space="preserve">одпись, </w:t>
      </w:r>
      <w:proofErr w:type="gramStart"/>
      <w:r w:rsidR="006339B5" w:rsidRPr="007A6D99">
        <w:rPr>
          <w:sz w:val="24"/>
          <w:szCs w:val="24"/>
        </w:rPr>
        <w:t>дата)</w:t>
      </w:r>
      <w:r w:rsidR="000469CF">
        <w:rPr>
          <w:sz w:val="24"/>
          <w:szCs w:val="24"/>
        </w:rPr>
        <w:t xml:space="preserve">   </w:t>
      </w:r>
      <w:proofErr w:type="gramEnd"/>
      <w:r w:rsidR="000469CF">
        <w:rPr>
          <w:sz w:val="24"/>
          <w:szCs w:val="24"/>
        </w:rPr>
        <w:t xml:space="preserve">                        (Фамилия И.О.)</w:t>
      </w:r>
    </w:p>
    <w:p w14:paraId="50C21AB8" w14:textId="77777777" w:rsidR="000469CF" w:rsidRDefault="000469CF" w:rsidP="00F8015D">
      <w:pPr>
        <w:spacing w:after="0" w:line="240" w:lineRule="auto"/>
        <w:jc w:val="left"/>
        <w:rPr>
          <w:sz w:val="24"/>
          <w:szCs w:val="24"/>
        </w:rPr>
      </w:pPr>
    </w:p>
    <w:p w14:paraId="49111F72" w14:textId="49DA28F7" w:rsidR="006339B5" w:rsidRPr="00F8015D" w:rsidRDefault="006339B5" w:rsidP="00F8015D">
      <w:pPr>
        <w:spacing w:after="0" w:line="240" w:lineRule="auto"/>
        <w:jc w:val="left"/>
        <w:rPr>
          <w:rFonts w:eastAsia="Times New Roman" w:cs="Times New Roman"/>
          <w:b/>
          <w:bCs/>
          <w:sz w:val="24"/>
          <w:szCs w:val="24"/>
        </w:rPr>
      </w:pPr>
      <w:r w:rsidRPr="00D26241">
        <w:rPr>
          <w:rFonts w:eastAsia="Times New Roman" w:cs="Times New Roman"/>
          <w:b/>
          <w:bCs/>
          <w:sz w:val="24"/>
          <w:szCs w:val="24"/>
        </w:rPr>
        <w:t xml:space="preserve">Руководитель </w:t>
      </w:r>
      <w:r w:rsidR="000027D0">
        <w:rPr>
          <w:rFonts w:eastAsia="Times New Roman" w:cs="Times New Roman"/>
          <w:b/>
          <w:bCs/>
          <w:sz w:val="24"/>
          <w:szCs w:val="24"/>
        </w:rPr>
        <w:t>курсового проекта</w:t>
      </w:r>
      <w:r w:rsidRPr="00D26241">
        <w:rPr>
          <w:rFonts w:eastAsia="Times New Roman" w:cs="Times New Roman"/>
          <w:b/>
          <w:bCs/>
          <w:sz w:val="24"/>
          <w:szCs w:val="24"/>
        </w:rPr>
        <w:t>:</w:t>
      </w:r>
      <w:r w:rsidR="00F8015D">
        <w:rPr>
          <w:rFonts w:eastAsia="Times New Roman" w:cs="Times New Roman"/>
          <w:b/>
          <w:bCs/>
          <w:sz w:val="24"/>
          <w:szCs w:val="24"/>
        </w:rPr>
        <w:t xml:space="preserve"> </w:t>
      </w:r>
      <w:r>
        <w:rPr>
          <w:rFonts w:eastAsia="Times New Roman" w:cs="Times New Roman"/>
          <w:bCs/>
          <w:sz w:val="24"/>
          <w:szCs w:val="24"/>
        </w:rPr>
        <w:t>_</w:t>
      </w:r>
      <w:r>
        <w:rPr>
          <w:sz w:val="24"/>
          <w:szCs w:val="24"/>
        </w:rPr>
        <w:t>__________________</w:t>
      </w:r>
      <w:r w:rsidR="00C60C79">
        <w:rPr>
          <w:sz w:val="24"/>
          <w:szCs w:val="24"/>
        </w:rPr>
        <w:t xml:space="preserve">                </w:t>
      </w:r>
      <w:r w:rsidR="000469CF">
        <w:rPr>
          <w:sz w:val="24"/>
          <w:szCs w:val="24"/>
        </w:rPr>
        <w:t xml:space="preserve">     </w:t>
      </w:r>
      <w:r w:rsidR="00C60C79">
        <w:rPr>
          <w:sz w:val="24"/>
          <w:szCs w:val="24"/>
        </w:rPr>
        <w:t xml:space="preserve">  </w:t>
      </w:r>
      <w:r w:rsidR="00C60C79" w:rsidRPr="000469CF">
        <w:rPr>
          <w:sz w:val="24"/>
          <w:szCs w:val="24"/>
          <w:u w:val="single"/>
        </w:rPr>
        <w:t>Лебедев Г.В.</w:t>
      </w:r>
    </w:p>
    <w:p w14:paraId="30F029DD" w14:textId="2E1A1EAB" w:rsidR="006339B5" w:rsidRDefault="00F8015D" w:rsidP="00F8015D">
      <w:pPr>
        <w:spacing w:after="0" w:line="240" w:lineRule="auto"/>
        <w:jc w:val="left"/>
        <w:rPr>
          <w:sz w:val="24"/>
          <w:szCs w:val="24"/>
        </w:rPr>
      </w:pPr>
      <w:r>
        <w:rPr>
          <w:sz w:val="24"/>
          <w:szCs w:val="24"/>
        </w:rPr>
        <w:t xml:space="preserve">                                                                    </w:t>
      </w:r>
      <w:r w:rsidR="006339B5" w:rsidRPr="007A6D99">
        <w:rPr>
          <w:sz w:val="24"/>
          <w:szCs w:val="24"/>
        </w:rPr>
        <w:t>(</w:t>
      </w:r>
      <w:r w:rsidR="00364774">
        <w:rPr>
          <w:sz w:val="24"/>
          <w:szCs w:val="24"/>
        </w:rPr>
        <w:t>П</w:t>
      </w:r>
      <w:r w:rsidR="006339B5" w:rsidRPr="007A6D99">
        <w:rPr>
          <w:sz w:val="24"/>
          <w:szCs w:val="24"/>
        </w:rPr>
        <w:t xml:space="preserve">одпись, </w:t>
      </w:r>
      <w:proofErr w:type="gramStart"/>
      <w:r w:rsidR="006339B5" w:rsidRPr="007A6D99">
        <w:rPr>
          <w:sz w:val="24"/>
          <w:szCs w:val="24"/>
        </w:rPr>
        <w:t>дата)</w:t>
      </w:r>
      <w:r w:rsidR="000469CF">
        <w:rPr>
          <w:sz w:val="24"/>
          <w:szCs w:val="24"/>
        </w:rPr>
        <w:t xml:space="preserve">   </w:t>
      </w:r>
      <w:proofErr w:type="gramEnd"/>
      <w:r w:rsidR="000469CF">
        <w:rPr>
          <w:sz w:val="24"/>
          <w:szCs w:val="24"/>
        </w:rPr>
        <w:t xml:space="preserve">                        (Фамилия И.О.)</w:t>
      </w:r>
    </w:p>
    <w:p w14:paraId="6BCC48F2" w14:textId="4694DD7C" w:rsidR="00A2429A" w:rsidRPr="006D05E5" w:rsidRDefault="000469CF" w:rsidP="00A2429A">
      <w:pPr>
        <w:spacing w:after="0"/>
        <w:ind w:firstLine="4820"/>
        <w:rPr>
          <w:rFonts w:cs="Times New Roman"/>
          <w:szCs w:val="28"/>
        </w:rPr>
        <w:sectPr w:rsidR="00A2429A" w:rsidRPr="006D05E5" w:rsidSect="006F5501">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cols w:space="708"/>
          <w:docGrid w:linePitch="360"/>
        </w:sectPr>
      </w:pPr>
      <w:r>
        <w:rPr>
          <w:rFonts w:cs="Times New Roman"/>
          <w:szCs w:val="28"/>
        </w:rPr>
        <w:t xml:space="preserve"> </w:t>
      </w:r>
    </w:p>
    <w:sdt>
      <w:sdtPr>
        <w:rPr>
          <w:rFonts w:ascii="Times New Roman" w:eastAsiaTheme="minorHAnsi" w:hAnsi="Times New Roman" w:cstheme="minorBidi"/>
          <w:color w:val="auto"/>
          <w:sz w:val="28"/>
          <w:szCs w:val="22"/>
          <w:lang w:eastAsia="en-US"/>
        </w:rPr>
        <w:id w:val="-921170507"/>
        <w:docPartObj>
          <w:docPartGallery w:val="Table of Contents"/>
          <w:docPartUnique/>
        </w:docPartObj>
      </w:sdtPr>
      <w:sdtEndPr>
        <w:rPr>
          <w:b/>
          <w:bCs/>
        </w:rPr>
      </w:sdtEndPr>
      <w:sdtContent>
        <w:p w14:paraId="4F95A6C0" w14:textId="6FE9DC73" w:rsidR="001D5ED7" w:rsidRPr="00EB0265" w:rsidRDefault="00EB0265" w:rsidP="00EB0265">
          <w:pPr>
            <w:pStyle w:val="ac"/>
            <w:jc w:val="center"/>
            <w:rPr>
              <w:rFonts w:ascii="Times New Roman" w:hAnsi="Times New Roman" w:cs="Times New Roman"/>
              <w:b/>
              <w:color w:val="auto"/>
            </w:rPr>
          </w:pPr>
          <w:r w:rsidRPr="00EB0265">
            <w:rPr>
              <w:rFonts w:ascii="Times New Roman" w:hAnsi="Times New Roman" w:cs="Times New Roman"/>
              <w:b/>
              <w:color w:val="auto"/>
            </w:rPr>
            <w:t>Содержание</w:t>
          </w:r>
        </w:p>
        <w:p w14:paraId="4C41E1A7" w14:textId="6FADF8E9" w:rsidR="00DF1936" w:rsidRPr="00C33961" w:rsidRDefault="001D5ED7">
          <w:pPr>
            <w:pStyle w:val="11"/>
            <w:tabs>
              <w:tab w:val="right" w:leader="dot" w:pos="9628"/>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74216174" w:history="1">
            <w:r w:rsidR="00DF1936" w:rsidRPr="00B82406">
              <w:rPr>
                <w:rStyle w:val="ad"/>
                <w:b/>
                <w:noProof/>
                <w:sz w:val="22"/>
              </w:rPr>
              <w:t>Введение</w:t>
            </w:r>
            <w:r w:rsidR="00DF1936" w:rsidRPr="00C33961">
              <w:rPr>
                <w:noProof/>
                <w:webHidden/>
                <w:sz w:val="22"/>
              </w:rPr>
              <w:tab/>
            </w:r>
            <w:r w:rsidR="00DF1936" w:rsidRPr="00C33961">
              <w:rPr>
                <w:noProof/>
                <w:webHidden/>
                <w:sz w:val="22"/>
              </w:rPr>
              <w:fldChar w:fldCharType="begin"/>
            </w:r>
            <w:r w:rsidR="00DF1936" w:rsidRPr="00C33961">
              <w:rPr>
                <w:noProof/>
                <w:webHidden/>
                <w:sz w:val="22"/>
              </w:rPr>
              <w:instrText xml:space="preserve"> PAGEREF _Toc74216174 \h </w:instrText>
            </w:r>
            <w:r w:rsidR="00DF1936" w:rsidRPr="00C33961">
              <w:rPr>
                <w:noProof/>
                <w:webHidden/>
                <w:sz w:val="22"/>
              </w:rPr>
            </w:r>
            <w:r w:rsidR="00DF1936" w:rsidRPr="00C33961">
              <w:rPr>
                <w:noProof/>
                <w:webHidden/>
                <w:sz w:val="22"/>
              </w:rPr>
              <w:fldChar w:fldCharType="separate"/>
            </w:r>
            <w:r w:rsidR="00F07EC5">
              <w:rPr>
                <w:noProof/>
                <w:webHidden/>
                <w:sz w:val="22"/>
              </w:rPr>
              <w:t>3</w:t>
            </w:r>
            <w:r w:rsidR="00DF1936" w:rsidRPr="00C33961">
              <w:rPr>
                <w:noProof/>
                <w:webHidden/>
                <w:sz w:val="22"/>
              </w:rPr>
              <w:fldChar w:fldCharType="end"/>
            </w:r>
          </w:hyperlink>
        </w:p>
        <w:p w14:paraId="167A8EE6" w14:textId="23C4BCD2" w:rsidR="00DF1936" w:rsidRPr="00C33961" w:rsidRDefault="00DF1936">
          <w:pPr>
            <w:pStyle w:val="11"/>
            <w:tabs>
              <w:tab w:val="right" w:leader="dot" w:pos="9628"/>
            </w:tabs>
            <w:rPr>
              <w:rFonts w:asciiTheme="minorHAnsi" w:eastAsiaTheme="minorEastAsia" w:hAnsiTheme="minorHAnsi"/>
              <w:noProof/>
              <w:sz w:val="22"/>
              <w:lang w:eastAsia="ru-RU"/>
            </w:rPr>
          </w:pPr>
          <w:hyperlink w:anchor="_Toc74216175" w:history="1">
            <w:r w:rsidRPr="00B82406">
              <w:rPr>
                <w:rStyle w:val="ad"/>
                <w:b/>
                <w:noProof/>
                <w:sz w:val="22"/>
              </w:rPr>
              <w:t>Основная часть</w:t>
            </w:r>
            <w:r w:rsidRPr="00C33961">
              <w:rPr>
                <w:noProof/>
                <w:webHidden/>
                <w:sz w:val="22"/>
              </w:rPr>
              <w:tab/>
            </w:r>
            <w:r w:rsidRPr="00C33961">
              <w:rPr>
                <w:noProof/>
                <w:webHidden/>
                <w:sz w:val="22"/>
              </w:rPr>
              <w:fldChar w:fldCharType="begin"/>
            </w:r>
            <w:r w:rsidRPr="00C33961">
              <w:rPr>
                <w:noProof/>
                <w:webHidden/>
                <w:sz w:val="22"/>
              </w:rPr>
              <w:instrText xml:space="preserve"> PAGEREF _Toc74216175 \h </w:instrText>
            </w:r>
            <w:r w:rsidRPr="00C33961">
              <w:rPr>
                <w:noProof/>
                <w:webHidden/>
                <w:sz w:val="22"/>
              </w:rPr>
            </w:r>
            <w:r w:rsidRPr="00C33961">
              <w:rPr>
                <w:noProof/>
                <w:webHidden/>
                <w:sz w:val="22"/>
              </w:rPr>
              <w:fldChar w:fldCharType="separate"/>
            </w:r>
            <w:r w:rsidR="00F07EC5">
              <w:rPr>
                <w:noProof/>
                <w:webHidden/>
                <w:sz w:val="22"/>
              </w:rPr>
              <w:t>4</w:t>
            </w:r>
            <w:r w:rsidRPr="00C33961">
              <w:rPr>
                <w:noProof/>
                <w:webHidden/>
                <w:sz w:val="22"/>
              </w:rPr>
              <w:fldChar w:fldCharType="end"/>
            </w:r>
          </w:hyperlink>
        </w:p>
        <w:p w14:paraId="76C8CF1D" w14:textId="26700B9A"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76" w:history="1">
            <w:r w:rsidRPr="00C33961">
              <w:rPr>
                <w:rStyle w:val="ad"/>
                <w:noProof/>
                <w:sz w:val="22"/>
              </w:rPr>
              <w:t>1.</w:t>
            </w:r>
            <w:r w:rsidRPr="00C33961">
              <w:rPr>
                <w:rFonts w:asciiTheme="minorHAnsi" w:eastAsiaTheme="minorEastAsia" w:hAnsiTheme="minorHAnsi"/>
                <w:noProof/>
                <w:sz w:val="22"/>
                <w:lang w:eastAsia="ru-RU"/>
              </w:rPr>
              <w:tab/>
            </w:r>
            <w:r w:rsidRPr="00C33961">
              <w:rPr>
                <w:rStyle w:val="ad"/>
                <w:noProof/>
                <w:sz w:val="22"/>
              </w:rPr>
              <w:t>Историческая справка</w:t>
            </w:r>
            <w:r w:rsidRPr="00C33961">
              <w:rPr>
                <w:noProof/>
                <w:webHidden/>
                <w:sz w:val="22"/>
              </w:rPr>
              <w:tab/>
            </w:r>
            <w:r w:rsidRPr="00C33961">
              <w:rPr>
                <w:noProof/>
                <w:webHidden/>
                <w:sz w:val="22"/>
              </w:rPr>
              <w:fldChar w:fldCharType="begin"/>
            </w:r>
            <w:r w:rsidRPr="00C33961">
              <w:rPr>
                <w:noProof/>
                <w:webHidden/>
                <w:sz w:val="22"/>
              </w:rPr>
              <w:instrText xml:space="preserve"> PAGEREF _Toc74216176 \h </w:instrText>
            </w:r>
            <w:r w:rsidRPr="00C33961">
              <w:rPr>
                <w:noProof/>
                <w:webHidden/>
                <w:sz w:val="22"/>
              </w:rPr>
            </w:r>
            <w:r w:rsidRPr="00C33961">
              <w:rPr>
                <w:noProof/>
                <w:webHidden/>
                <w:sz w:val="22"/>
              </w:rPr>
              <w:fldChar w:fldCharType="separate"/>
            </w:r>
            <w:r w:rsidR="00F07EC5">
              <w:rPr>
                <w:noProof/>
                <w:webHidden/>
                <w:sz w:val="22"/>
              </w:rPr>
              <w:t>4</w:t>
            </w:r>
            <w:r w:rsidRPr="00C33961">
              <w:rPr>
                <w:noProof/>
                <w:webHidden/>
                <w:sz w:val="22"/>
              </w:rPr>
              <w:fldChar w:fldCharType="end"/>
            </w:r>
          </w:hyperlink>
        </w:p>
        <w:p w14:paraId="10BE8945" w14:textId="65306734"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77" w:history="1">
            <w:r w:rsidRPr="00C33961">
              <w:rPr>
                <w:rStyle w:val="ad"/>
                <w:noProof/>
                <w:sz w:val="22"/>
              </w:rPr>
              <w:t>2.</w:t>
            </w:r>
            <w:r w:rsidRPr="00C33961">
              <w:rPr>
                <w:rFonts w:asciiTheme="minorHAnsi" w:eastAsiaTheme="minorEastAsia" w:hAnsiTheme="minorHAnsi"/>
                <w:noProof/>
                <w:sz w:val="22"/>
                <w:lang w:eastAsia="ru-RU"/>
              </w:rPr>
              <w:tab/>
            </w:r>
            <w:r w:rsidRPr="00C33961">
              <w:rPr>
                <w:rStyle w:val="ad"/>
                <w:noProof/>
                <w:sz w:val="22"/>
              </w:rPr>
              <w:t>Основные требования предъявляемые к РБ</w:t>
            </w:r>
            <w:r w:rsidRPr="00C33961">
              <w:rPr>
                <w:noProof/>
                <w:webHidden/>
                <w:sz w:val="22"/>
              </w:rPr>
              <w:tab/>
            </w:r>
            <w:r w:rsidRPr="00C33961">
              <w:rPr>
                <w:noProof/>
                <w:webHidden/>
                <w:sz w:val="22"/>
              </w:rPr>
              <w:fldChar w:fldCharType="begin"/>
            </w:r>
            <w:r w:rsidRPr="00C33961">
              <w:rPr>
                <w:noProof/>
                <w:webHidden/>
                <w:sz w:val="22"/>
              </w:rPr>
              <w:instrText xml:space="preserve"> PAGEREF _Toc74216177 \h </w:instrText>
            </w:r>
            <w:r w:rsidRPr="00C33961">
              <w:rPr>
                <w:noProof/>
                <w:webHidden/>
                <w:sz w:val="22"/>
              </w:rPr>
            </w:r>
            <w:r w:rsidRPr="00C33961">
              <w:rPr>
                <w:noProof/>
                <w:webHidden/>
                <w:sz w:val="22"/>
              </w:rPr>
              <w:fldChar w:fldCharType="separate"/>
            </w:r>
            <w:r w:rsidR="00F07EC5">
              <w:rPr>
                <w:noProof/>
                <w:webHidden/>
                <w:sz w:val="22"/>
              </w:rPr>
              <w:t>5</w:t>
            </w:r>
            <w:r w:rsidRPr="00C33961">
              <w:rPr>
                <w:noProof/>
                <w:webHidden/>
                <w:sz w:val="22"/>
              </w:rPr>
              <w:fldChar w:fldCharType="end"/>
            </w:r>
          </w:hyperlink>
        </w:p>
        <w:p w14:paraId="78A4C7BF" w14:textId="0A1AA9F6"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78" w:history="1">
            <w:r w:rsidRPr="00C33961">
              <w:rPr>
                <w:rStyle w:val="ad"/>
                <w:noProof/>
                <w:sz w:val="22"/>
              </w:rPr>
              <w:t>3.</w:t>
            </w:r>
            <w:r w:rsidRPr="00C33961">
              <w:rPr>
                <w:rFonts w:asciiTheme="minorHAnsi" w:eastAsiaTheme="minorEastAsia" w:hAnsiTheme="minorHAnsi"/>
                <w:noProof/>
                <w:sz w:val="22"/>
                <w:lang w:eastAsia="ru-RU"/>
              </w:rPr>
              <w:tab/>
            </w:r>
            <w:r w:rsidRPr="00C33961">
              <w:rPr>
                <w:rStyle w:val="ad"/>
                <w:noProof/>
                <w:sz w:val="22"/>
              </w:rPr>
              <w:t>Особенности РБ типа «ДМ»</w:t>
            </w:r>
            <w:r w:rsidRPr="00C33961">
              <w:rPr>
                <w:noProof/>
                <w:webHidden/>
                <w:sz w:val="22"/>
              </w:rPr>
              <w:tab/>
            </w:r>
            <w:r w:rsidRPr="00C33961">
              <w:rPr>
                <w:noProof/>
                <w:webHidden/>
                <w:sz w:val="22"/>
              </w:rPr>
              <w:fldChar w:fldCharType="begin"/>
            </w:r>
            <w:r w:rsidRPr="00C33961">
              <w:rPr>
                <w:noProof/>
                <w:webHidden/>
                <w:sz w:val="22"/>
              </w:rPr>
              <w:instrText xml:space="preserve"> PAGEREF _Toc74216178 \h </w:instrText>
            </w:r>
            <w:r w:rsidRPr="00C33961">
              <w:rPr>
                <w:noProof/>
                <w:webHidden/>
                <w:sz w:val="22"/>
              </w:rPr>
            </w:r>
            <w:r w:rsidRPr="00C33961">
              <w:rPr>
                <w:noProof/>
                <w:webHidden/>
                <w:sz w:val="22"/>
              </w:rPr>
              <w:fldChar w:fldCharType="separate"/>
            </w:r>
            <w:r w:rsidR="00F07EC5">
              <w:rPr>
                <w:noProof/>
                <w:webHidden/>
                <w:sz w:val="22"/>
              </w:rPr>
              <w:t>5</w:t>
            </w:r>
            <w:r w:rsidRPr="00C33961">
              <w:rPr>
                <w:noProof/>
                <w:webHidden/>
                <w:sz w:val="22"/>
              </w:rPr>
              <w:fldChar w:fldCharType="end"/>
            </w:r>
          </w:hyperlink>
        </w:p>
        <w:p w14:paraId="648FE69E" w14:textId="0EDA3345"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79" w:history="1">
            <w:r w:rsidRPr="00C33961">
              <w:rPr>
                <w:rStyle w:val="ad"/>
                <w:noProof/>
                <w:sz w:val="22"/>
              </w:rPr>
              <w:t>4.</w:t>
            </w:r>
            <w:r w:rsidRPr="00C33961">
              <w:rPr>
                <w:rFonts w:asciiTheme="minorHAnsi" w:eastAsiaTheme="minorEastAsia" w:hAnsiTheme="minorHAnsi"/>
                <w:noProof/>
                <w:sz w:val="22"/>
                <w:lang w:eastAsia="ru-RU"/>
              </w:rPr>
              <w:tab/>
            </w:r>
            <w:r w:rsidRPr="00C33961">
              <w:rPr>
                <w:rStyle w:val="ad"/>
                <w:noProof/>
                <w:sz w:val="22"/>
              </w:rPr>
              <w:t>Конструктивно компоновочная схемы модификаций РБ «ДМ»</w:t>
            </w:r>
            <w:r w:rsidRPr="00C33961">
              <w:rPr>
                <w:noProof/>
                <w:webHidden/>
                <w:sz w:val="22"/>
              </w:rPr>
              <w:tab/>
            </w:r>
            <w:r w:rsidRPr="00C33961">
              <w:rPr>
                <w:noProof/>
                <w:webHidden/>
                <w:sz w:val="22"/>
              </w:rPr>
              <w:fldChar w:fldCharType="begin"/>
            </w:r>
            <w:r w:rsidRPr="00C33961">
              <w:rPr>
                <w:noProof/>
                <w:webHidden/>
                <w:sz w:val="22"/>
              </w:rPr>
              <w:instrText xml:space="preserve"> PAGEREF _Toc74216179 \h </w:instrText>
            </w:r>
            <w:r w:rsidRPr="00C33961">
              <w:rPr>
                <w:noProof/>
                <w:webHidden/>
                <w:sz w:val="22"/>
              </w:rPr>
            </w:r>
            <w:r w:rsidRPr="00C33961">
              <w:rPr>
                <w:noProof/>
                <w:webHidden/>
                <w:sz w:val="22"/>
              </w:rPr>
              <w:fldChar w:fldCharType="separate"/>
            </w:r>
            <w:r w:rsidR="00F07EC5">
              <w:rPr>
                <w:noProof/>
                <w:webHidden/>
                <w:sz w:val="22"/>
              </w:rPr>
              <w:t>6</w:t>
            </w:r>
            <w:r w:rsidRPr="00C33961">
              <w:rPr>
                <w:noProof/>
                <w:webHidden/>
                <w:sz w:val="22"/>
              </w:rPr>
              <w:fldChar w:fldCharType="end"/>
            </w:r>
          </w:hyperlink>
        </w:p>
        <w:p w14:paraId="7F8F1B87" w14:textId="2CF527A9"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80" w:history="1">
            <w:r w:rsidRPr="00C33961">
              <w:rPr>
                <w:rStyle w:val="ad"/>
                <w:noProof/>
                <w:sz w:val="22"/>
              </w:rPr>
              <w:t>5.</w:t>
            </w:r>
            <w:r w:rsidRPr="00C33961">
              <w:rPr>
                <w:rFonts w:asciiTheme="minorHAnsi" w:eastAsiaTheme="minorEastAsia" w:hAnsiTheme="minorHAnsi"/>
                <w:noProof/>
                <w:sz w:val="22"/>
                <w:lang w:eastAsia="ru-RU"/>
              </w:rPr>
              <w:tab/>
            </w:r>
            <w:r w:rsidRPr="00C33961">
              <w:rPr>
                <w:rStyle w:val="ad"/>
                <w:noProof/>
                <w:sz w:val="22"/>
              </w:rPr>
              <w:t>Системы обеспечения теплового режима РБ серии «ДМ».</w:t>
            </w:r>
            <w:r w:rsidRPr="00C33961">
              <w:rPr>
                <w:noProof/>
                <w:webHidden/>
                <w:sz w:val="22"/>
              </w:rPr>
              <w:tab/>
            </w:r>
            <w:r w:rsidRPr="00C33961">
              <w:rPr>
                <w:noProof/>
                <w:webHidden/>
                <w:sz w:val="22"/>
              </w:rPr>
              <w:fldChar w:fldCharType="begin"/>
            </w:r>
            <w:r w:rsidRPr="00C33961">
              <w:rPr>
                <w:noProof/>
                <w:webHidden/>
                <w:sz w:val="22"/>
              </w:rPr>
              <w:instrText xml:space="preserve"> PAGEREF _Toc74216180 \h </w:instrText>
            </w:r>
            <w:r w:rsidRPr="00C33961">
              <w:rPr>
                <w:noProof/>
                <w:webHidden/>
                <w:sz w:val="22"/>
              </w:rPr>
            </w:r>
            <w:r w:rsidRPr="00C33961">
              <w:rPr>
                <w:noProof/>
                <w:webHidden/>
                <w:sz w:val="22"/>
              </w:rPr>
              <w:fldChar w:fldCharType="separate"/>
            </w:r>
            <w:r w:rsidR="00F07EC5">
              <w:rPr>
                <w:noProof/>
                <w:webHidden/>
                <w:sz w:val="22"/>
              </w:rPr>
              <w:t>11</w:t>
            </w:r>
            <w:r w:rsidRPr="00C33961">
              <w:rPr>
                <w:noProof/>
                <w:webHidden/>
                <w:sz w:val="22"/>
              </w:rPr>
              <w:fldChar w:fldCharType="end"/>
            </w:r>
          </w:hyperlink>
        </w:p>
        <w:p w14:paraId="30200BF8" w14:textId="029E8D5E"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81" w:history="1">
            <w:r w:rsidRPr="00C33961">
              <w:rPr>
                <w:rStyle w:val="ad"/>
                <w:noProof/>
                <w:sz w:val="22"/>
              </w:rPr>
              <w:t>6.</w:t>
            </w:r>
            <w:r w:rsidRPr="00C33961">
              <w:rPr>
                <w:rFonts w:asciiTheme="minorHAnsi" w:eastAsiaTheme="minorEastAsia" w:hAnsiTheme="minorHAnsi"/>
                <w:noProof/>
                <w:sz w:val="22"/>
                <w:lang w:eastAsia="ru-RU"/>
              </w:rPr>
              <w:tab/>
            </w:r>
            <w:r w:rsidRPr="00C33961">
              <w:rPr>
                <w:rStyle w:val="ad"/>
                <w:noProof/>
                <w:sz w:val="22"/>
              </w:rPr>
              <w:t>Конструктивно-компоновочные схемы вариантов РБ, аналогичных по компоновочной схеме блокам серии «ДМ</w:t>
            </w:r>
            <w:r w:rsidRPr="00C33961">
              <w:rPr>
                <w:noProof/>
                <w:webHidden/>
                <w:sz w:val="22"/>
              </w:rPr>
              <w:tab/>
            </w:r>
            <w:r w:rsidRPr="00C33961">
              <w:rPr>
                <w:noProof/>
                <w:webHidden/>
                <w:sz w:val="22"/>
              </w:rPr>
              <w:fldChar w:fldCharType="begin"/>
            </w:r>
            <w:r w:rsidRPr="00C33961">
              <w:rPr>
                <w:noProof/>
                <w:webHidden/>
                <w:sz w:val="22"/>
              </w:rPr>
              <w:instrText xml:space="preserve"> PAGEREF _Toc74216181 \h </w:instrText>
            </w:r>
            <w:r w:rsidRPr="00C33961">
              <w:rPr>
                <w:noProof/>
                <w:webHidden/>
                <w:sz w:val="22"/>
              </w:rPr>
            </w:r>
            <w:r w:rsidRPr="00C33961">
              <w:rPr>
                <w:noProof/>
                <w:webHidden/>
                <w:sz w:val="22"/>
              </w:rPr>
              <w:fldChar w:fldCharType="separate"/>
            </w:r>
            <w:r w:rsidR="00F07EC5">
              <w:rPr>
                <w:noProof/>
                <w:webHidden/>
                <w:sz w:val="22"/>
              </w:rPr>
              <w:t>20</w:t>
            </w:r>
            <w:r w:rsidRPr="00C33961">
              <w:rPr>
                <w:noProof/>
                <w:webHidden/>
                <w:sz w:val="22"/>
              </w:rPr>
              <w:fldChar w:fldCharType="end"/>
            </w:r>
          </w:hyperlink>
        </w:p>
        <w:p w14:paraId="587801BC" w14:textId="3A35095D"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2" w:history="1">
            <w:r w:rsidRPr="00C33961">
              <w:rPr>
                <w:rStyle w:val="ad"/>
                <w:noProof/>
                <w:sz w:val="22"/>
              </w:rPr>
              <w:t>6.1 Разгонный блок спутника «Ямал».</w:t>
            </w:r>
            <w:r w:rsidRPr="00C33961">
              <w:rPr>
                <w:noProof/>
                <w:webHidden/>
                <w:sz w:val="22"/>
              </w:rPr>
              <w:tab/>
            </w:r>
            <w:r w:rsidRPr="00C33961">
              <w:rPr>
                <w:noProof/>
                <w:webHidden/>
                <w:sz w:val="22"/>
              </w:rPr>
              <w:fldChar w:fldCharType="begin"/>
            </w:r>
            <w:r w:rsidRPr="00C33961">
              <w:rPr>
                <w:noProof/>
                <w:webHidden/>
                <w:sz w:val="22"/>
              </w:rPr>
              <w:instrText xml:space="preserve"> PAGEREF _Toc74216182 \h </w:instrText>
            </w:r>
            <w:r w:rsidRPr="00C33961">
              <w:rPr>
                <w:noProof/>
                <w:webHidden/>
                <w:sz w:val="22"/>
              </w:rPr>
            </w:r>
            <w:r w:rsidRPr="00C33961">
              <w:rPr>
                <w:noProof/>
                <w:webHidden/>
                <w:sz w:val="22"/>
              </w:rPr>
              <w:fldChar w:fldCharType="separate"/>
            </w:r>
            <w:r w:rsidR="00F07EC5">
              <w:rPr>
                <w:noProof/>
                <w:webHidden/>
                <w:sz w:val="22"/>
              </w:rPr>
              <w:t>20</w:t>
            </w:r>
            <w:r w:rsidRPr="00C33961">
              <w:rPr>
                <w:noProof/>
                <w:webHidden/>
                <w:sz w:val="22"/>
              </w:rPr>
              <w:fldChar w:fldCharType="end"/>
            </w:r>
          </w:hyperlink>
        </w:p>
        <w:p w14:paraId="0EE75E92" w14:textId="00BC9944"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3" w:history="1">
            <w:r w:rsidRPr="00C33961">
              <w:rPr>
                <w:rStyle w:val="ad"/>
                <w:noProof/>
                <w:sz w:val="22"/>
              </w:rPr>
              <w:t>6.2 Разгонный блок «Ястреб».</w:t>
            </w:r>
            <w:r w:rsidRPr="00C33961">
              <w:rPr>
                <w:noProof/>
                <w:webHidden/>
                <w:sz w:val="22"/>
              </w:rPr>
              <w:tab/>
            </w:r>
            <w:r w:rsidRPr="00C33961">
              <w:rPr>
                <w:noProof/>
                <w:webHidden/>
                <w:sz w:val="22"/>
              </w:rPr>
              <w:fldChar w:fldCharType="begin"/>
            </w:r>
            <w:r w:rsidRPr="00C33961">
              <w:rPr>
                <w:noProof/>
                <w:webHidden/>
                <w:sz w:val="22"/>
              </w:rPr>
              <w:instrText xml:space="preserve"> PAGEREF _Toc74216183 \h </w:instrText>
            </w:r>
            <w:r w:rsidRPr="00C33961">
              <w:rPr>
                <w:noProof/>
                <w:webHidden/>
                <w:sz w:val="22"/>
              </w:rPr>
            </w:r>
            <w:r w:rsidRPr="00C33961">
              <w:rPr>
                <w:noProof/>
                <w:webHidden/>
                <w:sz w:val="22"/>
              </w:rPr>
              <w:fldChar w:fldCharType="separate"/>
            </w:r>
            <w:r w:rsidR="00F07EC5">
              <w:rPr>
                <w:noProof/>
                <w:webHidden/>
                <w:sz w:val="22"/>
              </w:rPr>
              <w:t>21</w:t>
            </w:r>
            <w:r w:rsidRPr="00C33961">
              <w:rPr>
                <w:noProof/>
                <w:webHidden/>
                <w:sz w:val="22"/>
              </w:rPr>
              <w:fldChar w:fldCharType="end"/>
            </w:r>
          </w:hyperlink>
        </w:p>
        <w:p w14:paraId="5D23AF46" w14:textId="4FB0321C"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4" w:history="1">
            <w:r w:rsidRPr="00C33961">
              <w:rPr>
                <w:rStyle w:val="ad"/>
                <w:noProof/>
                <w:sz w:val="22"/>
              </w:rPr>
              <w:t>6.3 Разгонный блок «Прорыв»</w:t>
            </w:r>
            <w:r w:rsidRPr="00C33961">
              <w:rPr>
                <w:noProof/>
                <w:webHidden/>
                <w:sz w:val="22"/>
              </w:rPr>
              <w:tab/>
            </w:r>
            <w:r w:rsidRPr="00C33961">
              <w:rPr>
                <w:noProof/>
                <w:webHidden/>
                <w:sz w:val="22"/>
              </w:rPr>
              <w:fldChar w:fldCharType="begin"/>
            </w:r>
            <w:r w:rsidRPr="00C33961">
              <w:rPr>
                <w:noProof/>
                <w:webHidden/>
                <w:sz w:val="22"/>
              </w:rPr>
              <w:instrText xml:space="preserve"> PAGEREF _Toc74216184 \h </w:instrText>
            </w:r>
            <w:r w:rsidRPr="00C33961">
              <w:rPr>
                <w:noProof/>
                <w:webHidden/>
                <w:sz w:val="22"/>
              </w:rPr>
            </w:r>
            <w:r w:rsidRPr="00C33961">
              <w:rPr>
                <w:noProof/>
                <w:webHidden/>
                <w:sz w:val="22"/>
              </w:rPr>
              <w:fldChar w:fldCharType="separate"/>
            </w:r>
            <w:r w:rsidR="00F07EC5">
              <w:rPr>
                <w:noProof/>
                <w:webHidden/>
                <w:sz w:val="22"/>
              </w:rPr>
              <w:t>23</w:t>
            </w:r>
            <w:r w:rsidRPr="00C33961">
              <w:rPr>
                <w:noProof/>
                <w:webHidden/>
                <w:sz w:val="22"/>
              </w:rPr>
              <w:fldChar w:fldCharType="end"/>
            </w:r>
          </w:hyperlink>
        </w:p>
        <w:p w14:paraId="3D07FF06" w14:textId="6B8D0B2A"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5" w:history="1">
            <w:r w:rsidRPr="00C33961">
              <w:rPr>
                <w:rStyle w:val="ad"/>
                <w:noProof/>
                <w:sz w:val="22"/>
              </w:rPr>
              <w:t>6.4 Разгонный блок «Импульс»</w:t>
            </w:r>
            <w:r w:rsidRPr="00C33961">
              <w:rPr>
                <w:noProof/>
                <w:webHidden/>
                <w:sz w:val="22"/>
              </w:rPr>
              <w:tab/>
            </w:r>
            <w:r w:rsidRPr="00C33961">
              <w:rPr>
                <w:noProof/>
                <w:webHidden/>
                <w:sz w:val="22"/>
              </w:rPr>
              <w:fldChar w:fldCharType="begin"/>
            </w:r>
            <w:r w:rsidRPr="00C33961">
              <w:rPr>
                <w:noProof/>
                <w:webHidden/>
                <w:sz w:val="22"/>
              </w:rPr>
              <w:instrText xml:space="preserve"> PAGEREF _Toc74216185 \h </w:instrText>
            </w:r>
            <w:r w:rsidRPr="00C33961">
              <w:rPr>
                <w:noProof/>
                <w:webHidden/>
                <w:sz w:val="22"/>
              </w:rPr>
            </w:r>
            <w:r w:rsidRPr="00C33961">
              <w:rPr>
                <w:noProof/>
                <w:webHidden/>
                <w:sz w:val="22"/>
              </w:rPr>
              <w:fldChar w:fldCharType="separate"/>
            </w:r>
            <w:r w:rsidR="00F07EC5">
              <w:rPr>
                <w:noProof/>
                <w:webHidden/>
                <w:sz w:val="22"/>
              </w:rPr>
              <w:t>25</w:t>
            </w:r>
            <w:r w:rsidRPr="00C33961">
              <w:rPr>
                <w:noProof/>
                <w:webHidden/>
                <w:sz w:val="22"/>
              </w:rPr>
              <w:fldChar w:fldCharType="end"/>
            </w:r>
          </w:hyperlink>
        </w:p>
        <w:p w14:paraId="76CF66E9" w14:textId="15F4447B"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6" w:history="1">
            <w:r w:rsidRPr="00C33961">
              <w:rPr>
                <w:rStyle w:val="ad"/>
                <w:noProof/>
                <w:sz w:val="22"/>
              </w:rPr>
              <w:t>6.5 Разгонный блок комплекса SOA</w:t>
            </w:r>
            <w:r w:rsidRPr="00C33961">
              <w:rPr>
                <w:rStyle w:val="ad"/>
                <w:noProof/>
                <w:sz w:val="22"/>
                <w:lang w:val="en-US"/>
              </w:rPr>
              <w:t>R</w:t>
            </w:r>
            <w:r w:rsidRPr="00C33961">
              <w:rPr>
                <w:noProof/>
                <w:webHidden/>
                <w:sz w:val="22"/>
              </w:rPr>
              <w:tab/>
            </w:r>
            <w:r w:rsidRPr="00C33961">
              <w:rPr>
                <w:noProof/>
                <w:webHidden/>
                <w:sz w:val="22"/>
              </w:rPr>
              <w:fldChar w:fldCharType="begin"/>
            </w:r>
            <w:r w:rsidRPr="00C33961">
              <w:rPr>
                <w:noProof/>
                <w:webHidden/>
                <w:sz w:val="22"/>
              </w:rPr>
              <w:instrText xml:space="preserve"> PAGEREF _Toc74216186 \h </w:instrText>
            </w:r>
            <w:r w:rsidRPr="00C33961">
              <w:rPr>
                <w:noProof/>
                <w:webHidden/>
                <w:sz w:val="22"/>
              </w:rPr>
            </w:r>
            <w:r w:rsidRPr="00C33961">
              <w:rPr>
                <w:noProof/>
                <w:webHidden/>
                <w:sz w:val="22"/>
              </w:rPr>
              <w:fldChar w:fldCharType="separate"/>
            </w:r>
            <w:r w:rsidR="00F07EC5">
              <w:rPr>
                <w:noProof/>
                <w:webHidden/>
                <w:sz w:val="22"/>
              </w:rPr>
              <w:t>26</w:t>
            </w:r>
            <w:r w:rsidRPr="00C33961">
              <w:rPr>
                <w:noProof/>
                <w:webHidden/>
                <w:sz w:val="22"/>
              </w:rPr>
              <w:fldChar w:fldCharType="end"/>
            </w:r>
          </w:hyperlink>
        </w:p>
        <w:p w14:paraId="0DAC01C4" w14:textId="66DE2CDC"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87" w:history="1">
            <w:r w:rsidRPr="00C33961">
              <w:rPr>
                <w:rStyle w:val="ad"/>
                <w:noProof/>
                <w:sz w:val="22"/>
              </w:rPr>
              <w:t>7.</w:t>
            </w:r>
            <w:r w:rsidRPr="00C33961">
              <w:rPr>
                <w:rFonts w:asciiTheme="minorHAnsi" w:eastAsiaTheme="minorEastAsia" w:hAnsiTheme="minorHAnsi"/>
                <w:noProof/>
                <w:sz w:val="22"/>
                <w:lang w:eastAsia="ru-RU"/>
              </w:rPr>
              <w:tab/>
            </w:r>
            <w:r w:rsidRPr="00C33961">
              <w:rPr>
                <w:rStyle w:val="ad"/>
                <w:noProof/>
                <w:sz w:val="22"/>
              </w:rPr>
              <w:t>Программа полёта</w:t>
            </w:r>
            <w:r w:rsidRPr="00C33961">
              <w:rPr>
                <w:noProof/>
                <w:webHidden/>
                <w:sz w:val="22"/>
              </w:rPr>
              <w:tab/>
            </w:r>
            <w:r w:rsidRPr="00C33961">
              <w:rPr>
                <w:noProof/>
                <w:webHidden/>
                <w:sz w:val="22"/>
              </w:rPr>
              <w:fldChar w:fldCharType="begin"/>
            </w:r>
            <w:r w:rsidRPr="00C33961">
              <w:rPr>
                <w:noProof/>
                <w:webHidden/>
                <w:sz w:val="22"/>
              </w:rPr>
              <w:instrText xml:space="preserve"> PAGEREF _Toc74216187 \h </w:instrText>
            </w:r>
            <w:r w:rsidRPr="00C33961">
              <w:rPr>
                <w:noProof/>
                <w:webHidden/>
                <w:sz w:val="22"/>
              </w:rPr>
            </w:r>
            <w:r w:rsidRPr="00C33961">
              <w:rPr>
                <w:noProof/>
                <w:webHidden/>
                <w:sz w:val="22"/>
              </w:rPr>
              <w:fldChar w:fldCharType="separate"/>
            </w:r>
            <w:r w:rsidR="00F07EC5">
              <w:rPr>
                <w:noProof/>
                <w:webHidden/>
                <w:sz w:val="22"/>
              </w:rPr>
              <w:t>27</w:t>
            </w:r>
            <w:r w:rsidRPr="00C33961">
              <w:rPr>
                <w:noProof/>
                <w:webHidden/>
                <w:sz w:val="22"/>
              </w:rPr>
              <w:fldChar w:fldCharType="end"/>
            </w:r>
          </w:hyperlink>
        </w:p>
        <w:p w14:paraId="1ACC7F44" w14:textId="6C8FA0A6"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8" w:history="1">
            <w:r w:rsidRPr="00C33961">
              <w:rPr>
                <w:rStyle w:val="ad"/>
                <w:noProof/>
                <w:sz w:val="22"/>
              </w:rPr>
              <w:t>7.1 Схема и траектория выведения</w:t>
            </w:r>
            <w:r w:rsidRPr="00C33961">
              <w:rPr>
                <w:noProof/>
                <w:webHidden/>
                <w:sz w:val="22"/>
              </w:rPr>
              <w:tab/>
            </w:r>
            <w:r w:rsidRPr="00C33961">
              <w:rPr>
                <w:noProof/>
                <w:webHidden/>
                <w:sz w:val="22"/>
              </w:rPr>
              <w:fldChar w:fldCharType="begin"/>
            </w:r>
            <w:r w:rsidRPr="00C33961">
              <w:rPr>
                <w:noProof/>
                <w:webHidden/>
                <w:sz w:val="22"/>
              </w:rPr>
              <w:instrText xml:space="preserve"> PAGEREF _Toc74216188 \h </w:instrText>
            </w:r>
            <w:r w:rsidRPr="00C33961">
              <w:rPr>
                <w:noProof/>
                <w:webHidden/>
                <w:sz w:val="22"/>
              </w:rPr>
            </w:r>
            <w:r w:rsidRPr="00C33961">
              <w:rPr>
                <w:noProof/>
                <w:webHidden/>
                <w:sz w:val="22"/>
              </w:rPr>
              <w:fldChar w:fldCharType="separate"/>
            </w:r>
            <w:r w:rsidR="00F07EC5">
              <w:rPr>
                <w:noProof/>
                <w:webHidden/>
                <w:sz w:val="22"/>
              </w:rPr>
              <w:t>27</w:t>
            </w:r>
            <w:r w:rsidRPr="00C33961">
              <w:rPr>
                <w:noProof/>
                <w:webHidden/>
                <w:sz w:val="22"/>
              </w:rPr>
              <w:fldChar w:fldCharType="end"/>
            </w:r>
          </w:hyperlink>
        </w:p>
        <w:p w14:paraId="323B1CFC" w14:textId="39E2712F"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89" w:history="1">
            <w:r w:rsidRPr="00C33961">
              <w:rPr>
                <w:rStyle w:val="ad"/>
                <w:noProof/>
                <w:sz w:val="22"/>
              </w:rPr>
              <w:t>7.2 Система управления РБ</w:t>
            </w:r>
            <w:r w:rsidRPr="00C33961">
              <w:rPr>
                <w:noProof/>
                <w:webHidden/>
                <w:sz w:val="22"/>
              </w:rPr>
              <w:tab/>
            </w:r>
            <w:r w:rsidRPr="00C33961">
              <w:rPr>
                <w:noProof/>
                <w:webHidden/>
                <w:sz w:val="22"/>
              </w:rPr>
              <w:fldChar w:fldCharType="begin"/>
            </w:r>
            <w:r w:rsidRPr="00C33961">
              <w:rPr>
                <w:noProof/>
                <w:webHidden/>
                <w:sz w:val="22"/>
              </w:rPr>
              <w:instrText xml:space="preserve"> PAGEREF _Toc74216189 \h </w:instrText>
            </w:r>
            <w:r w:rsidRPr="00C33961">
              <w:rPr>
                <w:noProof/>
                <w:webHidden/>
                <w:sz w:val="22"/>
              </w:rPr>
            </w:r>
            <w:r w:rsidRPr="00C33961">
              <w:rPr>
                <w:noProof/>
                <w:webHidden/>
                <w:sz w:val="22"/>
              </w:rPr>
              <w:fldChar w:fldCharType="separate"/>
            </w:r>
            <w:r w:rsidR="00F07EC5">
              <w:rPr>
                <w:noProof/>
                <w:webHidden/>
                <w:sz w:val="22"/>
              </w:rPr>
              <w:t>29</w:t>
            </w:r>
            <w:r w:rsidRPr="00C33961">
              <w:rPr>
                <w:noProof/>
                <w:webHidden/>
                <w:sz w:val="22"/>
              </w:rPr>
              <w:fldChar w:fldCharType="end"/>
            </w:r>
          </w:hyperlink>
        </w:p>
        <w:p w14:paraId="20D3BBC0" w14:textId="55E67F41"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90" w:history="1">
            <w:r w:rsidRPr="00C33961">
              <w:rPr>
                <w:rStyle w:val="ad"/>
                <w:noProof/>
                <w:sz w:val="22"/>
              </w:rPr>
              <w:t>7.3 Навигация</w:t>
            </w:r>
            <w:r w:rsidRPr="00C33961">
              <w:rPr>
                <w:noProof/>
                <w:webHidden/>
                <w:sz w:val="22"/>
              </w:rPr>
              <w:tab/>
            </w:r>
            <w:r w:rsidRPr="00C33961">
              <w:rPr>
                <w:noProof/>
                <w:webHidden/>
                <w:sz w:val="22"/>
              </w:rPr>
              <w:fldChar w:fldCharType="begin"/>
            </w:r>
            <w:r w:rsidRPr="00C33961">
              <w:rPr>
                <w:noProof/>
                <w:webHidden/>
                <w:sz w:val="22"/>
              </w:rPr>
              <w:instrText xml:space="preserve"> PAGEREF _Toc74216190 \h </w:instrText>
            </w:r>
            <w:r w:rsidRPr="00C33961">
              <w:rPr>
                <w:noProof/>
                <w:webHidden/>
                <w:sz w:val="22"/>
              </w:rPr>
            </w:r>
            <w:r w:rsidRPr="00C33961">
              <w:rPr>
                <w:noProof/>
                <w:webHidden/>
                <w:sz w:val="22"/>
              </w:rPr>
              <w:fldChar w:fldCharType="separate"/>
            </w:r>
            <w:r w:rsidR="00F07EC5">
              <w:rPr>
                <w:noProof/>
                <w:webHidden/>
                <w:sz w:val="22"/>
              </w:rPr>
              <w:t>30</w:t>
            </w:r>
            <w:r w:rsidRPr="00C33961">
              <w:rPr>
                <w:noProof/>
                <w:webHidden/>
                <w:sz w:val="22"/>
              </w:rPr>
              <w:fldChar w:fldCharType="end"/>
            </w:r>
          </w:hyperlink>
        </w:p>
        <w:p w14:paraId="75D6842C" w14:textId="2D768EEC"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91" w:history="1">
            <w:r w:rsidRPr="00C33961">
              <w:rPr>
                <w:rStyle w:val="ad"/>
                <w:noProof/>
                <w:sz w:val="22"/>
              </w:rPr>
              <w:t>7.4 Наведение</w:t>
            </w:r>
            <w:r w:rsidRPr="00C33961">
              <w:rPr>
                <w:noProof/>
                <w:webHidden/>
                <w:sz w:val="22"/>
              </w:rPr>
              <w:tab/>
            </w:r>
            <w:r w:rsidRPr="00C33961">
              <w:rPr>
                <w:noProof/>
                <w:webHidden/>
                <w:sz w:val="22"/>
              </w:rPr>
              <w:fldChar w:fldCharType="begin"/>
            </w:r>
            <w:r w:rsidRPr="00C33961">
              <w:rPr>
                <w:noProof/>
                <w:webHidden/>
                <w:sz w:val="22"/>
              </w:rPr>
              <w:instrText xml:space="preserve"> PAGEREF _Toc74216191 \h </w:instrText>
            </w:r>
            <w:r w:rsidRPr="00C33961">
              <w:rPr>
                <w:noProof/>
                <w:webHidden/>
                <w:sz w:val="22"/>
              </w:rPr>
            </w:r>
            <w:r w:rsidRPr="00C33961">
              <w:rPr>
                <w:noProof/>
                <w:webHidden/>
                <w:sz w:val="22"/>
              </w:rPr>
              <w:fldChar w:fldCharType="separate"/>
            </w:r>
            <w:r w:rsidR="00F07EC5">
              <w:rPr>
                <w:noProof/>
                <w:webHidden/>
                <w:sz w:val="22"/>
              </w:rPr>
              <w:t>32</w:t>
            </w:r>
            <w:r w:rsidRPr="00C33961">
              <w:rPr>
                <w:noProof/>
                <w:webHidden/>
                <w:sz w:val="22"/>
              </w:rPr>
              <w:fldChar w:fldCharType="end"/>
            </w:r>
          </w:hyperlink>
        </w:p>
        <w:p w14:paraId="41997A81" w14:textId="4E96F3C1"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92" w:history="1">
            <w:r w:rsidRPr="00C33961">
              <w:rPr>
                <w:rStyle w:val="ad"/>
                <w:noProof/>
                <w:sz w:val="22"/>
              </w:rPr>
              <w:t>8.</w:t>
            </w:r>
            <w:r w:rsidRPr="00C33961">
              <w:rPr>
                <w:rFonts w:asciiTheme="minorHAnsi" w:eastAsiaTheme="minorEastAsia" w:hAnsiTheme="minorHAnsi"/>
                <w:noProof/>
                <w:sz w:val="22"/>
                <w:lang w:eastAsia="ru-RU"/>
              </w:rPr>
              <w:tab/>
            </w:r>
            <w:r w:rsidRPr="00C33961">
              <w:rPr>
                <w:rStyle w:val="ad"/>
                <w:noProof/>
                <w:sz w:val="22"/>
              </w:rPr>
              <w:t>Расчёт запаса топлива и массы ПГ в конструкции РБ ДМ-03</w:t>
            </w:r>
            <w:r w:rsidRPr="00C33961">
              <w:rPr>
                <w:noProof/>
                <w:webHidden/>
                <w:sz w:val="22"/>
              </w:rPr>
              <w:tab/>
            </w:r>
            <w:r w:rsidRPr="00C33961">
              <w:rPr>
                <w:noProof/>
                <w:webHidden/>
                <w:sz w:val="22"/>
              </w:rPr>
              <w:fldChar w:fldCharType="begin"/>
            </w:r>
            <w:r w:rsidRPr="00C33961">
              <w:rPr>
                <w:noProof/>
                <w:webHidden/>
                <w:sz w:val="22"/>
              </w:rPr>
              <w:instrText xml:space="preserve"> PAGEREF _Toc74216192 \h </w:instrText>
            </w:r>
            <w:r w:rsidRPr="00C33961">
              <w:rPr>
                <w:noProof/>
                <w:webHidden/>
                <w:sz w:val="22"/>
              </w:rPr>
            </w:r>
            <w:r w:rsidRPr="00C33961">
              <w:rPr>
                <w:noProof/>
                <w:webHidden/>
                <w:sz w:val="22"/>
              </w:rPr>
              <w:fldChar w:fldCharType="separate"/>
            </w:r>
            <w:r w:rsidR="00F07EC5">
              <w:rPr>
                <w:noProof/>
                <w:webHidden/>
                <w:sz w:val="22"/>
              </w:rPr>
              <w:t>33</w:t>
            </w:r>
            <w:r w:rsidRPr="00C33961">
              <w:rPr>
                <w:noProof/>
                <w:webHidden/>
                <w:sz w:val="22"/>
              </w:rPr>
              <w:fldChar w:fldCharType="end"/>
            </w:r>
          </w:hyperlink>
        </w:p>
        <w:p w14:paraId="37FD7DB5" w14:textId="21BE04D6"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93" w:history="1">
            <w:r w:rsidRPr="00C33961">
              <w:rPr>
                <w:rStyle w:val="ad"/>
                <w:noProof/>
                <w:sz w:val="22"/>
              </w:rPr>
              <w:t>8.1 Баллистический расчёт</w:t>
            </w:r>
            <w:r w:rsidRPr="00C33961">
              <w:rPr>
                <w:noProof/>
                <w:webHidden/>
                <w:sz w:val="22"/>
              </w:rPr>
              <w:tab/>
            </w:r>
            <w:r w:rsidRPr="00C33961">
              <w:rPr>
                <w:noProof/>
                <w:webHidden/>
                <w:sz w:val="22"/>
              </w:rPr>
              <w:fldChar w:fldCharType="begin"/>
            </w:r>
            <w:r w:rsidRPr="00C33961">
              <w:rPr>
                <w:noProof/>
                <w:webHidden/>
                <w:sz w:val="22"/>
              </w:rPr>
              <w:instrText xml:space="preserve"> PAGEREF _Toc74216193 \h </w:instrText>
            </w:r>
            <w:r w:rsidRPr="00C33961">
              <w:rPr>
                <w:noProof/>
                <w:webHidden/>
                <w:sz w:val="22"/>
              </w:rPr>
            </w:r>
            <w:r w:rsidRPr="00C33961">
              <w:rPr>
                <w:noProof/>
                <w:webHidden/>
                <w:sz w:val="22"/>
              </w:rPr>
              <w:fldChar w:fldCharType="separate"/>
            </w:r>
            <w:r w:rsidR="00F07EC5">
              <w:rPr>
                <w:noProof/>
                <w:webHidden/>
                <w:sz w:val="22"/>
              </w:rPr>
              <w:t>34</w:t>
            </w:r>
            <w:r w:rsidRPr="00C33961">
              <w:rPr>
                <w:noProof/>
                <w:webHidden/>
                <w:sz w:val="22"/>
              </w:rPr>
              <w:fldChar w:fldCharType="end"/>
            </w:r>
          </w:hyperlink>
        </w:p>
        <w:p w14:paraId="12CC503D" w14:textId="677BD44F"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94" w:history="1">
            <w:r w:rsidRPr="00C33961">
              <w:rPr>
                <w:rStyle w:val="ad"/>
                <w:noProof/>
                <w:sz w:val="22"/>
              </w:rPr>
              <w:t>8.2 Весовой расчёт</w:t>
            </w:r>
            <w:r w:rsidRPr="00C33961">
              <w:rPr>
                <w:noProof/>
                <w:webHidden/>
                <w:sz w:val="22"/>
              </w:rPr>
              <w:tab/>
            </w:r>
            <w:r w:rsidRPr="00C33961">
              <w:rPr>
                <w:noProof/>
                <w:webHidden/>
                <w:sz w:val="22"/>
              </w:rPr>
              <w:fldChar w:fldCharType="begin"/>
            </w:r>
            <w:r w:rsidRPr="00C33961">
              <w:rPr>
                <w:noProof/>
                <w:webHidden/>
                <w:sz w:val="22"/>
              </w:rPr>
              <w:instrText xml:space="preserve"> PAGEREF _Toc74216194 \h </w:instrText>
            </w:r>
            <w:r w:rsidRPr="00C33961">
              <w:rPr>
                <w:noProof/>
                <w:webHidden/>
                <w:sz w:val="22"/>
              </w:rPr>
            </w:r>
            <w:r w:rsidRPr="00C33961">
              <w:rPr>
                <w:noProof/>
                <w:webHidden/>
                <w:sz w:val="22"/>
              </w:rPr>
              <w:fldChar w:fldCharType="separate"/>
            </w:r>
            <w:r w:rsidR="00F07EC5">
              <w:rPr>
                <w:noProof/>
                <w:webHidden/>
                <w:sz w:val="22"/>
              </w:rPr>
              <w:t>39</w:t>
            </w:r>
            <w:r w:rsidRPr="00C33961">
              <w:rPr>
                <w:noProof/>
                <w:webHidden/>
                <w:sz w:val="22"/>
              </w:rPr>
              <w:fldChar w:fldCharType="end"/>
            </w:r>
          </w:hyperlink>
        </w:p>
        <w:p w14:paraId="432EF293" w14:textId="781E9F76" w:rsidR="00DF1936" w:rsidRPr="00C33961" w:rsidRDefault="00DF1936">
          <w:pPr>
            <w:pStyle w:val="31"/>
            <w:tabs>
              <w:tab w:val="right" w:leader="dot" w:pos="9628"/>
            </w:tabs>
            <w:rPr>
              <w:rFonts w:asciiTheme="minorHAnsi" w:eastAsiaTheme="minorEastAsia" w:hAnsiTheme="minorHAnsi"/>
              <w:noProof/>
              <w:sz w:val="22"/>
              <w:lang w:eastAsia="ru-RU"/>
            </w:rPr>
          </w:pPr>
          <w:hyperlink w:anchor="_Toc74216195" w:history="1">
            <w:r w:rsidRPr="00C33961">
              <w:rPr>
                <w:rStyle w:val="ad"/>
                <w:noProof/>
                <w:sz w:val="22"/>
              </w:rPr>
              <w:t>8.3 Анализ результатов</w:t>
            </w:r>
            <w:r w:rsidRPr="00C33961">
              <w:rPr>
                <w:noProof/>
                <w:webHidden/>
                <w:sz w:val="22"/>
              </w:rPr>
              <w:tab/>
            </w:r>
            <w:r w:rsidRPr="00C33961">
              <w:rPr>
                <w:noProof/>
                <w:webHidden/>
                <w:sz w:val="22"/>
              </w:rPr>
              <w:fldChar w:fldCharType="begin"/>
            </w:r>
            <w:r w:rsidRPr="00C33961">
              <w:rPr>
                <w:noProof/>
                <w:webHidden/>
                <w:sz w:val="22"/>
              </w:rPr>
              <w:instrText xml:space="preserve"> PAGEREF _Toc74216195 \h </w:instrText>
            </w:r>
            <w:r w:rsidRPr="00C33961">
              <w:rPr>
                <w:noProof/>
                <w:webHidden/>
                <w:sz w:val="22"/>
              </w:rPr>
            </w:r>
            <w:r w:rsidRPr="00C33961">
              <w:rPr>
                <w:noProof/>
                <w:webHidden/>
                <w:sz w:val="22"/>
              </w:rPr>
              <w:fldChar w:fldCharType="separate"/>
            </w:r>
            <w:r w:rsidR="00F07EC5">
              <w:rPr>
                <w:noProof/>
                <w:webHidden/>
                <w:sz w:val="22"/>
              </w:rPr>
              <w:t>40</w:t>
            </w:r>
            <w:r w:rsidRPr="00C33961">
              <w:rPr>
                <w:noProof/>
                <w:webHidden/>
                <w:sz w:val="22"/>
              </w:rPr>
              <w:fldChar w:fldCharType="end"/>
            </w:r>
          </w:hyperlink>
        </w:p>
        <w:p w14:paraId="7B1CD700" w14:textId="0E7A9B6D" w:rsidR="00DF1936" w:rsidRPr="00C33961" w:rsidRDefault="00DF1936">
          <w:pPr>
            <w:pStyle w:val="21"/>
            <w:tabs>
              <w:tab w:val="left" w:pos="880"/>
              <w:tab w:val="right" w:leader="dot" w:pos="9628"/>
            </w:tabs>
            <w:rPr>
              <w:rFonts w:asciiTheme="minorHAnsi" w:eastAsiaTheme="minorEastAsia" w:hAnsiTheme="minorHAnsi"/>
              <w:noProof/>
              <w:sz w:val="22"/>
              <w:lang w:eastAsia="ru-RU"/>
            </w:rPr>
          </w:pPr>
          <w:hyperlink w:anchor="_Toc74216196" w:history="1">
            <w:r w:rsidRPr="00C33961">
              <w:rPr>
                <w:rStyle w:val="ad"/>
                <w:noProof/>
                <w:sz w:val="22"/>
                <w:lang w:val="en-US"/>
              </w:rPr>
              <w:t>9.</w:t>
            </w:r>
            <w:r w:rsidRPr="00C33961">
              <w:rPr>
                <w:rFonts w:asciiTheme="minorHAnsi" w:eastAsiaTheme="minorEastAsia" w:hAnsiTheme="minorHAnsi"/>
                <w:noProof/>
                <w:sz w:val="22"/>
                <w:lang w:eastAsia="ru-RU"/>
              </w:rPr>
              <w:tab/>
            </w:r>
            <w:r w:rsidRPr="00C33961">
              <w:rPr>
                <w:rStyle w:val="ad"/>
                <w:noProof/>
                <w:sz w:val="22"/>
              </w:rPr>
              <w:t>Сопловой насадок радиационного охлаждения для РБ ДМ-</w:t>
            </w:r>
            <w:r w:rsidRPr="00C33961">
              <w:rPr>
                <w:rStyle w:val="ad"/>
                <w:noProof/>
                <w:sz w:val="22"/>
                <w:lang w:val="en-US"/>
              </w:rPr>
              <w:t>SL</w:t>
            </w:r>
            <w:r w:rsidRPr="00C33961">
              <w:rPr>
                <w:noProof/>
                <w:webHidden/>
                <w:sz w:val="22"/>
              </w:rPr>
              <w:tab/>
            </w:r>
            <w:r w:rsidRPr="00C33961">
              <w:rPr>
                <w:noProof/>
                <w:webHidden/>
                <w:sz w:val="22"/>
              </w:rPr>
              <w:fldChar w:fldCharType="begin"/>
            </w:r>
            <w:r w:rsidRPr="00C33961">
              <w:rPr>
                <w:noProof/>
                <w:webHidden/>
                <w:sz w:val="22"/>
              </w:rPr>
              <w:instrText xml:space="preserve"> PAGEREF _Toc74216196 \h </w:instrText>
            </w:r>
            <w:r w:rsidRPr="00C33961">
              <w:rPr>
                <w:noProof/>
                <w:webHidden/>
                <w:sz w:val="22"/>
              </w:rPr>
            </w:r>
            <w:r w:rsidRPr="00C33961">
              <w:rPr>
                <w:noProof/>
                <w:webHidden/>
                <w:sz w:val="22"/>
              </w:rPr>
              <w:fldChar w:fldCharType="separate"/>
            </w:r>
            <w:r w:rsidR="00F07EC5">
              <w:rPr>
                <w:noProof/>
                <w:webHidden/>
                <w:sz w:val="22"/>
              </w:rPr>
              <w:t>41</w:t>
            </w:r>
            <w:r w:rsidRPr="00C33961">
              <w:rPr>
                <w:noProof/>
                <w:webHidden/>
                <w:sz w:val="22"/>
              </w:rPr>
              <w:fldChar w:fldCharType="end"/>
            </w:r>
          </w:hyperlink>
        </w:p>
        <w:p w14:paraId="1C7126E5" w14:textId="4CCCB541" w:rsidR="00DF1936" w:rsidRPr="00C33961" w:rsidRDefault="00DF1936">
          <w:pPr>
            <w:pStyle w:val="11"/>
            <w:tabs>
              <w:tab w:val="right" w:leader="dot" w:pos="9628"/>
            </w:tabs>
            <w:rPr>
              <w:rFonts w:asciiTheme="minorHAnsi" w:eastAsiaTheme="minorEastAsia" w:hAnsiTheme="minorHAnsi"/>
              <w:noProof/>
              <w:sz w:val="22"/>
              <w:lang w:eastAsia="ru-RU"/>
            </w:rPr>
          </w:pPr>
          <w:hyperlink w:anchor="_Toc74216197" w:history="1">
            <w:r w:rsidRPr="00B82406">
              <w:rPr>
                <w:rStyle w:val="ad"/>
                <w:b/>
                <w:noProof/>
                <w:sz w:val="22"/>
              </w:rPr>
              <w:t>Заключение</w:t>
            </w:r>
            <w:r w:rsidRPr="00C33961">
              <w:rPr>
                <w:noProof/>
                <w:webHidden/>
                <w:sz w:val="22"/>
              </w:rPr>
              <w:tab/>
            </w:r>
            <w:r w:rsidRPr="00C33961">
              <w:rPr>
                <w:noProof/>
                <w:webHidden/>
                <w:sz w:val="22"/>
              </w:rPr>
              <w:fldChar w:fldCharType="begin"/>
            </w:r>
            <w:r w:rsidRPr="00C33961">
              <w:rPr>
                <w:noProof/>
                <w:webHidden/>
                <w:sz w:val="22"/>
              </w:rPr>
              <w:instrText xml:space="preserve"> PAGEREF _Toc74216197 \h </w:instrText>
            </w:r>
            <w:r w:rsidRPr="00C33961">
              <w:rPr>
                <w:noProof/>
                <w:webHidden/>
                <w:sz w:val="22"/>
              </w:rPr>
            </w:r>
            <w:r w:rsidRPr="00C33961">
              <w:rPr>
                <w:noProof/>
                <w:webHidden/>
                <w:sz w:val="22"/>
              </w:rPr>
              <w:fldChar w:fldCharType="separate"/>
            </w:r>
            <w:r w:rsidR="00F07EC5">
              <w:rPr>
                <w:noProof/>
                <w:webHidden/>
                <w:sz w:val="22"/>
              </w:rPr>
              <w:t>48</w:t>
            </w:r>
            <w:r w:rsidRPr="00C33961">
              <w:rPr>
                <w:noProof/>
                <w:webHidden/>
                <w:sz w:val="22"/>
              </w:rPr>
              <w:fldChar w:fldCharType="end"/>
            </w:r>
          </w:hyperlink>
        </w:p>
        <w:p w14:paraId="3BEDD777" w14:textId="45A810DB" w:rsidR="00DF1936" w:rsidRPr="00C33961" w:rsidRDefault="00DF1936">
          <w:pPr>
            <w:pStyle w:val="11"/>
            <w:tabs>
              <w:tab w:val="right" w:leader="dot" w:pos="9628"/>
            </w:tabs>
            <w:rPr>
              <w:rFonts w:asciiTheme="minorHAnsi" w:eastAsiaTheme="minorEastAsia" w:hAnsiTheme="minorHAnsi"/>
              <w:noProof/>
              <w:sz w:val="22"/>
              <w:lang w:eastAsia="ru-RU"/>
            </w:rPr>
          </w:pPr>
          <w:hyperlink w:anchor="_Toc74216198" w:history="1">
            <w:r w:rsidRPr="00B82406">
              <w:rPr>
                <w:rStyle w:val="ad"/>
                <w:b/>
                <w:noProof/>
                <w:sz w:val="22"/>
              </w:rPr>
              <w:t>Список используемой литературы</w:t>
            </w:r>
            <w:r w:rsidRPr="00C33961">
              <w:rPr>
                <w:noProof/>
                <w:webHidden/>
                <w:sz w:val="22"/>
              </w:rPr>
              <w:tab/>
            </w:r>
            <w:r w:rsidRPr="00C33961">
              <w:rPr>
                <w:noProof/>
                <w:webHidden/>
                <w:sz w:val="22"/>
              </w:rPr>
              <w:fldChar w:fldCharType="begin"/>
            </w:r>
            <w:r w:rsidRPr="00C33961">
              <w:rPr>
                <w:noProof/>
                <w:webHidden/>
                <w:sz w:val="22"/>
              </w:rPr>
              <w:instrText xml:space="preserve"> PAGEREF _Toc74216198 \h </w:instrText>
            </w:r>
            <w:r w:rsidRPr="00C33961">
              <w:rPr>
                <w:noProof/>
                <w:webHidden/>
                <w:sz w:val="22"/>
              </w:rPr>
            </w:r>
            <w:r w:rsidRPr="00C33961">
              <w:rPr>
                <w:noProof/>
                <w:webHidden/>
                <w:sz w:val="22"/>
              </w:rPr>
              <w:fldChar w:fldCharType="separate"/>
            </w:r>
            <w:r w:rsidR="00F07EC5">
              <w:rPr>
                <w:noProof/>
                <w:webHidden/>
                <w:sz w:val="22"/>
              </w:rPr>
              <w:t>49</w:t>
            </w:r>
            <w:r w:rsidRPr="00C33961">
              <w:rPr>
                <w:noProof/>
                <w:webHidden/>
                <w:sz w:val="22"/>
              </w:rPr>
              <w:fldChar w:fldCharType="end"/>
            </w:r>
          </w:hyperlink>
        </w:p>
        <w:p w14:paraId="2E6FB384" w14:textId="77DF5DF4" w:rsidR="00DF1936" w:rsidRDefault="00DF1936">
          <w:pPr>
            <w:pStyle w:val="11"/>
            <w:tabs>
              <w:tab w:val="right" w:leader="dot" w:pos="9628"/>
            </w:tabs>
            <w:rPr>
              <w:rFonts w:asciiTheme="minorHAnsi" w:eastAsiaTheme="minorEastAsia" w:hAnsiTheme="minorHAnsi"/>
              <w:noProof/>
              <w:sz w:val="22"/>
              <w:lang w:eastAsia="ru-RU"/>
            </w:rPr>
          </w:pPr>
          <w:hyperlink w:anchor="_Toc74216199" w:history="1">
            <w:r w:rsidRPr="00B82406">
              <w:rPr>
                <w:rStyle w:val="ad"/>
                <w:b/>
                <w:noProof/>
                <w:sz w:val="22"/>
              </w:rPr>
              <w:t>Приложение А</w:t>
            </w:r>
            <w:r w:rsidRPr="00C33961">
              <w:rPr>
                <w:noProof/>
                <w:webHidden/>
                <w:sz w:val="22"/>
              </w:rPr>
              <w:tab/>
            </w:r>
            <w:r w:rsidRPr="00C33961">
              <w:rPr>
                <w:noProof/>
                <w:webHidden/>
                <w:sz w:val="22"/>
              </w:rPr>
              <w:fldChar w:fldCharType="begin"/>
            </w:r>
            <w:r w:rsidRPr="00C33961">
              <w:rPr>
                <w:noProof/>
                <w:webHidden/>
                <w:sz w:val="22"/>
              </w:rPr>
              <w:instrText xml:space="preserve"> PAGEREF _Toc74216199 \h </w:instrText>
            </w:r>
            <w:r w:rsidRPr="00C33961">
              <w:rPr>
                <w:noProof/>
                <w:webHidden/>
                <w:sz w:val="22"/>
              </w:rPr>
            </w:r>
            <w:r w:rsidRPr="00C33961">
              <w:rPr>
                <w:noProof/>
                <w:webHidden/>
                <w:sz w:val="22"/>
              </w:rPr>
              <w:fldChar w:fldCharType="separate"/>
            </w:r>
            <w:r w:rsidR="00F07EC5">
              <w:rPr>
                <w:noProof/>
                <w:webHidden/>
                <w:sz w:val="22"/>
              </w:rPr>
              <w:t>51</w:t>
            </w:r>
            <w:r w:rsidRPr="00C33961">
              <w:rPr>
                <w:noProof/>
                <w:webHidden/>
                <w:sz w:val="22"/>
              </w:rPr>
              <w:fldChar w:fldCharType="end"/>
            </w:r>
          </w:hyperlink>
        </w:p>
        <w:p w14:paraId="4863A339" w14:textId="31EC2B32" w:rsidR="00831328" w:rsidRDefault="001D5ED7" w:rsidP="00831328">
          <w:pPr>
            <w:rPr>
              <w:b/>
              <w:bCs/>
            </w:rPr>
          </w:pPr>
          <w:r>
            <w:rPr>
              <w:b/>
              <w:bCs/>
            </w:rPr>
            <w:fldChar w:fldCharType="end"/>
          </w:r>
        </w:p>
      </w:sdtContent>
    </w:sdt>
    <w:p w14:paraId="54593AC2" w14:textId="7E4A48D3" w:rsidR="00923C8F" w:rsidRPr="00831328" w:rsidRDefault="00BA67C2" w:rsidP="00C33961">
      <w:pPr>
        <w:pStyle w:val="1"/>
        <w:rPr>
          <w:bCs/>
        </w:rPr>
      </w:pPr>
      <w:bookmarkStart w:id="1" w:name="_GoBack"/>
      <w:bookmarkEnd w:id="1"/>
      <w:r>
        <w:br w:type="page"/>
      </w:r>
      <w:bookmarkStart w:id="2" w:name="_Toc74216174"/>
      <w:r w:rsidR="00923C8F">
        <w:lastRenderedPageBreak/>
        <w:t>Введение</w:t>
      </w:r>
      <w:bookmarkEnd w:id="2"/>
    </w:p>
    <w:p w14:paraId="4D6B7DEE"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7"/>
          <w:sz w:val="64"/>
          <w:szCs w:val="64"/>
          <w:lang w:eastAsia="ru-RU"/>
        </w:rPr>
      </w:pPr>
      <w:r w:rsidRPr="005B1E4C">
        <w:rPr>
          <w:rFonts w:ascii="ff8" w:eastAsia="Times New Roman" w:hAnsi="ff8" w:cs="Times New Roman"/>
          <w:color w:val="231F20"/>
          <w:spacing w:val="7"/>
          <w:sz w:val="64"/>
          <w:szCs w:val="64"/>
          <w:lang w:eastAsia="ru-RU"/>
        </w:rPr>
        <w:t>Ракета-</w:t>
      </w:r>
      <w:proofErr w:type="gramStart"/>
      <w:r w:rsidRPr="005B1E4C">
        <w:rPr>
          <w:rFonts w:ascii="ff8" w:eastAsia="Times New Roman" w:hAnsi="ff8" w:cs="Times New Roman"/>
          <w:color w:val="231F20"/>
          <w:spacing w:val="7"/>
          <w:sz w:val="64"/>
          <w:szCs w:val="64"/>
          <w:lang w:eastAsia="ru-RU"/>
        </w:rPr>
        <w:t>носитель,  как</w:t>
      </w:r>
      <w:proofErr w:type="gramEnd"/>
      <w:r w:rsidRPr="005B1E4C">
        <w:rPr>
          <w:rFonts w:ascii="ff8" w:eastAsia="Times New Roman" w:hAnsi="ff8" w:cs="Times New Roman"/>
          <w:color w:val="231F20"/>
          <w:spacing w:val="7"/>
          <w:sz w:val="64"/>
          <w:szCs w:val="64"/>
          <w:lang w:eastAsia="ru-RU"/>
        </w:rPr>
        <w:t xml:space="preserve">  правило,  выводит  космический  аппарат  (КА)  на </w:t>
      </w:r>
    </w:p>
    <w:p w14:paraId="2FCADF5E"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3"/>
          <w:sz w:val="64"/>
          <w:szCs w:val="64"/>
          <w:lang w:eastAsia="ru-RU"/>
        </w:rPr>
      </w:pPr>
      <w:r w:rsidRPr="005B1E4C">
        <w:rPr>
          <w:rFonts w:ascii="ff8" w:eastAsia="Times New Roman" w:hAnsi="ff8" w:cs="Times New Roman"/>
          <w:color w:val="231F20"/>
          <w:spacing w:val="-3"/>
          <w:sz w:val="64"/>
          <w:szCs w:val="64"/>
          <w:lang w:eastAsia="ru-RU"/>
        </w:rPr>
        <w:t xml:space="preserve">промежуточную (опорную) орбиту, стартуя с которой КА выходит на рабочую </w:t>
      </w:r>
    </w:p>
    <w:p w14:paraId="14E7E3B4"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r w:rsidRPr="005B1E4C">
        <w:rPr>
          <w:rFonts w:ascii="ff8" w:eastAsia="Times New Roman" w:hAnsi="ff8" w:cs="Times New Roman"/>
          <w:color w:val="231F20"/>
          <w:sz w:val="64"/>
          <w:szCs w:val="64"/>
          <w:lang w:eastAsia="ru-RU"/>
        </w:rPr>
        <w:t>орбиту. Для этого приходится выполнять плоский маневр — изменение вы-</w:t>
      </w:r>
    </w:p>
    <w:p w14:paraId="1F173FF8"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3"/>
          <w:sz w:val="64"/>
          <w:szCs w:val="64"/>
          <w:lang w:eastAsia="ru-RU"/>
        </w:rPr>
      </w:pPr>
      <w:proofErr w:type="gramStart"/>
      <w:r w:rsidRPr="005B1E4C">
        <w:rPr>
          <w:rFonts w:ascii="ff8" w:eastAsia="Times New Roman" w:hAnsi="ff8" w:cs="Times New Roman"/>
          <w:color w:val="231F20"/>
          <w:spacing w:val="3"/>
          <w:sz w:val="64"/>
          <w:szCs w:val="64"/>
          <w:lang w:eastAsia="ru-RU"/>
        </w:rPr>
        <w:t>соты  полета</w:t>
      </w:r>
      <w:proofErr w:type="gramEnd"/>
      <w:r w:rsidRPr="005B1E4C">
        <w:rPr>
          <w:rFonts w:ascii="ff8" w:eastAsia="Times New Roman" w:hAnsi="ff8" w:cs="Times New Roman"/>
          <w:color w:val="231F20"/>
          <w:spacing w:val="3"/>
          <w:sz w:val="64"/>
          <w:szCs w:val="64"/>
          <w:lang w:eastAsia="ru-RU"/>
        </w:rPr>
        <w:t xml:space="preserve"> и  объемный  маневр  — изменение угла  наклонения  плоскости </w:t>
      </w:r>
    </w:p>
    <w:p w14:paraId="59FDBCD2"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6"/>
          <w:sz w:val="64"/>
          <w:szCs w:val="64"/>
          <w:lang w:eastAsia="ru-RU"/>
        </w:rPr>
      </w:pPr>
      <w:proofErr w:type="gramStart"/>
      <w:r w:rsidRPr="005B1E4C">
        <w:rPr>
          <w:rFonts w:ascii="ff8" w:eastAsia="Times New Roman" w:hAnsi="ff8" w:cs="Times New Roman"/>
          <w:color w:val="231F20"/>
          <w:spacing w:val="6"/>
          <w:sz w:val="64"/>
          <w:szCs w:val="64"/>
          <w:lang w:eastAsia="ru-RU"/>
        </w:rPr>
        <w:t>орбиты,  которые</w:t>
      </w:r>
      <w:proofErr w:type="gramEnd"/>
      <w:r w:rsidRPr="005B1E4C">
        <w:rPr>
          <w:rFonts w:ascii="ff8" w:eastAsia="Times New Roman" w:hAnsi="ff8" w:cs="Times New Roman"/>
          <w:color w:val="231F20"/>
          <w:spacing w:val="6"/>
          <w:sz w:val="64"/>
          <w:szCs w:val="64"/>
          <w:lang w:eastAsia="ru-RU"/>
        </w:rPr>
        <w:t xml:space="preserve"> КА  осуществить  самостоятельно не сможет,  так  как они </w:t>
      </w:r>
    </w:p>
    <w:p w14:paraId="7641B92D"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4"/>
          <w:sz w:val="64"/>
          <w:szCs w:val="64"/>
          <w:lang w:eastAsia="ru-RU"/>
        </w:rPr>
      </w:pPr>
      <w:r w:rsidRPr="005B1E4C">
        <w:rPr>
          <w:rFonts w:ascii="ff8" w:eastAsia="Times New Roman" w:hAnsi="ff8" w:cs="Times New Roman"/>
          <w:color w:val="231F20"/>
          <w:spacing w:val="-4"/>
          <w:sz w:val="64"/>
          <w:szCs w:val="64"/>
          <w:lang w:eastAsia="ru-RU"/>
        </w:rPr>
        <w:t xml:space="preserve">(особенно изменение угла наклонения) требуют больших характеристических </w:t>
      </w:r>
    </w:p>
    <w:p w14:paraId="5269DAF9"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r w:rsidRPr="005B1E4C">
        <w:rPr>
          <w:rFonts w:ascii="ff8" w:eastAsia="Times New Roman" w:hAnsi="ff8" w:cs="Times New Roman"/>
          <w:color w:val="231F20"/>
          <w:sz w:val="64"/>
          <w:szCs w:val="64"/>
          <w:lang w:eastAsia="ru-RU"/>
        </w:rPr>
        <w:t>скоростей, а это приведет к большим затратам топлива. Эти задачи решают-</w:t>
      </w:r>
    </w:p>
    <w:p w14:paraId="42026463"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proofErr w:type="spellStart"/>
      <w:r w:rsidRPr="005B1E4C">
        <w:rPr>
          <w:rFonts w:ascii="ff8" w:eastAsia="Times New Roman" w:hAnsi="ff8" w:cs="Times New Roman"/>
          <w:color w:val="231F20"/>
          <w:sz w:val="64"/>
          <w:szCs w:val="64"/>
          <w:lang w:eastAsia="ru-RU"/>
        </w:rPr>
        <w:t>ся</w:t>
      </w:r>
      <w:proofErr w:type="spellEnd"/>
      <w:r w:rsidRPr="005B1E4C">
        <w:rPr>
          <w:rFonts w:ascii="ff8" w:eastAsia="Times New Roman" w:hAnsi="ff8" w:cs="Times New Roman"/>
          <w:color w:val="231F20"/>
          <w:sz w:val="64"/>
          <w:szCs w:val="64"/>
          <w:lang w:eastAsia="ru-RU"/>
        </w:rPr>
        <w:t xml:space="preserve"> с помощью промежуточного космического аппарата, получившего </w:t>
      </w:r>
      <w:proofErr w:type="spellStart"/>
      <w:r w:rsidRPr="005B1E4C">
        <w:rPr>
          <w:rFonts w:ascii="ff8" w:eastAsia="Times New Roman" w:hAnsi="ff8" w:cs="Times New Roman"/>
          <w:color w:val="231F20"/>
          <w:sz w:val="64"/>
          <w:szCs w:val="64"/>
          <w:lang w:eastAsia="ru-RU"/>
        </w:rPr>
        <w:t>назва</w:t>
      </w:r>
      <w:proofErr w:type="spellEnd"/>
      <w:r w:rsidRPr="005B1E4C">
        <w:rPr>
          <w:rFonts w:ascii="ff8" w:eastAsia="Times New Roman" w:hAnsi="ff8" w:cs="Times New Roman"/>
          <w:color w:val="231F20"/>
          <w:sz w:val="64"/>
          <w:szCs w:val="64"/>
          <w:lang w:eastAsia="ru-RU"/>
        </w:rPr>
        <w:t>-</w:t>
      </w:r>
    </w:p>
    <w:p w14:paraId="70D21350"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14"/>
          <w:sz w:val="64"/>
          <w:szCs w:val="64"/>
          <w:lang w:eastAsia="ru-RU"/>
        </w:rPr>
      </w:pPr>
      <w:proofErr w:type="spellStart"/>
      <w:proofErr w:type="gramStart"/>
      <w:r w:rsidRPr="005B1E4C">
        <w:rPr>
          <w:rFonts w:ascii="ff8" w:eastAsia="Times New Roman" w:hAnsi="ff8" w:cs="Times New Roman"/>
          <w:color w:val="231F20"/>
          <w:spacing w:val="14"/>
          <w:sz w:val="64"/>
          <w:szCs w:val="64"/>
          <w:lang w:eastAsia="ru-RU"/>
        </w:rPr>
        <w:t>ние</w:t>
      </w:r>
      <w:proofErr w:type="spellEnd"/>
      <w:r w:rsidRPr="005B1E4C">
        <w:rPr>
          <w:rFonts w:ascii="ff8" w:eastAsia="Times New Roman" w:hAnsi="ff8" w:cs="Times New Roman"/>
          <w:color w:val="231F20"/>
          <w:spacing w:val="14"/>
          <w:sz w:val="64"/>
          <w:szCs w:val="64"/>
          <w:lang w:eastAsia="ru-RU"/>
        </w:rPr>
        <w:t xml:space="preserve">  разгонный</w:t>
      </w:r>
      <w:proofErr w:type="gramEnd"/>
      <w:r w:rsidRPr="005B1E4C">
        <w:rPr>
          <w:rFonts w:ascii="ff8" w:eastAsia="Times New Roman" w:hAnsi="ff8" w:cs="Times New Roman"/>
          <w:color w:val="231F20"/>
          <w:spacing w:val="14"/>
          <w:sz w:val="64"/>
          <w:szCs w:val="64"/>
          <w:lang w:eastAsia="ru-RU"/>
        </w:rPr>
        <w:t xml:space="preserve">  блок  (РБ),  иногда  его  называют  космическим  буксиром.</w:t>
      </w:r>
      <w:r w:rsidRPr="005B1E4C">
        <w:rPr>
          <w:rFonts w:ascii="ff8" w:eastAsia="Times New Roman" w:hAnsi="ff8" w:cs="Times New Roman"/>
          <w:color w:val="231F20"/>
          <w:sz w:val="64"/>
          <w:szCs w:val="64"/>
          <w:lang w:eastAsia="ru-RU"/>
        </w:rPr>
        <w:t xml:space="preserve"> </w:t>
      </w:r>
    </w:p>
    <w:p w14:paraId="463BCCBD"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r w:rsidRPr="005B1E4C">
        <w:rPr>
          <w:rFonts w:ascii="ff8" w:eastAsia="Times New Roman" w:hAnsi="ff8" w:cs="Times New Roman"/>
          <w:color w:val="231F20"/>
          <w:sz w:val="64"/>
          <w:szCs w:val="64"/>
          <w:lang w:eastAsia="ru-RU"/>
        </w:rPr>
        <w:t xml:space="preserve">В задачу этого блока входит доставка КА на рабочую орбиту, а для </w:t>
      </w:r>
      <w:proofErr w:type="spellStart"/>
      <w:r w:rsidRPr="005B1E4C">
        <w:rPr>
          <w:rFonts w:ascii="ff8" w:eastAsia="Times New Roman" w:hAnsi="ff8" w:cs="Times New Roman"/>
          <w:color w:val="231F20"/>
          <w:sz w:val="64"/>
          <w:szCs w:val="64"/>
          <w:lang w:eastAsia="ru-RU"/>
        </w:rPr>
        <w:t>геостаци</w:t>
      </w:r>
      <w:proofErr w:type="spellEnd"/>
      <w:r w:rsidRPr="005B1E4C">
        <w:rPr>
          <w:rFonts w:ascii="ff8" w:eastAsia="Times New Roman" w:hAnsi="ff8" w:cs="Times New Roman"/>
          <w:color w:val="231F20"/>
          <w:sz w:val="64"/>
          <w:szCs w:val="64"/>
          <w:lang w:eastAsia="ru-RU"/>
        </w:rPr>
        <w:t>-</w:t>
      </w:r>
    </w:p>
    <w:p w14:paraId="7F2A3F0E"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1"/>
          <w:sz w:val="64"/>
          <w:szCs w:val="64"/>
          <w:lang w:eastAsia="ru-RU"/>
        </w:rPr>
      </w:pPr>
      <w:proofErr w:type="spellStart"/>
      <w:r w:rsidRPr="005B1E4C">
        <w:rPr>
          <w:rFonts w:ascii="ff8" w:eastAsia="Times New Roman" w:hAnsi="ff8" w:cs="Times New Roman"/>
          <w:color w:val="231F20"/>
          <w:spacing w:val="-1"/>
          <w:sz w:val="64"/>
          <w:szCs w:val="64"/>
          <w:lang w:eastAsia="ru-RU"/>
        </w:rPr>
        <w:t>онарных</w:t>
      </w:r>
      <w:proofErr w:type="spellEnd"/>
      <w:r w:rsidRPr="005B1E4C">
        <w:rPr>
          <w:rFonts w:ascii="ff8" w:eastAsia="Times New Roman" w:hAnsi="ff8" w:cs="Times New Roman"/>
          <w:color w:val="231F20"/>
          <w:spacing w:val="-1"/>
          <w:sz w:val="64"/>
          <w:szCs w:val="64"/>
          <w:lang w:eastAsia="ru-RU"/>
        </w:rPr>
        <w:t xml:space="preserve"> спутников связи — в заданную точку стояния в заданное время. Для </w:t>
      </w:r>
    </w:p>
    <w:p w14:paraId="12C1F878"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5"/>
          <w:sz w:val="64"/>
          <w:szCs w:val="64"/>
          <w:lang w:eastAsia="ru-RU"/>
        </w:rPr>
      </w:pPr>
      <w:proofErr w:type="gramStart"/>
      <w:r w:rsidRPr="005B1E4C">
        <w:rPr>
          <w:rFonts w:ascii="ff8" w:eastAsia="Times New Roman" w:hAnsi="ff8" w:cs="Times New Roman"/>
          <w:color w:val="231F20"/>
          <w:spacing w:val="5"/>
          <w:sz w:val="64"/>
          <w:szCs w:val="64"/>
          <w:lang w:eastAsia="ru-RU"/>
        </w:rPr>
        <w:t>разработки  разгонных</w:t>
      </w:r>
      <w:proofErr w:type="gramEnd"/>
      <w:r w:rsidRPr="005B1E4C">
        <w:rPr>
          <w:rFonts w:ascii="ff8" w:eastAsia="Times New Roman" w:hAnsi="ff8" w:cs="Times New Roman"/>
          <w:color w:val="231F20"/>
          <w:spacing w:val="5"/>
          <w:sz w:val="64"/>
          <w:szCs w:val="64"/>
          <w:lang w:eastAsia="ru-RU"/>
        </w:rPr>
        <w:t xml:space="preserve">  блоков необходимо проводить  баллистические  рас</w:t>
      </w:r>
      <w:r w:rsidRPr="005B1E4C">
        <w:rPr>
          <w:rFonts w:ascii="ff8" w:eastAsia="Times New Roman" w:hAnsi="ff8" w:cs="Times New Roman"/>
          <w:color w:val="231F20"/>
          <w:sz w:val="64"/>
          <w:szCs w:val="64"/>
          <w:lang w:eastAsia="ru-RU"/>
        </w:rPr>
        <w:t>-</w:t>
      </w:r>
    </w:p>
    <w:p w14:paraId="3665DB27"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2"/>
          <w:sz w:val="64"/>
          <w:szCs w:val="64"/>
          <w:lang w:eastAsia="ru-RU"/>
        </w:rPr>
      </w:pPr>
      <w:r w:rsidRPr="005B1E4C">
        <w:rPr>
          <w:rFonts w:ascii="ff8" w:eastAsia="Times New Roman" w:hAnsi="ff8" w:cs="Times New Roman"/>
          <w:color w:val="231F20"/>
          <w:spacing w:val="-2"/>
          <w:sz w:val="64"/>
          <w:szCs w:val="64"/>
          <w:lang w:eastAsia="ru-RU"/>
        </w:rPr>
        <w:t>четы, выбрать тип двигательной установки и вид топлива, провести объемно-</w:t>
      </w:r>
    </w:p>
    <w:p w14:paraId="7C952C8C"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24"/>
          <w:sz w:val="64"/>
          <w:szCs w:val="64"/>
          <w:lang w:eastAsia="ru-RU"/>
        </w:rPr>
      </w:pPr>
      <w:proofErr w:type="gramStart"/>
      <w:r w:rsidRPr="005B1E4C">
        <w:rPr>
          <w:rFonts w:ascii="ff8" w:eastAsia="Times New Roman" w:hAnsi="ff8" w:cs="Times New Roman"/>
          <w:color w:val="231F20"/>
          <w:spacing w:val="24"/>
          <w:sz w:val="64"/>
          <w:szCs w:val="64"/>
          <w:lang w:eastAsia="ru-RU"/>
        </w:rPr>
        <w:t>массовый  анализ</w:t>
      </w:r>
      <w:proofErr w:type="gramEnd"/>
      <w:r w:rsidRPr="005B1E4C">
        <w:rPr>
          <w:rFonts w:ascii="ff8" w:eastAsia="Times New Roman" w:hAnsi="ff8" w:cs="Times New Roman"/>
          <w:color w:val="231F20"/>
          <w:spacing w:val="24"/>
          <w:sz w:val="64"/>
          <w:szCs w:val="64"/>
          <w:lang w:eastAsia="ru-RU"/>
        </w:rPr>
        <w:t xml:space="preserve">  и  разработать  конструктивно-компоновочную  схему.</w:t>
      </w:r>
      <w:r w:rsidRPr="005B1E4C">
        <w:rPr>
          <w:rFonts w:ascii="ff8" w:eastAsia="Times New Roman" w:hAnsi="ff8" w:cs="Times New Roman"/>
          <w:color w:val="231F20"/>
          <w:sz w:val="64"/>
          <w:szCs w:val="64"/>
          <w:lang w:eastAsia="ru-RU"/>
        </w:rPr>
        <w:t xml:space="preserve"> </w:t>
      </w:r>
    </w:p>
    <w:p w14:paraId="01DAFEB5"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r w:rsidRPr="005B1E4C">
        <w:rPr>
          <w:rFonts w:ascii="ff8" w:eastAsia="Times New Roman" w:hAnsi="ff8" w:cs="Times New Roman"/>
          <w:color w:val="231F20"/>
          <w:sz w:val="64"/>
          <w:szCs w:val="64"/>
          <w:lang w:eastAsia="ru-RU"/>
        </w:rPr>
        <w:t xml:space="preserve">К сожалению, в настоящее время нет учебного пособия, которое позволило </w:t>
      </w:r>
    </w:p>
    <w:p w14:paraId="496A255E"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8"/>
          <w:sz w:val="64"/>
          <w:szCs w:val="64"/>
          <w:lang w:eastAsia="ru-RU"/>
        </w:rPr>
      </w:pPr>
      <w:proofErr w:type="gramStart"/>
      <w:r w:rsidRPr="005B1E4C">
        <w:rPr>
          <w:rFonts w:ascii="ff8" w:eastAsia="Times New Roman" w:hAnsi="ff8" w:cs="Times New Roman"/>
          <w:color w:val="231F20"/>
          <w:spacing w:val="8"/>
          <w:sz w:val="64"/>
          <w:szCs w:val="64"/>
          <w:lang w:eastAsia="ru-RU"/>
        </w:rPr>
        <w:t>бы  студентам</w:t>
      </w:r>
      <w:proofErr w:type="gramEnd"/>
      <w:r w:rsidRPr="005B1E4C">
        <w:rPr>
          <w:rFonts w:ascii="ff8" w:eastAsia="Times New Roman" w:hAnsi="ff8" w:cs="Times New Roman"/>
          <w:color w:val="231F20"/>
          <w:spacing w:val="8"/>
          <w:sz w:val="64"/>
          <w:szCs w:val="64"/>
          <w:lang w:eastAsia="ru-RU"/>
        </w:rPr>
        <w:t xml:space="preserve">,  обучающимся  по  специальности  «Проектирование,  </w:t>
      </w:r>
      <w:proofErr w:type="spellStart"/>
      <w:r w:rsidRPr="005B1E4C">
        <w:rPr>
          <w:rFonts w:ascii="ff8" w:eastAsia="Times New Roman" w:hAnsi="ff8" w:cs="Times New Roman"/>
          <w:color w:val="231F20"/>
          <w:spacing w:val="8"/>
          <w:sz w:val="64"/>
          <w:szCs w:val="64"/>
          <w:lang w:eastAsia="ru-RU"/>
        </w:rPr>
        <w:t>произ</w:t>
      </w:r>
      <w:proofErr w:type="spellEnd"/>
      <w:r w:rsidRPr="005B1E4C">
        <w:rPr>
          <w:rFonts w:ascii="ff8" w:eastAsia="Times New Roman" w:hAnsi="ff8" w:cs="Times New Roman"/>
          <w:color w:val="231F20"/>
          <w:sz w:val="64"/>
          <w:szCs w:val="64"/>
          <w:lang w:eastAsia="ru-RU"/>
        </w:rPr>
        <w:t>-</w:t>
      </w:r>
    </w:p>
    <w:p w14:paraId="08286929"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proofErr w:type="spellStart"/>
      <w:r w:rsidRPr="005B1E4C">
        <w:rPr>
          <w:rFonts w:ascii="ff8" w:eastAsia="Times New Roman" w:hAnsi="ff8" w:cs="Times New Roman"/>
          <w:color w:val="231F20"/>
          <w:sz w:val="64"/>
          <w:szCs w:val="64"/>
          <w:lang w:eastAsia="ru-RU"/>
        </w:rPr>
        <w:t>водство</w:t>
      </w:r>
      <w:proofErr w:type="spellEnd"/>
      <w:r w:rsidRPr="005B1E4C">
        <w:rPr>
          <w:rFonts w:ascii="ff8" w:eastAsia="Times New Roman" w:hAnsi="ff8" w:cs="Times New Roman"/>
          <w:color w:val="231F20"/>
          <w:sz w:val="64"/>
          <w:szCs w:val="64"/>
          <w:lang w:eastAsia="ru-RU"/>
        </w:rPr>
        <w:t xml:space="preserve"> и эксплуатация ракет и ракетно-космических комплексов» </w:t>
      </w:r>
      <w:proofErr w:type="spellStart"/>
      <w:r w:rsidRPr="005B1E4C">
        <w:rPr>
          <w:rFonts w:ascii="ff8" w:eastAsia="Times New Roman" w:hAnsi="ff8" w:cs="Times New Roman"/>
          <w:color w:val="231F20"/>
          <w:sz w:val="64"/>
          <w:szCs w:val="64"/>
          <w:lang w:eastAsia="ru-RU"/>
        </w:rPr>
        <w:t>ознако</w:t>
      </w:r>
      <w:proofErr w:type="spellEnd"/>
      <w:r w:rsidRPr="005B1E4C">
        <w:rPr>
          <w:rFonts w:ascii="ff8" w:eastAsia="Times New Roman" w:hAnsi="ff8" w:cs="Times New Roman"/>
          <w:color w:val="231F20"/>
          <w:sz w:val="64"/>
          <w:szCs w:val="64"/>
          <w:lang w:eastAsia="ru-RU"/>
        </w:rPr>
        <w:t>-</w:t>
      </w:r>
    </w:p>
    <w:p w14:paraId="1157047E"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4"/>
          <w:sz w:val="64"/>
          <w:szCs w:val="64"/>
          <w:lang w:eastAsia="ru-RU"/>
        </w:rPr>
      </w:pPr>
      <w:proofErr w:type="spellStart"/>
      <w:r w:rsidRPr="005B1E4C">
        <w:rPr>
          <w:rFonts w:ascii="ff8" w:eastAsia="Times New Roman" w:hAnsi="ff8" w:cs="Times New Roman"/>
          <w:color w:val="231F20"/>
          <w:spacing w:val="-4"/>
          <w:sz w:val="64"/>
          <w:szCs w:val="64"/>
          <w:lang w:eastAsia="ru-RU"/>
        </w:rPr>
        <w:t>миться</w:t>
      </w:r>
      <w:proofErr w:type="spellEnd"/>
      <w:r w:rsidRPr="005B1E4C">
        <w:rPr>
          <w:rFonts w:ascii="ff8" w:eastAsia="Times New Roman" w:hAnsi="ff8" w:cs="Times New Roman"/>
          <w:color w:val="231F20"/>
          <w:spacing w:val="-4"/>
          <w:sz w:val="64"/>
          <w:szCs w:val="64"/>
          <w:lang w:eastAsia="ru-RU"/>
        </w:rPr>
        <w:t xml:space="preserve"> с принципами проектирования и конструирования разгонных блоков. </w:t>
      </w:r>
    </w:p>
    <w:p w14:paraId="52540AE6"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r w:rsidRPr="005B1E4C">
        <w:rPr>
          <w:rFonts w:ascii="ff8" w:eastAsia="Times New Roman" w:hAnsi="ff8" w:cs="Times New Roman"/>
          <w:color w:val="231F20"/>
          <w:sz w:val="64"/>
          <w:szCs w:val="64"/>
          <w:lang w:eastAsia="ru-RU"/>
        </w:rPr>
        <w:t xml:space="preserve">В основу данного издания положены курсы лекций, читаемые по </w:t>
      </w:r>
      <w:proofErr w:type="spellStart"/>
      <w:r w:rsidRPr="005B1E4C">
        <w:rPr>
          <w:rFonts w:ascii="ff8" w:eastAsia="Times New Roman" w:hAnsi="ff8" w:cs="Times New Roman"/>
          <w:color w:val="231F20"/>
          <w:sz w:val="64"/>
          <w:szCs w:val="64"/>
          <w:lang w:eastAsia="ru-RU"/>
        </w:rPr>
        <w:t>дисципли</w:t>
      </w:r>
      <w:proofErr w:type="spellEnd"/>
      <w:r w:rsidRPr="005B1E4C">
        <w:rPr>
          <w:rFonts w:ascii="ff8" w:eastAsia="Times New Roman" w:hAnsi="ff8" w:cs="Times New Roman"/>
          <w:color w:val="231F20"/>
          <w:sz w:val="64"/>
          <w:szCs w:val="64"/>
          <w:lang w:eastAsia="ru-RU"/>
        </w:rPr>
        <w:t>-</w:t>
      </w:r>
    </w:p>
    <w:p w14:paraId="7D32EB13" w14:textId="77777777" w:rsidR="005B1E4C" w:rsidRPr="005B1E4C" w:rsidRDefault="005B1E4C" w:rsidP="005B1E4C">
      <w:pPr>
        <w:shd w:val="clear" w:color="auto" w:fill="FFFFFF"/>
        <w:spacing w:after="0" w:line="0" w:lineRule="auto"/>
        <w:jc w:val="left"/>
        <w:rPr>
          <w:rFonts w:ascii="ff8" w:eastAsia="Times New Roman" w:hAnsi="ff8" w:cs="Times New Roman"/>
          <w:color w:val="231F20"/>
          <w:spacing w:val="4"/>
          <w:sz w:val="64"/>
          <w:szCs w:val="64"/>
          <w:lang w:eastAsia="ru-RU"/>
        </w:rPr>
      </w:pPr>
      <w:proofErr w:type="gramStart"/>
      <w:r w:rsidRPr="005B1E4C">
        <w:rPr>
          <w:rFonts w:ascii="ff8" w:eastAsia="Times New Roman" w:hAnsi="ff8" w:cs="Times New Roman"/>
          <w:color w:val="231F20"/>
          <w:spacing w:val="4"/>
          <w:sz w:val="64"/>
          <w:szCs w:val="64"/>
          <w:lang w:eastAsia="ru-RU"/>
        </w:rPr>
        <w:t>не  «</w:t>
      </w:r>
      <w:proofErr w:type="gramEnd"/>
      <w:r w:rsidRPr="005B1E4C">
        <w:rPr>
          <w:rFonts w:ascii="ff8" w:eastAsia="Times New Roman" w:hAnsi="ff8" w:cs="Times New Roman"/>
          <w:color w:val="231F20"/>
          <w:spacing w:val="4"/>
          <w:sz w:val="64"/>
          <w:szCs w:val="64"/>
          <w:lang w:eastAsia="ru-RU"/>
        </w:rPr>
        <w:t>Проектирование аэрокосмических систем»  и  «Проектирование  и  кон</w:t>
      </w:r>
      <w:r w:rsidRPr="005B1E4C">
        <w:rPr>
          <w:rFonts w:ascii="ff8" w:eastAsia="Times New Roman" w:hAnsi="ff8" w:cs="Times New Roman"/>
          <w:color w:val="231F20"/>
          <w:sz w:val="64"/>
          <w:szCs w:val="64"/>
          <w:lang w:eastAsia="ru-RU"/>
        </w:rPr>
        <w:t>-</w:t>
      </w:r>
    </w:p>
    <w:p w14:paraId="257129B8" w14:textId="77777777" w:rsidR="005B1E4C" w:rsidRPr="005B1E4C" w:rsidRDefault="005B1E4C" w:rsidP="005B1E4C">
      <w:pPr>
        <w:shd w:val="clear" w:color="auto" w:fill="FFFFFF"/>
        <w:spacing w:after="0" w:line="0" w:lineRule="auto"/>
        <w:jc w:val="left"/>
        <w:rPr>
          <w:rFonts w:ascii="ff8" w:eastAsia="Times New Roman" w:hAnsi="ff8" w:cs="Times New Roman"/>
          <w:color w:val="231F20"/>
          <w:sz w:val="64"/>
          <w:szCs w:val="64"/>
          <w:lang w:eastAsia="ru-RU"/>
        </w:rPr>
      </w:pPr>
      <w:proofErr w:type="spellStart"/>
      <w:r w:rsidRPr="005B1E4C">
        <w:rPr>
          <w:rFonts w:ascii="ff8" w:eastAsia="Times New Roman" w:hAnsi="ff8" w:cs="Times New Roman"/>
          <w:color w:val="231F20"/>
          <w:sz w:val="64"/>
          <w:szCs w:val="64"/>
          <w:lang w:eastAsia="ru-RU"/>
        </w:rPr>
        <w:t>струирование</w:t>
      </w:r>
      <w:proofErr w:type="spellEnd"/>
      <w:r w:rsidRPr="005B1E4C">
        <w:rPr>
          <w:rFonts w:ascii="ff8" w:eastAsia="Times New Roman" w:hAnsi="ff8" w:cs="Times New Roman"/>
          <w:color w:val="231F20"/>
          <w:sz w:val="64"/>
          <w:szCs w:val="64"/>
          <w:lang w:eastAsia="ru-RU"/>
        </w:rPr>
        <w:t xml:space="preserve"> КА и РБ».</w:t>
      </w:r>
    </w:p>
    <w:p w14:paraId="24A94E90" w14:textId="42FCA300" w:rsidR="00213EF3" w:rsidRDefault="005B0D1E" w:rsidP="00B95CC3">
      <w:pPr>
        <w:ind w:firstLine="567"/>
      </w:pPr>
      <w:r>
        <w:t>Рабочие орбиты космических аппаратов разнообразны</w:t>
      </w:r>
      <w:r w:rsidRPr="00712079">
        <w:t xml:space="preserve">; </w:t>
      </w:r>
      <w:r>
        <w:t xml:space="preserve">они расположены на различных высотах, которые подразделяются на низкие, средние высотные и высокие околоземные орбиты, а также геостационарные и отлётные к другим планетам Солнечной системы. </w:t>
      </w:r>
      <w:r w:rsidR="005B1E4C" w:rsidRPr="005B1E4C">
        <w:t xml:space="preserve">Ракета-носитель, как правило, выводит космический аппарат (КА) на промежуточную (опорную) орбиту, стартуя с которой КА выходит </w:t>
      </w:r>
      <w:r w:rsidR="00DC1944">
        <w:t xml:space="preserve">уже </w:t>
      </w:r>
      <w:r w:rsidR="005B1E4C" w:rsidRPr="005B1E4C">
        <w:t>на рабочую орбиту. Для этого приходится выполнять плоский маневр — изменение высоты полета и объемный маневр — изменение угла наклонения плоскости орбиты, которые КА осуществить самостоятельно не сможет, так как они (особенно изменение угла наклонения) требуют больших характеристических скоростей, а это приведет к большим затратам топлива. Эти задачи решаются с помощью промежуточного космического аппарата, получившего название разгонный блок (РБ),</w:t>
      </w:r>
      <w:r w:rsidR="00AC2847">
        <w:t xml:space="preserve"> </w:t>
      </w:r>
      <w:r w:rsidR="005B1E4C" w:rsidRPr="005B1E4C">
        <w:t xml:space="preserve">иногда его называют космическим буксиром. В задачу этого блока входит доставка КА на рабочую орбиту, а для геостационарных спутников связи — в заданную точку стояния в заданное время. </w:t>
      </w:r>
      <w:r w:rsidR="00775054">
        <w:t>То есть</w:t>
      </w:r>
      <w:r w:rsidR="007A3454">
        <w:t>,</w:t>
      </w:r>
      <w:r w:rsidR="0016604B">
        <w:t xml:space="preserve"> РБ играет совсем не последнюю роль в освоении космического пространства.</w:t>
      </w:r>
      <w:r w:rsidR="007A3454">
        <w:t xml:space="preserve">  И совсем не преувеличением будет сказать, что совершенно точно в задачах будущего космического инженера-конструктора будет входит разработка новых и совершенствование старых, проверенных многими годами эксплуатации</w:t>
      </w:r>
      <w:r w:rsidR="00D80318">
        <w:t>, разгонных блоков, что говорит об актуальности этой темы.</w:t>
      </w:r>
    </w:p>
    <w:p w14:paraId="0C250114" w14:textId="16EC4B8C" w:rsidR="00213EF3" w:rsidRDefault="00213EF3" w:rsidP="00B95CC3">
      <w:pPr>
        <w:ind w:firstLine="567"/>
      </w:pPr>
      <w:r>
        <w:t xml:space="preserve">Целью курсовой работы, я выбрал </w:t>
      </w:r>
      <w:r w:rsidR="0019152A">
        <w:t>изучение РБ типа «ДМ»</w:t>
      </w:r>
      <w:r w:rsidR="00B1686F">
        <w:t>, из которой можно составить перечень задач курсового проекта</w:t>
      </w:r>
      <w:r w:rsidR="00B1686F" w:rsidRPr="00B1686F">
        <w:t>:</w:t>
      </w:r>
    </w:p>
    <w:p w14:paraId="021B06D1" w14:textId="1F9A16DC" w:rsidR="00B1686F" w:rsidRDefault="00A505BC" w:rsidP="009F58A3">
      <w:pPr>
        <w:pStyle w:val="a7"/>
        <w:numPr>
          <w:ilvl w:val="0"/>
          <w:numId w:val="29"/>
        </w:numPr>
        <w:ind w:left="0" w:firstLine="426"/>
      </w:pPr>
      <w:bookmarkStart w:id="3" w:name="_Hlk74068772"/>
      <w:r>
        <w:t>Провести обзор основных требований, предъявляемых к РБ</w:t>
      </w:r>
      <w:r w:rsidR="00AD6CF3" w:rsidRPr="00AD6CF3">
        <w:t>;</w:t>
      </w:r>
    </w:p>
    <w:p w14:paraId="58098E0B" w14:textId="6975C8FE" w:rsidR="00A505BC" w:rsidRDefault="00A505BC" w:rsidP="009F58A3">
      <w:pPr>
        <w:pStyle w:val="a7"/>
        <w:numPr>
          <w:ilvl w:val="0"/>
          <w:numId w:val="29"/>
        </w:numPr>
        <w:ind w:left="0" w:firstLine="426"/>
      </w:pPr>
      <w:r>
        <w:t>Описать особенности РБ типа «ДМ»</w:t>
      </w:r>
      <w:r w:rsidR="00AD6CF3" w:rsidRPr="00AD6CF3">
        <w:t>;</w:t>
      </w:r>
    </w:p>
    <w:p w14:paraId="66AC94A8" w14:textId="24F61AFE" w:rsidR="002B1B95" w:rsidRDefault="002B1B95" w:rsidP="009F58A3">
      <w:pPr>
        <w:pStyle w:val="a7"/>
        <w:numPr>
          <w:ilvl w:val="0"/>
          <w:numId w:val="29"/>
        </w:numPr>
        <w:ind w:left="0" w:firstLine="426"/>
      </w:pPr>
      <w:r>
        <w:t xml:space="preserve">Провести обзор СОТР, </w:t>
      </w:r>
      <w:r w:rsidR="00C26E95">
        <w:t>и</w:t>
      </w:r>
      <w:r>
        <w:t>спольз</w:t>
      </w:r>
      <w:r w:rsidR="00C26E95">
        <w:t xml:space="preserve">уемых в РБ </w:t>
      </w:r>
      <w:r w:rsidR="00A341FF">
        <w:t>серии</w:t>
      </w:r>
      <w:r w:rsidR="00C26E95">
        <w:t xml:space="preserve"> «ДМ»</w:t>
      </w:r>
      <w:r w:rsidR="00C26E95" w:rsidRPr="00C26E95">
        <w:t>;</w:t>
      </w:r>
    </w:p>
    <w:p w14:paraId="18209939" w14:textId="67961DD8" w:rsidR="00120BC1" w:rsidRDefault="00120BC1" w:rsidP="009F58A3">
      <w:pPr>
        <w:pStyle w:val="a7"/>
        <w:numPr>
          <w:ilvl w:val="0"/>
          <w:numId w:val="29"/>
        </w:numPr>
        <w:ind w:left="0" w:firstLine="426"/>
      </w:pPr>
      <w:r>
        <w:t xml:space="preserve">Провести </w:t>
      </w:r>
      <w:r w:rsidR="00DC2A22">
        <w:t>обзор</w:t>
      </w:r>
      <w:r>
        <w:t xml:space="preserve"> конструктивно</w:t>
      </w:r>
      <w:r w:rsidR="00DD73C5">
        <w:t>-</w:t>
      </w:r>
      <w:r>
        <w:t xml:space="preserve">компоновочных схем РБ </w:t>
      </w:r>
      <w:r w:rsidR="00093D79">
        <w:t>типа</w:t>
      </w:r>
      <w:r>
        <w:t xml:space="preserve"> «ДМ»</w:t>
      </w:r>
      <w:r w:rsidR="00C5186F" w:rsidRPr="00C5186F">
        <w:t>;</w:t>
      </w:r>
    </w:p>
    <w:p w14:paraId="249A07B7" w14:textId="416ABBE7" w:rsidR="00A505BC" w:rsidRDefault="00A505BC" w:rsidP="009F58A3">
      <w:pPr>
        <w:pStyle w:val="a7"/>
        <w:numPr>
          <w:ilvl w:val="0"/>
          <w:numId w:val="29"/>
        </w:numPr>
        <w:ind w:left="0" w:firstLine="426"/>
      </w:pPr>
      <w:r>
        <w:t>Провести обзор программы полёта</w:t>
      </w:r>
      <w:r w:rsidR="00AD6CF3">
        <w:rPr>
          <w:lang w:val="en-US"/>
        </w:rPr>
        <w:t>;</w:t>
      </w:r>
    </w:p>
    <w:p w14:paraId="07868042" w14:textId="2F5ACF5A" w:rsidR="00775054" w:rsidRPr="00775054" w:rsidRDefault="00AD6CF3" w:rsidP="009F58A3">
      <w:pPr>
        <w:pStyle w:val="a7"/>
        <w:numPr>
          <w:ilvl w:val="0"/>
          <w:numId w:val="29"/>
        </w:numPr>
        <w:ind w:left="0" w:firstLine="426"/>
      </w:pPr>
      <w:r>
        <w:t xml:space="preserve">Провести расчёт </w:t>
      </w:r>
      <w:r w:rsidR="00D205D3">
        <w:t>по массе топлива и ПГ</w:t>
      </w:r>
      <w:r w:rsidR="00F93FBF">
        <w:t>.</w:t>
      </w:r>
    </w:p>
    <w:bookmarkEnd w:id="3"/>
    <w:p w14:paraId="26B1583B" w14:textId="0B317B38" w:rsidR="002D398F" w:rsidRDefault="00775054" w:rsidP="00DD73C5">
      <w:pPr>
        <w:pStyle w:val="1"/>
      </w:pPr>
      <w:r w:rsidRPr="00775054">
        <w:br w:type="page"/>
      </w:r>
      <w:bookmarkStart w:id="4" w:name="_Toc74216175"/>
      <w:r w:rsidR="006F0557">
        <w:lastRenderedPageBreak/>
        <w:t>Основная часть</w:t>
      </w:r>
      <w:bookmarkEnd w:id="4"/>
    </w:p>
    <w:p w14:paraId="1AC47471" w14:textId="696A9D7D" w:rsidR="00FD78C3" w:rsidRDefault="00FD78C3" w:rsidP="00FD78C3">
      <w:pPr>
        <w:pStyle w:val="2"/>
        <w:numPr>
          <w:ilvl w:val="0"/>
          <w:numId w:val="27"/>
        </w:numPr>
      </w:pPr>
      <w:bookmarkStart w:id="5" w:name="_Toc74216176"/>
      <w:r>
        <w:t>Историческая справка</w:t>
      </w:r>
      <w:bookmarkEnd w:id="5"/>
    </w:p>
    <w:p w14:paraId="31E852A0" w14:textId="77777777" w:rsidR="00FD78C3" w:rsidRDefault="00FD78C3" w:rsidP="00FD78C3">
      <w:pPr>
        <w:ind w:firstLine="567"/>
      </w:pPr>
      <w:r>
        <w:t>Разгонный блок ДМ предназначен для перевода КА с опорной орбиты на целевую орбиту искусственного спутника Земли и на отлетные траектории к планетам. При этом обеспечивается выполнение требований заказчика по ориентации и точности выведения.</w:t>
      </w:r>
    </w:p>
    <w:p w14:paraId="38B6A109" w14:textId="77777777" w:rsidR="00FD78C3" w:rsidRDefault="00FD78C3" w:rsidP="00FD78C3">
      <w:pPr>
        <w:ind w:firstLine="567"/>
      </w:pPr>
      <w:r>
        <w:t>Разгонный блок ДМ создан на базе блока Д, который разрабатывался по лунной программе Н1-ЛЗ и впервые успешно отработал в полете в составе комплекса Л1 (с ракетой "Протон") 10 марта 1967 года. Разгонный блок ДМ характеризуется высокой надежностью, подтвержденной более чем 30-летней его эксплуатацией, и способностью многократного включения маршевого двигателя, что позволяет выполнять необходимые орбитальные маневры.</w:t>
      </w:r>
    </w:p>
    <w:p w14:paraId="514CB919" w14:textId="77777777" w:rsidR="00FD78C3" w:rsidRDefault="00FD78C3" w:rsidP="009A0916">
      <w:pPr>
        <w:ind w:firstLine="567"/>
      </w:pPr>
      <w:r>
        <w:t>При создании разгонного блока ДМ использовался модульный принцип. Основу РБ составляет базовый модуль, включающий топливные баки, двигатель, две двигательные установки системы обеспечения запуска, автономный приборный отсек и силовые каркасы. При необходимости, для увеличения выводимой массы КА из состава разгонного блока может исключаться автономный приборный отсек, в котором размещается система управления движением, при этом управление блоком передается на космический аппарат.</w:t>
      </w:r>
    </w:p>
    <w:p w14:paraId="0765E454" w14:textId="77777777" w:rsidR="00FD78C3" w:rsidRDefault="00FD78C3" w:rsidP="00380163">
      <w:pPr>
        <w:ind w:firstLine="567"/>
      </w:pPr>
      <w:r>
        <w:t>Блок работает на нетоксичных компонентах топлива: жидкий кислород + керосин.</w:t>
      </w:r>
    </w:p>
    <w:p w14:paraId="3A28BFBE" w14:textId="4438DFE4" w:rsidR="00FD78C3" w:rsidRDefault="00FD78C3" w:rsidP="00380163">
      <w:pPr>
        <w:ind w:firstLine="567"/>
      </w:pPr>
      <w:r>
        <w:t>Для обеспечения сплошности среды при запуске маршевого двигателя в условиях невесомости применяется специальная система запуска, в состав которой входят две двигательные установки, работающие на высококипящих компонентах топлива.</w:t>
      </w:r>
    </w:p>
    <w:p w14:paraId="22FE748B" w14:textId="672CBBD8" w:rsidR="00380163" w:rsidRDefault="00380163" w:rsidP="00380163">
      <w:pPr>
        <w:ind w:firstLine="567"/>
      </w:pPr>
      <w:r w:rsidRPr="00380163">
        <w:t>Блок прост в эксплуатации</w:t>
      </w:r>
      <w:r w:rsidR="004C3C10">
        <w:t xml:space="preserve"> и в</w:t>
      </w:r>
      <w:r w:rsidRPr="00380163">
        <w:t xml:space="preserve"> настоящее время блок используется в составе ракет-носителей "Протон" (запуск с космодрома "Байконур")</w:t>
      </w:r>
    </w:p>
    <w:p w14:paraId="151B6AE6" w14:textId="1979DEB4" w:rsidR="00FD78C3" w:rsidRDefault="00FD78C3" w:rsidP="00FD78C3">
      <w:pPr>
        <w:pStyle w:val="2"/>
        <w:numPr>
          <w:ilvl w:val="0"/>
          <w:numId w:val="27"/>
        </w:numPr>
      </w:pPr>
      <w:bookmarkStart w:id="6" w:name="_Toc74216177"/>
      <w:r>
        <w:lastRenderedPageBreak/>
        <w:t>Основные требования предъявляемые к РБ</w:t>
      </w:r>
      <w:bookmarkEnd w:id="6"/>
    </w:p>
    <w:p w14:paraId="73615E07" w14:textId="3E4644E2" w:rsidR="00FD78C3" w:rsidRDefault="00FD78C3" w:rsidP="00FD78C3">
      <w:pPr>
        <w:ind w:firstLine="567"/>
      </w:pPr>
      <w:r w:rsidRPr="00FD78C3">
        <w:t>Разгонные блоки должны выполнять один или несколько маневров, связанных с изменением скорости и высоты полёта, для чего необходимо включение маршевого двигателя. Между этими включениями следуют продолжительные (до нескольких часов) участки пассивного полёта по переходным орбитам или траекториям. Таким образом, в конструкции любого РБ необходимо предусмотреть маршевый двигатель многократного включения, а также дополнительную двигательную установку, обеспечивающую ориентацию и стабилизацию движения РБ с КА.</w:t>
      </w:r>
    </w:p>
    <w:p w14:paraId="28CD59BC" w14:textId="62F8EB3B" w:rsidR="009A0916" w:rsidRPr="009A0916" w:rsidRDefault="009A0916" w:rsidP="009A0916">
      <w:pPr>
        <w:pStyle w:val="2"/>
        <w:numPr>
          <w:ilvl w:val="0"/>
          <w:numId w:val="27"/>
        </w:numPr>
      </w:pPr>
      <w:bookmarkStart w:id="7" w:name="_Toc74216178"/>
      <w:r>
        <w:t>Особенности РБ типа «ДМ»</w:t>
      </w:r>
      <w:bookmarkEnd w:id="7"/>
    </w:p>
    <w:p w14:paraId="143366DD" w14:textId="5400F1E4" w:rsidR="009A0916" w:rsidRDefault="009A0916" w:rsidP="009A0916">
      <w:pPr>
        <w:ind w:firstLine="567"/>
      </w:pPr>
      <w:r>
        <w:t>Основными особенностями разгонных блоков типа ДМ, определяющими их функциональные возможности, стали:</w:t>
      </w:r>
    </w:p>
    <w:p w14:paraId="12FDDEA4" w14:textId="77777777" w:rsidR="009A0916" w:rsidRDefault="009A0916" w:rsidP="00AC3BEE">
      <w:pPr>
        <w:pStyle w:val="a7"/>
        <w:numPr>
          <w:ilvl w:val="0"/>
          <w:numId w:val="28"/>
        </w:numPr>
        <w:ind w:left="0" w:firstLine="426"/>
      </w:pPr>
      <w:r>
        <w:t>применение экологически чистых компонентов топлива;</w:t>
      </w:r>
    </w:p>
    <w:p w14:paraId="3052EF74" w14:textId="77777777" w:rsidR="009A0916" w:rsidRDefault="009A0916" w:rsidP="00AC3BEE">
      <w:pPr>
        <w:pStyle w:val="a7"/>
        <w:numPr>
          <w:ilvl w:val="0"/>
          <w:numId w:val="28"/>
        </w:numPr>
        <w:ind w:left="0" w:firstLine="426"/>
      </w:pPr>
      <w:r>
        <w:t>возможность многократного включения маршевого двигателя блока в полете в условиях невесомости, позволяющая формировать оптимальные схемы выведения космических аппаратов;</w:t>
      </w:r>
    </w:p>
    <w:p w14:paraId="78B8FF9E" w14:textId="77777777" w:rsidR="009A0916" w:rsidRDefault="009A0916" w:rsidP="00AC3BEE">
      <w:pPr>
        <w:pStyle w:val="a7"/>
        <w:numPr>
          <w:ilvl w:val="0"/>
          <w:numId w:val="28"/>
        </w:numPr>
        <w:ind w:left="0" w:firstLine="426"/>
      </w:pPr>
      <w:r>
        <w:t xml:space="preserve">высокая </w:t>
      </w:r>
      <w:proofErr w:type="spellStart"/>
      <w:r>
        <w:t>тяговооруженность</w:t>
      </w:r>
      <w:proofErr w:type="spellEnd"/>
      <w:r>
        <w:t xml:space="preserve"> орбитального блока, обеспечивающая минимальное время доставки полезных нагрузок на целевые орбиты;</w:t>
      </w:r>
    </w:p>
    <w:p w14:paraId="6C333F5D" w14:textId="77777777" w:rsidR="009A0916" w:rsidRDefault="009A0916" w:rsidP="00AC3BEE">
      <w:pPr>
        <w:pStyle w:val="a7"/>
        <w:numPr>
          <w:ilvl w:val="0"/>
          <w:numId w:val="28"/>
        </w:numPr>
        <w:ind w:left="0" w:firstLine="426"/>
      </w:pPr>
      <w:r>
        <w:t>высокая точность выведения полезных нагрузок на заданные орбиты;</w:t>
      </w:r>
    </w:p>
    <w:p w14:paraId="5148FF52" w14:textId="50C0B69D" w:rsidR="009A0916" w:rsidRDefault="009A0916" w:rsidP="00AC3BEE">
      <w:pPr>
        <w:pStyle w:val="a7"/>
        <w:numPr>
          <w:ilvl w:val="0"/>
          <w:numId w:val="28"/>
        </w:numPr>
        <w:ind w:left="0" w:firstLine="426"/>
      </w:pPr>
      <w:r>
        <w:t>возможность передачи телеметрической информации на Землю в течение всего полета, в том числе при нахождении вне зоны видимости наземных измерительных пунктов – через спутник-ретранслятор.</w:t>
      </w:r>
    </w:p>
    <w:p w14:paraId="0C2A7583" w14:textId="229402B5" w:rsidR="00F5341F" w:rsidRDefault="00F5341F" w:rsidP="00F5341F"/>
    <w:p w14:paraId="23389699" w14:textId="4CF631F0" w:rsidR="00F5341F" w:rsidRDefault="00F5341F" w:rsidP="00F5341F"/>
    <w:p w14:paraId="1BE6B389" w14:textId="7C823F18" w:rsidR="00F5341F" w:rsidRDefault="00F5341F" w:rsidP="00F5341F"/>
    <w:p w14:paraId="2BBB81FE" w14:textId="77777777" w:rsidR="00F5341F" w:rsidRDefault="00F5341F" w:rsidP="00F5341F"/>
    <w:p w14:paraId="481EFE61" w14:textId="7B268311" w:rsidR="009A0916" w:rsidRPr="0022341E" w:rsidRDefault="0022341E" w:rsidP="0022341E">
      <w:pPr>
        <w:pStyle w:val="2"/>
        <w:numPr>
          <w:ilvl w:val="0"/>
          <w:numId w:val="27"/>
        </w:numPr>
      </w:pPr>
      <w:bookmarkStart w:id="8" w:name="_Toc74216179"/>
      <w:r>
        <w:lastRenderedPageBreak/>
        <w:t>Конструктивно компоновочная схемы</w:t>
      </w:r>
      <w:r w:rsidR="005F4AEE" w:rsidRPr="00A337F0">
        <w:t xml:space="preserve"> </w:t>
      </w:r>
      <w:r w:rsidR="005F4AEE">
        <w:t>модификаций</w:t>
      </w:r>
      <w:r>
        <w:t xml:space="preserve"> РБ «ДМ»</w:t>
      </w:r>
      <w:bookmarkEnd w:id="8"/>
    </w:p>
    <w:p w14:paraId="24A2EF78" w14:textId="7A877A74" w:rsidR="00130F68" w:rsidRDefault="00297C4D" w:rsidP="002A75D8">
      <w:pPr>
        <w:ind w:firstLine="567"/>
      </w:pPr>
      <w:r>
        <w:t xml:space="preserve">Ниже в таблице </w:t>
      </w:r>
      <w:r w:rsidR="00A337F0">
        <w:t>4</w:t>
      </w:r>
      <w:r w:rsidR="00A337F0" w:rsidRPr="00A337F0">
        <w:t>.</w:t>
      </w:r>
      <w:r w:rsidR="00425327" w:rsidRPr="00425327">
        <w:t>1 приведены технические характеристики РБ серии «ДМ»</w:t>
      </w:r>
      <w:r w:rsidR="00DB235A" w:rsidRPr="007A3454">
        <w:t>:</w:t>
      </w:r>
    </w:p>
    <w:p w14:paraId="3A71B4A5" w14:textId="178BE863" w:rsidR="008D2765" w:rsidRPr="008D2765" w:rsidRDefault="008D2765" w:rsidP="008D2765">
      <w:pPr>
        <w:pStyle w:val="ab"/>
        <w:jc w:val="right"/>
      </w:pPr>
      <w:r>
        <w:t>Таблица 4.1</w:t>
      </w:r>
    </w:p>
    <w:tbl>
      <w:tblPr>
        <w:tblStyle w:val="-51"/>
        <w:tblW w:w="9683" w:type="dxa"/>
        <w:tblLayout w:type="fixed"/>
        <w:tblLook w:val="04A0" w:firstRow="1" w:lastRow="0" w:firstColumn="1" w:lastColumn="0" w:noHBand="0" w:noVBand="1"/>
      </w:tblPr>
      <w:tblGrid>
        <w:gridCol w:w="2002"/>
        <w:gridCol w:w="1147"/>
        <w:gridCol w:w="1290"/>
        <w:gridCol w:w="1240"/>
        <w:gridCol w:w="1564"/>
        <w:gridCol w:w="1137"/>
        <w:gridCol w:w="1303"/>
      </w:tblGrid>
      <w:tr w:rsidR="00CD45ED" w:rsidRPr="00DB235A" w14:paraId="4B65DC36" w14:textId="77777777" w:rsidTr="00FC04D6">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2002" w:type="dxa"/>
            <w:tcBorders>
              <w:right w:val="single" w:sz="4" w:space="0" w:color="FFFFFF" w:themeColor="background1"/>
            </w:tcBorders>
          </w:tcPr>
          <w:p w14:paraId="3A49D25F" w14:textId="6E7A4ADF" w:rsidR="00DB235A" w:rsidRPr="00391E69" w:rsidRDefault="00DB235A" w:rsidP="00DB235A">
            <w:pPr>
              <w:jc w:val="center"/>
              <w:rPr>
                <w:sz w:val="22"/>
              </w:rPr>
            </w:pPr>
            <w:r w:rsidRPr="00391E69">
              <w:rPr>
                <w:sz w:val="22"/>
              </w:rPr>
              <w:t>Тип блока</w:t>
            </w:r>
          </w:p>
        </w:tc>
        <w:tc>
          <w:tcPr>
            <w:tcW w:w="1147" w:type="dxa"/>
            <w:tcBorders>
              <w:left w:val="single" w:sz="4" w:space="0" w:color="FFFFFF" w:themeColor="background1"/>
              <w:right w:val="single" w:sz="4" w:space="0" w:color="FFFFFF" w:themeColor="background1"/>
            </w:tcBorders>
          </w:tcPr>
          <w:p w14:paraId="3D185650" w14:textId="27153F2C" w:rsidR="00DB235A" w:rsidRPr="00391E69" w:rsidRDefault="00391E69" w:rsidP="00391E69">
            <w:pPr>
              <w:jc w:val="center"/>
              <w:cnfStyle w:val="100000000000" w:firstRow="1" w:lastRow="0" w:firstColumn="0" w:lastColumn="0" w:oddVBand="0" w:evenVBand="0" w:oddHBand="0" w:evenHBand="0" w:firstRowFirstColumn="0" w:firstRowLastColumn="0" w:lastRowFirstColumn="0" w:lastRowLastColumn="0"/>
              <w:rPr>
                <w:sz w:val="22"/>
              </w:rPr>
            </w:pPr>
            <w:proofErr w:type="spellStart"/>
            <w:proofErr w:type="gramStart"/>
            <w:r w:rsidRPr="00391E69">
              <w:rPr>
                <w:sz w:val="22"/>
              </w:rPr>
              <w:t>Началь-ная</w:t>
            </w:r>
            <w:proofErr w:type="spellEnd"/>
            <w:proofErr w:type="gramEnd"/>
            <w:r w:rsidRPr="00391E69">
              <w:rPr>
                <w:sz w:val="22"/>
              </w:rPr>
              <w:t xml:space="preserve"> масса, кг</w:t>
            </w:r>
          </w:p>
        </w:tc>
        <w:tc>
          <w:tcPr>
            <w:tcW w:w="1290" w:type="dxa"/>
            <w:tcBorders>
              <w:left w:val="single" w:sz="4" w:space="0" w:color="FFFFFF" w:themeColor="background1"/>
              <w:right w:val="single" w:sz="4" w:space="0" w:color="FFFFFF" w:themeColor="background1"/>
            </w:tcBorders>
          </w:tcPr>
          <w:p w14:paraId="69B3FFB2" w14:textId="78E0594E" w:rsidR="00DB235A" w:rsidRPr="00391E69" w:rsidRDefault="00DD00B7" w:rsidP="00DD00B7">
            <w:pPr>
              <w:jc w:val="center"/>
              <w:cnfStyle w:val="100000000000" w:firstRow="1" w:lastRow="0" w:firstColumn="0" w:lastColumn="0" w:oddVBand="0" w:evenVBand="0" w:oddHBand="0" w:evenHBand="0" w:firstRowFirstColumn="0" w:firstRowLastColumn="0" w:lastRowFirstColumn="0" w:lastRowLastColumn="0"/>
              <w:rPr>
                <w:sz w:val="22"/>
              </w:rPr>
            </w:pPr>
            <w:proofErr w:type="spellStart"/>
            <w:proofErr w:type="gramStart"/>
            <w:r w:rsidRPr="00391E69">
              <w:rPr>
                <w:sz w:val="22"/>
              </w:rPr>
              <w:t>Наимено-вание</w:t>
            </w:r>
            <w:proofErr w:type="spellEnd"/>
            <w:proofErr w:type="gramEnd"/>
            <w:r w:rsidRPr="00391E69">
              <w:rPr>
                <w:sz w:val="22"/>
              </w:rPr>
              <w:t xml:space="preserve"> </w:t>
            </w:r>
            <w:r w:rsidR="00DB235A" w:rsidRPr="00391E69">
              <w:rPr>
                <w:sz w:val="22"/>
              </w:rPr>
              <w:t>ДУ</w:t>
            </w:r>
          </w:p>
        </w:tc>
        <w:tc>
          <w:tcPr>
            <w:tcW w:w="1240" w:type="dxa"/>
            <w:tcBorders>
              <w:left w:val="single" w:sz="4" w:space="0" w:color="FFFFFF" w:themeColor="background1"/>
              <w:right w:val="single" w:sz="4" w:space="0" w:color="FFFFFF" w:themeColor="background1"/>
            </w:tcBorders>
          </w:tcPr>
          <w:p w14:paraId="39653831" w14:textId="0D077BD9" w:rsidR="00DB235A" w:rsidRPr="00391E69" w:rsidRDefault="00DB235A" w:rsidP="00DB235A">
            <w:pPr>
              <w:jc w:val="center"/>
              <w:cnfStyle w:val="100000000000" w:firstRow="1" w:lastRow="0" w:firstColumn="0" w:lastColumn="0" w:oddVBand="0" w:evenVBand="0" w:oddHBand="0" w:evenHBand="0" w:firstRowFirstColumn="0" w:firstRowLastColumn="0" w:lastRowFirstColumn="0" w:lastRowLastColumn="0"/>
              <w:rPr>
                <w:sz w:val="22"/>
              </w:rPr>
            </w:pPr>
            <w:proofErr w:type="gramStart"/>
            <w:r w:rsidRPr="00391E69">
              <w:rPr>
                <w:sz w:val="22"/>
              </w:rPr>
              <w:t>Окисли</w:t>
            </w:r>
            <w:r w:rsidR="00952650">
              <w:rPr>
                <w:sz w:val="22"/>
                <w:lang w:val="en-US"/>
              </w:rPr>
              <w:t>-</w:t>
            </w:r>
            <w:proofErr w:type="spellStart"/>
            <w:r w:rsidRPr="00391E69">
              <w:rPr>
                <w:sz w:val="22"/>
              </w:rPr>
              <w:t>тель</w:t>
            </w:r>
            <w:proofErr w:type="spellEnd"/>
            <w:proofErr w:type="gramEnd"/>
          </w:p>
        </w:tc>
        <w:tc>
          <w:tcPr>
            <w:tcW w:w="1564" w:type="dxa"/>
            <w:tcBorders>
              <w:left w:val="single" w:sz="4" w:space="0" w:color="FFFFFF" w:themeColor="background1"/>
              <w:right w:val="single" w:sz="4" w:space="0" w:color="FFFFFF" w:themeColor="background1"/>
            </w:tcBorders>
          </w:tcPr>
          <w:p w14:paraId="7B29722F" w14:textId="0E170129" w:rsidR="00DB235A" w:rsidRPr="00391E69" w:rsidRDefault="00DB235A" w:rsidP="00DB235A">
            <w:pPr>
              <w:jc w:val="center"/>
              <w:cnfStyle w:val="100000000000" w:firstRow="1" w:lastRow="0" w:firstColumn="0" w:lastColumn="0" w:oddVBand="0" w:evenVBand="0" w:oddHBand="0" w:evenHBand="0" w:firstRowFirstColumn="0" w:firstRowLastColumn="0" w:lastRowFirstColumn="0" w:lastRowLastColumn="0"/>
              <w:rPr>
                <w:sz w:val="22"/>
              </w:rPr>
            </w:pPr>
            <w:r w:rsidRPr="00391E69">
              <w:rPr>
                <w:sz w:val="22"/>
              </w:rPr>
              <w:t>Горючее</w:t>
            </w:r>
          </w:p>
        </w:tc>
        <w:tc>
          <w:tcPr>
            <w:tcW w:w="1137" w:type="dxa"/>
            <w:tcBorders>
              <w:left w:val="single" w:sz="4" w:space="0" w:color="FFFFFF" w:themeColor="background1"/>
              <w:right w:val="single" w:sz="4" w:space="0" w:color="FFFFFF" w:themeColor="background1"/>
            </w:tcBorders>
          </w:tcPr>
          <w:p w14:paraId="000E72BC" w14:textId="72F27DC4" w:rsidR="00DB235A" w:rsidRPr="00391E69" w:rsidRDefault="00DB235A" w:rsidP="00DB235A">
            <w:pPr>
              <w:jc w:val="center"/>
              <w:cnfStyle w:val="100000000000" w:firstRow="1" w:lastRow="0" w:firstColumn="0" w:lastColumn="0" w:oddVBand="0" w:evenVBand="0" w:oddHBand="0" w:evenHBand="0" w:firstRowFirstColumn="0" w:firstRowLastColumn="0" w:lastRowFirstColumn="0" w:lastRowLastColumn="0"/>
              <w:rPr>
                <w:sz w:val="22"/>
              </w:rPr>
            </w:pPr>
            <w:r w:rsidRPr="00391E69">
              <w:rPr>
                <w:sz w:val="22"/>
              </w:rPr>
              <w:t>Тяга</w:t>
            </w:r>
            <w:r w:rsidR="00DD00B7" w:rsidRPr="00391E69">
              <w:rPr>
                <w:sz w:val="22"/>
                <w:lang w:val="en-US"/>
              </w:rPr>
              <w:t>,</w:t>
            </w:r>
            <w:r w:rsidRPr="00391E69">
              <w:rPr>
                <w:sz w:val="22"/>
              </w:rPr>
              <w:t xml:space="preserve"> </w:t>
            </w:r>
            <w:r w:rsidR="000B7781">
              <w:rPr>
                <w:sz w:val="22"/>
              </w:rPr>
              <w:t>к</w:t>
            </w:r>
            <w:r w:rsidRPr="00391E69">
              <w:rPr>
                <w:sz w:val="22"/>
              </w:rPr>
              <w:t>Н</w:t>
            </w:r>
          </w:p>
        </w:tc>
        <w:tc>
          <w:tcPr>
            <w:tcW w:w="1303" w:type="dxa"/>
            <w:tcBorders>
              <w:left w:val="single" w:sz="4" w:space="0" w:color="FFFFFF" w:themeColor="background1"/>
            </w:tcBorders>
          </w:tcPr>
          <w:p w14:paraId="45543AF0" w14:textId="51302973" w:rsidR="00DB235A" w:rsidRPr="00391E69" w:rsidRDefault="00DB235A" w:rsidP="00DB235A">
            <w:pPr>
              <w:jc w:val="center"/>
              <w:cnfStyle w:val="100000000000" w:firstRow="1" w:lastRow="0" w:firstColumn="0" w:lastColumn="0" w:oddVBand="0" w:evenVBand="0" w:oddHBand="0" w:evenHBand="0" w:firstRowFirstColumn="0" w:firstRowLastColumn="0" w:lastRowFirstColumn="0" w:lastRowLastColumn="0"/>
              <w:rPr>
                <w:i/>
                <w:sz w:val="22"/>
              </w:rPr>
            </w:pPr>
            <w:r w:rsidRPr="00391E69">
              <w:rPr>
                <w:sz w:val="22"/>
              </w:rPr>
              <w:t>Удельный импульс,</w:t>
            </w:r>
            <w:r w:rsidR="005B0259" w:rsidRPr="00391E69">
              <w:rPr>
                <w:rFonts w:eastAsiaTheme="minorEastAsia"/>
                <w:sz w:val="22"/>
              </w:rPr>
              <w:t xml:space="preserve"> </w:t>
            </w:r>
            <m:oMath>
              <m:f>
                <m:fPr>
                  <m:ctrlPr>
                    <w:rPr>
                      <w:rFonts w:ascii="Cambria Math" w:hAnsi="Cambria Math"/>
                      <w:i/>
                      <w:sz w:val="22"/>
                      <w:lang w:val="en-US"/>
                    </w:rPr>
                  </m:ctrlPr>
                </m:fPr>
                <m:num>
                  <m:r>
                    <m:rPr>
                      <m:sty m:val="bi"/>
                    </m:rPr>
                    <w:rPr>
                      <w:rFonts w:ascii="Cambria Math" w:hAnsi="Cambria Math"/>
                      <w:sz w:val="22"/>
                    </w:rPr>
                    <m:t>м</m:t>
                  </m:r>
                  <m:ctrlPr>
                    <w:rPr>
                      <w:rFonts w:ascii="Cambria Math" w:hAnsi="Cambria Math"/>
                      <w:i/>
                      <w:sz w:val="22"/>
                    </w:rPr>
                  </m:ctrlPr>
                </m:num>
                <m:den>
                  <m:r>
                    <m:rPr>
                      <m:sty m:val="bi"/>
                    </m:rPr>
                    <w:rPr>
                      <w:rFonts w:ascii="Cambria Math" w:hAnsi="Cambria Math"/>
                      <w:sz w:val="22"/>
                      <w:lang w:val="en-US"/>
                    </w:rPr>
                    <m:t>c</m:t>
                  </m:r>
                </m:den>
              </m:f>
            </m:oMath>
          </w:p>
        </w:tc>
      </w:tr>
      <w:tr w:rsidR="00CD45ED" w:rsidRPr="00DB235A" w14:paraId="69B4889A" w14:textId="77777777" w:rsidTr="00FC04D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002" w:type="dxa"/>
          </w:tcPr>
          <w:p w14:paraId="26210730" w14:textId="1731284E" w:rsidR="00730C12" w:rsidRPr="00391E69" w:rsidRDefault="00730C12" w:rsidP="00730C12">
            <w:pPr>
              <w:jc w:val="left"/>
              <w:rPr>
                <w:sz w:val="22"/>
              </w:rPr>
            </w:pPr>
            <w:r w:rsidRPr="00391E69">
              <w:rPr>
                <w:sz w:val="22"/>
              </w:rPr>
              <w:t>ДМ (11</w:t>
            </w:r>
            <w:r w:rsidR="00932F82">
              <w:rPr>
                <w:sz w:val="22"/>
              </w:rPr>
              <w:t>С</w:t>
            </w:r>
            <w:r w:rsidRPr="00391E69">
              <w:rPr>
                <w:sz w:val="22"/>
              </w:rPr>
              <w:t>86)</w:t>
            </w:r>
          </w:p>
        </w:tc>
        <w:tc>
          <w:tcPr>
            <w:tcW w:w="1147" w:type="dxa"/>
          </w:tcPr>
          <w:p w14:paraId="5C1D886A" w14:textId="751E8E14"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c>
          <w:tcPr>
            <w:tcW w:w="1290" w:type="dxa"/>
          </w:tcPr>
          <w:p w14:paraId="74072B63" w14:textId="2ACA3AA7"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11Д58М</w:t>
            </w:r>
          </w:p>
        </w:tc>
        <w:tc>
          <w:tcPr>
            <w:tcW w:w="1240" w:type="dxa"/>
          </w:tcPr>
          <w:p w14:paraId="52186FD9" w14:textId="0F2A928E" w:rsidR="00730C12" w:rsidRPr="00391E69" w:rsidRDefault="00B34CB1" w:rsidP="00730C12">
            <w:pPr>
              <w:jc w:val="center"/>
              <w:cnfStyle w:val="000000100000" w:firstRow="0" w:lastRow="0" w:firstColumn="0" w:lastColumn="0" w:oddVBand="0" w:evenVBand="0" w:oddHBand="1"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0E87AD7A" w14:textId="5E2A4781"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184FEA">
              <w:rPr>
                <w:sz w:val="22"/>
              </w:rPr>
              <w:t>Керосин</w:t>
            </w:r>
          </w:p>
        </w:tc>
        <w:tc>
          <w:tcPr>
            <w:tcW w:w="1137" w:type="dxa"/>
          </w:tcPr>
          <w:p w14:paraId="0616EC67" w14:textId="5FD9604D" w:rsidR="00730C12" w:rsidRPr="00E80953" w:rsidRDefault="00B13797" w:rsidP="00730C12">
            <w:pPr>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83.325</w:t>
            </w:r>
          </w:p>
        </w:tc>
        <w:tc>
          <w:tcPr>
            <w:tcW w:w="1303" w:type="dxa"/>
          </w:tcPr>
          <w:p w14:paraId="3877DF0B" w14:textId="3FBDEE90" w:rsidR="00730C12" w:rsidRPr="002F6232" w:rsidRDefault="004B1434" w:rsidP="00730C12">
            <w:pPr>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3505</w:t>
            </w:r>
          </w:p>
        </w:tc>
      </w:tr>
      <w:tr w:rsidR="00CD45ED" w:rsidRPr="00DB235A" w14:paraId="714CBB71" w14:textId="77777777" w:rsidTr="00FC04D6">
        <w:trPr>
          <w:trHeight w:val="296"/>
        </w:trPr>
        <w:tc>
          <w:tcPr>
            <w:cnfStyle w:val="001000000000" w:firstRow="0" w:lastRow="0" w:firstColumn="1" w:lastColumn="0" w:oddVBand="0" w:evenVBand="0" w:oddHBand="0" w:evenHBand="0" w:firstRowFirstColumn="0" w:firstRowLastColumn="0" w:lastRowFirstColumn="0" w:lastRowLastColumn="0"/>
            <w:tcW w:w="2002" w:type="dxa"/>
          </w:tcPr>
          <w:p w14:paraId="4DE97375" w14:textId="7798C341" w:rsidR="00730C12" w:rsidRPr="00391E69" w:rsidRDefault="00730C12" w:rsidP="00730C12">
            <w:pPr>
              <w:jc w:val="left"/>
              <w:rPr>
                <w:sz w:val="22"/>
              </w:rPr>
            </w:pPr>
            <w:r w:rsidRPr="00391E69">
              <w:rPr>
                <w:sz w:val="22"/>
              </w:rPr>
              <w:t>ДМ2</w:t>
            </w:r>
          </w:p>
        </w:tc>
        <w:tc>
          <w:tcPr>
            <w:tcW w:w="1147" w:type="dxa"/>
          </w:tcPr>
          <w:p w14:paraId="0FFF1E7B" w14:textId="482297BB"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15350</w:t>
            </w:r>
          </w:p>
        </w:tc>
        <w:tc>
          <w:tcPr>
            <w:tcW w:w="1290" w:type="dxa"/>
          </w:tcPr>
          <w:p w14:paraId="49411965" w14:textId="2825C3E6"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11Д58</w:t>
            </w:r>
          </w:p>
        </w:tc>
        <w:tc>
          <w:tcPr>
            <w:tcW w:w="1240" w:type="dxa"/>
          </w:tcPr>
          <w:p w14:paraId="617800D2" w14:textId="6F44FFF7" w:rsidR="00730C12" w:rsidRPr="00391E69" w:rsidRDefault="00B34CB1" w:rsidP="00730C12">
            <w:pPr>
              <w:jc w:val="center"/>
              <w:cnfStyle w:val="000000000000" w:firstRow="0" w:lastRow="0" w:firstColumn="0" w:lastColumn="0" w:oddVBand="0" w:evenVBand="0" w:oddHBand="0"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53C45CEB" w14:textId="170610DC"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184FEA">
              <w:rPr>
                <w:sz w:val="22"/>
              </w:rPr>
              <w:t>Керосин</w:t>
            </w:r>
          </w:p>
        </w:tc>
        <w:tc>
          <w:tcPr>
            <w:tcW w:w="1137" w:type="dxa"/>
          </w:tcPr>
          <w:p w14:paraId="2F2D7B0A" w14:textId="6FCD6E27" w:rsidR="00730C12" w:rsidRPr="00391E69" w:rsidRDefault="00B13797" w:rsidP="00730C12">
            <w:pPr>
              <w:jc w:val="center"/>
              <w:cnfStyle w:val="000000000000" w:firstRow="0" w:lastRow="0" w:firstColumn="0" w:lastColumn="0" w:oddVBand="0" w:evenVBand="0" w:oddHBand="0" w:evenHBand="0" w:firstRowFirstColumn="0" w:firstRowLastColumn="0" w:lastRowFirstColumn="0" w:lastRowLastColumn="0"/>
              <w:rPr>
                <w:sz w:val="22"/>
              </w:rPr>
            </w:pPr>
            <w:r>
              <w:rPr>
                <w:sz w:val="22"/>
                <w:lang w:val="en-US"/>
              </w:rPr>
              <w:t>83.325</w:t>
            </w:r>
          </w:p>
        </w:tc>
        <w:tc>
          <w:tcPr>
            <w:tcW w:w="1303" w:type="dxa"/>
          </w:tcPr>
          <w:p w14:paraId="7ED5F609" w14:textId="3717F203" w:rsidR="00730C12" w:rsidRPr="00031289" w:rsidRDefault="00A3418E"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2892</w:t>
            </w:r>
          </w:p>
        </w:tc>
      </w:tr>
      <w:tr w:rsidR="00CD45ED" w:rsidRPr="00DB235A" w14:paraId="607992F6" w14:textId="77777777" w:rsidTr="00FC04D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002" w:type="dxa"/>
          </w:tcPr>
          <w:p w14:paraId="27BFC7C7" w14:textId="119FD04E" w:rsidR="00730C12" w:rsidRPr="00391E69" w:rsidRDefault="00730C12" w:rsidP="00730C12">
            <w:pPr>
              <w:jc w:val="left"/>
              <w:rPr>
                <w:sz w:val="22"/>
              </w:rPr>
            </w:pPr>
            <w:r w:rsidRPr="00391E69">
              <w:rPr>
                <w:sz w:val="22"/>
              </w:rPr>
              <w:t>ДМ2 (11</w:t>
            </w:r>
            <w:r w:rsidR="00932F82">
              <w:rPr>
                <w:sz w:val="22"/>
              </w:rPr>
              <w:t>С</w:t>
            </w:r>
            <w:r w:rsidRPr="00391E69">
              <w:rPr>
                <w:sz w:val="22"/>
              </w:rPr>
              <w:t>861)</w:t>
            </w:r>
          </w:p>
        </w:tc>
        <w:tc>
          <w:tcPr>
            <w:tcW w:w="1147" w:type="dxa"/>
          </w:tcPr>
          <w:p w14:paraId="035FDC29" w14:textId="15B8678C"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c>
          <w:tcPr>
            <w:tcW w:w="1290" w:type="dxa"/>
          </w:tcPr>
          <w:p w14:paraId="0F8DD396" w14:textId="4839B03A"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11Д58М</w:t>
            </w:r>
          </w:p>
        </w:tc>
        <w:tc>
          <w:tcPr>
            <w:tcW w:w="1240" w:type="dxa"/>
          </w:tcPr>
          <w:p w14:paraId="4EFAC7EE" w14:textId="451C9147" w:rsidR="00730C12" w:rsidRPr="00391E69" w:rsidRDefault="00B34CB1" w:rsidP="00730C12">
            <w:pPr>
              <w:jc w:val="center"/>
              <w:cnfStyle w:val="000000100000" w:firstRow="0" w:lastRow="0" w:firstColumn="0" w:lastColumn="0" w:oddVBand="0" w:evenVBand="0" w:oddHBand="1"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05D4D646" w14:textId="5EC17819"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184FEA">
              <w:rPr>
                <w:sz w:val="22"/>
              </w:rPr>
              <w:t>Керосин</w:t>
            </w:r>
          </w:p>
        </w:tc>
        <w:tc>
          <w:tcPr>
            <w:tcW w:w="1137" w:type="dxa"/>
          </w:tcPr>
          <w:p w14:paraId="512CE29E" w14:textId="6835825B" w:rsidR="00730C12" w:rsidRPr="00391E69" w:rsidRDefault="00452D1F" w:rsidP="00730C12">
            <w:pPr>
              <w:jc w:val="center"/>
              <w:cnfStyle w:val="000000100000" w:firstRow="0" w:lastRow="0" w:firstColumn="0" w:lastColumn="0" w:oddVBand="0" w:evenVBand="0" w:oddHBand="1" w:evenHBand="0" w:firstRowFirstColumn="0" w:firstRowLastColumn="0" w:lastRowFirstColumn="0" w:lastRowLastColumn="0"/>
              <w:rPr>
                <w:sz w:val="22"/>
              </w:rPr>
            </w:pPr>
            <w:r>
              <w:rPr>
                <w:sz w:val="22"/>
                <w:lang w:val="en-US"/>
              </w:rPr>
              <w:t>83.325</w:t>
            </w:r>
          </w:p>
        </w:tc>
        <w:tc>
          <w:tcPr>
            <w:tcW w:w="1303" w:type="dxa"/>
          </w:tcPr>
          <w:p w14:paraId="41FEA12A" w14:textId="06B540C5" w:rsidR="00730C12" w:rsidRPr="00031289" w:rsidRDefault="00031289" w:rsidP="00730C12">
            <w:pPr>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357,5</w:t>
            </w:r>
          </w:p>
        </w:tc>
      </w:tr>
      <w:tr w:rsidR="00CD45ED" w:rsidRPr="00DB235A" w14:paraId="66FECB43" w14:textId="77777777" w:rsidTr="00FC04D6">
        <w:trPr>
          <w:trHeight w:val="286"/>
        </w:trPr>
        <w:tc>
          <w:tcPr>
            <w:cnfStyle w:val="001000000000" w:firstRow="0" w:lastRow="0" w:firstColumn="1" w:lastColumn="0" w:oddVBand="0" w:evenVBand="0" w:oddHBand="0" w:evenHBand="0" w:firstRowFirstColumn="0" w:firstRowLastColumn="0" w:lastRowFirstColumn="0" w:lastRowLastColumn="0"/>
            <w:tcW w:w="2002" w:type="dxa"/>
          </w:tcPr>
          <w:p w14:paraId="3307C4E1" w14:textId="11935CDF" w:rsidR="00730C12" w:rsidRPr="00391E69" w:rsidRDefault="00730C12" w:rsidP="00730C12">
            <w:pPr>
              <w:jc w:val="left"/>
              <w:rPr>
                <w:sz w:val="22"/>
              </w:rPr>
            </w:pPr>
            <w:r w:rsidRPr="00391E69">
              <w:rPr>
                <w:sz w:val="22"/>
              </w:rPr>
              <w:t>ДМ2 (</w:t>
            </w:r>
            <w:r w:rsidR="00932F82">
              <w:rPr>
                <w:sz w:val="22"/>
              </w:rPr>
              <w:t>11С</w:t>
            </w:r>
            <w:r w:rsidRPr="00391E69">
              <w:rPr>
                <w:sz w:val="22"/>
              </w:rPr>
              <w:t>861-01)</w:t>
            </w:r>
          </w:p>
        </w:tc>
        <w:tc>
          <w:tcPr>
            <w:tcW w:w="1147" w:type="dxa"/>
          </w:tcPr>
          <w:p w14:paraId="4C18B997" w14:textId="5E692732"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w:t>
            </w:r>
          </w:p>
        </w:tc>
        <w:tc>
          <w:tcPr>
            <w:tcW w:w="1290" w:type="dxa"/>
          </w:tcPr>
          <w:p w14:paraId="6B94A521" w14:textId="4C285AAF"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sidRPr="00391E69">
              <w:rPr>
                <w:sz w:val="22"/>
              </w:rPr>
              <w:t>11Д</w:t>
            </w:r>
            <w:r w:rsidRPr="00391E69">
              <w:rPr>
                <w:sz w:val="22"/>
                <w:lang w:val="en-US"/>
              </w:rPr>
              <w:t>58C</w:t>
            </w:r>
          </w:p>
        </w:tc>
        <w:tc>
          <w:tcPr>
            <w:tcW w:w="1240" w:type="dxa"/>
          </w:tcPr>
          <w:p w14:paraId="408FC392" w14:textId="73FE3605" w:rsidR="00730C12" w:rsidRPr="00391E69" w:rsidRDefault="00B34CB1" w:rsidP="00730C12">
            <w:pPr>
              <w:jc w:val="center"/>
              <w:cnfStyle w:val="000000000000" w:firstRow="0" w:lastRow="0" w:firstColumn="0" w:lastColumn="0" w:oddVBand="0" w:evenVBand="0" w:oddHBand="0"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664E971F" w14:textId="3F294F6B"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184FEA">
              <w:rPr>
                <w:sz w:val="22"/>
              </w:rPr>
              <w:t>Керосин</w:t>
            </w:r>
          </w:p>
        </w:tc>
        <w:tc>
          <w:tcPr>
            <w:tcW w:w="1137" w:type="dxa"/>
          </w:tcPr>
          <w:p w14:paraId="70086D5B" w14:textId="35D9C8B5" w:rsidR="00730C12" w:rsidRPr="00A83A27" w:rsidRDefault="003E2086"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&gt;</w:t>
            </w:r>
            <w:r w:rsidR="00452D1F">
              <w:rPr>
                <w:sz w:val="22"/>
                <w:lang w:val="en-US"/>
              </w:rPr>
              <w:t>83.325</w:t>
            </w:r>
          </w:p>
        </w:tc>
        <w:tc>
          <w:tcPr>
            <w:tcW w:w="1303" w:type="dxa"/>
          </w:tcPr>
          <w:p w14:paraId="0E5827E2" w14:textId="1AD0DC72" w:rsidR="00730C12" w:rsidRPr="0041246F" w:rsidRDefault="0041246F"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&gt;</w:t>
            </w:r>
            <w:r w:rsidR="00E80953">
              <w:rPr>
                <w:sz w:val="22"/>
                <w:lang w:val="en-US"/>
              </w:rPr>
              <w:t>3505</w:t>
            </w:r>
          </w:p>
        </w:tc>
      </w:tr>
      <w:tr w:rsidR="00CD45ED" w:rsidRPr="00DB235A" w14:paraId="45F30DBF" w14:textId="77777777" w:rsidTr="00FC04D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002" w:type="dxa"/>
          </w:tcPr>
          <w:p w14:paraId="57C8B217" w14:textId="188B7C7A" w:rsidR="009E7D4A" w:rsidRPr="00391E69" w:rsidRDefault="009E7D4A" w:rsidP="009E7D4A">
            <w:pPr>
              <w:jc w:val="left"/>
              <w:rPr>
                <w:sz w:val="22"/>
              </w:rPr>
            </w:pPr>
            <w:r w:rsidRPr="00391E69">
              <w:rPr>
                <w:sz w:val="22"/>
              </w:rPr>
              <w:t>11С861-03</w:t>
            </w:r>
          </w:p>
        </w:tc>
        <w:tc>
          <w:tcPr>
            <w:tcW w:w="1147" w:type="dxa"/>
          </w:tcPr>
          <w:p w14:paraId="4964F3A6" w14:textId="26A5D2C4" w:rsidR="009E7D4A" w:rsidRPr="00391E69" w:rsidRDefault="009E7D4A"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20050</w:t>
            </w:r>
          </w:p>
        </w:tc>
        <w:tc>
          <w:tcPr>
            <w:tcW w:w="1290" w:type="dxa"/>
          </w:tcPr>
          <w:p w14:paraId="40E3F23C" w14:textId="4B061258" w:rsidR="009E7D4A" w:rsidRPr="00391E69" w:rsidRDefault="009E7D4A"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11Д58М</w:t>
            </w:r>
          </w:p>
        </w:tc>
        <w:tc>
          <w:tcPr>
            <w:tcW w:w="1240" w:type="dxa"/>
          </w:tcPr>
          <w:p w14:paraId="03D0B3DA" w14:textId="7A6B46DD" w:rsidR="009E7D4A" w:rsidRPr="00391E69" w:rsidRDefault="00B34CB1" w:rsidP="009E7D4A">
            <w:pPr>
              <w:jc w:val="center"/>
              <w:cnfStyle w:val="000000100000" w:firstRow="0" w:lastRow="0" w:firstColumn="0" w:lastColumn="0" w:oddVBand="0" w:evenVBand="0" w:oddHBand="1"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789073AE" w14:textId="1077B874" w:rsidR="009E7D4A" w:rsidRPr="00391E69" w:rsidRDefault="009E7D4A"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Керосин РГ-1</w:t>
            </w:r>
          </w:p>
        </w:tc>
        <w:tc>
          <w:tcPr>
            <w:tcW w:w="1137" w:type="dxa"/>
          </w:tcPr>
          <w:p w14:paraId="58B2D0F9" w14:textId="14BB9193" w:rsidR="009E7D4A" w:rsidRPr="00835C3C" w:rsidRDefault="00835C3C" w:rsidP="009E7D4A">
            <w:pPr>
              <w:jc w:val="center"/>
              <w:cnfStyle w:val="000000100000" w:firstRow="0" w:lastRow="0" w:firstColumn="0" w:lastColumn="0" w:oddVBand="0" w:evenVBand="0" w:oddHBand="1" w:evenHBand="0" w:firstRowFirstColumn="0" w:firstRowLastColumn="0" w:lastRowFirstColumn="0" w:lastRowLastColumn="0"/>
              <w:rPr>
                <w:sz w:val="22"/>
                <w:lang w:val="en-US"/>
              </w:rPr>
            </w:pPr>
            <w:r>
              <w:rPr>
                <w:sz w:val="22"/>
              </w:rPr>
              <w:t>78</w:t>
            </w:r>
            <w:r>
              <w:rPr>
                <w:sz w:val="22"/>
                <w:lang w:val="en-US"/>
              </w:rPr>
              <w:t>.424</w:t>
            </w:r>
          </w:p>
        </w:tc>
        <w:tc>
          <w:tcPr>
            <w:tcW w:w="1303" w:type="dxa"/>
          </w:tcPr>
          <w:p w14:paraId="5F07B68C" w14:textId="016F89F6" w:rsidR="009E7D4A" w:rsidRPr="00391E69" w:rsidRDefault="00B92942" w:rsidP="009E7D4A">
            <w:pPr>
              <w:jc w:val="center"/>
              <w:cnfStyle w:val="000000100000" w:firstRow="0" w:lastRow="0" w:firstColumn="0" w:lastColumn="0" w:oddVBand="0" w:evenVBand="0" w:oddHBand="1" w:evenHBand="0" w:firstRowFirstColumn="0" w:firstRowLastColumn="0" w:lastRowFirstColumn="0" w:lastRowLastColumn="0"/>
              <w:rPr>
                <w:sz w:val="22"/>
              </w:rPr>
            </w:pPr>
            <w:r>
              <w:rPr>
                <w:sz w:val="22"/>
                <w:lang w:val="en-US"/>
              </w:rPr>
              <w:t>3</w:t>
            </w:r>
            <w:r w:rsidR="00E80953">
              <w:rPr>
                <w:sz w:val="22"/>
                <w:lang w:val="en-US"/>
              </w:rPr>
              <w:t>460</w:t>
            </w:r>
            <w:r>
              <w:rPr>
                <w:sz w:val="22"/>
                <w:lang w:val="en-US"/>
              </w:rPr>
              <w:t>-35</w:t>
            </w:r>
            <w:r w:rsidR="00E80953">
              <w:rPr>
                <w:sz w:val="22"/>
                <w:lang w:val="en-US"/>
              </w:rPr>
              <w:t>00</w:t>
            </w:r>
          </w:p>
        </w:tc>
      </w:tr>
      <w:tr w:rsidR="00CD45ED" w:rsidRPr="00DB235A" w14:paraId="50D77C04" w14:textId="77777777" w:rsidTr="00FC04D6">
        <w:trPr>
          <w:trHeight w:val="296"/>
        </w:trPr>
        <w:tc>
          <w:tcPr>
            <w:cnfStyle w:val="001000000000" w:firstRow="0" w:lastRow="0" w:firstColumn="1" w:lastColumn="0" w:oddVBand="0" w:evenVBand="0" w:oddHBand="0" w:evenHBand="0" w:firstRowFirstColumn="0" w:firstRowLastColumn="0" w:lastRowFirstColumn="0" w:lastRowLastColumn="0"/>
            <w:tcW w:w="2002" w:type="dxa"/>
          </w:tcPr>
          <w:p w14:paraId="18634004" w14:textId="7040ED2C" w:rsidR="00730C12" w:rsidRPr="00391E69" w:rsidRDefault="00730C12" w:rsidP="00730C12">
            <w:pPr>
              <w:jc w:val="left"/>
              <w:rPr>
                <w:sz w:val="22"/>
              </w:rPr>
            </w:pPr>
            <w:r w:rsidRPr="00391E69">
              <w:rPr>
                <w:sz w:val="22"/>
              </w:rPr>
              <w:t>ДМ-</w:t>
            </w:r>
            <w:r w:rsidRPr="00391E69">
              <w:rPr>
                <w:sz w:val="22"/>
                <w:lang w:val="en-US"/>
              </w:rPr>
              <w:t xml:space="preserve">SL </w:t>
            </w:r>
            <w:r w:rsidRPr="00391E69">
              <w:rPr>
                <w:sz w:val="22"/>
              </w:rPr>
              <w:t>(314ГК)</w:t>
            </w:r>
          </w:p>
        </w:tc>
        <w:tc>
          <w:tcPr>
            <w:tcW w:w="1147" w:type="dxa"/>
          </w:tcPr>
          <w:p w14:paraId="329B94F3" w14:textId="3EA6EF47"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18600</w:t>
            </w:r>
          </w:p>
        </w:tc>
        <w:tc>
          <w:tcPr>
            <w:tcW w:w="1290" w:type="dxa"/>
          </w:tcPr>
          <w:p w14:paraId="15ADEA4C" w14:textId="7316755D"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11Д58М</w:t>
            </w:r>
          </w:p>
        </w:tc>
        <w:tc>
          <w:tcPr>
            <w:tcW w:w="1240" w:type="dxa"/>
          </w:tcPr>
          <w:p w14:paraId="4C022C0B" w14:textId="008A7F9B" w:rsidR="00730C12" w:rsidRPr="00391E69" w:rsidRDefault="00B34CB1" w:rsidP="00730C12">
            <w:pPr>
              <w:jc w:val="center"/>
              <w:cnfStyle w:val="000000000000" w:firstRow="0" w:lastRow="0" w:firstColumn="0" w:lastColumn="0" w:oddVBand="0" w:evenVBand="0" w:oddHBand="0"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0A6071F3" w14:textId="59676BF0"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677731">
              <w:rPr>
                <w:sz w:val="22"/>
              </w:rPr>
              <w:t>Керосин РГ-1</w:t>
            </w:r>
          </w:p>
        </w:tc>
        <w:tc>
          <w:tcPr>
            <w:tcW w:w="1137" w:type="dxa"/>
          </w:tcPr>
          <w:p w14:paraId="3100237C" w14:textId="060729CD" w:rsidR="00730C12" w:rsidRPr="00026738" w:rsidRDefault="00882C52"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rPr>
              <w:t>78</w:t>
            </w:r>
            <w:r>
              <w:rPr>
                <w:sz w:val="22"/>
                <w:lang w:val="en-US"/>
              </w:rPr>
              <w:t>.424</w:t>
            </w:r>
          </w:p>
        </w:tc>
        <w:tc>
          <w:tcPr>
            <w:tcW w:w="1303" w:type="dxa"/>
          </w:tcPr>
          <w:p w14:paraId="6D5E2C54" w14:textId="1F78EF7C" w:rsidR="00730C12" w:rsidRPr="000B7633" w:rsidRDefault="000B7633" w:rsidP="00730C12">
            <w:pPr>
              <w:jc w:val="center"/>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3490</w:t>
            </w:r>
          </w:p>
        </w:tc>
      </w:tr>
      <w:tr w:rsidR="00CD45ED" w:rsidRPr="00DB235A" w14:paraId="73551B3A" w14:textId="77777777" w:rsidTr="00FC04D6">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02" w:type="dxa"/>
          </w:tcPr>
          <w:p w14:paraId="15BC640A" w14:textId="1D5CE5A5" w:rsidR="00730C12" w:rsidRPr="00391E69" w:rsidRDefault="00730C12" w:rsidP="00730C12">
            <w:pPr>
              <w:jc w:val="left"/>
              <w:rPr>
                <w:sz w:val="22"/>
              </w:rPr>
            </w:pPr>
            <w:r w:rsidRPr="00391E69">
              <w:rPr>
                <w:sz w:val="22"/>
                <w:lang w:val="en-US"/>
              </w:rPr>
              <w:t>204</w:t>
            </w:r>
            <w:r w:rsidRPr="00391E69">
              <w:rPr>
                <w:sz w:val="22"/>
              </w:rPr>
              <w:t>ГК</w:t>
            </w:r>
          </w:p>
        </w:tc>
        <w:tc>
          <w:tcPr>
            <w:tcW w:w="1147" w:type="dxa"/>
          </w:tcPr>
          <w:p w14:paraId="77568BD3" w14:textId="1E2D0516"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lang w:val="en-US"/>
              </w:rPr>
              <w:t>&gt;</w:t>
            </w:r>
            <w:r w:rsidRPr="00391E69">
              <w:rPr>
                <w:sz w:val="22"/>
              </w:rPr>
              <w:t>74000</w:t>
            </w:r>
          </w:p>
        </w:tc>
        <w:tc>
          <w:tcPr>
            <w:tcW w:w="1290" w:type="dxa"/>
          </w:tcPr>
          <w:p w14:paraId="4E3F26B2" w14:textId="47939D43"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11Д58М</w:t>
            </w:r>
          </w:p>
        </w:tc>
        <w:tc>
          <w:tcPr>
            <w:tcW w:w="1240" w:type="dxa"/>
          </w:tcPr>
          <w:p w14:paraId="67BC5D0B" w14:textId="5C4DFF66" w:rsidR="00730C12" w:rsidRPr="00391E69" w:rsidRDefault="00B34CB1" w:rsidP="00730C12">
            <w:pPr>
              <w:jc w:val="center"/>
              <w:cnfStyle w:val="000000100000" w:firstRow="0" w:lastRow="0" w:firstColumn="0" w:lastColumn="0" w:oddVBand="0" w:evenVBand="0" w:oddHBand="1"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404A5BCB" w14:textId="6FA4CC7F" w:rsidR="00730C12" w:rsidRPr="00391E69" w:rsidRDefault="00730C1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677731">
              <w:rPr>
                <w:sz w:val="22"/>
              </w:rPr>
              <w:t>Керосин РГ-1</w:t>
            </w:r>
          </w:p>
        </w:tc>
        <w:tc>
          <w:tcPr>
            <w:tcW w:w="1137" w:type="dxa"/>
          </w:tcPr>
          <w:p w14:paraId="7FB04AB1" w14:textId="3AD40E5B" w:rsidR="00730C12" w:rsidRPr="00391E69" w:rsidRDefault="002F623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c>
          <w:tcPr>
            <w:tcW w:w="1303" w:type="dxa"/>
          </w:tcPr>
          <w:p w14:paraId="292E613D" w14:textId="41E3D79F" w:rsidR="00730C12" w:rsidRPr="00391E69" w:rsidRDefault="002F6232" w:rsidP="00730C12">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r>
      <w:tr w:rsidR="00CD45ED" w:rsidRPr="00DB235A" w14:paraId="69C32213" w14:textId="77777777" w:rsidTr="00FC04D6">
        <w:trPr>
          <w:trHeight w:val="296"/>
        </w:trPr>
        <w:tc>
          <w:tcPr>
            <w:cnfStyle w:val="001000000000" w:firstRow="0" w:lastRow="0" w:firstColumn="1" w:lastColumn="0" w:oddVBand="0" w:evenVBand="0" w:oddHBand="0" w:evenHBand="0" w:firstRowFirstColumn="0" w:firstRowLastColumn="0" w:lastRowFirstColumn="0" w:lastRowLastColumn="0"/>
            <w:tcW w:w="2002" w:type="dxa"/>
          </w:tcPr>
          <w:p w14:paraId="7FBCA552" w14:textId="48B4A119" w:rsidR="00730C12" w:rsidRPr="00391E69" w:rsidRDefault="00730C12" w:rsidP="00730C12">
            <w:pPr>
              <w:jc w:val="left"/>
              <w:rPr>
                <w:sz w:val="22"/>
              </w:rPr>
            </w:pPr>
            <w:r w:rsidRPr="00391E69">
              <w:rPr>
                <w:sz w:val="22"/>
              </w:rPr>
              <w:t>315ГК</w:t>
            </w:r>
          </w:p>
        </w:tc>
        <w:tc>
          <w:tcPr>
            <w:tcW w:w="1147" w:type="dxa"/>
          </w:tcPr>
          <w:p w14:paraId="031F3DD8" w14:textId="031191FE"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w:t>
            </w:r>
          </w:p>
        </w:tc>
        <w:tc>
          <w:tcPr>
            <w:tcW w:w="1290" w:type="dxa"/>
          </w:tcPr>
          <w:p w14:paraId="60942F1B" w14:textId="2BFCED80"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11Д58МФ</w:t>
            </w:r>
          </w:p>
        </w:tc>
        <w:tc>
          <w:tcPr>
            <w:tcW w:w="1240" w:type="dxa"/>
          </w:tcPr>
          <w:p w14:paraId="2FDFFC06" w14:textId="374BDEB2" w:rsidR="00730C12" w:rsidRPr="00391E69" w:rsidRDefault="00B34CB1" w:rsidP="00730C12">
            <w:pPr>
              <w:jc w:val="center"/>
              <w:cnfStyle w:val="000000000000" w:firstRow="0" w:lastRow="0" w:firstColumn="0" w:lastColumn="0" w:oddVBand="0" w:evenVBand="0" w:oddHBand="0"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3ED43B29" w14:textId="20461D13" w:rsidR="00730C12" w:rsidRPr="00391E69" w:rsidRDefault="00730C1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677731">
              <w:rPr>
                <w:sz w:val="22"/>
              </w:rPr>
              <w:t>Керосин РГ-1</w:t>
            </w:r>
          </w:p>
        </w:tc>
        <w:tc>
          <w:tcPr>
            <w:tcW w:w="1137" w:type="dxa"/>
          </w:tcPr>
          <w:p w14:paraId="6EEE6A96" w14:textId="743797FD" w:rsidR="00730C12" w:rsidRPr="00391E69" w:rsidRDefault="002F623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w:t>
            </w:r>
          </w:p>
        </w:tc>
        <w:tc>
          <w:tcPr>
            <w:tcW w:w="1303" w:type="dxa"/>
          </w:tcPr>
          <w:p w14:paraId="4B7BDC66" w14:textId="5CD3CF7E" w:rsidR="00730C12" w:rsidRPr="00391E69" w:rsidRDefault="002F6232" w:rsidP="00730C12">
            <w:pPr>
              <w:jc w:val="center"/>
              <w:cnfStyle w:val="000000000000" w:firstRow="0" w:lastRow="0" w:firstColumn="0" w:lastColumn="0" w:oddVBand="0" w:evenVBand="0" w:oddHBand="0" w:evenHBand="0" w:firstRowFirstColumn="0" w:firstRowLastColumn="0" w:lastRowFirstColumn="0" w:lastRowLastColumn="0"/>
              <w:rPr>
                <w:sz w:val="22"/>
              </w:rPr>
            </w:pPr>
            <w:r w:rsidRPr="00391E69">
              <w:rPr>
                <w:sz w:val="22"/>
              </w:rPr>
              <w:t>–</w:t>
            </w:r>
          </w:p>
        </w:tc>
      </w:tr>
      <w:tr w:rsidR="00CD45ED" w:rsidRPr="00DB235A" w14:paraId="3384ECE3" w14:textId="77777777" w:rsidTr="00FC04D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002" w:type="dxa"/>
          </w:tcPr>
          <w:p w14:paraId="14316999" w14:textId="0C10F711" w:rsidR="009E7D4A" w:rsidRPr="00391E69" w:rsidRDefault="009E7D4A" w:rsidP="009E7D4A">
            <w:pPr>
              <w:jc w:val="left"/>
              <w:rPr>
                <w:sz w:val="22"/>
              </w:rPr>
            </w:pPr>
            <w:r w:rsidRPr="00391E69">
              <w:rPr>
                <w:sz w:val="22"/>
              </w:rPr>
              <w:t>Н12РА</w:t>
            </w:r>
          </w:p>
        </w:tc>
        <w:tc>
          <w:tcPr>
            <w:tcW w:w="1147" w:type="dxa"/>
          </w:tcPr>
          <w:p w14:paraId="46ACCC5A" w14:textId="541A752B" w:rsidR="009E7D4A" w:rsidRPr="00391E69" w:rsidRDefault="009E7D4A"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c>
          <w:tcPr>
            <w:tcW w:w="1290" w:type="dxa"/>
          </w:tcPr>
          <w:p w14:paraId="6E287441" w14:textId="4D95E29F" w:rsidR="009E7D4A" w:rsidRPr="00391E69" w:rsidRDefault="009E7D4A"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11Д58МФ</w:t>
            </w:r>
          </w:p>
        </w:tc>
        <w:tc>
          <w:tcPr>
            <w:tcW w:w="1240" w:type="dxa"/>
          </w:tcPr>
          <w:p w14:paraId="2100E078" w14:textId="74AB3484" w:rsidR="009E7D4A" w:rsidRPr="00391E69" w:rsidRDefault="00B34CB1" w:rsidP="009E7D4A">
            <w:pPr>
              <w:jc w:val="center"/>
              <w:cnfStyle w:val="000000100000" w:firstRow="0" w:lastRow="0" w:firstColumn="0" w:lastColumn="0" w:oddVBand="0" w:evenVBand="0" w:oddHBand="1" w:evenHBand="0" w:firstRowFirstColumn="0" w:firstRowLastColumn="0" w:lastRowFirstColumn="0" w:lastRowLastColumn="0"/>
              <w:rPr>
                <w:sz w:val="22"/>
              </w:rPr>
            </w:pPr>
            <m:oMathPara>
              <m:oMath>
                <m:sSub>
                  <m:sSubPr>
                    <m:ctrlPr>
                      <w:rPr>
                        <w:rFonts w:ascii="Cambria Math" w:hAnsi="Cambria Math"/>
                        <w:i/>
                        <w:sz w:val="22"/>
                      </w:rPr>
                    </m:ctrlPr>
                  </m:sSubPr>
                  <m:e>
                    <m:r>
                      <w:rPr>
                        <w:rFonts w:ascii="Cambria Math" w:hAnsi="Cambria Math"/>
                        <w:sz w:val="22"/>
                      </w:rPr>
                      <m:t>О</m:t>
                    </m:r>
                  </m:e>
                  <m:sub>
                    <m:r>
                      <w:rPr>
                        <w:rFonts w:ascii="Cambria Math" w:hAnsi="Cambria Math"/>
                        <w:sz w:val="22"/>
                      </w:rPr>
                      <m:t>2ж</m:t>
                    </m:r>
                  </m:sub>
                </m:sSub>
              </m:oMath>
            </m:oMathPara>
          </w:p>
        </w:tc>
        <w:tc>
          <w:tcPr>
            <w:tcW w:w="1564" w:type="dxa"/>
          </w:tcPr>
          <w:p w14:paraId="39B02300" w14:textId="43F132F6" w:rsidR="009E7D4A" w:rsidRPr="00391E69" w:rsidRDefault="00A36CA9" w:rsidP="009E7D4A">
            <w:pPr>
              <w:jc w:val="center"/>
              <w:cnfStyle w:val="000000100000" w:firstRow="0" w:lastRow="0" w:firstColumn="0" w:lastColumn="0" w:oddVBand="0" w:evenVBand="0" w:oddHBand="1" w:evenHBand="0" w:firstRowFirstColumn="0" w:firstRowLastColumn="0" w:lastRowFirstColumn="0" w:lastRowLastColumn="0"/>
              <w:rPr>
                <w:sz w:val="22"/>
              </w:rPr>
            </w:pPr>
            <w:r>
              <w:rPr>
                <w:sz w:val="22"/>
              </w:rPr>
              <w:t>Углеводород</w:t>
            </w:r>
          </w:p>
        </w:tc>
        <w:tc>
          <w:tcPr>
            <w:tcW w:w="1137" w:type="dxa"/>
          </w:tcPr>
          <w:p w14:paraId="353B94D0" w14:textId="13CECA6F" w:rsidR="009E7D4A" w:rsidRPr="00391E69" w:rsidRDefault="002F6232"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c>
          <w:tcPr>
            <w:tcW w:w="1303" w:type="dxa"/>
          </w:tcPr>
          <w:p w14:paraId="49C8B2EC" w14:textId="44CC01B8" w:rsidR="009E7D4A" w:rsidRPr="00391E69" w:rsidRDefault="002F6232" w:rsidP="009E7D4A">
            <w:pPr>
              <w:jc w:val="center"/>
              <w:cnfStyle w:val="000000100000" w:firstRow="0" w:lastRow="0" w:firstColumn="0" w:lastColumn="0" w:oddVBand="0" w:evenVBand="0" w:oddHBand="1" w:evenHBand="0" w:firstRowFirstColumn="0" w:firstRowLastColumn="0" w:lastRowFirstColumn="0" w:lastRowLastColumn="0"/>
              <w:rPr>
                <w:sz w:val="22"/>
              </w:rPr>
            </w:pPr>
            <w:r w:rsidRPr="00391E69">
              <w:rPr>
                <w:sz w:val="22"/>
              </w:rPr>
              <w:t>–</w:t>
            </w:r>
          </w:p>
        </w:tc>
      </w:tr>
    </w:tbl>
    <w:p w14:paraId="67C3AFC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6"/>
          <w:sz w:val="64"/>
          <w:szCs w:val="64"/>
          <w:lang w:eastAsia="ru-RU"/>
        </w:rPr>
      </w:pPr>
      <w:r w:rsidRPr="00ED398C">
        <w:rPr>
          <w:rFonts w:ascii="ff4" w:eastAsia="Times New Roman" w:hAnsi="ff4" w:cs="Times New Roman"/>
          <w:color w:val="231F20"/>
          <w:spacing w:val="-6"/>
          <w:sz w:val="64"/>
          <w:szCs w:val="64"/>
          <w:lang w:eastAsia="ru-RU"/>
        </w:rPr>
        <w:t xml:space="preserve">Все РБ серии «ДМ» выполнены по одной конструктивно-компоновочной </w:t>
      </w:r>
    </w:p>
    <w:p w14:paraId="593A4DA3"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6"/>
          <w:sz w:val="64"/>
          <w:szCs w:val="64"/>
          <w:lang w:eastAsia="ru-RU"/>
        </w:rPr>
      </w:pPr>
      <w:r w:rsidRPr="00ED398C">
        <w:rPr>
          <w:rFonts w:ascii="ff4" w:eastAsia="Times New Roman" w:hAnsi="ff4" w:cs="Times New Roman"/>
          <w:color w:val="231F20"/>
          <w:spacing w:val="-6"/>
          <w:sz w:val="64"/>
          <w:szCs w:val="64"/>
          <w:lang w:eastAsia="ru-RU"/>
        </w:rPr>
        <w:t xml:space="preserve">продольной схеме: приборный контейнер, бак окислителя, бак горючего, </w:t>
      </w:r>
      <w:proofErr w:type="spellStart"/>
      <w:r w:rsidRPr="00ED398C">
        <w:rPr>
          <w:rFonts w:ascii="ff4" w:eastAsia="Times New Roman" w:hAnsi="ff4" w:cs="Times New Roman"/>
          <w:color w:val="231F20"/>
          <w:spacing w:val="-6"/>
          <w:sz w:val="64"/>
          <w:szCs w:val="64"/>
          <w:lang w:eastAsia="ru-RU"/>
        </w:rPr>
        <w:t>дви</w:t>
      </w:r>
      <w:proofErr w:type="spellEnd"/>
      <w:r w:rsidRPr="00ED398C">
        <w:rPr>
          <w:rFonts w:ascii="ff4" w:eastAsia="Times New Roman" w:hAnsi="ff4" w:cs="Times New Roman"/>
          <w:color w:val="231F20"/>
          <w:sz w:val="64"/>
          <w:szCs w:val="64"/>
          <w:lang w:eastAsia="ru-RU"/>
        </w:rPr>
        <w:t>-</w:t>
      </w:r>
    </w:p>
    <w:p w14:paraId="2CC14DD8"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9"/>
          <w:sz w:val="64"/>
          <w:szCs w:val="64"/>
          <w:lang w:eastAsia="ru-RU"/>
        </w:rPr>
      </w:pPr>
      <w:proofErr w:type="spellStart"/>
      <w:r w:rsidRPr="00ED398C">
        <w:rPr>
          <w:rFonts w:ascii="ff4" w:eastAsia="Times New Roman" w:hAnsi="ff4" w:cs="Times New Roman"/>
          <w:color w:val="231F20"/>
          <w:spacing w:val="-9"/>
          <w:sz w:val="64"/>
          <w:szCs w:val="64"/>
          <w:lang w:eastAsia="ru-RU"/>
        </w:rPr>
        <w:t>гательная</w:t>
      </w:r>
      <w:proofErr w:type="spellEnd"/>
      <w:r w:rsidRPr="00ED398C">
        <w:rPr>
          <w:rFonts w:ascii="ff4" w:eastAsia="Times New Roman" w:hAnsi="ff4" w:cs="Times New Roman"/>
          <w:color w:val="231F20"/>
          <w:spacing w:val="-9"/>
          <w:sz w:val="64"/>
          <w:szCs w:val="64"/>
          <w:lang w:eastAsia="ru-RU"/>
        </w:rPr>
        <w:t xml:space="preserve"> установка и обслуживающие системы. Двигательная установка ЖРД, </w:t>
      </w:r>
    </w:p>
    <w:p w14:paraId="0ED412F7"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4"/>
          <w:sz w:val="64"/>
          <w:szCs w:val="64"/>
          <w:lang w:eastAsia="ru-RU"/>
        </w:rPr>
      </w:pPr>
      <w:proofErr w:type="gramStart"/>
      <w:r w:rsidRPr="00ED398C">
        <w:rPr>
          <w:rFonts w:ascii="ff4" w:eastAsia="Times New Roman" w:hAnsi="ff4" w:cs="Times New Roman"/>
          <w:color w:val="231F20"/>
          <w:spacing w:val="4"/>
          <w:sz w:val="64"/>
          <w:szCs w:val="64"/>
          <w:lang w:eastAsia="ru-RU"/>
        </w:rPr>
        <w:t>работающая  на</w:t>
      </w:r>
      <w:proofErr w:type="gramEnd"/>
      <w:r w:rsidRPr="00ED398C">
        <w:rPr>
          <w:rFonts w:ascii="ff4" w:eastAsia="Times New Roman" w:hAnsi="ff4" w:cs="Times New Roman"/>
          <w:color w:val="231F20"/>
          <w:spacing w:val="4"/>
          <w:sz w:val="64"/>
          <w:szCs w:val="64"/>
          <w:lang w:eastAsia="ru-RU"/>
        </w:rPr>
        <w:t xml:space="preserve"> компонентах: окислитель  —  жидкий  кислород,  горючее  —</w:t>
      </w:r>
      <w:r w:rsidRPr="00ED398C">
        <w:rPr>
          <w:rFonts w:ascii="ff4" w:eastAsia="Times New Roman" w:hAnsi="ff4" w:cs="Times New Roman"/>
          <w:color w:val="231F20"/>
          <w:sz w:val="64"/>
          <w:szCs w:val="64"/>
          <w:lang w:eastAsia="ru-RU"/>
        </w:rPr>
        <w:t xml:space="preserve"> </w:t>
      </w:r>
    </w:p>
    <w:p w14:paraId="78E849BF"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r w:rsidRPr="00ED398C">
        <w:rPr>
          <w:rFonts w:ascii="ff4" w:eastAsia="Times New Roman" w:hAnsi="ff4" w:cs="Times New Roman"/>
          <w:color w:val="231F20"/>
          <w:sz w:val="64"/>
          <w:szCs w:val="64"/>
          <w:lang w:eastAsia="ru-RU"/>
        </w:rPr>
        <w:t xml:space="preserve">керосин или жидкий кислород — жидкий углеводород. Подача компонентов </w:t>
      </w:r>
    </w:p>
    <w:p w14:paraId="0262113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7"/>
          <w:sz w:val="64"/>
          <w:szCs w:val="64"/>
          <w:lang w:eastAsia="ru-RU"/>
        </w:rPr>
      </w:pPr>
      <w:r w:rsidRPr="00ED398C">
        <w:rPr>
          <w:rFonts w:ascii="ff4" w:eastAsia="Times New Roman" w:hAnsi="ff4" w:cs="Times New Roman"/>
          <w:color w:val="231F20"/>
          <w:spacing w:val="-7"/>
          <w:sz w:val="64"/>
          <w:szCs w:val="64"/>
          <w:lang w:eastAsia="ru-RU"/>
        </w:rPr>
        <w:t xml:space="preserve">насосная. На рис. 3.1 представлены варианты компоновочных схем различных </w:t>
      </w:r>
    </w:p>
    <w:p w14:paraId="073A0807"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r w:rsidRPr="00ED398C">
        <w:rPr>
          <w:rFonts w:ascii="ff4" w:eastAsia="Times New Roman" w:hAnsi="ff4" w:cs="Times New Roman"/>
          <w:color w:val="231F20"/>
          <w:sz w:val="64"/>
          <w:szCs w:val="64"/>
          <w:lang w:eastAsia="ru-RU"/>
        </w:rPr>
        <w:t xml:space="preserve">модификаций РБ «ДМ». </w:t>
      </w:r>
    </w:p>
    <w:p w14:paraId="5852A0C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В головной части расположен стыковочный шпангоут для крепления ПН </w:t>
      </w:r>
    </w:p>
    <w:p w14:paraId="74EDDD06"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proofErr w:type="gramStart"/>
      <w:r w:rsidRPr="00ED398C">
        <w:rPr>
          <w:rFonts w:ascii="ff4" w:eastAsia="Times New Roman" w:hAnsi="ff4" w:cs="Times New Roman"/>
          <w:color w:val="231F20"/>
          <w:spacing w:val="3"/>
          <w:sz w:val="64"/>
          <w:szCs w:val="64"/>
          <w:lang w:eastAsia="ru-RU"/>
        </w:rPr>
        <w:t>и  контейнер</w:t>
      </w:r>
      <w:proofErr w:type="gramEnd"/>
      <w:r w:rsidRPr="00ED398C">
        <w:rPr>
          <w:rFonts w:ascii="ff4" w:eastAsia="Times New Roman" w:hAnsi="ff4" w:cs="Times New Roman"/>
          <w:color w:val="231F20"/>
          <w:spacing w:val="3"/>
          <w:sz w:val="64"/>
          <w:szCs w:val="64"/>
          <w:lang w:eastAsia="ru-RU"/>
        </w:rPr>
        <w:t xml:space="preserve"> с  приборами  СУД. </w:t>
      </w:r>
      <w:proofErr w:type="gramStart"/>
      <w:r w:rsidRPr="00ED398C">
        <w:rPr>
          <w:rFonts w:ascii="ff4" w:eastAsia="Times New Roman" w:hAnsi="ff4" w:cs="Times New Roman"/>
          <w:color w:val="231F20"/>
          <w:spacing w:val="3"/>
          <w:sz w:val="64"/>
          <w:szCs w:val="64"/>
          <w:lang w:eastAsia="ru-RU"/>
        </w:rPr>
        <w:t>Возможны  два</w:t>
      </w:r>
      <w:proofErr w:type="gramEnd"/>
      <w:r w:rsidRPr="00ED398C">
        <w:rPr>
          <w:rFonts w:ascii="ff4" w:eastAsia="Times New Roman" w:hAnsi="ff4" w:cs="Times New Roman"/>
          <w:color w:val="231F20"/>
          <w:spacing w:val="3"/>
          <w:sz w:val="64"/>
          <w:szCs w:val="64"/>
          <w:lang w:eastAsia="ru-RU"/>
        </w:rPr>
        <w:t xml:space="preserve">  варианта  компоновки при</w:t>
      </w:r>
      <w:r w:rsidRPr="00ED398C">
        <w:rPr>
          <w:rFonts w:ascii="ff4" w:eastAsia="Times New Roman" w:hAnsi="ff4" w:cs="Times New Roman"/>
          <w:color w:val="231F20"/>
          <w:sz w:val="64"/>
          <w:szCs w:val="64"/>
          <w:lang w:eastAsia="ru-RU"/>
        </w:rPr>
        <w:t>-</w:t>
      </w:r>
    </w:p>
    <w:p w14:paraId="644526B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2"/>
          <w:sz w:val="64"/>
          <w:szCs w:val="64"/>
          <w:lang w:eastAsia="ru-RU"/>
        </w:rPr>
      </w:pPr>
      <w:r w:rsidRPr="00ED398C">
        <w:rPr>
          <w:rFonts w:ascii="ff4" w:eastAsia="Times New Roman" w:hAnsi="ff4" w:cs="Times New Roman"/>
          <w:color w:val="231F20"/>
          <w:spacing w:val="-2"/>
          <w:sz w:val="64"/>
          <w:szCs w:val="64"/>
          <w:lang w:eastAsia="ru-RU"/>
        </w:rPr>
        <w:t xml:space="preserve">боров: в </w:t>
      </w:r>
      <w:proofErr w:type="gramStart"/>
      <w:r w:rsidRPr="00ED398C">
        <w:rPr>
          <w:rFonts w:ascii="ff4" w:eastAsia="Times New Roman" w:hAnsi="ff4" w:cs="Times New Roman"/>
          <w:color w:val="231F20"/>
          <w:spacing w:val="-2"/>
          <w:sz w:val="64"/>
          <w:szCs w:val="64"/>
          <w:lang w:eastAsia="ru-RU"/>
        </w:rPr>
        <w:t>герметичном  контейнере</w:t>
      </w:r>
      <w:proofErr w:type="gramEnd"/>
      <w:r w:rsidRPr="00ED398C">
        <w:rPr>
          <w:rFonts w:ascii="ff4" w:eastAsia="Times New Roman" w:hAnsi="ff4" w:cs="Times New Roman"/>
          <w:color w:val="231F20"/>
          <w:spacing w:val="-2"/>
          <w:sz w:val="64"/>
          <w:szCs w:val="64"/>
          <w:lang w:eastAsia="ru-RU"/>
        </w:rPr>
        <w:t xml:space="preserve"> торообразной  формы  и в  виде отдельных </w:t>
      </w:r>
    </w:p>
    <w:p w14:paraId="4BEA235A"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5"/>
          <w:sz w:val="64"/>
          <w:szCs w:val="64"/>
          <w:lang w:eastAsia="ru-RU"/>
        </w:rPr>
      </w:pPr>
      <w:proofErr w:type="gramStart"/>
      <w:r w:rsidRPr="00ED398C">
        <w:rPr>
          <w:rFonts w:ascii="ff4" w:eastAsia="Times New Roman" w:hAnsi="ff4" w:cs="Times New Roman"/>
          <w:color w:val="231F20"/>
          <w:spacing w:val="5"/>
          <w:sz w:val="64"/>
          <w:szCs w:val="64"/>
          <w:lang w:eastAsia="ru-RU"/>
        </w:rPr>
        <w:t>блоков,  выполненных</w:t>
      </w:r>
      <w:proofErr w:type="gramEnd"/>
      <w:r w:rsidRPr="00ED398C">
        <w:rPr>
          <w:rFonts w:ascii="ff4" w:eastAsia="Times New Roman" w:hAnsi="ff4" w:cs="Times New Roman"/>
          <w:color w:val="231F20"/>
          <w:spacing w:val="5"/>
          <w:sz w:val="64"/>
          <w:szCs w:val="64"/>
          <w:lang w:eastAsia="ru-RU"/>
        </w:rPr>
        <w:t xml:space="preserve">  в герметичном исполнении  (например,  как  в  блоке </w:t>
      </w:r>
    </w:p>
    <w:p w14:paraId="705AFF5F"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4"/>
          <w:sz w:val="64"/>
          <w:szCs w:val="64"/>
          <w:lang w:eastAsia="ru-RU"/>
        </w:rPr>
      </w:pPr>
      <w:r w:rsidRPr="00ED398C">
        <w:rPr>
          <w:rFonts w:ascii="ff4" w:eastAsia="Times New Roman" w:hAnsi="ff4" w:cs="Times New Roman"/>
          <w:color w:val="231F20"/>
          <w:spacing w:val="-4"/>
          <w:sz w:val="64"/>
          <w:szCs w:val="64"/>
          <w:lang w:eastAsia="ru-RU"/>
        </w:rPr>
        <w:t xml:space="preserve">ДМ-SL). Во всех модификациях бак окислителя расположен в головной части </w:t>
      </w:r>
    </w:p>
    <w:p w14:paraId="6E03CAE2"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1"/>
          <w:sz w:val="64"/>
          <w:szCs w:val="64"/>
          <w:lang w:eastAsia="ru-RU"/>
        </w:rPr>
      </w:pPr>
      <w:r w:rsidRPr="00ED398C">
        <w:rPr>
          <w:rFonts w:ascii="ff4" w:eastAsia="Times New Roman" w:hAnsi="ff4" w:cs="Times New Roman"/>
          <w:color w:val="231F20"/>
          <w:spacing w:val="-1"/>
          <w:sz w:val="64"/>
          <w:szCs w:val="64"/>
          <w:lang w:eastAsia="ru-RU"/>
        </w:rPr>
        <w:t xml:space="preserve">и имеет </w:t>
      </w:r>
      <w:proofErr w:type="gramStart"/>
      <w:r w:rsidRPr="00ED398C">
        <w:rPr>
          <w:rFonts w:ascii="ff4" w:eastAsia="Times New Roman" w:hAnsi="ff4" w:cs="Times New Roman"/>
          <w:color w:val="231F20"/>
          <w:spacing w:val="-1"/>
          <w:sz w:val="64"/>
          <w:szCs w:val="64"/>
          <w:lang w:eastAsia="ru-RU"/>
        </w:rPr>
        <w:t>сферическую  форму</w:t>
      </w:r>
      <w:proofErr w:type="gramEnd"/>
      <w:r w:rsidRPr="00ED398C">
        <w:rPr>
          <w:rFonts w:ascii="ff4" w:eastAsia="Times New Roman" w:hAnsi="ff4" w:cs="Times New Roman"/>
          <w:color w:val="231F20"/>
          <w:spacing w:val="-1"/>
          <w:sz w:val="64"/>
          <w:szCs w:val="64"/>
          <w:lang w:eastAsia="ru-RU"/>
        </w:rPr>
        <w:t xml:space="preserve">; бак горючего  —  тор и  расположен  под баком </w:t>
      </w:r>
    </w:p>
    <w:p w14:paraId="228B252F"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окислителя. В отличие от РБ, разработанных в США, баки общего днища не </w:t>
      </w:r>
    </w:p>
    <w:p w14:paraId="4F1E30E6"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имеют.</w:t>
      </w:r>
    </w:p>
    <w:p w14:paraId="5446C391"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Все основные компоновочные элементы соединяются между собой с по</w:t>
      </w:r>
      <w:r w:rsidRPr="00ED398C">
        <w:rPr>
          <w:rFonts w:ascii="ff4" w:eastAsia="Times New Roman" w:hAnsi="ff4" w:cs="Times New Roman"/>
          <w:color w:val="231F20"/>
          <w:sz w:val="64"/>
          <w:szCs w:val="64"/>
          <w:lang w:eastAsia="ru-RU"/>
        </w:rPr>
        <w:t>-</w:t>
      </w:r>
    </w:p>
    <w:p w14:paraId="39C96D9D"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proofErr w:type="gramStart"/>
      <w:r w:rsidRPr="00ED398C">
        <w:rPr>
          <w:rFonts w:ascii="ff4" w:eastAsia="Times New Roman" w:hAnsi="ff4" w:cs="Times New Roman"/>
          <w:color w:val="231F20"/>
          <w:spacing w:val="3"/>
          <w:sz w:val="64"/>
          <w:szCs w:val="64"/>
          <w:lang w:eastAsia="ru-RU"/>
        </w:rPr>
        <w:t>мощью  стержневых</w:t>
      </w:r>
      <w:proofErr w:type="gramEnd"/>
      <w:r w:rsidRPr="00ED398C">
        <w:rPr>
          <w:rFonts w:ascii="ff4" w:eastAsia="Times New Roman" w:hAnsi="ff4" w:cs="Times New Roman"/>
          <w:color w:val="231F20"/>
          <w:spacing w:val="3"/>
          <w:sz w:val="64"/>
          <w:szCs w:val="64"/>
          <w:lang w:eastAsia="ru-RU"/>
        </w:rPr>
        <w:t xml:space="preserve"> адаптеров.  </w:t>
      </w:r>
      <w:proofErr w:type="gramStart"/>
      <w:r w:rsidRPr="00ED398C">
        <w:rPr>
          <w:rFonts w:ascii="ff4" w:eastAsia="Times New Roman" w:hAnsi="ff4" w:cs="Times New Roman"/>
          <w:color w:val="231F20"/>
          <w:spacing w:val="3"/>
          <w:sz w:val="64"/>
          <w:szCs w:val="64"/>
          <w:lang w:eastAsia="ru-RU"/>
        </w:rPr>
        <w:t>В  головной</w:t>
      </w:r>
      <w:proofErr w:type="gramEnd"/>
      <w:r w:rsidRPr="00ED398C">
        <w:rPr>
          <w:rFonts w:ascii="ff4" w:eastAsia="Times New Roman" w:hAnsi="ff4" w:cs="Times New Roman"/>
          <w:color w:val="231F20"/>
          <w:spacing w:val="3"/>
          <w:sz w:val="64"/>
          <w:szCs w:val="64"/>
          <w:lang w:eastAsia="ru-RU"/>
        </w:rPr>
        <w:t xml:space="preserve">  части РБ размещен  приборный </w:t>
      </w:r>
    </w:p>
    <w:p w14:paraId="7F7EF50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контейнер, </w:t>
      </w:r>
      <w:proofErr w:type="gramStart"/>
      <w:r w:rsidRPr="00ED398C">
        <w:rPr>
          <w:rFonts w:ascii="ff4" w:eastAsia="Times New Roman" w:hAnsi="ff4" w:cs="Times New Roman"/>
          <w:color w:val="231F20"/>
          <w:spacing w:val="-3"/>
          <w:sz w:val="64"/>
          <w:szCs w:val="64"/>
          <w:lang w:eastAsia="ru-RU"/>
        </w:rPr>
        <w:t>имеющий  форму</w:t>
      </w:r>
      <w:proofErr w:type="gramEnd"/>
      <w:r w:rsidRPr="00ED398C">
        <w:rPr>
          <w:rFonts w:ascii="ff4" w:eastAsia="Times New Roman" w:hAnsi="ff4" w:cs="Times New Roman"/>
          <w:color w:val="231F20"/>
          <w:spacing w:val="-3"/>
          <w:sz w:val="64"/>
          <w:szCs w:val="64"/>
          <w:lang w:eastAsia="ru-RU"/>
        </w:rPr>
        <w:t xml:space="preserve"> тора, со стыковочным шпангоутом,  служащим </w:t>
      </w:r>
    </w:p>
    <w:p w14:paraId="448A0074"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для соединения ПН и РБ с помощью ферменного адаптера. Бак окислителя </w:t>
      </w:r>
    </w:p>
    <w:p w14:paraId="7D403AED"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выполнен </w:t>
      </w:r>
      <w:proofErr w:type="gramStart"/>
      <w:r w:rsidRPr="00ED398C">
        <w:rPr>
          <w:rFonts w:ascii="ff4" w:eastAsia="Times New Roman" w:hAnsi="ff4" w:cs="Times New Roman"/>
          <w:color w:val="231F20"/>
          <w:spacing w:val="-3"/>
          <w:sz w:val="64"/>
          <w:szCs w:val="64"/>
          <w:lang w:eastAsia="ru-RU"/>
        </w:rPr>
        <w:t>в  виде</w:t>
      </w:r>
      <w:proofErr w:type="gramEnd"/>
      <w:r w:rsidRPr="00ED398C">
        <w:rPr>
          <w:rFonts w:ascii="ff4" w:eastAsia="Times New Roman" w:hAnsi="ff4" w:cs="Times New Roman"/>
          <w:color w:val="231F20"/>
          <w:spacing w:val="-3"/>
          <w:sz w:val="64"/>
          <w:szCs w:val="64"/>
          <w:lang w:eastAsia="ru-RU"/>
        </w:rPr>
        <w:t xml:space="preserve"> сферы и  размещается под  приборным отсеком  и крепится</w:t>
      </w:r>
      <w:r w:rsidRPr="00ED398C">
        <w:rPr>
          <w:rFonts w:ascii="ff4" w:eastAsia="Times New Roman" w:hAnsi="ff4" w:cs="Times New Roman"/>
          <w:color w:val="231F20"/>
          <w:sz w:val="64"/>
          <w:szCs w:val="64"/>
          <w:lang w:eastAsia="ru-RU"/>
        </w:rPr>
        <w:t xml:space="preserve"> </w:t>
      </w:r>
    </w:p>
    <w:p w14:paraId="24219FAB"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4"/>
          <w:sz w:val="64"/>
          <w:szCs w:val="64"/>
          <w:lang w:eastAsia="ru-RU"/>
        </w:rPr>
      </w:pPr>
      <w:proofErr w:type="gramStart"/>
      <w:r w:rsidRPr="00ED398C">
        <w:rPr>
          <w:rFonts w:ascii="ff4" w:eastAsia="Times New Roman" w:hAnsi="ff4" w:cs="Times New Roman"/>
          <w:color w:val="231F20"/>
          <w:spacing w:val="4"/>
          <w:sz w:val="64"/>
          <w:szCs w:val="64"/>
          <w:lang w:eastAsia="ru-RU"/>
        </w:rPr>
        <w:t>к  стыковочному</w:t>
      </w:r>
      <w:proofErr w:type="gramEnd"/>
      <w:r w:rsidRPr="00ED398C">
        <w:rPr>
          <w:rFonts w:ascii="ff4" w:eastAsia="Times New Roman" w:hAnsi="ff4" w:cs="Times New Roman"/>
          <w:color w:val="231F20"/>
          <w:spacing w:val="4"/>
          <w:sz w:val="64"/>
          <w:szCs w:val="64"/>
          <w:lang w:eastAsia="ru-RU"/>
        </w:rPr>
        <w:t xml:space="preserve"> шпангоуту.  </w:t>
      </w:r>
      <w:proofErr w:type="gramStart"/>
      <w:r w:rsidRPr="00ED398C">
        <w:rPr>
          <w:rFonts w:ascii="ff4" w:eastAsia="Times New Roman" w:hAnsi="ff4" w:cs="Times New Roman"/>
          <w:color w:val="231F20"/>
          <w:spacing w:val="4"/>
          <w:sz w:val="64"/>
          <w:szCs w:val="64"/>
          <w:lang w:eastAsia="ru-RU"/>
        </w:rPr>
        <w:t>В  баке</w:t>
      </w:r>
      <w:proofErr w:type="gramEnd"/>
      <w:r w:rsidRPr="00ED398C">
        <w:rPr>
          <w:rFonts w:ascii="ff4" w:eastAsia="Times New Roman" w:hAnsi="ff4" w:cs="Times New Roman"/>
          <w:color w:val="231F20"/>
          <w:spacing w:val="4"/>
          <w:sz w:val="64"/>
          <w:szCs w:val="64"/>
          <w:lang w:eastAsia="ru-RU"/>
        </w:rPr>
        <w:t xml:space="preserve"> окислителя размещают  шар-баллоны  с </w:t>
      </w:r>
    </w:p>
    <w:p w14:paraId="38F7297B"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4"/>
          <w:sz w:val="64"/>
          <w:szCs w:val="64"/>
          <w:lang w:eastAsia="ru-RU"/>
        </w:rPr>
      </w:pPr>
      <w:r w:rsidRPr="00ED398C">
        <w:rPr>
          <w:rFonts w:ascii="ff4" w:eastAsia="Times New Roman" w:hAnsi="ff4" w:cs="Times New Roman"/>
          <w:color w:val="231F20"/>
          <w:spacing w:val="-4"/>
          <w:sz w:val="64"/>
          <w:szCs w:val="64"/>
          <w:lang w:eastAsia="ru-RU"/>
        </w:rPr>
        <w:t xml:space="preserve">газом наддува (гелий) и арматуру успокоителя колебаний жидкости. </w:t>
      </w:r>
      <w:proofErr w:type="spellStart"/>
      <w:r w:rsidRPr="00ED398C">
        <w:rPr>
          <w:rFonts w:ascii="ff4" w:eastAsia="Times New Roman" w:hAnsi="ff4" w:cs="Times New Roman"/>
          <w:color w:val="231F20"/>
          <w:spacing w:val="-4"/>
          <w:sz w:val="64"/>
          <w:szCs w:val="64"/>
          <w:lang w:eastAsia="ru-RU"/>
        </w:rPr>
        <w:t>Посколь</w:t>
      </w:r>
      <w:proofErr w:type="spellEnd"/>
      <w:r w:rsidRPr="00ED398C">
        <w:rPr>
          <w:rFonts w:ascii="ff4" w:eastAsia="Times New Roman" w:hAnsi="ff4" w:cs="Times New Roman"/>
          <w:color w:val="231F20"/>
          <w:sz w:val="64"/>
          <w:szCs w:val="64"/>
          <w:lang w:eastAsia="ru-RU"/>
        </w:rPr>
        <w:t>-</w:t>
      </w:r>
    </w:p>
    <w:p w14:paraId="7CFF1CA9"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6"/>
          <w:sz w:val="64"/>
          <w:szCs w:val="64"/>
          <w:lang w:eastAsia="ru-RU"/>
        </w:rPr>
      </w:pPr>
      <w:r w:rsidRPr="00ED398C">
        <w:rPr>
          <w:rFonts w:ascii="ff4" w:eastAsia="Times New Roman" w:hAnsi="ff4" w:cs="Times New Roman"/>
          <w:color w:val="231F20"/>
          <w:spacing w:val="-6"/>
          <w:sz w:val="64"/>
          <w:szCs w:val="64"/>
          <w:lang w:eastAsia="ru-RU"/>
        </w:rPr>
        <w:t xml:space="preserve">ку окислитель (жидкий кислород) криогенный компонент и требует </w:t>
      </w:r>
      <w:proofErr w:type="spellStart"/>
      <w:r w:rsidRPr="00ED398C">
        <w:rPr>
          <w:rFonts w:ascii="ff4" w:eastAsia="Times New Roman" w:hAnsi="ff4" w:cs="Times New Roman"/>
          <w:color w:val="231F20"/>
          <w:spacing w:val="-6"/>
          <w:sz w:val="64"/>
          <w:szCs w:val="64"/>
          <w:lang w:eastAsia="ru-RU"/>
        </w:rPr>
        <w:t>теплоизо</w:t>
      </w:r>
      <w:proofErr w:type="spellEnd"/>
      <w:r w:rsidRPr="00ED398C">
        <w:rPr>
          <w:rFonts w:ascii="ff4" w:eastAsia="Times New Roman" w:hAnsi="ff4" w:cs="Times New Roman"/>
          <w:color w:val="231F20"/>
          <w:sz w:val="64"/>
          <w:szCs w:val="64"/>
          <w:lang w:eastAsia="ru-RU"/>
        </w:rPr>
        <w:t>-</w:t>
      </w:r>
    </w:p>
    <w:p w14:paraId="61FB7C73"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4"/>
          <w:sz w:val="64"/>
          <w:szCs w:val="64"/>
          <w:lang w:eastAsia="ru-RU"/>
        </w:rPr>
      </w:pPr>
      <w:proofErr w:type="spellStart"/>
      <w:proofErr w:type="gramStart"/>
      <w:r w:rsidRPr="00ED398C">
        <w:rPr>
          <w:rFonts w:ascii="ff4" w:eastAsia="Times New Roman" w:hAnsi="ff4" w:cs="Times New Roman"/>
          <w:color w:val="231F20"/>
          <w:spacing w:val="4"/>
          <w:sz w:val="64"/>
          <w:szCs w:val="64"/>
          <w:lang w:eastAsia="ru-RU"/>
        </w:rPr>
        <w:t>ляции</w:t>
      </w:r>
      <w:proofErr w:type="spellEnd"/>
      <w:r w:rsidRPr="00ED398C">
        <w:rPr>
          <w:rFonts w:ascii="ff4" w:eastAsia="Times New Roman" w:hAnsi="ff4" w:cs="Times New Roman"/>
          <w:color w:val="231F20"/>
          <w:spacing w:val="4"/>
          <w:sz w:val="64"/>
          <w:szCs w:val="64"/>
          <w:lang w:eastAsia="ru-RU"/>
        </w:rPr>
        <w:t>,  то</w:t>
      </w:r>
      <w:proofErr w:type="gramEnd"/>
      <w:r w:rsidRPr="00ED398C">
        <w:rPr>
          <w:rFonts w:ascii="ff4" w:eastAsia="Times New Roman" w:hAnsi="ff4" w:cs="Times New Roman"/>
          <w:color w:val="231F20"/>
          <w:spacing w:val="4"/>
          <w:sz w:val="64"/>
          <w:szCs w:val="64"/>
          <w:lang w:eastAsia="ru-RU"/>
        </w:rPr>
        <w:t xml:space="preserve">  на баке установлена теплозащитная  конструкция.  </w:t>
      </w:r>
      <w:proofErr w:type="gramStart"/>
      <w:r w:rsidRPr="00ED398C">
        <w:rPr>
          <w:rFonts w:ascii="ff4" w:eastAsia="Times New Roman" w:hAnsi="ff4" w:cs="Times New Roman"/>
          <w:color w:val="231F20"/>
          <w:spacing w:val="4"/>
          <w:sz w:val="64"/>
          <w:szCs w:val="64"/>
          <w:lang w:eastAsia="ru-RU"/>
        </w:rPr>
        <w:t>Бак  горючего</w:t>
      </w:r>
      <w:proofErr w:type="gramEnd"/>
      <w:r w:rsidRPr="00ED398C">
        <w:rPr>
          <w:rFonts w:ascii="ff4" w:eastAsia="Times New Roman" w:hAnsi="ff4" w:cs="Times New Roman"/>
          <w:color w:val="231F20"/>
          <w:spacing w:val="4"/>
          <w:sz w:val="64"/>
          <w:szCs w:val="64"/>
          <w:lang w:eastAsia="ru-RU"/>
        </w:rPr>
        <w:t xml:space="preserve"> </w:t>
      </w:r>
    </w:p>
    <w:p w14:paraId="07E227C4"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выполнен </w:t>
      </w:r>
      <w:proofErr w:type="gramStart"/>
      <w:r w:rsidRPr="00ED398C">
        <w:rPr>
          <w:rFonts w:ascii="ff4" w:eastAsia="Times New Roman" w:hAnsi="ff4" w:cs="Times New Roman"/>
          <w:color w:val="231F20"/>
          <w:spacing w:val="-3"/>
          <w:sz w:val="64"/>
          <w:szCs w:val="64"/>
          <w:lang w:eastAsia="ru-RU"/>
        </w:rPr>
        <w:t>в  виде</w:t>
      </w:r>
      <w:proofErr w:type="gramEnd"/>
      <w:r w:rsidRPr="00ED398C">
        <w:rPr>
          <w:rFonts w:ascii="ff4" w:eastAsia="Times New Roman" w:hAnsi="ff4" w:cs="Times New Roman"/>
          <w:color w:val="231F20"/>
          <w:spacing w:val="-3"/>
          <w:sz w:val="64"/>
          <w:szCs w:val="64"/>
          <w:lang w:eastAsia="ru-RU"/>
        </w:rPr>
        <w:t xml:space="preserve"> тора  и крепится  к промежуточному шпангоуту,  размещен</w:t>
      </w:r>
      <w:r w:rsidRPr="00ED398C">
        <w:rPr>
          <w:rFonts w:ascii="ff4" w:eastAsia="Times New Roman" w:hAnsi="ff4" w:cs="Times New Roman"/>
          <w:color w:val="231F20"/>
          <w:sz w:val="64"/>
          <w:szCs w:val="64"/>
          <w:lang w:eastAsia="ru-RU"/>
        </w:rPr>
        <w:t>-</w:t>
      </w:r>
    </w:p>
    <w:p w14:paraId="0A1C3178"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5"/>
          <w:sz w:val="64"/>
          <w:szCs w:val="64"/>
          <w:lang w:eastAsia="ru-RU"/>
        </w:rPr>
      </w:pPr>
      <w:proofErr w:type="gramStart"/>
      <w:r w:rsidRPr="00ED398C">
        <w:rPr>
          <w:rFonts w:ascii="ff4" w:eastAsia="Times New Roman" w:hAnsi="ff4" w:cs="Times New Roman"/>
          <w:color w:val="231F20"/>
          <w:spacing w:val="5"/>
          <w:sz w:val="64"/>
          <w:szCs w:val="64"/>
          <w:lang w:eastAsia="ru-RU"/>
        </w:rPr>
        <w:t>ному  ниже</w:t>
      </w:r>
      <w:proofErr w:type="gramEnd"/>
      <w:r w:rsidRPr="00ED398C">
        <w:rPr>
          <w:rFonts w:ascii="ff4" w:eastAsia="Times New Roman" w:hAnsi="ff4" w:cs="Times New Roman"/>
          <w:color w:val="231F20"/>
          <w:spacing w:val="5"/>
          <w:sz w:val="64"/>
          <w:szCs w:val="64"/>
          <w:lang w:eastAsia="ru-RU"/>
        </w:rPr>
        <w:t xml:space="preserve">  центра бака окислителя,  с  помощью  ферменной  конструкции.</w:t>
      </w:r>
      <w:r w:rsidRPr="00ED398C">
        <w:rPr>
          <w:rFonts w:ascii="ff4" w:eastAsia="Times New Roman" w:hAnsi="ff4" w:cs="Times New Roman"/>
          <w:color w:val="231F20"/>
          <w:sz w:val="64"/>
          <w:szCs w:val="64"/>
          <w:lang w:eastAsia="ru-RU"/>
        </w:rPr>
        <w:t xml:space="preserve"> </w:t>
      </w:r>
    </w:p>
    <w:p w14:paraId="76A282F6"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К баку горючего крепятся баки </w:t>
      </w:r>
      <w:proofErr w:type="gramStart"/>
      <w:r w:rsidRPr="00ED398C">
        <w:rPr>
          <w:rFonts w:ascii="ff4" w:eastAsia="Times New Roman" w:hAnsi="ff4" w:cs="Times New Roman"/>
          <w:color w:val="231F20"/>
          <w:spacing w:val="-3"/>
          <w:sz w:val="64"/>
          <w:szCs w:val="64"/>
          <w:lang w:eastAsia="ru-RU"/>
        </w:rPr>
        <w:t>рабочего  тела</w:t>
      </w:r>
      <w:proofErr w:type="gramEnd"/>
      <w:r w:rsidRPr="00ED398C">
        <w:rPr>
          <w:rFonts w:ascii="ff4" w:eastAsia="Times New Roman" w:hAnsi="ff4" w:cs="Times New Roman"/>
          <w:color w:val="231F20"/>
          <w:spacing w:val="-3"/>
          <w:sz w:val="64"/>
          <w:szCs w:val="64"/>
          <w:lang w:eastAsia="ru-RU"/>
        </w:rPr>
        <w:t xml:space="preserve"> двигателей ориентации и ста</w:t>
      </w:r>
      <w:r w:rsidRPr="00ED398C">
        <w:rPr>
          <w:rFonts w:ascii="ff4" w:eastAsia="Times New Roman" w:hAnsi="ff4" w:cs="Times New Roman"/>
          <w:color w:val="231F20"/>
          <w:sz w:val="64"/>
          <w:szCs w:val="64"/>
          <w:lang w:eastAsia="ru-RU"/>
        </w:rPr>
        <w:t>-</w:t>
      </w:r>
    </w:p>
    <w:p w14:paraId="5387045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13"/>
          <w:sz w:val="64"/>
          <w:szCs w:val="64"/>
          <w:lang w:eastAsia="ru-RU"/>
        </w:rPr>
      </w:pPr>
      <w:proofErr w:type="spellStart"/>
      <w:proofErr w:type="gramStart"/>
      <w:r w:rsidRPr="00ED398C">
        <w:rPr>
          <w:rFonts w:ascii="ff4" w:eastAsia="Times New Roman" w:hAnsi="ff4" w:cs="Times New Roman"/>
          <w:color w:val="231F20"/>
          <w:spacing w:val="13"/>
          <w:sz w:val="64"/>
          <w:szCs w:val="64"/>
          <w:lang w:eastAsia="ru-RU"/>
        </w:rPr>
        <w:t>билизации</w:t>
      </w:r>
      <w:proofErr w:type="spellEnd"/>
      <w:r w:rsidRPr="00ED398C">
        <w:rPr>
          <w:rFonts w:ascii="ff4" w:eastAsia="Times New Roman" w:hAnsi="ff4" w:cs="Times New Roman"/>
          <w:color w:val="231F20"/>
          <w:spacing w:val="13"/>
          <w:sz w:val="64"/>
          <w:szCs w:val="64"/>
          <w:lang w:eastAsia="ru-RU"/>
        </w:rPr>
        <w:t xml:space="preserve">  и</w:t>
      </w:r>
      <w:proofErr w:type="gramEnd"/>
      <w:r w:rsidRPr="00ED398C">
        <w:rPr>
          <w:rFonts w:ascii="ff4" w:eastAsia="Times New Roman" w:hAnsi="ff4" w:cs="Times New Roman"/>
          <w:color w:val="231F20"/>
          <w:spacing w:val="13"/>
          <w:sz w:val="64"/>
          <w:szCs w:val="64"/>
          <w:lang w:eastAsia="ru-RU"/>
        </w:rPr>
        <w:t xml:space="preserve">  сами  двигатели.  </w:t>
      </w:r>
      <w:proofErr w:type="gramStart"/>
      <w:r w:rsidRPr="00ED398C">
        <w:rPr>
          <w:rFonts w:ascii="ff4" w:eastAsia="Times New Roman" w:hAnsi="ff4" w:cs="Times New Roman"/>
          <w:color w:val="231F20"/>
          <w:spacing w:val="13"/>
          <w:sz w:val="64"/>
          <w:szCs w:val="64"/>
          <w:lang w:eastAsia="ru-RU"/>
        </w:rPr>
        <w:t>Маршевая  двигательная</w:t>
      </w:r>
      <w:proofErr w:type="gramEnd"/>
      <w:r w:rsidRPr="00ED398C">
        <w:rPr>
          <w:rFonts w:ascii="ff4" w:eastAsia="Times New Roman" w:hAnsi="ff4" w:cs="Times New Roman"/>
          <w:color w:val="231F20"/>
          <w:spacing w:val="13"/>
          <w:sz w:val="64"/>
          <w:szCs w:val="64"/>
          <w:lang w:eastAsia="ru-RU"/>
        </w:rPr>
        <w:t xml:space="preserve">  установка  —  ЖРД</w:t>
      </w:r>
      <w:r w:rsidRPr="00ED398C">
        <w:rPr>
          <w:rFonts w:ascii="ff4" w:eastAsia="Times New Roman" w:hAnsi="ff4" w:cs="Times New Roman"/>
          <w:color w:val="231F20"/>
          <w:sz w:val="64"/>
          <w:szCs w:val="64"/>
          <w:lang w:eastAsia="ru-RU"/>
        </w:rPr>
        <w:t xml:space="preserve"> </w:t>
      </w:r>
    </w:p>
    <w:p w14:paraId="7DBD4F18"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1"/>
          <w:sz w:val="64"/>
          <w:szCs w:val="64"/>
          <w:lang w:eastAsia="ru-RU"/>
        </w:rPr>
      </w:pPr>
      <w:r w:rsidRPr="00ED398C">
        <w:rPr>
          <w:rFonts w:ascii="ff4" w:eastAsia="Times New Roman" w:hAnsi="ff4" w:cs="Times New Roman"/>
          <w:color w:val="231F20"/>
          <w:spacing w:val="1"/>
          <w:sz w:val="64"/>
          <w:szCs w:val="64"/>
          <w:lang w:eastAsia="ru-RU"/>
        </w:rPr>
        <w:t xml:space="preserve">с насосной </w:t>
      </w:r>
      <w:proofErr w:type="gramStart"/>
      <w:r w:rsidRPr="00ED398C">
        <w:rPr>
          <w:rFonts w:ascii="ff4" w:eastAsia="Times New Roman" w:hAnsi="ff4" w:cs="Times New Roman"/>
          <w:color w:val="231F20"/>
          <w:spacing w:val="1"/>
          <w:sz w:val="64"/>
          <w:szCs w:val="64"/>
          <w:lang w:eastAsia="ru-RU"/>
        </w:rPr>
        <w:t>системой  подачи</w:t>
      </w:r>
      <w:proofErr w:type="gramEnd"/>
      <w:r w:rsidRPr="00ED398C">
        <w:rPr>
          <w:rFonts w:ascii="ff4" w:eastAsia="Times New Roman" w:hAnsi="ff4" w:cs="Times New Roman"/>
          <w:color w:val="231F20"/>
          <w:spacing w:val="1"/>
          <w:sz w:val="64"/>
          <w:szCs w:val="64"/>
          <w:lang w:eastAsia="ru-RU"/>
        </w:rPr>
        <w:t xml:space="preserve">  компонентов топлива  —  крепится к среднему </w:t>
      </w:r>
    </w:p>
    <w:p w14:paraId="62904A59"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7"/>
          <w:sz w:val="64"/>
          <w:szCs w:val="64"/>
          <w:lang w:eastAsia="ru-RU"/>
        </w:rPr>
      </w:pPr>
      <w:proofErr w:type="gramStart"/>
      <w:r w:rsidRPr="00ED398C">
        <w:rPr>
          <w:rFonts w:ascii="ff4" w:eastAsia="Times New Roman" w:hAnsi="ff4" w:cs="Times New Roman"/>
          <w:color w:val="231F20"/>
          <w:spacing w:val="7"/>
          <w:sz w:val="64"/>
          <w:szCs w:val="64"/>
          <w:lang w:eastAsia="ru-RU"/>
        </w:rPr>
        <w:t>шпангоуту  при</w:t>
      </w:r>
      <w:proofErr w:type="gramEnd"/>
      <w:r w:rsidRPr="00ED398C">
        <w:rPr>
          <w:rFonts w:ascii="ff4" w:eastAsia="Times New Roman" w:hAnsi="ff4" w:cs="Times New Roman"/>
          <w:color w:val="231F20"/>
          <w:spacing w:val="7"/>
          <w:sz w:val="64"/>
          <w:szCs w:val="64"/>
          <w:lang w:eastAsia="ru-RU"/>
        </w:rPr>
        <w:t xml:space="preserve">  помощи  ферменной  конструкции.  </w:t>
      </w:r>
      <w:proofErr w:type="gramStart"/>
      <w:r w:rsidRPr="00ED398C">
        <w:rPr>
          <w:rFonts w:ascii="ff4" w:eastAsia="Times New Roman" w:hAnsi="ff4" w:cs="Times New Roman"/>
          <w:color w:val="231F20"/>
          <w:spacing w:val="7"/>
          <w:sz w:val="64"/>
          <w:szCs w:val="64"/>
          <w:lang w:eastAsia="ru-RU"/>
        </w:rPr>
        <w:t>На  ракете</w:t>
      </w:r>
      <w:proofErr w:type="gramEnd"/>
      <w:r w:rsidRPr="00ED398C">
        <w:rPr>
          <w:rFonts w:ascii="ff4" w:eastAsia="Times New Roman" w:hAnsi="ff4" w:cs="Times New Roman"/>
          <w:color w:val="231F20"/>
          <w:spacing w:val="7"/>
          <w:sz w:val="64"/>
          <w:szCs w:val="64"/>
          <w:lang w:eastAsia="ru-RU"/>
        </w:rPr>
        <w:t xml:space="preserve">-носителе  РБ </w:t>
      </w:r>
    </w:p>
    <w:p w14:paraId="54811145"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устанавливается с помощью системы переходников, имеющих форму </w:t>
      </w:r>
      <w:proofErr w:type="spellStart"/>
      <w:r w:rsidRPr="00ED398C">
        <w:rPr>
          <w:rFonts w:ascii="ff4" w:eastAsia="Times New Roman" w:hAnsi="ff4" w:cs="Times New Roman"/>
          <w:color w:val="231F20"/>
          <w:spacing w:val="-3"/>
          <w:sz w:val="64"/>
          <w:szCs w:val="64"/>
          <w:lang w:eastAsia="ru-RU"/>
        </w:rPr>
        <w:t>цилин</w:t>
      </w:r>
      <w:proofErr w:type="spellEnd"/>
      <w:r w:rsidRPr="00ED398C">
        <w:rPr>
          <w:rFonts w:ascii="ff4" w:eastAsia="Times New Roman" w:hAnsi="ff4" w:cs="Times New Roman"/>
          <w:color w:val="231F20"/>
          <w:sz w:val="64"/>
          <w:szCs w:val="64"/>
          <w:lang w:eastAsia="ru-RU"/>
        </w:rPr>
        <w:t>-</w:t>
      </w:r>
    </w:p>
    <w:p w14:paraId="76807535"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8"/>
          <w:sz w:val="64"/>
          <w:szCs w:val="64"/>
          <w:lang w:eastAsia="ru-RU"/>
        </w:rPr>
      </w:pPr>
      <w:proofErr w:type="spellStart"/>
      <w:proofErr w:type="gramStart"/>
      <w:r w:rsidRPr="00ED398C">
        <w:rPr>
          <w:rFonts w:ascii="ff4" w:eastAsia="Times New Roman" w:hAnsi="ff4" w:cs="Times New Roman"/>
          <w:color w:val="231F20"/>
          <w:spacing w:val="8"/>
          <w:sz w:val="64"/>
          <w:szCs w:val="64"/>
          <w:lang w:eastAsia="ru-RU"/>
        </w:rPr>
        <w:t>дрических</w:t>
      </w:r>
      <w:proofErr w:type="spellEnd"/>
      <w:r w:rsidRPr="00ED398C">
        <w:rPr>
          <w:rFonts w:ascii="ff4" w:eastAsia="Times New Roman" w:hAnsi="ff4" w:cs="Times New Roman"/>
          <w:color w:val="231F20"/>
          <w:spacing w:val="8"/>
          <w:sz w:val="64"/>
          <w:szCs w:val="64"/>
          <w:lang w:eastAsia="ru-RU"/>
        </w:rPr>
        <w:t xml:space="preserve">  оболочек</w:t>
      </w:r>
      <w:proofErr w:type="gramEnd"/>
      <w:r w:rsidRPr="00ED398C">
        <w:rPr>
          <w:rFonts w:ascii="ff4" w:eastAsia="Times New Roman" w:hAnsi="ff4" w:cs="Times New Roman"/>
          <w:color w:val="231F20"/>
          <w:spacing w:val="8"/>
          <w:sz w:val="64"/>
          <w:szCs w:val="64"/>
          <w:lang w:eastAsia="ru-RU"/>
        </w:rPr>
        <w:t xml:space="preserve">,  а  нижний  переходник  —  конической  формы.  После </w:t>
      </w:r>
    </w:p>
    <w:p w14:paraId="391D56BC"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сброса обтекателя и расстыковки с РН переходники также сбрасываются.</w:t>
      </w:r>
    </w:p>
    <w:p w14:paraId="3595341A"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Бак горючего </w:t>
      </w:r>
      <w:proofErr w:type="gramStart"/>
      <w:r w:rsidRPr="00ED398C">
        <w:rPr>
          <w:rFonts w:ascii="ff4" w:eastAsia="Times New Roman" w:hAnsi="ff4" w:cs="Times New Roman"/>
          <w:color w:val="231F20"/>
          <w:spacing w:val="-3"/>
          <w:sz w:val="64"/>
          <w:szCs w:val="64"/>
          <w:lang w:eastAsia="ru-RU"/>
        </w:rPr>
        <w:t>на  модификации</w:t>
      </w:r>
      <w:proofErr w:type="gramEnd"/>
      <w:r w:rsidRPr="00ED398C">
        <w:rPr>
          <w:rFonts w:ascii="ff4" w:eastAsia="Times New Roman" w:hAnsi="ff4" w:cs="Times New Roman"/>
          <w:color w:val="231F20"/>
          <w:spacing w:val="-3"/>
          <w:sz w:val="64"/>
          <w:szCs w:val="64"/>
          <w:lang w:eastAsia="ru-RU"/>
        </w:rPr>
        <w:t xml:space="preserve"> «ДМ-SL»  наклонен относительно  верти</w:t>
      </w:r>
      <w:r w:rsidRPr="00ED398C">
        <w:rPr>
          <w:rFonts w:ascii="ff4" w:eastAsia="Times New Roman" w:hAnsi="ff4" w:cs="Times New Roman"/>
          <w:color w:val="231F20"/>
          <w:sz w:val="64"/>
          <w:szCs w:val="64"/>
          <w:lang w:eastAsia="ru-RU"/>
        </w:rPr>
        <w:t>-</w:t>
      </w:r>
    </w:p>
    <w:p w14:paraId="37FCA01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кали и имеет в нижней части «бороду», где размещена система забора горю</w:t>
      </w:r>
      <w:r w:rsidRPr="00ED398C">
        <w:rPr>
          <w:rFonts w:ascii="ff4" w:eastAsia="Times New Roman" w:hAnsi="ff4" w:cs="Times New Roman"/>
          <w:color w:val="231F20"/>
          <w:sz w:val="64"/>
          <w:szCs w:val="64"/>
          <w:lang w:eastAsia="ru-RU"/>
        </w:rPr>
        <w:t>-</w:t>
      </w:r>
    </w:p>
    <w:p w14:paraId="71955EC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чего. Кроме того, «борода» в месте соединения с баком имеет вставку из ка</w:t>
      </w:r>
      <w:r w:rsidRPr="00ED398C">
        <w:rPr>
          <w:rFonts w:ascii="ff4" w:eastAsia="Times New Roman" w:hAnsi="ff4" w:cs="Times New Roman"/>
          <w:color w:val="231F20"/>
          <w:sz w:val="64"/>
          <w:szCs w:val="64"/>
          <w:lang w:eastAsia="ru-RU"/>
        </w:rPr>
        <w:t>-</w:t>
      </w:r>
    </w:p>
    <w:p w14:paraId="0A60DCE5"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proofErr w:type="spellStart"/>
      <w:r w:rsidRPr="00ED398C">
        <w:rPr>
          <w:rFonts w:ascii="ff4" w:eastAsia="Times New Roman" w:hAnsi="ff4" w:cs="Times New Roman"/>
          <w:color w:val="231F20"/>
          <w:spacing w:val="-3"/>
          <w:sz w:val="64"/>
          <w:szCs w:val="64"/>
          <w:lang w:eastAsia="ru-RU"/>
        </w:rPr>
        <w:t>пиллярных</w:t>
      </w:r>
      <w:proofErr w:type="spellEnd"/>
      <w:r w:rsidRPr="00ED398C">
        <w:rPr>
          <w:rFonts w:ascii="ff4" w:eastAsia="Times New Roman" w:hAnsi="ff4" w:cs="Times New Roman"/>
          <w:color w:val="231F20"/>
          <w:spacing w:val="-3"/>
          <w:sz w:val="64"/>
          <w:szCs w:val="64"/>
          <w:lang w:eastAsia="ru-RU"/>
        </w:rPr>
        <w:t xml:space="preserve"> трубок, обеспечивающих наличие горючего в области забора при </w:t>
      </w:r>
    </w:p>
    <w:p w14:paraId="4106FB75"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3"/>
          <w:sz w:val="64"/>
          <w:szCs w:val="64"/>
          <w:lang w:eastAsia="ru-RU"/>
        </w:rPr>
      </w:pPr>
      <w:r w:rsidRPr="00ED398C">
        <w:rPr>
          <w:rFonts w:ascii="ff4" w:eastAsia="Times New Roman" w:hAnsi="ff4" w:cs="Times New Roman"/>
          <w:color w:val="231F20"/>
          <w:spacing w:val="-3"/>
          <w:sz w:val="64"/>
          <w:szCs w:val="64"/>
          <w:lang w:eastAsia="ru-RU"/>
        </w:rPr>
        <w:t xml:space="preserve">повторных включениях ДУ в условиях невесомости (рис. 3.2). </w:t>
      </w:r>
    </w:p>
    <w:p w14:paraId="43E98F2C"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r w:rsidRPr="00ED398C">
        <w:rPr>
          <w:rFonts w:ascii="ff4" w:eastAsia="Times New Roman" w:hAnsi="ff4" w:cs="Times New Roman"/>
          <w:color w:val="231F20"/>
          <w:sz w:val="64"/>
          <w:szCs w:val="64"/>
          <w:lang w:eastAsia="ru-RU"/>
        </w:rPr>
        <w:t xml:space="preserve">Двигательная установка — ЖРД с насосной подачей топлива — </w:t>
      </w:r>
      <w:proofErr w:type="spellStart"/>
      <w:r w:rsidRPr="00ED398C">
        <w:rPr>
          <w:rFonts w:ascii="ff4" w:eastAsia="Times New Roman" w:hAnsi="ff4" w:cs="Times New Roman"/>
          <w:color w:val="231F20"/>
          <w:sz w:val="64"/>
          <w:szCs w:val="64"/>
          <w:lang w:eastAsia="ru-RU"/>
        </w:rPr>
        <w:t>размеща</w:t>
      </w:r>
      <w:proofErr w:type="spellEnd"/>
      <w:r w:rsidRPr="00ED398C">
        <w:rPr>
          <w:rFonts w:ascii="ff4" w:eastAsia="Times New Roman" w:hAnsi="ff4" w:cs="Times New Roman"/>
          <w:color w:val="231F20"/>
          <w:sz w:val="64"/>
          <w:szCs w:val="64"/>
          <w:lang w:eastAsia="ru-RU"/>
        </w:rPr>
        <w:t>-</w:t>
      </w:r>
    </w:p>
    <w:p w14:paraId="72265263"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proofErr w:type="spellStart"/>
      <w:r w:rsidRPr="00ED398C">
        <w:rPr>
          <w:rFonts w:ascii="ff4" w:eastAsia="Times New Roman" w:hAnsi="ff4" w:cs="Times New Roman"/>
          <w:color w:val="231F20"/>
          <w:sz w:val="64"/>
          <w:szCs w:val="64"/>
          <w:lang w:eastAsia="ru-RU"/>
        </w:rPr>
        <w:t>ется</w:t>
      </w:r>
      <w:proofErr w:type="spellEnd"/>
      <w:r w:rsidRPr="00ED398C">
        <w:rPr>
          <w:rFonts w:ascii="ff4" w:eastAsia="Times New Roman" w:hAnsi="ff4" w:cs="Times New Roman"/>
          <w:color w:val="231F20"/>
          <w:sz w:val="64"/>
          <w:szCs w:val="64"/>
          <w:lang w:eastAsia="ru-RU"/>
        </w:rPr>
        <w:t xml:space="preserve">, как правило, в хвостовой части РБ. Здесь же установлены шар-баллоны </w:t>
      </w:r>
    </w:p>
    <w:p w14:paraId="4333A423"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10"/>
          <w:sz w:val="64"/>
          <w:szCs w:val="64"/>
          <w:lang w:eastAsia="ru-RU"/>
        </w:rPr>
      </w:pPr>
      <w:proofErr w:type="gramStart"/>
      <w:r w:rsidRPr="00ED398C">
        <w:rPr>
          <w:rFonts w:ascii="ff4" w:eastAsia="Times New Roman" w:hAnsi="ff4" w:cs="Times New Roman"/>
          <w:color w:val="231F20"/>
          <w:spacing w:val="10"/>
          <w:sz w:val="64"/>
          <w:szCs w:val="64"/>
          <w:lang w:eastAsia="ru-RU"/>
        </w:rPr>
        <w:t>с  газом</w:t>
      </w:r>
      <w:proofErr w:type="gramEnd"/>
      <w:r w:rsidRPr="00ED398C">
        <w:rPr>
          <w:rFonts w:ascii="ff4" w:eastAsia="Times New Roman" w:hAnsi="ff4" w:cs="Times New Roman"/>
          <w:color w:val="231F20"/>
          <w:spacing w:val="10"/>
          <w:sz w:val="64"/>
          <w:szCs w:val="64"/>
          <w:lang w:eastAsia="ru-RU"/>
        </w:rPr>
        <w:t xml:space="preserve">  для  системы  наддува,  рабочим  телом  для  двигателей  ориентации</w:t>
      </w:r>
      <w:r w:rsidRPr="00ED398C">
        <w:rPr>
          <w:rFonts w:ascii="ff4" w:eastAsia="Times New Roman" w:hAnsi="ff4" w:cs="Times New Roman"/>
          <w:color w:val="231F20"/>
          <w:sz w:val="64"/>
          <w:szCs w:val="64"/>
          <w:lang w:eastAsia="ru-RU"/>
        </w:rPr>
        <w:t xml:space="preserve"> </w:t>
      </w:r>
    </w:p>
    <w:p w14:paraId="2F2CBC71"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r w:rsidRPr="00ED398C">
        <w:rPr>
          <w:rFonts w:ascii="ff4" w:eastAsia="Times New Roman" w:hAnsi="ff4" w:cs="Times New Roman"/>
          <w:color w:val="231F20"/>
          <w:sz w:val="64"/>
          <w:szCs w:val="64"/>
          <w:lang w:eastAsia="ru-RU"/>
        </w:rPr>
        <w:t xml:space="preserve">и </w:t>
      </w:r>
      <w:proofErr w:type="gramStart"/>
      <w:r w:rsidRPr="00ED398C">
        <w:rPr>
          <w:rFonts w:ascii="ff4" w:eastAsia="Times New Roman" w:hAnsi="ff4" w:cs="Times New Roman"/>
          <w:color w:val="231F20"/>
          <w:sz w:val="64"/>
          <w:szCs w:val="64"/>
          <w:lang w:eastAsia="ru-RU"/>
        </w:rPr>
        <w:t>стабилизации</w:t>
      </w:r>
      <w:proofErr w:type="gramEnd"/>
      <w:r w:rsidRPr="00ED398C">
        <w:rPr>
          <w:rFonts w:ascii="ff4" w:eastAsia="Times New Roman" w:hAnsi="ff4" w:cs="Times New Roman"/>
          <w:color w:val="231F20"/>
          <w:sz w:val="64"/>
          <w:szCs w:val="64"/>
          <w:lang w:eastAsia="ru-RU"/>
        </w:rPr>
        <w:t xml:space="preserve"> и сами двигатели.</w:t>
      </w:r>
    </w:p>
    <w:p w14:paraId="6245F9D7"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8"/>
          <w:sz w:val="64"/>
          <w:szCs w:val="64"/>
          <w:lang w:eastAsia="ru-RU"/>
        </w:rPr>
      </w:pPr>
      <w:r w:rsidRPr="00ED398C">
        <w:rPr>
          <w:rFonts w:ascii="ff4" w:eastAsia="Times New Roman" w:hAnsi="ff4" w:cs="Times New Roman"/>
          <w:color w:val="231F20"/>
          <w:spacing w:val="-8"/>
          <w:sz w:val="64"/>
          <w:szCs w:val="64"/>
          <w:lang w:eastAsia="ru-RU"/>
        </w:rPr>
        <w:t xml:space="preserve">Компоновочные элементы РБ «ДМ» устанавливаются в корпус, состоящий </w:t>
      </w:r>
    </w:p>
    <w:p w14:paraId="318E8F30" w14:textId="77777777" w:rsidR="00ED398C" w:rsidRPr="00ED398C" w:rsidRDefault="00ED398C" w:rsidP="00ED398C">
      <w:pPr>
        <w:shd w:val="clear" w:color="auto" w:fill="FFFFFF"/>
        <w:spacing w:after="0" w:line="0" w:lineRule="auto"/>
        <w:jc w:val="left"/>
        <w:rPr>
          <w:rFonts w:ascii="ff4" w:eastAsia="Times New Roman" w:hAnsi="ff4" w:cs="Times New Roman"/>
          <w:color w:val="231F20"/>
          <w:spacing w:val="10"/>
          <w:sz w:val="64"/>
          <w:szCs w:val="64"/>
          <w:lang w:eastAsia="ru-RU"/>
        </w:rPr>
      </w:pPr>
      <w:proofErr w:type="gramStart"/>
      <w:r w:rsidRPr="00ED398C">
        <w:rPr>
          <w:rFonts w:ascii="ff4" w:eastAsia="Times New Roman" w:hAnsi="ff4" w:cs="Times New Roman"/>
          <w:color w:val="231F20"/>
          <w:spacing w:val="10"/>
          <w:sz w:val="64"/>
          <w:szCs w:val="64"/>
          <w:lang w:eastAsia="ru-RU"/>
        </w:rPr>
        <w:t>из  сбрасываемых</w:t>
      </w:r>
      <w:proofErr w:type="gramEnd"/>
      <w:r w:rsidRPr="00ED398C">
        <w:rPr>
          <w:rFonts w:ascii="ff4" w:eastAsia="Times New Roman" w:hAnsi="ff4" w:cs="Times New Roman"/>
          <w:color w:val="231F20"/>
          <w:spacing w:val="10"/>
          <w:sz w:val="64"/>
          <w:szCs w:val="64"/>
          <w:lang w:eastAsia="ru-RU"/>
        </w:rPr>
        <w:t xml:space="preserve">  переходников,  и  соединяются  между  собой  с  помощью </w:t>
      </w:r>
    </w:p>
    <w:p w14:paraId="4517F55C" w14:textId="77777777" w:rsidR="00ED398C" w:rsidRPr="00ED398C" w:rsidRDefault="00ED398C" w:rsidP="00ED398C">
      <w:pPr>
        <w:shd w:val="clear" w:color="auto" w:fill="FFFFFF"/>
        <w:spacing w:after="0" w:line="0" w:lineRule="auto"/>
        <w:jc w:val="left"/>
        <w:rPr>
          <w:rFonts w:ascii="ff4" w:eastAsia="Times New Roman" w:hAnsi="ff4" w:cs="Times New Roman"/>
          <w:color w:val="231F20"/>
          <w:sz w:val="64"/>
          <w:szCs w:val="64"/>
          <w:lang w:eastAsia="ru-RU"/>
        </w:rPr>
      </w:pPr>
      <w:r w:rsidRPr="00ED398C">
        <w:rPr>
          <w:rFonts w:ascii="ff4" w:eastAsia="Times New Roman" w:hAnsi="ff4" w:cs="Times New Roman"/>
          <w:color w:val="231F20"/>
          <w:sz w:val="64"/>
          <w:szCs w:val="64"/>
          <w:lang w:eastAsia="ru-RU"/>
        </w:rPr>
        <w:t>адаптеров.</w:t>
      </w:r>
    </w:p>
    <w:p w14:paraId="4AFE7F1B" w14:textId="14685595" w:rsidR="00EC02F7" w:rsidRDefault="00ED398C" w:rsidP="00EC02F7">
      <w:pPr>
        <w:ind w:firstLine="567"/>
      </w:pPr>
      <w:r w:rsidRPr="00ED398C">
        <w:t>Все РБ серии «ДМ» выполнены по одной конструктивно-компоновочной продольной схеме: приборный контейнер, бак окислителя, бак горючего, двигательная установка и обслуживающие системы. Двигательная установка ЖРД, работающая на компонентах: окислитель — жидкий кислород, горючее — керосин или жидкий углеводород. Подача компонентов насосная. В головной части расположен стыковочный шпангоут для крепления ПН и контейнер с приборами СУД. Возможны два варианта компоновки приборов: в герметичном контейнере</w:t>
      </w:r>
      <w:r w:rsidR="00C57435" w:rsidRPr="00C57435">
        <w:t xml:space="preserve"> </w:t>
      </w:r>
      <w:r w:rsidRPr="00ED398C">
        <w:t>торообразной формы и в виде отдельных</w:t>
      </w:r>
      <w:r w:rsidR="00C57435" w:rsidRPr="00C57435">
        <w:t xml:space="preserve"> </w:t>
      </w:r>
      <w:r w:rsidRPr="00ED398C">
        <w:t>блоков, выполненных в герметичном исполнении (например, как в блоке ДМ-</w:t>
      </w:r>
      <w:r w:rsidRPr="00ED398C">
        <w:rPr>
          <w:lang w:val="en-US"/>
        </w:rPr>
        <w:t>SL</w:t>
      </w:r>
      <w:r w:rsidRPr="00ED398C">
        <w:t>). Во всех модификациях бак окислителя расположен в головной части и имеет сферическую форму; бак горючего — тор и расположен под баком окислителя. В отличие от РБ, разработанных в США, баки общего днища не имеют.</w:t>
      </w:r>
      <w:r w:rsidR="00C57435" w:rsidRPr="00C57435">
        <w:t xml:space="preserve"> </w:t>
      </w:r>
      <w:r w:rsidRPr="00ED398C">
        <w:t>Все</w:t>
      </w:r>
      <w:r w:rsidR="00E34B23" w:rsidRPr="00E34B23">
        <w:t xml:space="preserve"> </w:t>
      </w:r>
      <w:r w:rsidRPr="00ED398C">
        <w:t>основные компоновочные элементы соединяются между собой с помощью стержневых адаптеров.</w:t>
      </w:r>
    </w:p>
    <w:p w14:paraId="3E4C0D69" w14:textId="77777777" w:rsidR="007A2964" w:rsidRDefault="00ED398C" w:rsidP="00EC02F7">
      <w:pPr>
        <w:ind w:firstLine="567"/>
      </w:pPr>
      <w:r w:rsidRPr="00ED398C">
        <w:t xml:space="preserve">В головной части РБ размещен приборный контейнер, имеющий форму тора, со стыковочным шпангоутом, служащим для соединения ПН и РБ с </w:t>
      </w:r>
      <w:r w:rsidRPr="00ED398C">
        <w:lastRenderedPageBreak/>
        <w:t>помощью ферменного адаптера. Бак окислителя выполнен в виде сферы и размещается под приборным отсеком и крепится к стыковочному шпангоуту.  В баке окислителя размещают шар-баллоны с газом наддува (гелий) и арматуру успокоителя колебаний жидкости. Поскольку окислитель (жидкий кислород) криогенный компонент и требует теплоизоляции, то</w:t>
      </w:r>
      <w:r w:rsidR="0030262C" w:rsidRPr="0030262C">
        <w:t xml:space="preserve"> </w:t>
      </w:r>
      <w:r w:rsidRPr="00ED398C">
        <w:t>на баке установлена теплозащитная конструкция.  Бак горючего выполнен в виде тора и крепится к промежуточному шпангоуту, размещенному ниже центра бака окислителя, с помощью ферменной конструкции. К баку горючего крепятся баки рабочего тела двигателей ориентации и стабилизации и сами двигатели.  Маршевая двигательная установка — ЖРД с насосной системой подачи компонентов топлива — крепится к среднему шпангоуту при помощи ферменной конструкции.  На ракете-носителе РБ устанавливается с помощью системы переходников, имеющих форму цилиндрических оболочек, а нижний переходник — конической формы.  После сброса обтекателя и расстыковки с РН переходники также сбрасываются.</w:t>
      </w:r>
    </w:p>
    <w:p w14:paraId="0D54A444" w14:textId="296B6275" w:rsidR="0022356D" w:rsidRDefault="00ED398C" w:rsidP="00EC02F7">
      <w:pPr>
        <w:ind w:firstLine="567"/>
      </w:pPr>
      <w:r w:rsidRPr="00ED398C">
        <w:t>Бак горючего на модификации «ДМ-</w:t>
      </w:r>
      <w:r w:rsidRPr="00ED398C">
        <w:rPr>
          <w:lang w:val="en-US"/>
        </w:rPr>
        <w:t>SL</w:t>
      </w:r>
      <w:r w:rsidRPr="00ED398C">
        <w:t xml:space="preserve">» наклонен относительно вертикали и имеет в нижней части «бороду», где размещена система забора горючего. Кроме того, «борода» в месте соединения с баком имеет вставку из капиллярных трубок, обеспечивающих наличие горючего в области забора при повторных включениях ДУ в условиях невесомости (рис. </w:t>
      </w:r>
      <w:r w:rsidR="003777EC" w:rsidRPr="007B0A21">
        <w:t>4</w:t>
      </w:r>
      <w:r w:rsidRPr="00ED398C">
        <w:t>.</w:t>
      </w:r>
      <w:r w:rsidR="00095A7D" w:rsidRPr="007B0A21">
        <w:t>4</w:t>
      </w:r>
      <w:r w:rsidRPr="00ED398C">
        <w:t>). Двигательная установка — ЖРД с насосной подачей топлива — размещается, как правило, в хвостовой части РБ. Здесь же установлены шар</w:t>
      </w:r>
      <w:r w:rsidR="002170A3">
        <w:t>-</w:t>
      </w:r>
      <w:r w:rsidRPr="00ED398C">
        <w:t xml:space="preserve">баллоны с газом для системы наддува, </w:t>
      </w:r>
      <w:r w:rsidR="00CE25A8">
        <w:t xml:space="preserve">с </w:t>
      </w:r>
      <w:r w:rsidRPr="00ED398C">
        <w:t>рабочим телом для двигателей ориентации и</w:t>
      </w:r>
      <w:r w:rsidR="00CE25A8">
        <w:t xml:space="preserve"> </w:t>
      </w:r>
      <w:proofErr w:type="gramStart"/>
      <w:r w:rsidR="00DF76B1" w:rsidRPr="00ED398C">
        <w:t>стабилизации</w:t>
      </w:r>
      <w:proofErr w:type="gramEnd"/>
      <w:r w:rsidR="00CE25A8">
        <w:t xml:space="preserve"> </w:t>
      </w:r>
      <w:r w:rsidRPr="00ED398C">
        <w:t>и сами двигатели.</w:t>
      </w:r>
    </w:p>
    <w:p w14:paraId="5B5401ED" w14:textId="78825CA0" w:rsidR="00E8060D" w:rsidRPr="00E8060D" w:rsidRDefault="00ED398C" w:rsidP="00EC02F7">
      <w:pPr>
        <w:ind w:firstLine="567"/>
      </w:pPr>
      <w:r w:rsidRPr="00ED398C">
        <w:t>Компоновочные элементы РБ «ДМ» устанавливаются в корпус, состоящий из сбрасываемых переходников, и соединяются между собой с помощью адаптеров</w:t>
      </w:r>
      <w:r w:rsidR="00E8060D" w:rsidRPr="00E8060D">
        <w:t>.</w:t>
      </w:r>
    </w:p>
    <w:p w14:paraId="4F768A44" w14:textId="77777777" w:rsidR="00CF6945" w:rsidRDefault="00E8060D" w:rsidP="00262450">
      <w:pPr>
        <w:pStyle w:val="ab"/>
        <w:jc w:val="center"/>
        <w:rPr>
          <w:b/>
        </w:rPr>
      </w:pPr>
      <w:r>
        <w:rPr>
          <w:noProof/>
        </w:rPr>
        <w:lastRenderedPageBreak/>
        <w:drawing>
          <wp:inline distT="0" distB="0" distL="0" distR="0" wp14:anchorId="7640F974" wp14:editId="6D76C163">
            <wp:extent cx="5339751" cy="3631740"/>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1041" cy="3707432"/>
                    </a:xfrm>
                    <a:prstGeom prst="rect">
                      <a:avLst/>
                    </a:prstGeom>
                    <a:noFill/>
                    <a:ln>
                      <a:noFill/>
                    </a:ln>
                  </pic:spPr>
                </pic:pic>
              </a:graphicData>
            </a:graphic>
          </wp:inline>
        </w:drawing>
      </w:r>
    </w:p>
    <w:p w14:paraId="33705AA4" w14:textId="76D9EF7D" w:rsidR="00EB6403" w:rsidRDefault="00582FF2" w:rsidP="00CF6945">
      <w:pPr>
        <w:pStyle w:val="ab"/>
        <w:jc w:val="center"/>
      </w:pPr>
      <w:r w:rsidRPr="00582FF2">
        <w:rPr>
          <w:b/>
        </w:rPr>
        <w:t xml:space="preserve">Рис </w:t>
      </w:r>
      <w:r w:rsidR="001202F4" w:rsidRPr="00684635">
        <w:rPr>
          <w:b/>
        </w:rPr>
        <w:t>4.</w:t>
      </w:r>
      <w:r w:rsidRPr="00582FF2">
        <w:rPr>
          <w:b/>
        </w:rPr>
        <w:t>1.</w:t>
      </w:r>
      <w:r>
        <w:rPr>
          <w:b/>
        </w:rPr>
        <w:t xml:space="preserve"> </w:t>
      </w:r>
      <w:r w:rsidR="009E5F7E" w:rsidRPr="004353F0">
        <w:rPr>
          <w:i/>
        </w:rPr>
        <w:t>Конструктивно-компоновочная схема РБ</w:t>
      </w:r>
      <w:r w:rsidR="00E8060D" w:rsidRPr="004353F0">
        <w:rPr>
          <w:i/>
        </w:rPr>
        <w:t xml:space="preserve"> </w:t>
      </w:r>
      <w:r w:rsidR="00E8060D" w:rsidRPr="004353F0">
        <w:rPr>
          <w:b/>
          <w:i/>
        </w:rPr>
        <w:t>ДМ</w:t>
      </w:r>
    </w:p>
    <w:p w14:paraId="4BB4097C" w14:textId="19261B2C" w:rsidR="00E8060D" w:rsidRPr="00B34370" w:rsidRDefault="00E8060D" w:rsidP="00CF6945">
      <w:pPr>
        <w:pStyle w:val="ab"/>
        <w:jc w:val="center"/>
      </w:pPr>
      <w:r w:rsidRPr="00DD1E78">
        <w:t xml:space="preserve">1 </w:t>
      </w:r>
      <w:r w:rsidRPr="00DD1E78">
        <w:softHyphen/>
      </w:r>
      <w:r w:rsidRPr="00DD1E78">
        <w:softHyphen/>
        <w:t>– приборный отсек; 2 – бак окислителя; 3 – каркас; 4 – бак горючего;</w:t>
      </w:r>
      <w:r w:rsidR="00B34370">
        <w:t xml:space="preserve"> </w:t>
      </w:r>
      <w:r w:rsidRPr="00DD1E78">
        <w:t xml:space="preserve">5 – ЖРД 11Д58М; 6 – рулевой двигатель; 7 </w:t>
      </w:r>
      <w:r w:rsidR="00833E2E" w:rsidRPr="00DD1E78">
        <w:t xml:space="preserve">– средний </w:t>
      </w:r>
      <w:r w:rsidRPr="00DD1E78">
        <w:t>переходник</w:t>
      </w:r>
      <w:r w:rsidR="00B34370" w:rsidRPr="00B34370">
        <w:t>.</w:t>
      </w:r>
    </w:p>
    <w:p w14:paraId="133EED1A" w14:textId="008451B5" w:rsidR="001A314B" w:rsidRDefault="00833E2E" w:rsidP="001A314B">
      <w:pPr>
        <w:spacing w:line="259" w:lineRule="auto"/>
        <w:jc w:val="center"/>
      </w:pPr>
      <w:r>
        <w:rPr>
          <w:noProof/>
        </w:rPr>
        <w:drawing>
          <wp:inline distT="0" distB="0" distL="0" distR="0" wp14:anchorId="545DB665" wp14:editId="48BD0745">
            <wp:extent cx="4609148" cy="3578087"/>
            <wp:effectExtent l="0" t="0" r="127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3870" cy="3612805"/>
                    </a:xfrm>
                    <a:prstGeom prst="rect">
                      <a:avLst/>
                    </a:prstGeom>
                    <a:noFill/>
                    <a:ln>
                      <a:noFill/>
                    </a:ln>
                  </pic:spPr>
                </pic:pic>
              </a:graphicData>
            </a:graphic>
          </wp:inline>
        </w:drawing>
      </w:r>
    </w:p>
    <w:p w14:paraId="4A9290D3" w14:textId="142831E8" w:rsidR="006C16F4" w:rsidRDefault="001A314B" w:rsidP="00534AD9">
      <w:pPr>
        <w:pStyle w:val="ab"/>
        <w:jc w:val="center"/>
        <w:rPr>
          <w:b/>
        </w:rPr>
      </w:pPr>
      <w:r w:rsidRPr="00582FF2">
        <w:rPr>
          <w:b/>
        </w:rPr>
        <w:t xml:space="preserve">Рис </w:t>
      </w:r>
      <w:r w:rsidR="00137F61" w:rsidRPr="00684635">
        <w:rPr>
          <w:b/>
        </w:rPr>
        <w:t>4.</w:t>
      </w:r>
      <w:r>
        <w:rPr>
          <w:b/>
        </w:rPr>
        <w:t>2</w:t>
      </w:r>
      <w:r w:rsidRPr="00582FF2">
        <w:rPr>
          <w:b/>
        </w:rPr>
        <w:t>.</w:t>
      </w:r>
      <w:r>
        <w:rPr>
          <w:b/>
        </w:rPr>
        <w:t xml:space="preserve"> </w:t>
      </w:r>
      <w:r w:rsidRPr="004353F0">
        <w:rPr>
          <w:i/>
        </w:rPr>
        <w:t xml:space="preserve">Конструктивно-компоновочная схема РБ </w:t>
      </w:r>
      <w:r w:rsidR="00515C30" w:rsidRPr="004353F0">
        <w:rPr>
          <w:b/>
          <w:i/>
        </w:rPr>
        <w:t>ДМ2 (С11861</w:t>
      </w:r>
      <w:r w:rsidR="006C16F4" w:rsidRPr="004353F0">
        <w:rPr>
          <w:b/>
          <w:i/>
        </w:rPr>
        <w:t>)</w:t>
      </w:r>
    </w:p>
    <w:p w14:paraId="43629D74" w14:textId="7E404D19" w:rsidR="00B54C8A" w:rsidRPr="00B54C8A" w:rsidRDefault="001A314B" w:rsidP="00AF58B2">
      <w:pPr>
        <w:pStyle w:val="ab"/>
        <w:jc w:val="center"/>
      </w:pPr>
      <w:r w:rsidRPr="00DD1E78">
        <w:t xml:space="preserve">1 </w:t>
      </w:r>
      <w:r w:rsidRPr="00DD1E78">
        <w:softHyphen/>
      </w:r>
      <w:r w:rsidRPr="00DD1E78">
        <w:softHyphen/>
        <w:t xml:space="preserve">– </w:t>
      </w:r>
      <w:r w:rsidR="00A85047">
        <w:t>плоскость адаптера КА (плоскость стыковки с РБ)</w:t>
      </w:r>
      <w:r w:rsidRPr="00DD1E78">
        <w:t xml:space="preserve">; 2 – </w:t>
      </w:r>
      <w:r w:rsidR="00D121DC">
        <w:t xml:space="preserve">приборный </w:t>
      </w:r>
      <w:r w:rsidR="00DC0E22">
        <w:t>отсек</w:t>
      </w:r>
      <w:r w:rsidR="00B54C8A" w:rsidRPr="00B54C8A">
        <w:t>;</w:t>
      </w:r>
    </w:p>
    <w:p w14:paraId="2B475E67" w14:textId="38919089" w:rsidR="000F3B09" w:rsidRDefault="001A314B" w:rsidP="00AF58B2">
      <w:pPr>
        <w:pStyle w:val="ab"/>
        <w:jc w:val="center"/>
      </w:pPr>
      <w:r w:rsidRPr="00DD1E78">
        <w:t xml:space="preserve"> </w:t>
      </w:r>
      <w:r w:rsidR="00F76CF6">
        <w:t>3</w:t>
      </w:r>
      <w:r w:rsidRPr="00DD1E78">
        <w:t xml:space="preserve"> – </w:t>
      </w:r>
      <w:r w:rsidR="00D77B8A">
        <w:t>каркас</w:t>
      </w:r>
      <w:r w:rsidRPr="00DD1E78">
        <w:t xml:space="preserve">; </w:t>
      </w:r>
      <w:r w:rsidR="004D57ED">
        <w:t xml:space="preserve">4 – </w:t>
      </w:r>
      <w:r w:rsidR="0098696E">
        <w:t>б</w:t>
      </w:r>
      <w:r w:rsidR="00D77B8A">
        <w:t xml:space="preserve">ак </w:t>
      </w:r>
      <w:r w:rsidR="0098696E">
        <w:t>окислителя</w:t>
      </w:r>
      <w:r w:rsidR="0098696E" w:rsidRPr="0098696E">
        <w:t xml:space="preserve">; </w:t>
      </w:r>
      <w:r w:rsidR="002F5F8A">
        <w:t>5 – бак горючего</w:t>
      </w:r>
      <w:r w:rsidR="002F5F8A" w:rsidRPr="002F5F8A">
        <w:t xml:space="preserve">; 6 </w:t>
      </w:r>
      <w:r w:rsidR="002F5F8A">
        <w:t>–</w:t>
      </w:r>
      <w:r w:rsidR="002F5F8A" w:rsidRPr="002F5F8A">
        <w:t xml:space="preserve"> </w:t>
      </w:r>
      <w:r w:rsidR="004D57ED">
        <w:t>двигатели ориентации и стабилизации</w:t>
      </w:r>
      <w:r w:rsidR="004D57ED" w:rsidRPr="004D57ED">
        <w:t xml:space="preserve">; </w:t>
      </w:r>
      <w:r w:rsidR="002F5F8A" w:rsidRPr="002F5F8A">
        <w:t>7</w:t>
      </w:r>
      <w:r w:rsidRPr="00DD1E78">
        <w:t xml:space="preserve"> – </w:t>
      </w:r>
      <w:r w:rsidR="002F5F8A">
        <w:t>м</w:t>
      </w:r>
      <w:r w:rsidR="004D57ED">
        <w:t>аршевый двигатель</w:t>
      </w:r>
      <w:r w:rsidRPr="00DD1E78">
        <w:t>;</w:t>
      </w:r>
      <w:r w:rsidR="002F5F8A" w:rsidRPr="002F5F8A">
        <w:t xml:space="preserve"> 8</w:t>
      </w:r>
      <w:r w:rsidRPr="00DD1E78">
        <w:t xml:space="preserve"> – средний</w:t>
      </w:r>
      <w:r w:rsidR="002F5F8A" w:rsidRPr="002F5F8A">
        <w:t xml:space="preserve"> </w:t>
      </w:r>
      <w:r w:rsidR="002F5F8A">
        <w:t>и нижний адаптеры</w:t>
      </w:r>
      <w:r w:rsidR="00844511">
        <w:t>.</w:t>
      </w:r>
    </w:p>
    <w:p w14:paraId="4C1218A0" w14:textId="07CA093D" w:rsidR="001A314B" w:rsidRDefault="000F3B09" w:rsidP="000F3B09">
      <w:pPr>
        <w:pStyle w:val="ab"/>
        <w:jc w:val="center"/>
      </w:pPr>
      <w:r>
        <w:rPr>
          <w:noProof/>
        </w:rPr>
        <w:lastRenderedPageBreak/>
        <w:drawing>
          <wp:inline distT="0" distB="0" distL="0" distR="0" wp14:anchorId="7D76120C" wp14:editId="63E5BFFF">
            <wp:extent cx="4714028" cy="3291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4784" cy="3306334"/>
                    </a:xfrm>
                    <a:prstGeom prst="rect">
                      <a:avLst/>
                    </a:prstGeom>
                    <a:noFill/>
                    <a:ln>
                      <a:noFill/>
                    </a:ln>
                  </pic:spPr>
                </pic:pic>
              </a:graphicData>
            </a:graphic>
          </wp:inline>
        </w:drawing>
      </w:r>
    </w:p>
    <w:p w14:paraId="2EF9573B" w14:textId="2BC8377D" w:rsidR="00B62A34" w:rsidRDefault="00B62A34" w:rsidP="00B62A34">
      <w:pPr>
        <w:pStyle w:val="ab"/>
        <w:jc w:val="center"/>
        <w:rPr>
          <w:b/>
        </w:rPr>
      </w:pPr>
      <w:r w:rsidRPr="00582FF2">
        <w:rPr>
          <w:b/>
        </w:rPr>
        <w:t xml:space="preserve">Рис </w:t>
      </w:r>
      <w:r w:rsidR="00F92C37">
        <w:rPr>
          <w:b/>
        </w:rPr>
        <w:t>4</w:t>
      </w:r>
      <w:r w:rsidR="00F92C37" w:rsidRPr="00684635">
        <w:rPr>
          <w:b/>
        </w:rPr>
        <w:t>.</w:t>
      </w:r>
      <w:r>
        <w:rPr>
          <w:b/>
        </w:rPr>
        <w:t>3</w:t>
      </w:r>
      <w:r w:rsidRPr="00582FF2">
        <w:rPr>
          <w:b/>
        </w:rPr>
        <w:t>.</w:t>
      </w:r>
      <w:r>
        <w:rPr>
          <w:b/>
        </w:rPr>
        <w:t xml:space="preserve"> </w:t>
      </w:r>
      <w:r w:rsidRPr="004353F0">
        <w:rPr>
          <w:i/>
        </w:rPr>
        <w:t xml:space="preserve">Конструктивно-компоновочная схема РБ </w:t>
      </w:r>
      <w:r w:rsidRPr="004353F0">
        <w:rPr>
          <w:b/>
          <w:i/>
        </w:rPr>
        <w:t>ДМ-</w:t>
      </w:r>
      <w:r w:rsidRPr="004353F0">
        <w:rPr>
          <w:b/>
          <w:i/>
          <w:lang w:val="en-US"/>
        </w:rPr>
        <w:t>SL</w:t>
      </w:r>
    </w:p>
    <w:p w14:paraId="20BAD84D" w14:textId="77777777" w:rsidR="009226B5" w:rsidRDefault="00B62A34" w:rsidP="00B62A34">
      <w:pPr>
        <w:pStyle w:val="ab"/>
        <w:jc w:val="center"/>
      </w:pPr>
      <w:r w:rsidRPr="00DD1E78">
        <w:t xml:space="preserve">1 </w:t>
      </w:r>
      <w:r w:rsidRPr="00DD1E78">
        <w:softHyphen/>
      </w:r>
      <w:r w:rsidRPr="00DD1E78">
        <w:softHyphen/>
        <w:t xml:space="preserve">– </w:t>
      </w:r>
      <w:r w:rsidR="00A5038F">
        <w:t>приборный контейнер</w:t>
      </w:r>
      <w:r w:rsidRPr="00DD1E78">
        <w:t xml:space="preserve">; 2 – </w:t>
      </w:r>
      <w:r w:rsidR="00FA7B5E">
        <w:t>ферма приборная</w:t>
      </w:r>
      <w:r w:rsidRPr="00DD1E78">
        <w:t xml:space="preserve">; </w:t>
      </w:r>
      <w:r>
        <w:t>3</w:t>
      </w:r>
      <w:r w:rsidRPr="00DD1E78">
        <w:t xml:space="preserve"> – </w:t>
      </w:r>
      <w:r w:rsidR="0079435D">
        <w:t>трубопроводы РТО</w:t>
      </w:r>
      <w:r w:rsidRPr="00DD1E78">
        <w:t>;</w:t>
      </w:r>
    </w:p>
    <w:p w14:paraId="2E943F63" w14:textId="2C71B1B3" w:rsidR="00B62A34" w:rsidRDefault="00B62A34" w:rsidP="00B62A34">
      <w:pPr>
        <w:pStyle w:val="ab"/>
        <w:jc w:val="center"/>
      </w:pPr>
      <w:r>
        <w:t xml:space="preserve">4 – </w:t>
      </w:r>
      <w:r w:rsidR="00FA257D">
        <w:t>переходник верхний</w:t>
      </w:r>
      <w:r w:rsidR="00FA257D" w:rsidRPr="00FA257D">
        <w:t>;</w:t>
      </w:r>
      <w:r w:rsidR="00A26A49" w:rsidRPr="00A26A49">
        <w:t xml:space="preserve"> 5 </w:t>
      </w:r>
      <w:r w:rsidR="00A26A49">
        <w:t>–</w:t>
      </w:r>
      <w:r w:rsidR="00A26A49" w:rsidRPr="00A26A49">
        <w:t xml:space="preserve"> </w:t>
      </w:r>
      <w:r>
        <w:t>бак окислителя</w:t>
      </w:r>
      <w:r w:rsidRPr="0098696E">
        <w:t xml:space="preserve">; </w:t>
      </w:r>
      <w:r w:rsidR="0072173C" w:rsidRPr="0072173C">
        <w:t>6</w:t>
      </w:r>
      <w:r>
        <w:t xml:space="preserve"> –</w:t>
      </w:r>
      <w:r w:rsidR="0072173C" w:rsidRPr="0072173C">
        <w:t xml:space="preserve"> </w:t>
      </w:r>
      <w:r w:rsidR="0072173C">
        <w:t>переходник средний</w:t>
      </w:r>
      <w:r w:rsidR="0072173C" w:rsidRPr="0072173C">
        <w:t>; 7 –</w:t>
      </w:r>
      <w:r>
        <w:t xml:space="preserve"> бак горючего</w:t>
      </w:r>
      <w:r w:rsidRPr="002F5F8A">
        <w:t xml:space="preserve">; </w:t>
      </w:r>
      <w:r w:rsidR="00692E01" w:rsidRPr="00692E01">
        <w:t>8</w:t>
      </w:r>
      <w:r w:rsidRPr="002F5F8A">
        <w:t xml:space="preserve"> </w:t>
      </w:r>
      <w:r>
        <w:t>–</w:t>
      </w:r>
      <w:r w:rsidRPr="002F5F8A">
        <w:t xml:space="preserve"> </w:t>
      </w:r>
      <w:r w:rsidR="00846D0B">
        <w:t>корректирующая двигательная установка</w:t>
      </w:r>
      <w:r w:rsidRPr="004D57ED">
        <w:t xml:space="preserve">; </w:t>
      </w:r>
      <w:r w:rsidR="00846D0B">
        <w:t>9 – переходник нижний</w:t>
      </w:r>
      <w:r w:rsidR="00846D0B" w:rsidRPr="00CF6945">
        <w:t>;</w:t>
      </w:r>
      <w:r w:rsidRPr="00DD1E78">
        <w:t xml:space="preserve"> </w:t>
      </w:r>
      <w:r w:rsidR="00846D0B">
        <w:t>10</w:t>
      </w:r>
      <w:r w:rsidRPr="00DD1E78">
        <w:t xml:space="preserve">– </w:t>
      </w:r>
      <w:r>
        <w:t>маршевый двигатель</w:t>
      </w:r>
      <w:r w:rsidRPr="00DD1E78">
        <w:t>;</w:t>
      </w:r>
    </w:p>
    <w:p w14:paraId="35229D15" w14:textId="195067F2" w:rsidR="00237AB6" w:rsidRDefault="00A827E9" w:rsidP="007432C6">
      <w:pPr>
        <w:pStyle w:val="ab"/>
        <w:jc w:val="center"/>
      </w:pPr>
      <w:r>
        <w:rPr>
          <w:noProof/>
        </w:rPr>
        <w:drawing>
          <wp:inline distT="0" distB="0" distL="0" distR="0" wp14:anchorId="6AB178D5" wp14:editId="5EBEFEB2">
            <wp:extent cx="4642901" cy="371798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470" cy="3732054"/>
                    </a:xfrm>
                    <a:prstGeom prst="rect">
                      <a:avLst/>
                    </a:prstGeom>
                  </pic:spPr>
                </pic:pic>
              </a:graphicData>
            </a:graphic>
          </wp:inline>
        </w:drawing>
      </w:r>
    </w:p>
    <w:p w14:paraId="0AB2A073" w14:textId="42054749" w:rsidR="00702AE7" w:rsidRDefault="00702AE7" w:rsidP="001C42F3">
      <w:pPr>
        <w:pStyle w:val="ab"/>
        <w:jc w:val="center"/>
      </w:pPr>
      <w:r w:rsidRPr="001C42F3">
        <w:rPr>
          <w:b/>
        </w:rPr>
        <w:t>Рис 4.</w:t>
      </w:r>
      <w:r w:rsidR="007C5B82" w:rsidRPr="00BA19AA">
        <w:rPr>
          <w:b/>
        </w:rPr>
        <w:t>4</w:t>
      </w:r>
      <w:r>
        <w:t xml:space="preserve"> </w:t>
      </w:r>
      <w:r w:rsidRPr="001C42F3">
        <w:rPr>
          <w:i/>
        </w:rPr>
        <w:t>Тороидальный бак с системой забора топлива в условиях невесомости</w:t>
      </w:r>
    </w:p>
    <w:p w14:paraId="1886EED5" w14:textId="77777777" w:rsidR="00F53EE2" w:rsidRDefault="00F57596" w:rsidP="001C42F3">
      <w:pPr>
        <w:pStyle w:val="ab"/>
        <w:jc w:val="center"/>
      </w:pPr>
      <w:r>
        <w:t>1</w:t>
      </w:r>
      <w:r w:rsidRPr="00F57596">
        <w:t xml:space="preserve">, 2 – </w:t>
      </w:r>
      <w:r>
        <w:t>верхнее и нижнее днища</w:t>
      </w:r>
      <w:r w:rsidRPr="00F57596">
        <w:t xml:space="preserve">; 3 </w:t>
      </w:r>
      <w:r>
        <w:t>–</w:t>
      </w:r>
      <w:r w:rsidRPr="00F57596">
        <w:t xml:space="preserve"> </w:t>
      </w:r>
      <w:r>
        <w:t>штуцер</w:t>
      </w:r>
      <w:r w:rsidRPr="00F57596">
        <w:t xml:space="preserve">; 4 </w:t>
      </w:r>
      <w:r>
        <w:t>–</w:t>
      </w:r>
      <w:r w:rsidRPr="00F57596">
        <w:t xml:space="preserve"> </w:t>
      </w:r>
      <w:r>
        <w:t>разделительная перегородка</w:t>
      </w:r>
      <w:r w:rsidRPr="00F57596">
        <w:t>;</w:t>
      </w:r>
    </w:p>
    <w:p w14:paraId="5045CF85" w14:textId="77777777" w:rsidR="00867C15" w:rsidRDefault="00F57596" w:rsidP="001C42F3">
      <w:pPr>
        <w:pStyle w:val="ab"/>
        <w:jc w:val="center"/>
      </w:pPr>
      <w:r w:rsidRPr="00F57596">
        <w:t xml:space="preserve">5 </w:t>
      </w:r>
      <w:r>
        <w:t>–</w:t>
      </w:r>
      <w:r w:rsidRPr="00F57596">
        <w:t xml:space="preserve"> </w:t>
      </w:r>
      <w:r>
        <w:t>перегородка</w:t>
      </w:r>
      <w:r w:rsidRPr="00F57596">
        <w:t xml:space="preserve">; 6 </w:t>
      </w:r>
      <w:r>
        <w:t>–</w:t>
      </w:r>
      <w:r w:rsidRPr="00F57596">
        <w:t xml:space="preserve"> </w:t>
      </w:r>
      <w:r>
        <w:t>заборник топлива</w:t>
      </w:r>
      <w:r w:rsidRPr="00F57596">
        <w:t xml:space="preserve">; 7 </w:t>
      </w:r>
      <w:r>
        <w:t>– стык с трубопроводом ДУ</w:t>
      </w:r>
      <w:r w:rsidRPr="00F57596">
        <w:t>;</w:t>
      </w:r>
    </w:p>
    <w:p w14:paraId="33940AA8" w14:textId="2E320710" w:rsidR="00F57596" w:rsidRPr="00F57596" w:rsidRDefault="00F57596" w:rsidP="001C42F3">
      <w:pPr>
        <w:pStyle w:val="ab"/>
        <w:jc w:val="center"/>
      </w:pPr>
      <w:r w:rsidRPr="00F57596">
        <w:t xml:space="preserve">8 </w:t>
      </w:r>
      <w:r>
        <w:t>–</w:t>
      </w:r>
      <w:r w:rsidRPr="00F57596">
        <w:t xml:space="preserve"> </w:t>
      </w:r>
      <w:r>
        <w:t>кронштейн.</w:t>
      </w:r>
    </w:p>
    <w:p w14:paraId="2229938C" w14:textId="77777777" w:rsidR="007432C6" w:rsidRDefault="007432C6" w:rsidP="007432C6">
      <w:pPr>
        <w:ind w:firstLine="567"/>
      </w:pPr>
      <w:r w:rsidRPr="007432C6">
        <w:lastRenderedPageBreak/>
        <w:t>Верхний и средний переходники представляют собой цилиндрические оболочки, нижний переходник — коническую оболочку.  Переходники защищают конструкцию на участке выведения на РН. Нижний переходник служит адаптером при установке на РН, нижний и средний переходники сбрасываются после разделения, перед включением маршевого двигателя.</w:t>
      </w:r>
    </w:p>
    <w:p w14:paraId="0139143F" w14:textId="3085701E" w:rsidR="003476B0" w:rsidRDefault="007432C6" w:rsidP="003476B0">
      <w:pPr>
        <w:ind w:firstLine="567"/>
      </w:pPr>
      <w:r w:rsidRPr="007432C6">
        <w:rPr>
          <w:b/>
        </w:rPr>
        <w:t>Конструктивно-компоновочная схема РБ «ДМ-SLБ».</w:t>
      </w:r>
      <w:r w:rsidRPr="007432C6">
        <w:t xml:space="preserve"> Разгонный блок «ДМ-SLБ» предназначен для выведения КА различного назначения на высокоэллиптические, </w:t>
      </w:r>
      <w:proofErr w:type="spellStart"/>
      <w:r w:rsidRPr="007432C6">
        <w:t>высококруговые</w:t>
      </w:r>
      <w:proofErr w:type="spellEnd"/>
      <w:r w:rsidRPr="007432C6">
        <w:t xml:space="preserve"> (в том числе стационарные) орбиты и отлетные (межпланетные) траектории. Конструкция разгонного блока</w:t>
      </w:r>
      <w:r w:rsidR="003476B0">
        <w:t xml:space="preserve"> </w:t>
      </w:r>
      <w:r w:rsidRPr="007432C6">
        <w:t>«ДМ-SLБ», используемого на РН «Зенит-3SLБ», во многом сходна с конструкцией РБ «ДМ-SL» проекта Морской старт и является его адаптированным вариантом для Наземного старта. Блок, в котором в качестве компонентов ракетного топлива используется жидкий кислород и керосин, позволяет проводить до трех включений двигателя в течение миссии. Поэтому выведение КА на геостац</w:t>
      </w:r>
      <w:r w:rsidR="0008152D">
        <w:t>и</w:t>
      </w:r>
      <w:r w:rsidRPr="007432C6">
        <w:t xml:space="preserve">онарную орбиту осуществляется по двух- или </w:t>
      </w:r>
      <w:proofErr w:type="spellStart"/>
      <w:r w:rsidRPr="007432C6">
        <w:t>трехимпульсной</w:t>
      </w:r>
      <w:proofErr w:type="spellEnd"/>
      <w:r w:rsidRPr="007432C6">
        <w:t xml:space="preserve"> схеме в зависимости от долготы точки стояния КА.</w:t>
      </w:r>
    </w:p>
    <w:p w14:paraId="53757F3F" w14:textId="4DDB0A68" w:rsidR="00702AE7" w:rsidRDefault="007432C6" w:rsidP="003476B0">
      <w:pPr>
        <w:ind w:firstLine="567"/>
      </w:pPr>
      <w:r w:rsidRPr="007432C6">
        <w:t>Основная конструкция блока включает верхний переходник и внутреннюю ферму. Средний и нижний переходники сбрасываются перед первым включением маршевого двигателя.  Для хранения керосина используется тороидальный бак, соединенный фермой с верхним переходником, и окружающий</w:t>
      </w:r>
      <w:r w:rsidR="0008152D">
        <w:t xml:space="preserve"> </w:t>
      </w:r>
      <w:r w:rsidR="0008152D" w:rsidRPr="0008152D">
        <w:t>турбонасосный агрегат маршевого двигателя 11Д58М.  Сферический бак жидкого кислорода, блоки системы управления и ферма ПН расположены над баком керосина и также соединены с верхним переходником. Два двигателя управления ориентацией, обеспечивающие стабилизацию во время полета, установлены в основании бака керосина.  Управление ориентацией и стабилизация во время свободного полета и маневров по крену обеспечиваются двигателями управления ориентацией</w:t>
      </w:r>
      <w:r w:rsidR="0057621D">
        <w:t xml:space="preserve"> </w:t>
      </w:r>
      <w:r w:rsidR="0008152D" w:rsidRPr="0008152D">
        <w:t>(работающими</w:t>
      </w:r>
      <w:r w:rsidR="005F6045">
        <w:t xml:space="preserve"> </w:t>
      </w:r>
      <w:r w:rsidR="0008152D" w:rsidRPr="0008152D">
        <w:t xml:space="preserve">на </w:t>
      </w:r>
      <w:r w:rsidR="001E179B" w:rsidRPr="0008152D">
        <w:t>самовоспламеняющихся</w:t>
      </w:r>
      <w:r w:rsidR="001E179B">
        <w:t xml:space="preserve"> </w:t>
      </w:r>
      <w:r w:rsidR="0008152D" w:rsidRPr="0008152D">
        <w:t xml:space="preserve">компонентах топлива), расположенными в задней части </w:t>
      </w:r>
      <w:r w:rsidR="0008152D" w:rsidRPr="0008152D">
        <w:lastRenderedPageBreak/>
        <w:t>бака керосина маршевого двигателя, по обе стороны от сопла маршевого двигателя.</w:t>
      </w:r>
    </w:p>
    <w:p w14:paraId="536AA40B" w14:textId="77777777" w:rsidR="0036167C" w:rsidRPr="006E50D0" w:rsidRDefault="0036167C" w:rsidP="003476B0">
      <w:pPr>
        <w:ind w:firstLine="567"/>
        <w:rPr>
          <w:b/>
        </w:rPr>
      </w:pPr>
      <w:r w:rsidRPr="006E50D0">
        <w:rPr>
          <w:b/>
        </w:rPr>
        <w:t>Отличия РБ «ДМ-SLБ» от «ДМ-SL» заключаются в следующем:</w:t>
      </w:r>
    </w:p>
    <w:p w14:paraId="540DB2D6" w14:textId="45183F4D" w:rsidR="0036167C" w:rsidRDefault="0036167C" w:rsidP="001D7DF4">
      <w:pPr>
        <w:pStyle w:val="a7"/>
        <w:numPr>
          <w:ilvl w:val="0"/>
          <w:numId w:val="22"/>
        </w:numPr>
        <w:ind w:left="0" w:firstLine="426"/>
      </w:pPr>
      <w:r w:rsidRPr="0036167C">
        <w:t xml:space="preserve">передние стыки конструкции блока изменены для совместимости с конструкциями головного обтекателя российского производства, а также ПН, в то время как блок «ДМ-SL» совместим с головным обтекателем разработки компании </w:t>
      </w:r>
      <w:proofErr w:type="spellStart"/>
      <w:r w:rsidRPr="0036167C">
        <w:t>Boeing</w:t>
      </w:r>
      <w:proofErr w:type="spellEnd"/>
      <w:r w:rsidRPr="0036167C">
        <w:t>;</w:t>
      </w:r>
    </w:p>
    <w:p w14:paraId="21537B6B" w14:textId="77777777" w:rsidR="00FA2272" w:rsidRDefault="0036167C" w:rsidP="001D7DF4">
      <w:pPr>
        <w:pStyle w:val="a7"/>
        <w:numPr>
          <w:ilvl w:val="0"/>
          <w:numId w:val="22"/>
        </w:numPr>
        <w:ind w:left="0" w:firstLine="426"/>
      </w:pPr>
      <w:r w:rsidRPr="0036167C">
        <w:t>большой (и тяжелый) тороидальный отсек системы управления заменен несколькими отдельными контейнерами, что позволило уменьшить массу;</w:t>
      </w:r>
    </w:p>
    <w:p w14:paraId="0813A3EE" w14:textId="383E8CE6" w:rsidR="00FA2272" w:rsidRDefault="0036167C" w:rsidP="001D7DF4">
      <w:pPr>
        <w:pStyle w:val="a7"/>
        <w:numPr>
          <w:ilvl w:val="0"/>
          <w:numId w:val="22"/>
        </w:numPr>
        <w:ind w:left="0" w:firstLine="426"/>
      </w:pPr>
      <w:r w:rsidRPr="0036167C">
        <w:t>удалены датчики и кабели, использовавшиеся в квалификационных полетах;</w:t>
      </w:r>
    </w:p>
    <w:p w14:paraId="6803656B" w14:textId="77777777" w:rsidR="00FA2272" w:rsidRDefault="0036167C" w:rsidP="001D7DF4">
      <w:pPr>
        <w:pStyle w:val="a7"/>
        <w:numPr>
          <w:ilvl w:val="0"/>
          <w:numId w:val="22"/>
        </w:numPr>
        <w:ind w:left="0" w:firstLine="426"/>
      </w:pPr>
      <w:r w:rsidRPr="0036167C">
        <w:t>развертываемая антенна и система телеметрии заменены более легкой системой, применяемой на РН «Зенит» с фиксированными антеннами с двумя независимыми радиоканалами;</w:t>
      </w:r>
    </w:p>
    <w:p w14:paraId="57FA595D" w14:textId="77777777" w:rsidR="00FA2272" w:rsidRDefault="0036167C" w:rsidP="001D7DF4">
      <w:pPr>
        <w:pStyle w:val="a7"/>
        <w:numPr>
          <w:ilvl w:val="0"/>
          <w:numId w:val="22"/>
        </w:numPr>
        <w:ind w:left="0" w:firstLine="426"/>
      </w:pPr>
      <w:r w:rsidRPr="0036167C">
        <w:t>удалена система приема команд с антенной;</w:t>
      </w:r>
    </w:p>
    <w:p w14:paraId="27AE1F34" w14:textId="77777777" w:rsidR="00FA2272" w:rsidRDefault="0036167C" w:rsidP="001D7DF4">
      <w:pPr>
        <w:pStyle w:val="a7"/>
        <w:numPr>
          <w:ilvl w:val="0"/>
          <w:numId w:val="22"/>
        </w:numPr>
        <w:ind w:left="0" w:firstLine="426"/>
      </w:pPr>
      <w:r w:rsidRPr="0036167C">
        <w:t>удален один блок баков горючего из двигателей управления ориентацией;</w:t>
      </w:r>
    </w:p>
    <w:p w14:paraId="3DBB3882" w14:textId="11B57B3E" w:rsidR="00FA2272" w:rsidRDefault="0036167C" w:rsidP="001D7DF4">
      <w:pPr>
        <w:pStyle w:val="a7"/>
        <w:numPr>
          <w:ilvl w:val="0"/>
          <w:numId w:val="22"/>
        </w:numPr>
        <w:ind w:left="0" w:firstLine="426"/>
      </w:pPr>
      <w:r w:rsidRPr="0036167C">
        <w:t>бак жидкого кислорода надувается гелием, а не смесью кислорода и гелия;</w:t>
      </w:r>
    </w:p>
    <w:p w14:paraId="713ED9B5" w14:textId="5D957BC7" w:rsidR="00FA2272" w:rsidRDefault="0036167C" w:rsidP="001D7DF4">
      <w:pPr>
        <w:pStyle w:val="a7"/>
        <w:numPr>
          <w:ilvl w:val="0"/>
          <w:numId w:val="22"/>
        </w:numPr>
        <w:ind w:left="0" w:firstLine="426"/>
      </w:pPr>
      <w:r w:rsidRPr="0036167C">
        <w:t>минимальное количество топлива для последнего включения снижено с 4000 до 1500 кг посредством добавления двух двигателей обеспечения запуска тягой 10 кгс;</w:t>
      </w:r>
    </w:p>
    <w:p w14:paraId="69BFDF19" w14:textId="3B04D234" w:rsidR="00FA2272" w:rsidRDefault="0036167C" w:rsidP="001D7DF4">
      <w:pPr>
        <w:pStyle w:val="a7"/>
        <w:numPr>
          <w:ilvl w:val="0"/>
          <w:numId w:val="22"/>
        </w:numPr>
        <w:ind w:left="0" w:firstLine="426"/>
      </w:pPr>
      <w:r w:rsidRPr="0036167C">
        <w:t>удален внешний радиатор, поскольку его функция перенесена на конструкцию верхнего переходника.</w:t>
      </w:r>
    </w:p>
    <w:p w14:paraId="72BFEA30" w14:textId="6E7F2403" w:rsidR="007B0A21" w:rsidRDefault="00BE2BBB" w:rsidP="007B0A21">
      <w:pPr>
        <w:pStyle w:val="2"/>
        <w:numPr>
          <w:ilvl w:val="0"/>
          <w:numId w:val="27"/>
        </w:numPr>
      </w:pPr>
      <w:bookmarkStart w:id="9" w:name="_Toc74216180"/>
      <w:r w:rsidRPr="006E50D0">
        <w:t>Систем</w:t>
      </w:r>
      <w:r w:rsidR="007B0A21">
        <w:t>ы</w:t>
      </w:r>
      <w:r w:rsidRPr="006E50D0">
        <w:t xml:space="preserve"> обеспечения теплового режима РБ серии «ДМ».</w:t>
      </w:r>
      <w:bookmarkEnd w:id="9"/>
    </w:p>
    <w:p w14:paraId="268D0886" w14:textId="4306B0F8" w:rsidR="00237AB6" w:rsidRDefault="00BE2BBB" w:rsidP="00BE2BBB">
      <w:pPr>
        <w:ind w:firstLine="567"/>
      </w:pPr>
      <w:r w:rsidRPr="00BE2BBB">
        <w:t xml:space="preserve">В отличие от последних ступеней РН, выводящих КА на рабочую орбиту, РБ имеет бортовую аппаратуру, обеспечивающую выполнение необходимых маневров, а также стабилизацию системы КА–РБ во время совместного полета. Бортовая аппаратура РБ размещается в герметичных контейнерах, если необходима герметизация, или в открытом космосе, если герметизация не нужна. </w:t>
      </w:r>
      <w:r w:rsidRPr="00BE2BBB">
        <w:lastRenderedPageBreak/>
        <w:t>Кроме того, в качестве топлива используются криогенные компоненты (жидкие кислород и углеводород), которые также требуют определенного теплового режима, особенно при предстартовой подготовке.</w:t>
      </w:r>
    </w:p>
    <w:p w14:paraId="09A7B038" w14:textId="77777777" w:rsidR="006278BC" w:rsidRDefault="006278BC" w:rsidP="006278BC">
      <w:pPr>
        <w:ind w:firstLine="567"/>
      </w:pPr>
      <w:r w:rsidRPr="006278BC">
        <w:t>Система обеспечения теплового режима должна:</w:t>
      </w:r>
    </w:p>
    <w:p w14:paraId="7F77F360" w14:textId="77777777" w:rsidR="006278BC" w:rsidRDefault="006278BC" w:rsidP="00A07BCE">
      <w:pPr>
        <w:pStyle w:val="a7"/>
        <w:numPr>
          <w:ilvl w:val="0"/>
          <w:numId w:val="22"/>
        </w:numPr>
        <w:ind w:left="0" w:firstLine="426"/>
      </w:pPr>
      <w:r w:rsidRPr="006278BC">
        <w:t>создать при предстартовой подготовке и в полете условия, необходимые для нормальной работы приборно-агрегатного оборудования РБ;</w:t>
      </w:r>
    </w:p>
    <w:p w14:paraId="0565FAA9" w14:textId="6CABB616" w:rsidR="006278BC" w:rsidRDefault="006278BC" w:rsidP="00A07BCE">
      <w:pPr>
        <w:pStyle w:val="a7"/>
        <w:numPr>
          <w:ilvl w:val="0"/>
          <w:numId w:val="22"/>
        </w:numPr>
        <w:ind w:left="0" w:firstLine="426"/>
      </w:pPr>
      <w:r w:rsidRPr="006278BC">
        <w:t>сводить к минимуму нерегулируемый тепловой баланс РБ с окружающей средой и организовывать необходимые тепловые связи между приборами, агрегатами и элементами конструкции. Это решается с помощью средств пассивного терморегулирования, включающего экранно-вакуумную тепло</w:t>
      </w:r>
      <w:r w:rsidR="00A07BCE" w:rsidRPr="00A07BCE">
        <w:t xml:space="preserve">изоляцию (ЭВТИ), специальные терморегулирующие покрытия, </w:t>
      </w:r>
      <w:proofErr w:type="spellStart"/>
      <w:r w:rsidR="00A07BCE" w:rsidRPr="00A07BCE">
        <w:t>термомосты</w:t>
      </w:r>
      <w:proofErr w:type="spellEnd"/>
      <w:r w:rsidR="00A07BCE" w:rsidRPr="00A07BCE">
        <w:t xml:space="preserve"> и т. п.;</w:t>
      </w:r>
    </w:p>
    <w:p w14:paraId="6308376E" w14:textId="33CEEBB5" w:rsidR="00A07BCE" w:rsidRDefault="00A07BCE" w:rsidP="00A07BCE">
      <w:pPr>
        <w:pStyle w:val="a7"/>
        <w:numPr>
          <w:ilvl w:val="0"/>
          <w:numId w:val="22"/>
        </w:numPr>
        <w:ind w:left="0" w:firstLine="426"/>
      </w:pPr>
      <w:r w:rsidRPr="00A07BCE">
        <w:t xml:space="preserve">обеспечивать отвод избыточной теплоты от приборов, агрегатов и элементов конструкций, перераспределение теплоты, выделяемой приборами, между объектами </w:t>
      </w:r>
      <w:proofErr w:type="spellStart"/>
      <w:r w:rsidRPr="00A07BCE">
        <w:t>термостатирования</w:t>
      </w:r>
      <w:proofErr w:type="spellEnd"/>
      <w:r w:rsidRPr="00A07BCE">
        <w:t xml:space="preserve"> СОТР, что достигается организацией контуров циркуляции: воздушных (при наличии герметичных отсеков) или жидкостных;</w:t>
      </w:r>
    </w:p>
    <w:p w14:paraId="12755F68" w14:textId="07FDAEB0" w:rsidR="00A07BCE" w:rsidRDefault="00A07BCE" w:rsidP="00A07BCE">
      <w:pPr>
        <w:pStyle w:val="a7"/>
        <w:numPr>
          <w:ilvl w:val="0"/>
          <w:numId w:val="22"/>
        </w:numPr>
        <w:ind w:left="0" w:firstLine="426"/>
      </w:pPr>
      <w:r w:rsidRPr="00A07BCE">
        <w:t>проводить сброс избыточной теплоты в окружающее космическое пространство.</w:t>
      </w:r>
    </w:p>
    <w:p w14:paraId="51BD9BCF" w14:textId="77777777" w:rsidR="00B050D0" w:rsidRDefault="00B050D0" w:rsidP="00B050D0">
      <w:pPr>
        <w:ind w:firstLine="567"/>
      </w:pPr>
      <w:r w:rsidRPr="00B050D0">
        <w:t>Решение этих задач определяется конструктивными</w:t>
      </w:r>
      <w:r>
        <w:t xml:space="preserve"> </w:t>
      </w:r>
      <w:r w:rsidRPr="00B050D0">
        <w:t xml:space="preserve">особенностями РБ и требованиями, предъявляемыми к обеспечению условий работы бортового оборудования. Разгонный блок «ДМ» (см. рис. 3.1, а) состоит из топливных баков, двигательной установки, приборного отсека и силового каркаса.  Криогенный бак окислителя (переохлажденный   кислород с температурой до –193 °С), </w:t>
      </w:r>
      <w:proofErr w:type="spellStart"/>
      <w:r w:rsidRPr="00B050D0">
        <w:t>торовый</w:t>
      </w:r>
      <w:proofErr w:type="spellEnd"/>
      <w:r w:rsidRPr="00B050D0">
        <w:t xml:space="preserve"> бак горючего, двигатель и приборный отсек закрыты экранно- вакуумной изоляцией.</w:t>
      </w:r>
    </w:p>
    <w:p w14:paraId="0A4D5393" w14:textId="2EB9B890" w:rsidR="000137E7" w:rsidRDefault="00B050D0" w:rsidP="00B050D0">
      <w:pPr>
        <w:ind w:firstLine="567"/>
      </w:pPr>
      <w:r w:rsidRPr="00B050D0">
        <w:lastRenderedPageBreak/>
        <w:t>Криогенную систему (</w:t>
      </w:r>
      <w:proofErr w:type="spellStart"/>
      <w:r w:rsidRPr="00B050D0">
        <w:t>бустерный</w:t>
      </w:r>
      <w:proofErr w:type="spellEnd"/>
      <w:r w:rsidRPr="00B050D0">
        <w:t xml:space="preserve"> турбонасос и подводящая магистраль окислителя) изготовляют из пластмассы, практически исключая теплопритоки к кислородному баку от двигателя. Задача организации перераспределения тепла в приборном отсеке РБ «ДМ» решается путем организации вентиляции внутри отсека. Во время предстартовой подготовки (не более 3 ч) в приборном</w:t>
      </w:r>
      <w:r w:rsidR="00E30C19">
        <w:t xml:space="preserve"> </w:t>
      </w:r>
      <w:r w:rsidRPr="00B050D0">
        <w:t xml:space="preserve">отсеке допустимый режим температур должен составлять 0...40 °С.  Тепловой режим обеспечивается благодаря предварительному </w:t>
      </w:r>
      <w:proofErr w:type="spellStart"/>
      <w:r w:rsidRPr="00B050D0">
        <w:t>захолаживанию</w:t>
      </w:r>
      <w:proofErr w:type="spellEnd"/>
      <w:r w:rsidRPr="00B050D0">
        <w:t xml:space="preserve"> с помощью воздушной СОТР стартового комплекса. На участке полета используется испарительная система СОТР приборного отсека РБ «ДМ» (рис. </w:t>
      </w:r>
      <w:r w:rsidR="00611CB9" w:rsidRPr="00611CB9">
        <w:t>5</w:t>
      </w:r>
      <w:r w:rsidRPr="00B050D0">
        <w:t>.</w:t>
      </w:r>
      <w:r w:rsidR="00611CB9" w:rsidRPr="009C23A5">
        <w:t>1</w:t>
      </w:r>
      <w:r w:rsidRPr="00B050D0">
        <w:t>),</w:t>
      </w:r>
      <w:r w:rsidR="009D327D">
        <w:t xml:space="preserve"> </w:t>
      </w:r>
      <w:r w:rsidR="009D327D" w:rsidRPr="009D327D">
        <w:t xml:space="preserve">включающая в себя блок вентиляторов, лабиринтный теплообменник и испарительную систему с </w:t>
      </w:r>
      <w:proofErr w:type="spellStart"/>
      <w:r w:rsidR="009D327D" w:rsidRPr="009D327D">
        <w:t>насадком</w:t>
      </w:r>
      <w:proofErr w:type="spellEnd"/>
      <w:r w:rsidR="009D327D" w:rsidRPr="009D327D">
        <w:t xml:space="preserve"> для удаления паров хладагента в окружающую среду.  В качестве хладагента используется 20%-</w:t>
      </w:r>
      <w:proofErr w:type="spellStart"/>
      <w:r w:rsidR="009D327D" w:rsidRPr="009D327D">
        <w:t>ый</w:t>
      </w:r>
      <w:proofErr w:type="spellEnd"/>
      <w:r w:rsidR="009D327D" w:rsidRPr="009D327D">
        <w:t xml:space="preserve"> спиртоводный раствор.</w:t>
      </w:r>
    </w:p>
    <w:p w14:paraId="2A233ABB" w14:textId="7B048773" w:rsidR="00B050D0" w:rsidRDefault="000137E7" w:rsidP="001160E6">
      <w:pPr>
        <w:pStyle w:val="ab"/>
        <w:jc w:val="center"/>
      </w:pPr>
      <w:r>
        <w:rPr>
          <w:noProof/>
        </w:rPr>
        <w:drawing>
          <wp:inline distT="0" distB="0" distL="0" distR="0" wp14:anchorId="4158ADD1" wp14:editId="75047F6D">
            <wp:extent cx="5760022" cy="35023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9911" cy="3532659"/>
                    </a:xfrm>
                    <a:prstGeom prst="rect">
                      <a:avLst/>
                    </a:prstGeom>
                  </pic:spPr>
                </pic:pic>
              </a:graphicData>
            </a:graphic>
          </wp:inline>
        </w:drawing>
      </w:r>
    </w:p>
    <w:p w14:paraId="77CD4CAC" w14:textId="356712EA" w:rsidR="000137E7" w:rsidRDefault="000137E7" w:rsidP="001C7A17">
      <w:pPr>
        <w:pStyle w:val="ab"/>
        <w:jc w:val="center"/>
        <w:rPr>
          <w:i/>
        </w:rPr>
      </w:pPr>
      <w:r w:rsidRPr="001C7A17">
        <w:rPr>
          <w:b/>
        </w:rPr>
        <w:t>Рис 5.</w:t>
      </w:r>
      <w:r w:rsidR="007017FA" w:rsidRPr="0009076D">
        <w:rPr>
          <w:b/>
        </w:rPr>
        <w:t>1</w:t>
      </w:r>
      <w:r w:rsidR="009C23A5" w:rsidRPr="00684635">
        <w:rPr>
          <w:b/>
        </w:rPr>
        <w:t>.</w:t>
      </w:r>
      <w:r>
        <w:t xml:space="preserve"> </w:t>
      </w:r>
      <w:r w:rsidRPr="001C7A17">
        <w:rPr>
          <w:i/>
        </w:rPr>
        <w:t>Структурная схема обеспечения теплового режима РБ типа «ДМ»</w:t>
      </w:r>
    </w:p>
    <w:p w14:paraId="3F6BDAFB" w14:textId="77777777" w:rsidR="00086AEA" w:rsidRDefault="00086AEA" w:rsidP="001C7A17">
      <w:pPr>
        <w:pStyle w:val="ab"/>
        <w:jc w:val="center"/>
      </w:pPr>
      <w:r w:rsidRPr="00086AEA">
        <w:t xml:space="preserve">1 — </w:t>
      </w:r>
      <w:proofErr w:type="spellStart"/>
      <w:r w:rsidRPr="00086AEA">
        <w:t>пироклапан</w:t>
      </w:r>
      <w:proofErr w:type="spellEnd"/>
      <w:r w:rsidRPr="00086AEA">
        <w:t>; 2 — заправочные клапаны; 3 — датчик давления;</w:t>
      </w:r>
    </w:p>
    <w:p w14:paraId="504FEF6E" w14:textId="77777777" w:rsidR="00086AEA" w:rsidRDefault="00086AEA" w:rsidP="001C7A17">
      <w:pPr>
        <w:pStyle w:val="ab"/>
        <w:jc w:val="center"/>
      </w:pPr>
      <w:r w:rsidRPr="00086AEA">
        <w:t xml:space="preserve">4 — </w:t>
      </w:r>
      <w:proofErr w:type="spellStart"/>
      <w:r w:rsidRPr="00086AEA">
        <w:t>безмоментное</w:t>
      </w:r>
      <w:proofErr w:type="spellEnd"/>
      <w:r w:rsidRPr="00086AEA">
        <w:t xml:space="preserve"> сопло; 5 — паропровод; 6 — корпус приборного отсека;</w:t>
      </w:r>
    </w:p>
    <w:p w14:paraId="021F0012" w14:textId="77777777" w:rsidR="00086AEA" w:rsidRDefault="00086AEA" w:rsidP="001C7A17">
      <w:pPr>
        <w:pStyle w:val="ab"/>
        <w:jc w:val="center"/>
      </w:pPr>
      <w:r w:rsidRPr="00086AEA">
        <w:t>7 — диафрагма; 8 — направление потока воздуха; 9 — блок вентиляторов;</w:t>
      </w:r>
    </w:p>
    <w:p w14:paraId="0C3707C5" w14:textId="77777777" w:rsidR="00086AEA" w:rsidRDefault="00086AEA" w:rsidP="001C7A17">
      <w:pPr>
        <w:pStyle w:val="ab"/>
        <w:jc w:val="center"/>
      </w:pPr>
      <w:r w:rsidRPr="00086AEA">
        <w:t>10 — теплообменник-испаритель; 11, 12 — блокировочные клапаны 1 и 2;</w:t>
      </w:r>
    </w:p>
    <w:p w14:paraId="60343EC5" w14:textId="7DEEF000" w:rsidR="001C7A17" w:rsidRDefault="00086AEA" w:rsidP="00F92FA4">
      <w:pPr>
        <w:jc w:val="center"/>
      </w:pPr>
      <w:r w:rsidRPr="00086AEA">
        <w:t>13 — емкость расходная</w:t>
      </w:r>
      <w:r w:rsidR="00FB5F60">
        <w:t>.</w:t>
      </w:r>
    </w:p>
    <w:p w14:paraId="527A3CA4" w14:textId="0CA25958" w:rsidR="00092E78" w:rsidRDefault="00092E78" w:rsidP="00092E78">
      <w:pPr>
        <w:ind w:firstLine="567"/>
      </w:pPr>
      <w:r w:rsidRPr="00092E78">
        <w:lastRenderedPageBreak/>
        <w:t>Система обеспечивает в полете температуру среды в приборном отсеке</w:t>
      </w:r>
      <w:r w:rsidR="00D632C4">
        <w:t xml:space="preserve"> </w:t>
      </w:r>
      <w:r w:rsidRPr="00092E78">
        <w:t xml:space="preserve">в диапазоне 0…40 °С и циркуляцию воздуха в блоке вентиляторов со скоростью 0,95…2,5 м/с. Охлаждение воздуха происходит в испарительном теплообменнике за счет теплового испарения хладагента, пары которого удаляются в окружающую среду через </w:t>
      </w:r>
      <w:proofErr w:type="spellStart"/>
      <w:r w:rsidRPr="00092E78">
        <w:t>безмоментные</w:t>
      </w:r>
      <w:proofErr w:type="spellEnd"/>
      <w:r w:rsidRPr="00092E78">
        <w:t xml:space="preserve"> сопла.  Система работает в автоматическом режиме. СОТР (за исключением сопел) выполнена в виде отдельного блока.  Масса </w:t>
      </w:r>
      <w:proofErr w:type="spellStart"/>
      <w:r w:rsidRPr="00092E78">
        <w:t>незаправленной</w:t>
      </w:r>
      <w:proofErr w:type="spellEnd"/>
      <w:r w:rsidRPr="00092E78">
        <w:t xml:space="preserve"> СОТР составляет 42,1 кг, объем хладагента в зависимости от программы полета может достигать 5, 10 и 15 л.</w:t>
      </w:r>
      <w:r w:rsidR="0009076D" w:rsidRPr="0009076D">
        <w:t xml:space="preserve"> </w:t>
      </w:r>
      <w:r w:rsidRPr="00092E78">
        <w:t xml:space="preserve">Разгонный блок «ДМ-SL» (см.  рис.  </w:t>
      </w:r>
      <w:r w:rsidR="003410BE" w:rsidRPr="00684635">
        <w:t>4</w:t>
      </w:r>
      <w:r w:rsidRPr="00092E78">
        <w:t>.</w:t>
      </w:r>
      <w:r w:rsidR="00971A95" w:rsidRPr="00684635">
        <w:t>3</w:t>
      </w:r>
      <w:r w:rsidRPr="00092E78">
        <w:t>) разработан для применения в проекте «Морской старт». Так</w:t>
      </w:r>
      <w:r w:rsidR="00D632C4">
        <w:t xml:space="preserve"> </w:t>
      </w:r>
      <w:r w:rsidR="00D632C4" w:rsidRPr="00092E78">
        <w:t>же,</w:t>
      </w:r>
      <w:r w:rsidR="00D632C4">
        <w:t xml:space="preserve"> </w:t>
      </w:r>
      <w:r w:rsidRPr="00092E78">
        <w:t>как и в РБ «ДМ», основная масса приборного оборудования, в том числ</w:t>
      </w:r>
      <w:r w:rsidR="00D632C4">
        <w:t>е</w:t>
      </w:r>
      <w:r w:rsidRPr="00092E78">
        <w:t xml:space="preserve"> система управления, расположена в </w:t>
      </w:r>
      <w:proofErr w:type="spellStart"/>
      <w:r w:rsidRPr="00092E78">
        <w:t>торовом</w:t>
      </w:r>
      <w:proofErr w:type="spellEnd"/>
      <w:r w:rsidRPr="00092E78">
        <w:t xml:space="preserve"> приборном отсеке. Однако в связи с использованием другой системы управления требуется более узкий диапазон температур газовой среды.  Кроме того, на дне приборного отсека устанавливается дополнительное оборудование, требующее для обеспечения температурного режима, размещения на </w:t>
      </w:r>
      <w:proofErr w:type="spellStart"/>
      <w:r w:rsidRPr="00092E78">
        <w:t>термоплаты</w:t>
      </w:r>
      <w:proofErr w:type="spellEnd"/>
      <w:r w:rsidRPr="00092E78">
        <w:t xml:space="preserve">. В этом случае установка СОТР, используемая на РБ «ДМ» невозможна, так как она не обеспечит необходимый режим. В состав СОТР введен герметичный гидравлический контур с агрегатами, применяющимися на КА «Прогресс» и «Союз». СОТР на РБ «ДМ-SL» обеспечивает в </w:t>
      </w:r>
      <w:proofErr w:type="spellStart"/>
      <w:r w:rsidRPr="00092E78">
        <w:t>торовом</w:t>
      </w:r>
      <w:proofErr w:type="spellEnd"/>
      <w:r w:rsidRPr="00092E78">
        <w:t xml:space="preserve"> приборном отсеке температуру воздуха 5…30 °С, циркуляцию воздуха со скоростью 0,05…2,5 м/с и температуру </w:t>
      </w:r>
      <w:proofErr w:type="spellStart"/>
      <w:r w:rsidRPr="00092E78">
        <w:t>термоплат</w:t>
      </w:r>
      <w:proofErr w:type="spellEnd"/>
      <w:r w:rsidRPr="00092E78">
        <w:t xml:space="preserve">, на которых установлено внешнее оборудование в диапазоне 0…40 °С.  Система работает автономно в замкнутом режиме (рис. </w:t>
      </w:r>
      <w:r w:rsidR="003C72FB">
        <w:t>5</w:t>
      </w:r>
      <w:r w:rsidRPr="00092E78">
        <w:t>.</w:t>
      </w:r>
      <w:r w:rsidR="009C23A5">
        <w:rPr>
          <w:lang w:val="en-US"/>
        </w:rPr>
        <w:t>2</w:t>
      </w:r>
      <w:r w:rsidRPr="00092E78">
        <w:t>).</w:t>
      </w:r>
    </w:p>
    <w:p w14:paraId="398037F1" w14:textId="248546E5" w:rsidR="00EB4B78" w:rsidRDefault="00EB4B78" w:rsidP="001160E6">
      <w:pPr>
        <w:pStyle w:val="ab"/>
        <w:jc w:val="center"/>
      </w:pPr>
      <w:r>
        <w:rPr>
          <w:noProof/>
        </w:rPr>
        <w:lastRenderedPageBreak/>
        <w:drawing>
          <wp:inline distT="0" distB="0" distL="0" distR="0" wp14:anchorId="7C121E5C" wp14:editId="1B3DFEBD">
            <wp:extent cx="4261449" cy="392438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236" cy="3952737"/>
                    </a:xfrm>
                    <a:prstGeom prst="rect">
                      <a:avLst/>
                    </a:prstGeom>
                  </pic:spPr>
                </pic:pic>
              </a:graphicData>
            </a:graphic>
          </wp:inline>
        </w:drawing>
      </w:r>
    </w:p>
    <w:p w14:paraId="27FD72D2" w14:textId="6DB810BB" w:rsidR="00795500" w:rsidRPr="008B4161" w:rsidRDefault="00A05693" w:rsidP="0030314B">
      <w:pPr>
        <w:pStyle w:val="ab"/>
        <w:jc w:val="center"/>
        <w:rPr>
          <w:i/>
        </w:rPr>
      </w:pPr>
      <w:r w:rsidRPr="00805E1A">
        <w:rPr>
          <w:b/>
        </w:rPr>
        <w:t xml:space="preserve">Рис.  </w:t>
      </w:r>
      <w:r w:rsidR="00C05B44" w:rsidRPr="00684635">
        <w:rPr>
          <w:b/>
        </w:rPr>
        <w:t>5.2</w:t>
      </w:r>
      <w:r w:rsidRPr="00805E1A">
        <w:rPr>
          <w:b/>
        </w:rPr>
        <w:t>.</w:t>
      </w:r>
      <w:r w:rsidRPr="00A05693">
        <w:t xml:space="preserve">  </w:t>
      </w:r>
      <w:r w:rsidRPr="008B4161">
        <w:rPr>
          <w:i/>
        </w:rPr>
        <w:t>Структурная схема гидравлического контура СОТР РБ «ДМ-SL»</w:t>
      </w:r>
    </w:p>
    <w:p w14:paraId="767CF38E" w14:textId="77777777" w:rsidR="000F2E61" w:rsidRDefault="0030314B" w:rsidP="0030314B">
      <w:pPr>
        <w:pStyle w:val="ab"/>
        <w:jc w:val="center"/>
      </w:pPr>
      <w:r>
        <w:t>1 – регулятор расхода жидкости</w:t>
      </w:r>
      <w:r w:rsidRPr="0030314B">
        <w:t xml:space="preserve">; 2 </w:t>
      </w:r>
      <w:r>
        <w:t>–</w:t>
      </w:r>
      <w:r w:rsidRPr="0030314B">
        <w:t xml:space="preserve"> </w:t>
      </w:r>
      <w:r>
        <w:t xml:space="preserve">датчик перепада давления теплоносителя на </w:t>
      </w:r>
      <w:proofErr w:type="spellStart"/>
      <w:r>
        <w:t>электронасосном</w:t>
      </w:r>
      <w:proofErr w:type="spellEnd"/>
      <w:r>
        <w:t xml:space="preserve"> агрегате</w:t>
      </w:r>
      <w:r w:rsidRPr="0030314B">
        <w:t xml:space="preserve">; 3 </w:t>
      </w:r>
      <w:r>
        <w:t>–</w:t>
      </w:r>
      <w:r w:rsidRPr="0030314B">
        <w:t xml:space="preserve"> </w:t>
      </w:r>
      <w:proofErr w:type="spellStart"/>
      <w:r>
        <w:t>электронасосный</w:t>
      </w:r>
      <w:proofErr w:type="spellEnd"/>
      <w:r>
        <w:t xml:space="preserve"> агрегат</w:t>
      </w:r>
      <w:r w:rsidR="000F2E61" w:rsidRPr="000F2E61">
        <w:t xml:space="preserve">; 4 </w:t>
      </w:r>
      <w:r w:rsidR="000F2E61">
        <w:t>–</w:t>
      </w:r>
      <w:r w:rsidR="000F2E61" w:rsidRPr="000F2E61">
        <w:t xml:space="preserve"> </w:t>
      </w:r>
      <w:r w:rsidR="000F2E61">
        <w:t>датчик давления теплоносителя</w:t>
      </w:r>
      <w:r w:rsidR="000F2E61" w:rsidRPr="000F2E61">
        <w:t>;</w:t>
      </w:r>
      <w:r w:rsidR="000F2E61">
        <w:t xml:space="preserve"> 5 – датчик давления в газовой полости компенсатора</w:t>
      </w:r>
      <w:r w:rsidR="000F2E61" w:rsidRPr="000F2E61">
        <w:t>;</w:t>
      </w:r>
    </w:p>
    <w:p w14:paraId="6846A176" w14:textId="77777777" w:rsidR="00222363" w:rsidRDefault="000F2E61" w:rsidP="0030314B">
      <w:pPr>
        <w:pStyle w:val="ab"/>
        <w:jc w:val="center"/>
      </w:pPr>
      <w:r w:rsidRPr="000F2E61">
        <w:t xml:space="preserve">6 </w:t>
      </w:r>
      <w:r>
        <w:t>–</w:t>
      </w:r>
      <w:r w:rsidRPr="000F2E61">
        <w:t xml:space="preserve"> </w:t>
      </w:r>
      <w:r>
        <w:t>дренажные клапаны</w:t>
      </w:r>
      <w:r w:rsidRPr="000F2E61">
        <w:t xml:space="preserve">; 7 – </w:t>
      </w:r>
      <w:proofErr w:type="spellStart"/>
      <w:r>
        <w:t>компенсатр</w:t>
      </w:r>
      <w:proofErr w:type="spellEnd"/>
      <w:r w:rsidRPr="000F2E61">
        <w:t xml:space="preserve">; 8 – </w:t>
      </w:r>
      <w:r>
        <w:t>фильтр</w:t>
      </w:r>
      <w:r w:rsidRPr="000F2E61">
        <w:t xml:space="preserve">; 9 </w:t>
      </w:r>
      <w:r>
        <w:t>–</w:t>
      </w:r>
      <w:r w:rsidRPr="000F2E61">
        <w:t xml:space="preserve"> </w:t>
      </w:r>
      <w:proofErr w:type="spellStart"/>
      <w:r>
        <w:t>термоплаты</w:t>
      </w:r>
      <w:proofErr w:type="spellEnd"/>
      <w:r>
        <w:t>, расположенные вне герметичного приборного отсека</w:t>
      </w:r>
      <w:r w:rsidRPr="000F2E61">
        <w:t xml:space="preserve">; 10 </w:t>
      </w:r>
      <w:r>
        <w:t>–</w:t>
      </w:r>
      <w:r w:rsidRPr="000F2E61">
        <w:t xml:space="preserve"> </w:t>
      </w:r>
      <w:r>
        <w:t>газожидкостный теплообменник</w:t>
      </w:r>
      <w:r w:rsidRPr="000F2E61">
        <w:t xml:space="preserve">; 11 </w:t>
      </w:r>
      <w:r>
        <w:t>–</w:t>
      </w:r>
      <w:r w:rsidRPr="000F2E61">
        <w:t xml:space="preserve"> </w:t>
      </w:r>
      <w:r>
        <w:t>заправочный блок</w:t>
      </w:r>
      <w:r w:rsidRPr="000F2E61">
        <w:t xml:space="preserve">; 12 </w:t>
      </w:r>
      <w:r>
        <w:t>–</w:t>
      </w:r>
      <w:r w:rsidRPr="000F2E61">
        <w:t xml:space="preserve"> </w:t>
      </w:r>
      <w:r>
        <w:t xml:space="preserve">датчик </w:t>
      </w:r>
      <w:proofErr w:type="spellStart"/>
      <w:r>
        <w:t>температцры</w:t>
      </w:r>
      <w:proofErr w:type="spellEnd"/>
      <w:r>
        <w:t xml:space="preserve"> жидкости</w:t>
      </w:r>
      <w:r w:rsidRPr="000F2E61">
        <w:t>;</w:t>
      </w:r>
    </w:p>
    <w:p w14:paraId="2428A7D9" w14:textId="2A7FB8F5" w:rsidR="0030314B" w:rsidRPr="000F2E61" w:rsidRDefault="00222363" w:rsidP="008837FC">
      <w:pPr>
        <w:jc w:val="center"/>
      </w:pPr>
      <w:r>
        <w:t>13 – радиационный теплообменник (навесные панели)</w:t>
      </w:r>
      <w:r w:rsidR="00731166">
        <w:t>.</w:t>
      </w:r>
    </w:p>
    <w:p w14:paraId="57EB3635"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6"/>
          <w:sz w:val="64"/>
          <w:szCs w:val="64"/>
          <w:lang w:eastAsia="ru-RU"/>
        </w:rPr>
      </w:pPr>
      <w:r w:rsidRPr="008837FC">
        <w:rPr>
          <w:rFonts w:ascii="ff6e" w:eastAsia="Times New Roman" w:hAnsi="ff6e" w:cs="Times New Roman"/>
          <w:color w:val="231F20"/>
          <w:spacing w:val="-6"/>
          <w:sz w:val="64"/>
          <w:szCs w:val="64"/>
          <w:lang w:eastAsia="ru-RU"/>
        </w:rPr>
        <w:t>Охлаждение циркулирующего газа обеспечивается теплоносителем в газо-</w:t>
      </w:r>
      <w:r w:rsidRPr="008837FC">
        <w:rPr>
          <w:rFonts w:ascii="ff6e" w:eastAsia="Times New Roman" w:hAnsi="ff6e" w:cs="Times New Roman"/>
          <w:color w:val="231F20"/>
          <w:sz w:val="64"/>
          <w:szCs w:val="64"/>
          <w:lang w:eastAsia="ru-RU"/>
        </w:rPr>
        <w:t xml:space="preserve"> </w:t>
      </w:r>
    </w:p>
    <w:p w14:paraId="758B6FE9"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6"/>
          <w:sz w:val="64"/>
          <w:szCs w:val="64"/>
          <w:lang w:eastAsia="ru-RU"/>
        </w:rPr>
      </w:pPr>
      <w:r w:rsidRPr="008837FC">
        <w:rPr>
          <w:rFonts w:ascii="ff6e" w:eastAsia="Times New Roman" w:hAnsi="ff6e" w:cs="Times New Roman"/>
          <w:color w:val="231F20"/>
          <w:spacing w:val="-6"/>
          <w:sz w:val="64"/>
          <w:szCs w:val="64"/>
          <w:lang w:eastAsia="ru-RU"/>
        </w:rPr>
        <w:t>жидкостном теплообменнике (ГЖТ). Охлаждение теплоносителя и сброс из</w:t>
      </w:r>
      <w:r w:rsidRPr="008837FC">
        <w:rPr>
          <w:rFonts w:ascii="ff6e" w:eastAsia="Times New Roman" w:hAnsi="ff6e" w:cs="Times New Roman"/>
          <w:color w:val="231F20"/>
          <w:sz w:val="64"/>
          <w:szCs w:val="64"/>
          <w:lang w:eastAsia="ru-RU"/>
        </w:rPr>
        <w:t>-</w:t>
      </w:r>
    </w:p>
    <w:p w14:paraId="015123A0"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6"/>
          <w:sz w:val="64"/>
          <w:szCs w:val="64"/>
          <w:lang w:eastAsia="ru-RU"/>
        </w:rPr>
      </w:pPr>
      <w:proofErr w:type="spellStart"/>
      <w:r w:rsidRPr="008837FC">
        <w:rPr>
          <w:rFonts w:ascii="ff6e" w:eastAsia="Times New Roman" w:hAnsi="ff6e" w:cs="Times New Roman"/>
          <w:color w:val="231F20"/>
          <w:spacing w:val="-6"/>
          <w:sz w:val="64"/>
          <w:szCs w:val="64"/>
          <w:lang w:eastAsia="ru-RU"/>
        </w:rPr>
        <w:t>быточной</w:t>
      </w:r>
      <w:proofErr w:type="spellEnd"/>
      <w:r w:rsidRPr="008837FC">
        <w:rPr>
          <w:rFonts w:ascii="ff6e" w:eastAsia="Times New Roman" w:hAnsi="ff6e" w:cs="Times New Roman"/>
          <w:color w:val="231F20"/>
          <w:spacing w:val="-6"/>
          <w:sz w:val="64"/>
          <w:szCs w:val="64"/>
          <w:lang w:eastAsia="ru-RU"/>
        </w:rPr>
        <w:t xml:space="preserve"> теплоты путем излучения в окружающее пространство проводится </w:t>
      </w:r>
    </w:p>
    <w:p w14:paraId="20D06CD8"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1"/>
          <w:sz w:val="64"/>
          <w:szCs w:val="64"/>
          <w:lang w:eastAsia="ru-RU"/>
        </w:rPr>
      </w:pPr>
      <w:proofErr w:type="gramStart"/>
      <w:r w:rsidRPr="008837FC">
        <w:rPr>
          <w:rFonts w:ascii="ff6e" w:eastAsia="Times New Roman" w:hAnsi="ff6e" w:cs="Times New Roman"/>
          <w:color w:val="231F20"/>
          <w:spacing w:val="1"/>
          <w:sz w:val="64"/>
          <w:szCs w:val="64"/>
          <w:lang w:eastAsia="ru-RU"/>
        </w:rPr>
        <w:t>в  радиационном</w:t>
      </w:r>
      <w:proofErr w:type="gramEnd"/>
      <w:r w:rsidRPr="008837FC">
        <w:rPr>
          <w:rFonts w:ascii="ff6e" w:eastAsia="Times New Roman" w:hAnsi="ff6e" w:cs="Times New Roman"/>
          <w:color w:val="231F20"/>
          <w:spacing w:val="1"/>
          <w:sz w:val="64"/>
          <w:szCs w:val="64"/>
          <w:lang w:eastAsia="ru-RU"/>
        </w:rPr>
        <w:t xml:space="preserve"> теплообменнике.  </w:t>
      </w:r>
      <w:proofErr w:type="gramStart"/>
      <w:r w:rsidRPr="008837FC">
        <w:rPr>
          <w:rFonts w:ascii="ff6e" w:eastAsia="Times New Roman" w:hAnsi="ff6e" w:cs="Times New Roman"/>
          <w:color w:val="231F20"/>
          <w:spacing w:val="1"/>
          <w:sz w:val="64"/>
          <w:szCs w:val="64"/>
          <w:lang w:eastAsia="ru-RU"/>
        </w:rPr>
        <w:t>Циркуляцию  воздуха</w:t>
      </w:r>
      <w:proofErr w:type="gramEnd"/>
      <w:r w:rsidRPr="008837FC">
        <w:rPr>
          <w:rFonts w:ascii="ff6e" w:eastAsia="Times New Roman" w:hAnsi="ff6e" w:cs="Times New Roman"/>
          <w:color w:val="231F20"/>
          <w:spacing w:val="1"/>
          <w:sz w:val="64"/>
          <w:szCs w:val="64"/>
          <w:lang w:eastAsia="ru-RU"/>
        </w:rPr>
        <w:t xml:space="preserve">  осуществляет блок </w:t>
      </w:r>
    </w:p>
    <w:p w14:paraId="76EC6B64"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6"/>
          <w:sz w:val="64"/>
          <w:szCs w:val="64"/>
          <w:lang w:eastAsia="ru-RU"/>
        </w:rPr>
      </w:pPr>
      <w:r w:rsidRPr="008837FC">
        <w:rPr>
          <w:rFonts w:ascii="ff6e" w:eastAsia="Times New Roman" w:hAnsi="ff6e" w:cs="Times New Roman"/>
          <w:color w:val="231F20"/>
          <w:spacing w:val="-6"/>
          <w:sz w:val="64"/>
          <w:szCs w:val="64"/>
          <w:lang w:eastAsia="ru-RU"/>
        </w:rPr>
        <w:t xml:space="preserve">вентиляторов. </w:t>
      </w:r>
      <w:proofErr w:type="gramStart"/>
      <w:r w:rsidRPr="008837FC">
        <w:rPr>
          <w:rFonts w:ascii="ff6e" w:eastAsia="Times New Roman" w:hAnsi="ff6e" w:cs="Times New Roman"/>
          <w:color w:val="231F20"/>
          <w:spacing w:val="-6"/>
          <w:sz w:val="64"/>
          <w:szCs w:val="64"/>
          <w:lang w:eastAsia="ru-RU"/>
        </w:rPr>
        <w:t>В  качестве</w:t>
      </w:r>
      <w:proofErr w:type="gramEnd"/>
      <w:r w:rsidRPr="008837FC">
        <w:rPr>
          <w:rFonts w:ascii="ff6e" w:eastAsia="Times New Roman" w:hAnsi="ff6e" w:cs="Times New Roman"/>
          <w:color w:val="231F20"/>
          <w:spacing w:val="-6"/>
          <w:sz w:val="64"/>
          <w:szCs w:val="64"/>
          <w:lang w:eastAsia="ru-RU"/>
        </w:rPr>
        <w:t xml:space="preserve"> теплоносителя  используется  кремнийорганическая </w:t>
      </w:r>
    </w:p>
    <w:p w14:paraId="66E0C743" w14:textId="77777777" w:rsidR="008837FC" w:rsidRPr="008837FC" w:rsidRDefault="008837FC" w:rsidP="008837FC">
      <w:pPr>
        <w:shd w:val="clear" w:color="auto" w:fill="FFFFFF"/>
        <w:spacing w:after="0" w:line="0" w:lineRule="auto"/>
        <w:jc w:val="left"/>
        <w:rPr>
          <w:rFonts w:ascii="ff6e" w:eastAsia="Times New Roman" w:hAnsi="ff6e" w:cs="Times New Roman"/>
          <w:color w:val="231F20"/>
          <w:spacing w:val="-6"/>
          <w:sz w:val="64"/>
          <w:szCs w:val="64"/>
          <w:lang w:eastAsia="ru-RU"/>
        </w:rPr>
      </w:pPr>
      <w:r w:rsidRPr="008837FC">
        <w:rPr>
          <w:rFonts w:ascii="ff6e" w:eastAsia="Times New Roman" w:hAnsi="ff6e" w:cs="Times New Roman"/>
          <w:color w:val="231F20"/>
          <w:spacing w:val="-6"/>
          <w:sz w:val="64"/>
          <w:szCs w:val="64"/>
          <w:lang w:eastAsia="ru-RU"/>
        </w:rPr>
        <w:t>жидкость марки ПМС 1,5Р. Технические характеристики СОТР следующие:</w:t>
      </w:r>
    </w:p>
    <w:p w14:paraId="7B2AFE09" w14:textId="19B0D16F" w:rsidR="0030314B" w:rsidRDefault="008837FC" w:rsidP="008837FC">
      <w:pPr>
        <w:ind w:firstLine="567"/>
      </w:pPr>
      <w:r w:rsidRPr="008837FC">
        <w:t>Охлаждение циркулирующего газа обеспечивается теплоносителем в газожидкостном теплообменнике (ГЖТ). Охлаждение теплоносителя и сброс избыточной теплоты путем излучения в окружающее пространство проводится в радиационном</w:t>
      </w:r>
      <w:r w:rsidR="00B32A87" w:rsidRPr="00B32A87">
        <w:t xml:space="preserve"> </w:t>
      </w:r>
      <w:r w:rsidRPr="008837FC">
        <w:t xml:space="preserve">теплообменнике.  Циркуляцию воздуха осуществляет блок вентиляторов. В качестве теплоносителя используется </w:t>
      </w:r>
      <w:r w:rsidR="00B32A87">
        <w:t>к</w:t>
      </w:r>
      <w:r w:rsidRPr="008837FC">
        <w:t>ремнийорганическая жидкость марки ПМС 1,5Р. Технические характеристики СОТР следующие:</w:t>
      </w:r>
    </w:p>
    <w:p w14:paraId="6A659002" w14:textId="6746FB33" w:rsidR="00246395" w:rsidRPr="00005796" w:rsidRDefault="00246395" w:rsidP="00150686">
      <w:pPr>
        <w:pStyle w:val="a7"/>
        <w:numPr>
          <w:ilvl w:val="0"/>
          <w:numId w:val="22"/>
        </w:numPr>
      </w:pPr>
      <w:r w:rsidRPr="00246395">
        <w:t xml:space="preserve">Масса </w:t>
      </w:r>
      <w:proofErr w:type="spellStart"/>
      <w:r w:rsidRPr="00246395">
        <w:t>незаправленной</w:t>
      </w:r>
      <w:proofErr w:type="spellEnd"/>
      <w:r w:rsidRPr="00246395">
        <w:t xml:space="preserve"> системы </w:t>
      </w:r>
      <w:r w:rsidR="00005796">
        <w:t xml:space="preserve">– </w:t>
      </w:r>
      <w:r w:rsidRPr="00246395">
        <w:t xml:space="preserve">70 </w:t>
      </w:r>
      <w:r>
        <w:t>кг</w:t>
      </w:r>
      <w:r w:rsidR="003C24DA" w:rsidRPr="00005796">
        <w:t>;</w:t>
      </w:r>
    </w:p>
    <w:p w14:paraId="5C75327A" w14:textId="6E90EE0C" w:rsidR="00246395" w:rsidRDefault="00246395" w:rsidP="00150686">
      <w:pPr>
        <w:pStyle w:val="a7"/>
        <w:numPr>
          <w:ilvl w:val="0"/>
          <w:numId w:val="22"/>
        </w:numPr>
      </w:pPr>
      <w:r w:rsidRPr="00246395">
        <w:t>Среднее электропотребление</w:t>
      </w:r>
      <w:r w:rsidR="003C24DA" w:rsidRPr="00005796">
        <w:t xml:space="preserve"> – </w:t>
      </w:r>
      <w:r w:rsidR="003C24DA">
        <w:t xml:space="preserve">не более </w:t>
      </w:r>
      <w:r w:rsidRPr="00246395">
        <w:t>45</w:t>
      </w:r>
      <w:r w:rsidR="003C24DA">
        <w:t xml:space="preserve"> Вт</w:t>
      </w:r>
    </w:p>
    <w:p w14:paraId="03B52C08" w14:textId="5B934FE5" w:rsidR="00246395" w:rsidRDefault="00246395" w:rsidP="00150686">
      <w:pPr>
        <w:pStyle w:val="a7"/>
        <w:numPr>
          <w:ilvl w:val="0"/>
          <w:numId w:val="22"/>
        </w:numPr>
      </w:pPr>
      <w:r w:rsidRPr="00246395">
        <w:t>Масса заправляемого теплоносителя</w:t>
      </w:r>
      <w:r w:rsidR="00D94C8B">
        <w:t xml:space="preserve"> – </w:t>
      </w:r>
      <w:r w:rsidRPr="00246395">
        <w:t>9</w:t>
      </w:r>
      <w:r w:rsidR="00D94C8B">
        <w:t xml:space="preserve"> кг</w:t>
      </w:r>
    </w:p>
    <w:p w14:paraId="2F5F4B91" w14:textId="12B2E576" w:rsidR="00805B66" w:rsidRPr="00150686" w:rsidRDefault="00246395" w:rsidP="00150686">
      <w:pPr>
        <w:pStyle w:val="a7"/>
        <w:numPr>
          <w:ilvl w:val="0"/>
          <w:numId w:val="22"/>
        </w:numPr>
        <w:rPr>
          <w:i/>
        </w:rPr>
      </w:pPr>
      <w:r w:rsidRPr="00246395">
        <w:t>Площадь радиационного теплообменника</w:t>
      </w:r>
      <w:r w:rsidR="00E2692E">
        <w:t xml:space="preserve"> – </w:t>
      </w:r>
      <w:r w:rsidRPr="00246395">
        <w:t>4</w:t>
      </w:r>
      <w:r w:rsidR="00CE010C">
        <w:rPr>
          <w:lang w:val="en-US"/>
        </w:rPr>
        <w:t>.</w:t>
      </w:r>
      <w:r w:rsidRPr="00246395">
        <w:t>05</w:t>
      </w:r>
      <w:r w:rsidR="00E2692E">
        <w:t xml:space="preserve"> </w:t>
      </w:r>
      <m:oMath>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2</m:t>
            </m:r>
          </m:sup>
        </m:sSup>
      </m:oMath>
    </w:p>
    <w:p w14:paraId="45EF7BF1" w14:textId="74BA6588" w:rsidR="00150686" w:rsidRDefault="00150686" w:rsidP="00150686">
      <w:pPr>
        <w:ind w:firstLine="567"/>
        <w:rPr>
          <w:lang w:val="en-US"/>
        </w:rPr>
      </w:pPr>
      <w:r w:rsidRPr="00150686">
        <w:lastRenderedPageBreak/>
        <w:t xml:space="preserve">Для РБ «ДМ-SL»  по  программе «Наземный  старт»  были проведены до-работки — на блоке вместо герметичного </w:t>
      </w:r>
      <w:proofErr w:type="spellStart"/>
      <w:r w:rsidRPr="00150686">
        <w:t>торового</w:t>
      </w:r>
      <w:proofErr w:type="spellEnd"/>
      <w:r w:rsidRPr="00150686">
        <w:t xml:space="preserve"> приборного отсека уста-</w:t>
      </w:r>
      <w:proofErr w:type="spellStart"/>
      <w:r w:rsidRPr="00150686">
        <w:t>новлена</w:t>
      </w:r>
      <w:proofErr w:type="spellEnd"/>
      <w:r w:rsidRPr="00150686">
        <w:t xml:space="preserve">  приборная  ферма  стержневой  конструкции;  система  управления изготовлена  в контейнерном  исполнении;  </w:t>
      </w:r>
      <w:proofErr w:type="spellStart"/>
      <w:r w:rsidRPr="00150686">
        <w:t>термостатирование</w:t>
      </w:r>
      <w:proofErr w:type="spellEnd"/>
      <w:r w:rsidRPr="00150686">
        <w:t xml:space="preserve"> контейнеров осуществляется  подачей  теплоносителя  в  их  гидравлические  магистрали с заданным расходом  и  температурой. Тепловой режим приборов, установленных на ферме, поддерживается путем размещения их на </w:t>
      </w:r>
      <w:proofErr w:type="spellStart"/>
      <w:r w:rsidRPr="00150686">
        <w:t>термоплатах</w:t>
      </w:r>
      <w:proofErr w:type="spellEnd"/>
      <w:r w:rsidRPr="00150686">
        <w:t>. На рис. 5</w:t>
      </w:r>
      <w:r w:rsidR="00B13E8D">
        <w:rPr>
          <w:lang w:val="en-US"/>
        </w:rPr>
        <w:t>.3</w:t>
      </w:r>
      <w:r w:rsidRPr="00150686">
        <w:t xml:space="preserve"> приведена схема СОТР РБ «ДМ-SLБ»</w:t>
      </w:r>
      <w:r w:rsidR="00F15AF3">
        <w:rPr>
          <w:lang w:val="en-US"/>
        </w:rPr>
        <w:t>:</w:t>
      </w:r>
    </w:p>
    <w:p w14:paraId="67D8764C" w14:textId="4C8C81BA" w:rsidR="00F15AF3" w:rsidRDefault="00F15AF3" w:rsidP="001160E6">
      <w:pPr>
        <w:pStyle w:val="ab"/>
        <w:jc w:val="center"/>
        <w:rPr>
          <w:lang w:val="en-US"/>
        </w:rPr>
      </w:pPr>
      <w:r w:rsidRPr="00F15AF3">
        <w:rPr>
          <w:noProof/>
          <w:lang w:val="en-US"/>
        </w:rPr>
        <w:drawing>
          <wp:inline distT="0" distB="0" distL="0" distR="0" wp14:anchorId="64AFAF94" wp14:editId="737A61E5">
            <wp:extent cx="4586104" cy="4701396"/>
            <wp:effectExtent l="0" t="0" r="508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104" cy="4701396"/>
                    </a:xfrm>
                    <a:prstGeom prst="rect">
                      <a:avLst/>
                    </a:prstGeom>
                  </pic:spPr>
                </pic:pic>
              </a:graphicData>
            </a:graphic>
          </wp:inline>
        </w:drawing>
      </w:r>
    </w:p>
    <w:p w14:paraId="45599775" w14:textId="537B27F6" w:rsidR="00F15AF3" w:rsidRDefault="00F15AF3" w:rsidP="00040194">
      <w:pPr>
        <w:pStyle w:val="ab"/>
        <w:jc w:val="center"/>
      </w:pPr>
      <w:r w:rsidRPr="00631E5F">
        <w:rPr>
          <w:b/>
        </w:rPr>
        <w:t>Рис. 5.</w:t>
      </w:r>
      <w:r w:rsidR="000F1A5B" w:rsidRPr="00011524">
        <w:rPr>
          <w:b/>
        </w:rPr>
        <w:t>3</w:t>
      </w:r>
      <w:r w:rsidRPr="00F15AF3">
        <w:t xml:space="preserve"> </w:t>
      </w:r>
      <w:r w:rsidRPr="00631E5F">
        <w:rPr>
          <w:i/>
        </w:rPr>
        <w:t xml:space="preserve">Структурная схема </w:t>
      </w:r>
      <w:r w:rsidR="0024330D" w:rsidRPr="00631E5F">
        <w:rPr>
          <w:i/>
        </w:rPr>
        <w:t>СОТР</w:t>
      </w:r>
      <w:r w:rsidRPr="00631E5F">
        <w:rPr>
          <w:i/>
        </w:rPr>
        <w:t xml:space="preserve"> РБ «ДМ-</w:t>
      </w:r>
      <w:r w:rsidRPr="00631E5F">
        <w:rPr>
          <w:i/>
          <w:lang w:val="en-US"/>
        </w:rPr>
        <w:t>SL</w:t>
      </w:r>
      <w:r w:rsidRPr="00631E5F">
        <w:rPr>
          <w:i/>
        </w:rPr>
        <w:t>Б»</w:t>
      </w:r>
    </w:p>
    <w:p w14:paraId="60DD9295" w14:textId="0676E9CF" w:rsidR="007B2928" w:rsidRDefault="007B2928" w:rsidP="00040194">
      <w:pPr>
        <w:pStyle w:val="ab"/>
        <w:jc w:val="center"/>
      </w:pPr>
      <w:r>
        <w:t xml:space="preserve">1 – </w:t>
      </w:r>
      <w:r w:rsidRPr="007B2928">
        <w:t xml:space="preserve">регулятор расхода жидкости; 2 — </w:t>
      </w:r>
      <w:proofErr w:type="spellStart"/>
      <w:r w:rsidRPr="007B2928">
        <w:t>электронасосный</w:t>
      </w:r>
      <w:proofErr w:type="spellEnd"/>
      <w:r w:rsidRPr="007B2928">
        <w:t xml:space="preserve"> агрегат; </w:t>
      </w:r>
    </w:p>
    <w:p w14:paraId="5D7369B8" w14:textId="77777777" w:rsidR="006536CB" w:rsidRDefault="007B2928" w:rsidP="007B2928">
      <w:pPr>
        <w:pStyle w:val="ab"/>
        <w:jc w:val="center"/>
      </w:pPr>
      <w:r w:rsidRPr="007B2928">
        <w:t xml:space="preserve">3 — датчик перепада давления на </w:t>
      </w:r>
      <w:proofErr w:type="spellStart"/>
      <w:r w:rsidRPr="007B2928">
        <w:t>электронасосном</w:t>
      </w:r>
      <w:proofErr w:type="spellEnd"/>
      <w:r w:rsidRPr="007B2928">
        <w:t xml:space="preserve"> агрегате; 4 — датчик давления теплоносителя; 5 — датчик давления в газовой полости компенсатора; 6 — дренажный клапан; 7 — компенсатор; 8 — фильтр;</w:t>
      </w:r>
      <w:r w:rsidR="006536CB">
        <w:t xml:space="preserve"> </w:t>
      </w:r>
      <w:r w:rsidRPr="007B2928">
        <w:t>9 — заправочный блок; 10 — датчик температуры жидкости;</w:t>
      </w:r>
      <w:r w:rsidR="006536CB">
        <w:t xml:space="preserve"> </w:t>
      </w:r>
      <w:r w:rsidRPr="007B2928">
        <w:t>11 — радиационный теплообменник (на корпусе верхнего переходника);</w:t>
      </w:r>
      <w:r w:rsidR="006536CB">
        <w:t xml:space="preserve"> </w:t>
      </w:r>
      <w:r w:rsidRPr="007B2928">
        <w:t>12 — разъемное соединение;</w:t>
      </w:r>
    </w:p>
    <w:p w14:paraId="4B2DD7A2" w14:textId="137402C7" w:rsidR="00631E5F" w:rsidRPr="00930543" w:rsidRDefault="007B2928" w:rsidP="00D57159">
      <w:pPr>
        <w:jc w:val="center"/>
      </w:pPr>
      <w:r w:rsidRPr="007B2928">
        <w:t xml:space="preserve">13 — </w:t>
      </w:r>
      <w:proofErr w:type="spellStart"/>
      <w:r w:rsidRPr="007B2928">
        <w:t>жидкожидкостный</w:t>
      </w:r>
      <w:proofErr w:type="spellEnd"/>
      <w:r w:rsidRPr="007B2928">
        <w:t xml:space="preserve"> теплообменник</w:t>
      </w:r>
      <w:r>
        <w:t xml:space="preserve"> </w:t>
      </w:r>
      <w:proofErr w:type="spellStart"/>
      <w:r w:rsidRPr="007B2928">
        <w:t>термостатировани</w:t>
      </w:r>
      <w:proofErr w:type="spellEnd"/>
      <w:r w:rsidR="00104A35" w:rsidRPr="00930543">
        <w:t>.</w:t>
      </w:r>
    </w:p>
    <w:p w14:paraId="1FEF4A63" w14:textId="64614485" w:rsidR="00D1281B" w:rsidRDefault="00D1281B" w:rsidP="00D1281B">
      <w:pPr>
        <w:ind w:firstLine="567"/>
      </w:pPr>
      <w:r w:rsidRPr="008837FC">
        <w:lastRenderedPageBreak/>
        <w:t>Технические характеристики СОТР:</w:t>
      </w:r>
    </w:p>
    <w:p w14:paraId="3A0579FA" w14:textId="7F8128DA" w:rsidR="00D1281B" w:rsidRPr="00005796" w:rsidRDefault="00D1281B" w:rsidP="00D1281B">
      <w:pPr>
        <w:pStyle w:val="a7"/>
        <w:numPr>
          <w:ilvl w:val="0"/>
          <w:numId w:val="22"/>
        </w:numPr>
      </w:pPr>
      <w:r w:rsidRPr="00246395">
        <w:t xml:space="preserve">Масса </w:t>
      </w:r>
      <w:proofErr w:type="spellStart"/>
      <w:r w:rsidRPr="00246395">
        <w:t>незаправленной</w:t>
      </w:r>
      <w:proofErr w:type="spellEnd"/>
      <w:r w:rsidRPr="00246395">
        <w:t xml:space="preserve"> системы </w:t>
      </w:r>
      <w:r>
        <w:t xml:space="preserve">– </w:t>
      </w:r>
      <w:r w:rsidR="00F678AE">
        <w:rPr>
          <w:lang w:val="en-US"/>
        </w:rPr>
        <w:t>38</w:t>
      </w:r>
      <w:r w:rsidRPr="00246395">
        <w:t xml:space="preserve"> </w:t>
      </w:r>
      <w:r>
        <w:t>кг</w:t>
      </w:r>
      <w:r w:rsidRPr="00005796">
        <w:t>;</w:t>
      </w:r>
    </w:p>
    <w:p w14:paraId="7F2546A1" w14:textId="600B23B1" w:rsidR="00D1281B" w:rsidRDefault="006E334A" w:rsidP="00D1281B">
      <w:pPr>
        <w:pStyle w:val="a7"/>
        <w:numPr>
          <w:ilvl w:val="0"/>
          <w:numId w:val="22"/>
        </w:numPr>
      </w:pPr>
      <w:r>
        <w:t>Э</w:t>
      </w:r>
      <w:r w:rsidR="00D1281B" w:rsidRPr="00246395">
        <w:t>лектропотребление</w:t>
      </w:r>
      <w:r w:rsidR="000F3AC8" w:rsidRPr="00484587">
        <w:t xml:space="preserve"> </w:t>
      </w:r>
      <w:r w:rsidR="000F3AC8">
        <w:t>в штатном режиме</w:t>
      </w:r>
      <w:r w:rsidR="00D1281B" w:rsidRPr="00005796">
        <w:t xml:space="preserve"> –</w:t>
      </w:r>
      <w:r w:rsidR="005F1F40" w:rsidRPr="006F2F6E">
        <w:t>2</w:t>
      </w:r>
      <w:r w:rsidR="00BF6383" w:rsidRPr="00484587">
        <w:t xml:space="preserve">5 </w:t>
      </w:r>
      <w:r w:rsidR="00D1281B">
        <w:t>Вт</w:t>
      </w:r>
    </w:p>
    <w:p w14:paraId="54139462" w14:textId="12FA26A4" w:rsidR="00D1281B" w:rsidRDefault="00D1281B" w:rsidP="00D1281B">
      <w:pPr>
        <w:pStyle w:val="a7"/>
        <w:numPr>
          <w:ilvl w:val="0"/>
          <w:numId w:val="22"/>
        </w:numPr>
      </w:pPr>
      <w:r w:rsidRPr="00246395">
        <w:t>Масса заправляемого теплоносителя</w:t>
      </w:r>
      <w:r>
        <w:t xml:space="preserve"> – </w:t>
      </w:r>
      <w:r w:rsidR="006F2F6E">
        <w:rPr>
          <w:lang w:val="en-US"/>
        </w:rPr>
        <w:t>7</w:t>
      </w:r>
      <w:r>
        <w:t xml:space="preserve"> кг</w:t>
      </w:r>
    </w:p>
    <w:p w14:paraId="0E306439" w14:textId="082D8AE9" w:rsidR="00D1281B" w:rsidRPr="002A0DE4" w:rsidRDefault="00D1281B" w:rsidP="00D1281B">
      <w:pPr>
        <w:pStyle w:val="a7"/>
        <w:numPr>
          <w:ilvl w:val="0"/>
          <w:numId w:val="22"/>
        </w:numPr>
        <w:rPr>
          <w:i/>
        </w:rPr>
      </w:pPr>
      <w:r w:rsidRPr="00246395">
        <w:t>Площадь радиационного теплообменника</w:t>
      </w:r>
      <w:r>
        <w:t xml:space="preserve"> – </w:t>
      </w:r>
      <w:r w:rsidR="00484587">
        <w:t>5</w:t>
      </w:r>
      <w:r w:rsidR="00484587">
        <w:rPr>
          <w:lang w:val="en-US"/>
        </w:rPr>
        <w:t>.2</w:t>
      </w:r>
      <w:r>
        <w:t xml:space="preserve"> </w:t>
      </w:r>
      <m:oMath>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2</m:t>
            </m:r>
          </m:sup>
        </m:sSup>
      </m:oMath>
    </w:p>
    <w:p w14:paraId="5636CEBB" w14:textId="22DB7CBC" w:rsidR="002A0DE4" w:rsidRDefault="002A0DE4" w:rsidP="002A0DE4">
      <w:pPr>
        <w:ind w:firstLine="567"/>
        <w:rPr>
          <w:lang w:val="en-US"/>
        </w:rPr>
      </w:pPr>
      <w:r w:rsidRPr="002A0DE4">
        <w:t xml:space="preserve">Используемая газожидкостная СОТР содержала в своем составе большое  количество  элементов  пониженной  надежности  (насосы,  компенсаторы, сварные  швы трубопроводов,  запорная  арматура),  кроме того, требовалось значительное время на ее технологическую подготовку (проверка на герметичность, заправка, регламентные работы по подтверждению работоспособности </w:t>
      </w:r>
      <w:proofErr w:type="spellStart"/>
      <w:r w:rsidRPr="002A0DE4">
        <w:t>гидроконтура</w:t>
      </w:r>
      <w:proofErr w:type="spellEnd"/>
      <w:r w:rsidRPr="002A0DE4">
        <w:t xml:space="preserve">).  Переход на СОТР с </w:t>
      </w:r>
      <w:proofErr w:type="spellStart"/>
      <w:r w:rsidRPr="002A0DE4">
        <w:t>кондуктивным</w:t>
      </w:r>
      <w:proofErr w:type="spellEnd"/>
      <w:r w:rsidRPr="002A0DE4">
        <w:t xml:space="preserve"> теплоотводом позволил отказаться от сложного цикла технологической подготовки и элементов с пониженной надежностью. СОТР РБ «Двина-МЛ» (рис. </w:t>
      </w:r>
      <w:r w:rsidR="005B1E3E" w:rsidRPr="00684635">
        <w:t>5.4</w:t>
      </w:r>
      <w:r w:rsidRPr="002A0DE4">
        <w:t xml:space="preserve">) — децентрализованная система пассивного типа. Приборное оборудование, установленное на РБ, не требует жидкостного </w:t>
      </w:r>
      <w:proofErr w:type="spellStart"/>
      <w:r w:rsidRPr="002A0DE4">
        <w:t>термостатирования</w:t>
      </w:r>
      <w:proofErr w:type="spellEnd"/>
      <w:r w:rsidRPr="002A0DE4">
        <w:t xml:space="preserve">. Тепловой режим обеспечивается </w:t>
      </w:r>
      <w:proofErr w:type="spellStart"/>
      <w:r w:rsidRPr="002A0DE4">
        <w:t>кондуктивным</w:t>
      </w:r>
      <w:proofErr w:type="spellEnd"/>
      <w:r w:rsidRPr="002A0DE4">
        <w:t xml:space="preserve"> теплоотводом на установочную поверхность</w:t>
      </w:r>
      <w:r w:rsidR="000F482C">
        <w:rPr>
          <w:lang w:val="en-US"/>
        </w:rPr>
        <w:t>.</w:t>
      </w:r>
    </w:p>
    <w:p w14:paraId="211FB0E3" w14:textId="5150D4FA" w:rsidR="00BC4759" w:rsidRPr="00CD3715" w:rsidRDefault="00CD3715" w:rsidP="001160E6">
      <w:pPr>
        <w:pStyle w:val="ab"/>
        <w:jc w:val="center"/>
      </w:pPr>
      <w:r>
        <w:rPr>
          <w:noProof/>
        </w:rPr>
        <w:lastRenderedPageBreak/>
        <w:drawing>
          <wp:inline distT="0" distB="0" distL="0" distR="0" wp14:anchorId="1908794F" wp14:editId="1F9ED278">
            <wp:extent cx="4485736" cy="34533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1532" cy="3488655"/>
                    </a:xfrm>
                    <a:prstGeom prst="rect">
                      <a:avLst/>
                    </a:prstGeom>
                    <a:noFill/>
                    <a:ln>
                      <a:noFill/>
                    </a:ln>
                  </pic:spPr>
                </pic:pic>
              </a:graphicData>
            </a:graphic>
          </wp:inline>
        </w:drawing>
      </w:r>
    </w:p>
    <w:p w14:paraId="04D21899" w14:textId="1DB5BED5" w:rsidR="00CD3715" w:rsidRDefault="00CD3715" w:rsidP="00CD3715">
      <w:pPr>
        <w:pStyle w:val="ab"/>
        <w:jc w:val="center"/>
      </w:pPr>
      <w:r w:rsidRPr="00371E96">
        <w:rPr>
          <w:b/>
        </w:rPr>
        <w:t xml:space="preserve">Рис. </w:t>
      </w:r>
      <w:r w:rsidR="00011524" w:rsidRPr="00684635">
        <w:rPr>
          <w:b/>
        </w:rPr>
        <w:t>5.4</w:t>
      </w:r>
      <w:r w:rsidRPr="00371E96">
        <w:rPr>
          <w:b/>
        </w:rPr>
        <w:t>.</w:t>
      </w:r>
      <w:r w:rsidRPr="00CD3715">
        <w:t xml:space="preserve"> </w:t>
      </w:r>
      <w:r w:rsidRPr="00371E96">
        <w:rPr>
          <w:i/>
        </w:rPr>
        <w:t>Схема РБ «Двина-МЛ»</w:t>
      </w:r>
    </w:p>
    <w:p w14:paraId="021DC780" w14:textId="77777777" w:rsidR="00CD3715" w:rsidRDefault="00CD3715" w:rsidP="00CD3715">
      <w:pPr>
        <w:pStyle w:val="ab"/>
        <w:jc w:val="center"/>
      </w:pPr>
      <w:r w:rsidRPr="00CD3715">
        <w:t>1 — бак окислителя; 2 — радиационная теплозащита; 3 — бак горючего;</w:t>
      </w:r>
    </w:p>
    <w:p w14:paraId="649B3667" w14:textId="1F2E39E7" w:rsidR="00140D80" w:rsidRPr="00371E96" w:rsidRDefault="00CD3715" w:rsidP="00371E96">
      <w:pPr>
        <w:jc w:val="center"/>
      </w:pPr>
      <w:r w:rsidRPr="00CD3715">
        <w:t xml:space="preserve">4 — маршевый двигатель; 5 — приборная </w:t>
      </w:r>
      <w:r w:rsidRPr="00371E96">
        <w:t>панель; 6 — тепловые трубы</w:t>
      </w:r>
      <w:r w:rsidR="00430854" w:rsidRPr="00371E96">
        <w:t>.</w:t>
      </w:r>
    </w:p>
    <w:p w14:paraId="316C6A58" w14:textId="6F3F6A27" w:rsidR="003465E8" w:rsidRPr="00684635" w:rsidRDefault="00371E96" w:rsidP="00371E96">
      <w:pPr>
        <w:ind w:firstLine="567"/>
      </w:pPr>
      <w:r w:rsidRPr="00371E96">
        <w:t xml:space="preserve">Приборное оборудование РБ размещается на установочной поверхности приборной панели, выполненной в виде сегментированного кольца. Внутри панели размещены тепловые трубы и при необходимости </w:t>
      </w:r>
      <w:proofErr w:type="spellStart"/>
      <w:r w:rsidRPr="00371E96">
        <w:t>электроподогреватели</w:t>
      </w:r>
      <w:proofErr w:type="spellEnd"/>
      <w:r w:rsidRPr="00371E96">
        <w:t xml:space="preserve">. Схема размещения тепловых труб приведена на рис. </w:t>
      </w:r>
      <w:r w:rsidR="00BF4EDF" w:rsidRPr="00684635">
        <w:t>5</w:t>
      </w:r>
      <w:r w:rsidRPr="00371E96">
        <w:t>.</w:t>
      </w:r>
      <w:r w:rsidR="00BF4EDF" w:rsidRPr="00684635">
        <w:t>5.</w:t>
      </w:r>
    </w:p>
    <w:p w14:paraId="7316B9A3" w14:textId="656D4B21" w:rsidR="00AC4CC8" w:rsidRDefault="00AC4CC8" w:rsidP="00AC4CC8">
      <w:pPr>
        <w:jc w:val="center"/>
      </w:pPr>
      <w:r>
        <w:rPr>
          <w:noProof/>
        </w:rPr>
        <w:drawing>
          <wp:inline distT="0" distB="0" distL="0" distR="0" wp14:anchorId="3D5E8268" wp14:editId="263C9C1D">
            <wp:extent cx="5918018" cy="1794294"/>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5386" cy="1848071"/>
                    </a:xfrm>
                    <a:prstGeom prst="rect">
                      <a:avLst/>
                    </a:prstGeom>
                  </pic:spPr>
                </pic:pic>
              </a:graphicData>
            </a:graphic>
          </wp:inline>
        </w:drawing>
      </w:r>
    </w:p>
    <w:p w14:paraId="140654E6" w14:textId="25FF4529" w:rsidR="0076627B" w:rsidRDefault="0076627B" w:rsidP="0076627B">
      <w:pPr>
        <w:pStyle w:val="ab"/>
        <w:jc w:val="center"/>
      </w:pPr>
      <w:r w:rsidRPr="00D666BF">
        <w:rPr>
          <w:b/>
        </w:rPr>
        <w:t xml:space="preserve">Рис. </w:t>
      </w:r>
      <w:r w:rsidR="0023631F" w:rsidRPr="00684635">
        <w:rPr>
          <w:b/>
        </w:rPr>
        <w:t>5.5</w:t>
      </w:r>
      <w:r w:rsidRPr="0076627B">
        <w:t xml:space="preserve"> </w:t>
      </w:r>
      <w:r w:rsidRPr="00D666BF">
        <w:rPr>
          <w:i/>
        </w:rPr>
        <w:t>Размещение тепловых труб</w:t>
      </w:r>
    </w:p>
    <w:p w14:paraId="24F0E4B4" w14:textId="77777777" w:rsidR="00E6647F" w:rsidRDefault="0076627B" w:rsidP="0076627B">
      <w:pPr>
        <w:pStyle w:val="ab"/>
        <w:jc w:val="center"/>
      </w:pPr>
      <w:r w:rsidRPr="0076627B">
        <w:t>1 — наружная обкладка панели (Д16АТ); 2 — рабочее тело тепловой трубы;</w:t>
      </w:r>
    </w:p>
    <w:p w14:paraId="55D3E4EC" w14:textId="40735E2E" w:rsidR="00E6647F" w:rsidRDefault="0076627B" w:rsidP="0076627B">
      <w:pPr>
        <w:pStyle w:val="ab"/>
        <w:jc w:val="center"/>
      </w:pPr>
      <w:r w:rsidRPr="0076627B">
        <w:t>3 — слой клея (ВК-36); 4 — сотовый вкладыш (АМг-2Н); 5 — слой клея НИИКАМ-ВК-41Т; 6 — тепловая труба с обрезанными полками;</w:t>
      </w:r>
    </w:p>
    <w:p w14:paraId="443F7AC2" w14:textId="77777777" w:rsidR="00E6647F" w:rsidRDefault="0076627B" w:rsidP="0076627B">
      <w:pPr>
        <w:pStyle w:val="ab"/>
        <w:jc w:val="center"/>
      </w:pPr>
      <w:r w:rsidRPr="0076627B">
        <w:t>7 — тепловая труба; 8 — внутренняя обкладка панели (Д16АТ); 9 — пена;</w:t>
      </w:r>
    </w:p>
    <w:p w14:paraId="2CE80B0E" w14:textId="5273EC5D" w:rsidR="0076627B" w:rsidRDefault="0076627B" w:rsidP="0076627B">
      <w:pPr>
        <w:pStyle w:val="ab"/>
        <w:jc w:val="center"/>
      </w:pPr>
      <w:r w:rsidRPr="0076627B">
        <w:t>10 — зона установки электронагревателя</w:t>
      </w:r>
    </w:p>
    <w:p w14:paraId="4B7017A0" w14:textId="0B8E83F9" w:rsidR="00371E96" w:rsidRDefault="00371E96" w:rsidP="00371E96">
      <w:pPr>
        <w:ind w:firstLine="567"/>
      </w:pPr>
      <w:r w:rsidRPr="00371E96">
        <w:lastRenderedPageBreak/>
        <w:t xml:space="preserve">Панель с тепловыми трубами является приемником, средством перераспределения и частичного сброса теплоты.  Оставшийся избыток теплоты отводится тепловыми трубами на радиационный теплообменник и сбрасывается в окружающее пространство.  Каждый сегмент приборной панели имеет автономный радиатор. В табл. </w:t>
      </w:r>
      <w:r w:rsidR="00C735FB" w:rsidRPr="00C735FB">
        <w:t>5</w:t>
      </w:r>
      <w:r w:rsidRPr="00371E96">
        <w:t>.</w:t>
      </w:r>
      <w:r w:rsidR="00C735FB" w:rsidRPr="00C735FB">
        <w:t>1</w:t>
      </w:r>
      <w:r w:rsidRPr="00371E96">
        <w:t xml:space="preserve"> приведены сравнительные характеристики СОТР пассивного типа и СОТР РБ «Двина-МЛ»</w:t>
      </w:r>
    </w:p>
    <w:p w14:paraId="1A8D176B" w14:textId="73C1DAD0" w:rsidR="0033350C" w:rsidRPr="00061898" w:rsidRDefault="00061898" w:rsidP="00935A13">
      <w:pPr>
        <w:pStyle w:val="ab"/>
        <w:jc w:val="center"/>
        <w:rPr>
          <w:b/>
        </w:rPr>
      </w:pPr>
      <w:r>
        <w:rPr>
          <w:b/>
        </w:rPr>
        <w:t>СОТР</w:t>
      </w:r>
      <w:r w:rsidR="0033350C" w:rsidRPr="00061898">
        <w:rPr>
          <w:b/>
        </w:rPr>
        <w:t xml:space="preserve"> с </w:t>
      </w:r>
      <w:proofErr w:type="spellStart"/>
      <w:r w:rsidR="0033350C" w:rsidRPr="00061898">
        <w:rPr>
          <w:b/>
        </w:rPr>
        <w:t>гидроконтуром</w:t>
      </w:r>
      <w:proofErr w:type="spellEnd"/>
      <w:r>
        <w:rPr>
          <w:b/>
        </w:rPr>
        <w:t xml:space="preserve"> </w:t>
      </w:r>
      <w:r w:rsidRPr="00061898">
        <w:rPr>
          <w:b/>
        </w:rPr>
        <w:t>и пассивного типа</w:t>
      </w:r>
    </w:p>
    <w:p w14:paraId="61786BBA" w14:textId="3BFA1FD1" w:rsidR="0033350C" w:rsidRDefault="0033350C" w:rsidP="0033350C">
      <w:pPr>
        <w:pStyle w:val="ab"/>
        <w:jc w:val="center"/>
        <w:rPr>
          <w:b/>
        </w:rPr>
      </w:pPr>
      <w:r w:rsidRPr="00061898">
        <w:rPr>
          <w:b/>
        </w:rPr>
        <w:t>для РБ «Двина-МЛ»</w:t>
      </w:r>
    </w:p>
    <w:p w14:paraId="05A36088" w14:textId="168F6BFA" w:rsidR="00BC5915" w:rsidRPr="00684635" w:rsidRDefault="00BC5915" w:rsidP="00BC5915">
      <w:pPr>
        <w:pStyle w:val="ab"/>
        <w:jc w:val="right"/>
      </w:pPr>
      <w:r>
        <w:t>Таблица 5</w:t>
      </w:r>
      <w:r w:rsidRPr="00684635">
        <w:t>.1</w:t>
      </w:r>
    </w:p>
    <w:tbl>
      <w:tblPr>
        <w:tblStyle w:val="-51"/>
        <w:tblW w:w="0" w:type="auto"/>
        <w:tblLook w:val="04A0" w:firstRow="1" w:lastRow="0" w:firstColumn="1" w:lastColumn="0" w:noHBand="0" w:noVBand="1"/>
      </w:tblPr>
      <w:tblGrid>
        <w:gridCol w:w="2972"/>
        <w:gridCol w:w="2272"/>
        <w:gridCol w:w="2169"/>
        <w:gridCol w:w="2205"/>
      </w:tblGrid>
      <w:tr w:rsidR="00045459" w14:paraId="5821FE55" w14:textId="77777777" w:rsidTr="009C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9979686" w14:textId="2B9C3293" w:rsidR="00045459" w:rsidRDefault="00045459" w:rsidP="006F7048">
            <w:pPr>
              <w:pStyle w:val="ab"/>
              <w:jc w:val="center"/>
              <w:rPr>
                <w:rFonts w:eastAsiaTheme="majorEastAsia" w:cstheme="majorBidi"/>
                <w:sz w:val="32"/>
                <w:szCs w:val="32"/>
                <w:u w:val="single"/>
              </w:rPr>
            </w:pPr>
            <w:r>
              <w:t>Характеристика</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7767CDA" w14:textId="224CFB35" w:rsidR="00045459" w:rsidRDefault="00045459" w:rsidP="006F7048">
            <w:pPr>
              <w:pStyle w:val="ab"/>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 xml:space="preserve">СОТР с </w:t>
            </w:r>
            <w:proofErr w:type="spellStart"/>
            <w:r>
              <w:t>гидроконтуром</w:t>
            </w:r>
            <w:proofErr w:type="spellEnd"/>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7A09FDF" w14:textId="7E4DF6DE" w:rsidR="00045459" w:rsidRDefault="00045459" w:rsidP="006F7048">
            <w:pPr>
              <w:pStyle w:val="ab"/>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СОТР пассивного типа</w:t>
            </w:r>
          </w:p>
        </w:tc>
      </w:tr>
      <w:tr w:rsidR="00045459" w14:paraId="381220B5" w14:textId="77777777" w:rsidTr="009C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11020ED" w14:textId="7F700828" w:rsidR="00045459" w:rsidRDefault="00045459" w:rsidP="006F7048">
            <w:pPr>
              <w:pStyle w:val="ab"/>
              <w:jc w:val="left"/>
              <w:rPr>
                <w:rFonts w:eastAsiaTheme="majorEastAsia" w:cstheme="majorBidi"/>
                <w:sz w:val="32"/>
                <w:szCs w:val="32"/>
                <w:u w:val="single"/>
              </w:rPr>
            </w:pPr>
            <w:r w:rsidRPr="00B82C97">
              <w:t xml:space="preserve">Суммарная масса (без учета </w:t>
            </w:r>
            <w:r w:rsidR="00032993">
              <w:t>ЭВТИ</w:t>
            </w:r>
            <w:r w:rsidRPr="00B82C97">
              <w:t>), кг</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2CBE91C" w14:textId="1CC5D87F"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60-70</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BA95D0" w14:textId="6D0F4538"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30</w:t>
            </w:r>
          </w:p>
        </w:tc>
      </w:tr>
      <w:tr w:rsidR="00045459" w14:paraId="5D034978" w14:textId="77777777" w:rsidTr="009C5E78">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604F0E" w14:textId="7DDF6150" w:rsidR="00045459" w:rsidRDefault="00045459" w:rsidP="006F7048">
            <w:pPr>
              <w:pStyle w:val="ab"/>
              <w:jc w:val="left"/>
              <w:rPr>
                <w:rFonts w:eastAsiaTheme="majorEastAsia" w:cstheme="majorBidi"/>
                <w:sz w:val="32"/>
                <w:szCs w:val="32"/>
                <w:u w:val="single"/>
              </w:rPr>
            </w:pPr>
            <w:proofErr w:type="spellStart"/>
            <w:r>
              <w:t>Хладопроизводительность</w:t>
            </w:r>
            <w:proofErr w:type="spellEnd"/>
            <w:r>
              <w:t xml:space="preserve"> системы, Вт</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CC5A434" w14:textId="7DA53085"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rPr>
                <w:lang w:val="en-US"/>
              </w:rPr>
              <w:t>450-550</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53929BE" w14:textId="45436543"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rPr>
                <w:lang w:val="en-US"/>
              </w:rPr>
              <w:t>550-650</w:t>
            </w:r>
          </w:p>
        </w:tc>
      </w:tr>
      <w:tr w:rsidR="00045459" w14:paraId="6175437C" w14:textId="77777777" w:rsidTr="009C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71FC6B2" w14:textId="45909A6D" w:rsidR="00045459" w:rsidRDefault="00045459" w:rsidP="006F7048">
            <w:pPr>
              <w:pStyle w:val="ab"/>
              <w:jc w:val="left"/>
              <w:rPr>
                <w:rFonts w:eastAsiaTheme="majorEastAsia" w:cstheme="majorBidi"/>
                <w:sz w:val="32"/>
                <w:szCs w:val="32"/>
                <w:u w:val="single"/>
              </w:rPr>
            </w:pPr>
            <w:r>
              <w:t>Собственное энергопотребление, Вт</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9169A92" w14:textId="57810E54"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30-40</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3488EA" w14:textId="0D0F9857"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На опорной плите не требуется</w:t>
            </w:r>
          </w:p>
        </w:tc>
      </w:tr>
      <w:tr w:rsidR="00045459" w14:paraId="2E6B7015" w14:textId="77777777" w:rsidTr="009C5E78">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A102AB" w14:textId="2A5403B2" w:rsidR="00045459" w:rsidRDefault="00045459" w:rsidP="006F7048">
            <w:pPr>
              <w:pStyle w:val="ab"/>
              <w:jc w:val="left"/>
              <w:rPr>
                <w:rFonts w:eastAsiaTheme="majorEastAsia" w:cstheme="majorBidi"/>
                <w:sz w:val="32"/>
                <w:szCs w:val="32"/>
                <w:u w:val="single"/>
              </w:rPr>
            </w:pPr>
            <w:r>
              <w:t>Вероятность безотказной работы</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6F02846" w14:textId="741E7F14"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0</w:t>
            </w:r>
            <w:r>
              <w:rPr>
                <w:lang w:val="en-US"/>
              </w:rPr>
              <w:t>.9999</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645CA37" w14:textId="50FE240A"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0</w:t>
            </w:r>
            <w:r>
              <w:rPr>
                <w:lang w:val="en-US"/>
              </w:rPr>
              <w:t>.9999</w:t>
            </w:r>
          </w:p>
        </w:tc>
      </w:tr>
      <w:tr w:rsidR="00045459" w14:paraId="4ED5AA69" w14:textId="77777777" w:rsidTr="009C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DCF9AD" w14:textId="40B9848D" w:rsidR="00045459" w:rsidRDefault="00045459" w:rsidP="006F7048">
            <w:pPr>
              <w:pStyle w:val="ab"/>
              <w:jc w:val="left"/>
              <w:rPr>
                <w:rFonts w:eastAsiaTheme="majorEastAsia" w:cstheme="majorBidi"/>
                <w:sz w:val="32"/>
                <w:szCs w:val="32"/>
                <w:u w:val="single"/>
              </w:rPr>
            </w:pPr>
            <w:r>
              <w:t>Срок службы, лет</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6329A1" w14:textId="281EE4CC"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7-8</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40DFC7" w14:textId="443C3C34" w:rsid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 w:val="32"/>
                <w:szCs w:val="32"/>
                <w:u w:val="single"/>
              </w:rPr>
            </w:pPr>
            <w:r>
              <w:t>30</w:t>
            </w:r>
          </w:p>
        </w:tc>
      </w:tr>
      <w:tr w:rsidR="00045459" w14:paraId="204D9F78" w14:textId="77777777" w:rsidTr="009C5E78">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E29D90E" w14:textId="55DE656A" w:rsidR="00045459" w:rsidRDefault="00045459" w:rsidP="006F7048">
            <w:pPr>
              <w:pStyle w:val="ab"/>
              <w:jc w:val="left"/>
              <w:rPr>
                <w:rFonts w:eastAsiaTheme="majorEastAsia" w:cstheme="majorBidi"/>
                <w:sz w:val="32"/>
                <w:szCs w:val="32"/>
                <w:u w:val="single"/>
              </w:rPr>
            </w:pPr>
            <w:r>
              <w:t>Периодичность регламентных работ при хранении</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678DD81" w14:textId="4FE57B22"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2 года</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5D67B86" w14:textId="31B1A936" w:rsid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 w:val="32"/>
                <w:szCs w:val="32"/>
                <w:u w:val="single"/>
              </w:rPr>
            </w:pPr>
            <w:r>
              <w:t>Не требуется</w:t>
            </w:r>
          </w:p>
        </w:tc>
      </w:tr>
      <w:tr w:rsidR="00045459" w14:paraId="2BF0EA01" w14:textId="77777777" w:rsidTr="009C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4AD40B3" w14:textId="64357D8F" w:rsidR="00045459" w:rsidRPr="00045459" w:rsidRDefault="00045459" w:rsidP="006F7048">
            <w:pPr>
              <w:pStyle w:val="ab"/>
              <w:jc w:val="left"/>
              <w:rPr>
                <w:rFonts w:eastAsiaTheme="majorEastAsia" w:cstheme="majorBidi"/>
                <w:szCs w:val="28"/>
              </w:rPr>
            </w:pPr>
            <w:r>
              <w:rPr>
                <w:rFonts w:eastAsiaTheme="majorEastAsia" w:cstheme="majorBidi"/>
                <w:szCs w:val="28"/>
              </w:rPr>
              <w:t>Длительность наземных испытаний</w:t>
            </w:r>
          </w:p>
        </w:tc>
        <w:tc>
          <w:tcPr>
            <w:tcW w:w="24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9809B7" w14:textId="1544E690" w:rsidR="00045459" w:rsidRP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sidRPr="00045459">
              <w:rPr>
                <w:rFonts w:eastAsiaTheme="majorEastAsia" w:cstheme="majorBidi"/>
                <w:szCs w:val="28"/>
              </w:rPr>
              <w:t>Завод</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B98088" w14:textId="0B1A43E7" w:rsidR="00045459" w:rsidRP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Pr>
                <w:rFonts w:eastAsiaTheme="majorEastAsia" w:cstheme="majorBidi"/>
                <w:szCs w:val="28"/>
              </w:rPr>
              <w:t>5-7 дней</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B84AD15" w14:textId="0566E23E" w:rsidR="00045459" w:rsidRPr="00045459" w:rsidRDefault="002C05A1"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Pr>
                <w:rFonts w:eastAsiaTheme="majorEastAsia" w:cstheme="majorBidi"/>
                <w:szCs w:val="28"/>
              </w:rPr>
              <w:t>Не более 4 ч</w:t>
            </w:r>
          </w:p>
        </w:tc>
      </w:tr>
      <w:tr w:rsidR="00045459" w14:paraId="61AD1450" w14:textId="77777777" w:rsidTr="009C5E78">
        <w:tc>
          <w:tcPr>
            <w:cnfStyle w:val="001000000000" w:firstRow="0" w:lastRow="0" w:firstColumn="1" w:lastColumn="0" w:oddVBand="0" w:evenVBand="0" w:oddHBand="0" w:evenHBand="0" w:firstRowFirstColumn="0" w:firstRowLastColumn="0" w:lastRowFirstColumn="0" w:lastRowLastColumn="0"/>
            <w:tcW w:w="2972"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F67B93" w14:textId="77777777" w:rsidR="00045459" w:rsidRPr="00045459" w:rsidRDefault="00045459" w:rsidP="006F7048">
            <w:pPr>
              <w:pStyle w:val="ab"/>
              <w:jc w:val="left"/>
              <w:rPr>
                <w:rFonts w:eastAsiaTheme="majorEastAsia" w:cstheme="majorBidi"/>
                <w:szCs w:val="28"/>
              </w:rPr>
            </w:pPr>
          </w:p>
        </w:tc>
        <w:tc>
          <w:tcPr>
            <w:tcW w:w="24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5EF9305" w14:textId="198ECE63" w:rsidR="00045459" w:rsidRP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ТК</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E7C769" w14:textId="195C7CE2" w:rsidR="00045459" w:rsidRP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5-7 дней</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D9E183" w14:textId="1DE00FE6" w:rsidR="00045459" w:rsidRPr="00045459" w:rsidRDefault="002C05A1"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Не более 4 ч</w:t>
            </w:r>
          </w:p>
        </w:tc>
      </w:tr>
      <w:tr w:rsidR="00045459" w14:paraId="60DD9F21" w14:textId="77777777" w:rsidTr="009C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86401EF" w14:textId="2AD73723" w:rsidR="00045459" w:rsidRPr="00045459" w:rsidRDefault="00045459" w:rsidP="006F7048">
            <w:pPr>
              <w:pStyle w:val="ab"/>
              <w:jc w:val="left"/>
              <w:rPr>
                <w:rFonts w:eastAsiaTheme="majorEastAsia" w:cstheme="majorBidi"/>
                <w:szCs w:val="28"/>
              </w:rPr>
            </w:pPr>
            <w:r w:rsidRPr="00045459">
              <w:rPr>
                <w:rFonts w:eastAsiaTheme="majorEastAsia" w:cstheme="majorBidi"/>
                <w:szCs w:val="28"/>
              </w:rPr>
              <w:t>Необходимость специального оборудования для проведения проверок</w:t>
            </w:r>
          </w:p>
        </w:tc>
        <w:tc>
          <w:tcPr>
            <w:tcW w:w="24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AB208A" w14:textId="6F91AF9A" w:rsidR="00045459" w:rsidRP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sidRPr="00045459">
              <w:rPr>
                <w:rFonts w:eastAsiaTheme="majorEastAsia" w:cstheme="majorBidi"/>
                <w:szCs w:val="28"/>
              </w:rPr>
              <w:t>Завод</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0C2B91" w14:textId="64A9AD6E" w:rsidR="00045459" w:rsidRPr="00045459" w:rsidRDefault="00045459"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Pr>
                <w:rFonts w:eastAsiaTheme="majorEastAsia" w:cstheme="majorBidi"/>
                <w:szCs w:val="28"/>
              </w:rPr>
              <w:t>Стенд испытаний на герметичность</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4F046ED" w14:textId="02A5FB31" w:rsidR="00045459" w:rsidRPr="00045459" w:rsidRDefault="002C05A1"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rPr>
            </w:pPr>
            <w:r>
              <w:rPr>
                <w:rFonts w:eastAsiaTheme="majorEastAsia" w:cstheme="majorBidi"/>
                <w:szCs w:val="28"/>
              </w:rPr>
              <w:t>НЕТ</w:t>
            </w:r>
          </w:p>
        </w:tc>
      </w:tr>
      <w:tr w:rsidR="00045459" w14:paraId="0F61C492" w14:textId="77777777" w:rsidTr="009C5E78">
        <w:tc>
          <w:tcPr>
            <w:cnfStyle w:val="001000000000" w:firstRow="0" w:lastRow="0" w:firstColumn="1" w:lastColumn="0" w:oddVBand="0" w:evenVBand="0" w:oddHBand="0" w:evenHBand="0" w:firstRowFirstColumn="0" w:firstRowLastColumn="0" w:lastRowFirstColumn="0" w:lastRowLastColumn="0"/>
            <w:tcW w:w="2972"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B5B824" w14:textId="77777777" w:rsidR="00045459" w:rsidRPr="00045459" w:rsidRDefault="00045459" w:rsidP="006F7048">
            <w:pPr>
              <w:pStyle w:val="ab"/>
              <w:jc w:val="left"/>
              <w:rPr>
                <w:rFonts w:eastAsiaTheme="majorEastAsia" w:cstheme="majorBidi"/>
                <w:szCs w:val="28"/>
                <w:u w:val="single"/>
              </w:rPr>
            </w:pPr>
          </w:p>
        </w:tc>
        <w:tc>
          <w:tcPr>
            <w:tcW w:w="24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661652" w14:textId="430A98C3" w:rsidR="00045459" w:rsidRP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ТК</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F730814" w14:textId="231E8448" w:rsidR="00045459" w:rsidRPr="00045459" w:rsidRDefault="00045459"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Стенд испытаний на герметичность</w:t>
            </w:r>
            <w:r w:rsidRPr="00045459">
              <w:rPr>
                <w:rFonts w:eastAsiaTheme="majorEastAsia" w:cstheme="majorBidi"/>
                <w:szCs w:val="28"/>
              </w:rPr>
              <w:t xml:space="preserve">; </w:t>
            </w:r>
            <w:r>
              <w:rPr>
                <w:rFonts w:eastAsiaTheme="majorEastAsia" w:cstheme="majorBidi"/>
                <w:szCs w:val="28"/>
              </w:rPr>
              <w:t>стенд заправки</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B09BB44" w14:textId="1E437A96" w:rsidR="00045459" w:rsidRPr="00045459" w:rsidRDefault="003355CC"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Стенд испытаний на герметичность</w:t>
            </w:r>
            <w:r w:rsidRPr="00045459">
              <w:rPr>
                <w:rFonts w:eastAsiaTheme="majorEastAsia" w:cstheme="majorBidi"/>
                <w:szCs w:val="28"/>
              </w:rPr>
              <w:t xml:space="preserve">; </w:t>
            </w:r>
            <w:r>
              <w:rPr>
                <w:rFonts w:eastAsiaTheme="majorEastAsia" w:cstheme="majorBidi"/>
                <w:szCs w:val="28"/>
              </w:rPr>
              <w:t>стенд заправки</w:t>
            </w:r>
          </w:p>
        </w:tc>
      </w:tr>
      <w:tr w:rsidR="00045459" w14:paraId="2953016F" w14:textId="77777777" w:rsidTr="009C5E7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60DA99E" w14:textId="1A5E8364" w:rsidR="00045459" w:rsidRPr="00045459" w:rsidRDefault="00B914C0" w:rsidP="006F7048">
            <w:pPr>
              <w:pStyle w:val="ab"/>
              <w:jc w:val="left"/>
              <w:rPr>
                <w:rFonts w:eastAsiaTheme="majorEastAsia" w:cstheme="majorBidi"/>
                <w:szCs w:val="28"/>
              </w:rPr>
            </w:pPr>
            <w:r w:rsidRPr="00B914C0">
              <w:rPr>
                <w:rFonts w:eastAsiaTheme="majorEastAsia" w:cstheme="majorBidi"/>
                <w:szCs w:val="28"/>
              </w:rPr>
              <w:t>Номенклатура агрегатов и аппаратуры</w:t>
            </w:r>
            <w:r>
              <w:rPr>
                <w:rFonts w:eastAsiaTheme="majorEastAsia" w:cstheme="majorBidi"/>
                <w:szCs w:val="28"/>
              </w:rPr>
              <w:t xml:space="preserve"> </w:t>
            </w:r>
            <w:r w:rsidRPr="00B914C0">
              <w:rPr>
                <w:rFonts w:eastAsiaTheme="majorEastAsia" w:cstheme="majorBidi"/>
                <w:szCs w:val="28"/>
              </w:rPr>
              <w:t>(наименования/количество)</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530FA2D" w14:textId="0F2EC5CD" w:rsidR="00045459" w:rsidRPr="00B914C0" w:rsidRDefault="00B914C0"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lang w:val="en-US"/>
              </w:rPr>
            </w:pPr>
            <w:r>
              <w:rPr>
                <w:rFonts w:eastAsiaTheme="majorEastAsia" w:cstheme="majorBidi"/>
                <w:szCs w:val="28"/>
              </w:rPr>
              <w:t>18</w:t>
            </w:r>
            <w:r>
              <w:rPr>
                <w:rFonts w:eastAsiaTheme="majorEastAsia" w:cstheme="majorBidi"/>
                <w:szCs w:val="28"/>
                <w:lang w:val="en-US"/>
              </w:rPr>
              <w:t>/21</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2FA59C8" w14:textId="203F2D57" w:rsidR="00045459" w:rsidRPr="00B914C0" w:rsidRDefault="00B914C0" w:rsidP="006F7048">
            <w:pPr>
              <w:pStyle w:val="ab"/>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zCs w:val="28"/>
                <w:lang w:val="en-US"/>
              </w:rPr>
            </w:pPr>
            <w:r>
              <w:rPr>
                <w:rFonts w:eastAsiaTheme="majorEastAsia" w:cstheme="majorBidi"/>
                <w:szCs w:val="28"/>
                <w:lang w:val="en-US"/>
              </w:rPr>
              <w:t>3-4/20</w:t>
            </w:r>
          </w:p>
        </w:tc>
      </w:tr>
      <w:tr w:rsidR="00045459" w14:paraId="26CC0456" w14:textId="77777777" w:rsidTr="009C5E78">
        <w:tc>
          <w:tcPr>
            <w:cnfStyle w:val="001000000000" w:firstRow="0" w:lastRow="0" w:firstColumn="1" w:lastColumn="0" w:oddVBand="0" w:evenVBand="0" w:oddHBand="0" w:evenHBand="0" w:firstRowFirstColumn="0" w:firstRowLastColumn="0" w:lastRowFirstColumn="0" w:lastRowLastColumn="0"/>
            <w:tcW w:w="537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4231563" w14:textId="7FC6ABC9" w:rsidR="00045459" w:rsidRPr="00045459" w:rsidRDefault="00AF4FE0" w:rsidP="006F7048">
            <w:pPr>
              <w:pStyle w:val="ab"/>
              <w:jc w:val="left"/>
              <w:rPr>
                <w:rFonts w:eastAsiaTheme="majorEastAsia" w:cstheme="majorBidi"/>
                <w:szCs w:val="28"/>
              </w:rPr>
            </w:pPr>
            <w:r w:rsidRPr="00AF4FE0">
              <w:rPr>
                <w:rFonts w:eastAsiaTheme="majorEastAsia" w:cstheme="majorBidi"/>
                <w:szCs w:val="28"/>
              </w:rPr>
              <w:t>Номенклатура приборов управления (в том числе датчики) (наименования/масса/количество)</w:t>
            </w:r>
          </w:p>
        </w:tc>
        <w:tc>
          <w:tcPr>
            <w:tcW w:w="2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F84E42" w14:textId="52E1ECC7" w:rsidR="00045459" w:rsidRPr="00B914C0" w:rsidRDefault="00B914C0"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lang w:val="en-US"/>
              </w:rPr>
            </w:pPr>
            <w:r>
              <w:rPr>
                <w:rFonts w:eastAsiaTheme="majorEastAsia" w:cstheme="majorBidi"/>
                <w:szCs w:val="28"/>
                <w:lang w:val="en-US"/>
              </w:rPr>
              <w:t xml:space="preserve">5/7 </w:t>
            </w:r>
            <w:r>
              <w:rPr>
                <w:rFonts w:eastAsiaTheme="majorEastAsia" w:cstheme="majorBidi"/>
                <w:szCs w:val="28"/>
              </w:rPr>
              <w:t>кг</w:t>
            </w:r>
            <w:r>
              <w:rPr>
                <w:rFonts w:eastAsiaTheme="majorEastAsia" w:cstheme="majorBidi"/>
                <w:szCs w:val="28"/>
                <w:lang w:val="en-US"/>
              </w:rPr>
              <w:t>/ 5</w:t>
            </w:r>
          </w:p>
        </w:tc>
        <w:tc>
          <w:tcPr>
            <w:tcW w:w="2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DF04E8" w14:textId="2DD21C3E" w:rsidR="00045459" w:rsidRPr="00205C7A" w:rsidRDefault="00205C7A" w:rsidP="006F7048">
            <w:pPr>
              <w:pStyle w:val="ab"/>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szCs w:val="28"/>
              </w:rPr>
            </w:pPr>
            <w:r>
              <w:rPr>
                <w:rFonts w:eastAsiaTheme="majorEastAsia" w:cstheme="majorBidi"/>
                <w:szCs w:val="28"/>
              </w:rPr>
              <w:t>НЕТ</w:t>
            </w:r>
          </w:p>
        </w:tc>
      </w:tr>
    </w:tbl>
    <w:p w14:paraId="35084901" w14:textId="77777777" w:rsidR="00A41AD3" w:rsidRDefault="00A41AD3" w:rsidP="00A41AD3">
      <w:pPr>
        <w:ind w:firstLine="567"/>
      </w:pPr>
    </w:p>
    <w:p w14:paraId="29C01E7E" w14:textId="3E561BD0" w:rsidR="0015492C" w:rsidRDefault="00517602" w:rsidP="0015492C">
      <w:pPr>
        <w:pStyle w:val="2"/>
        <w:numPr>
          <w:ilvl w:val="0"/>
          <w:numId w:val="27"/>
        </w:numPr>
      </w:pPr>
      <w:bookmarkStart w:id="10" w:name="_Toc74216181"/>
      <w:r w:rsidRPr="0015492C">
        <w:lastRenderedPageBreak/>
        <w:t>Конструктивно-компоновочные схемы вариантов РБ, аналогичных по компоновочной схеме блокам серии «ДМ</w:t>
      </w:r>
      <w:bookmarkEnd w:id="10"/>
    </w:p>
    <w:p w14:paraId="08AEFC70" w14:textId="13E48236" w:rsidR="00C22A87" w:rsidRDefault="00C22A87" w:rsidP="00667171">
      <w:pPr>
        <w:pStyle w:val="3"/>
      </w:pPr>
      <w:bookmarkStart w:id="11" w:name="_Toc74216182"/>
      <w:r w:rsidRPr="00684635">
        <w:t xml:space="preserve">6.1 </w:t>
      </w:r>
      <w:r w:rsidR="00A41AD3" w:rsidRPr="0015492C">
        <w:t xml:space="preserve">Разгонный блок </w:t>
      </w:r>
      <w:r w:rsidR="00A41AD3" w:rsidRPr="00667171">
        <w:t>спутника</w:t>
      </w:r>
      <w:r w:rsidR="00032993" w:rsidRPr="0015492C">
        <w:t xml:space="preserve"> </w:t>
      </w:r>
      <w:r w:rsidR="00A41AD3" w:rsidRPr="0015492C">
        <w:t>«Ямал».</w:t>
      </w:r>
      <w:bookmarkEnd w:id="11"/>
    </w:p>
    <w:p w14:paraId="375B1A23" w14:textId="384DF079" w:rsidR="00032993" w:rsidRDefault="00A41AD3" w:rsidP="0015492C">
      <w:r w:rsidRPr="00A41AD3">
        <w:t xml:space="preserve">Разгонный блок разработан в РКК «Энергия» для выведения спутника «Ямал» на рабочую орбиту. Перигейный блок (рис. </w:t>
      </w:r>
      <w:r w:rsidR="00AE4A28" w:rsidRPr="00AE4A28">
        <w:t>6.</w:t>
      </w:r>
      <w:r w:rsidR="00AE4A28" w:rsidRPr="00474F15">
        <w:t>1</w:t>
      </w:r>
      <w:r w:rsidRPr="00A41AD3">
        <w:t xml:space="preserve">, а) выводит спутник на высокую орбиту, апогейный блок (рис. </w:t>
      </w:r>
      <w:r w:rsidR="00474F15" w:rsidRPr="00AE4A28">
        <w:t>6.</w:t>
      </w:r>
      <w:r w:rsidR="00474F15" w:rsidRPr="00474F15">
        <w:t>1</w:t>
      </w:r>
      <w:r w:rsidRPr="00A41AD3">
        <w:t>, б) формирует рабочую орбиту.</w:t>
      </w:r>
    </w:p>
    <w:p w14:paraId="2B93E43A" w14:textId="301B01AF" w:rsidR="00771C70" w:rsidRDefault="00032993" w:rsidP="001160E6">
      <w:pPr>
        <w:pStyle w:val="ab"/>
        <w:jc w:val="center"/>
      </w:pPr>
      <w:r>
        <w:rPr>
          <w:noProof/>
        </w:rPr>
        <w:drawing>
          <wp:inline distT="0" distB="0" distL="0" distR="0" wp14:anchorId="3FF8F624" wp14:editId="622FA5E5">
            <wp:extent cx="5168348" cy="2849596"/>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700" cy="2859714"/>
                    </a:xfrm>
                    <a:prstGeom prst="rect">
                      <a:avLst/>
                    </a:prstGeom>
                    <a:noFill/>
                    <a:ln>
                      <a:noFill/>
                    </a:ln>
                  </pic:spPr>
                </pic:pic>
              </a:graphicData>
            </a:graphic>
          </wp:inline>
        </w:drawing>
      </w:r>
    </w:p>
    <w:p w14:paraId="51718BDF" w14:textId="0E0B6231" w:rsidR="00D57C4C" w:rsidRDefault="00930543" w:rsidP="00D57C4C">
      <w:pPr>
        <w:pStyle w:val="ab"/>
        <w:jc w:val="center"/>
      </w:pPr>
      <w:r w:rsidRPr="00D57C4C">
        <w:rPr>
          <w:b/>
        </w:rPr>
        <w:t xml:space="preserve">Рис. </w:t>
      </w:r>
      <w:r w:rsidR="00725817" w:rsidRPr="00684635">
        <w:rPr>
          <w:b/>
        </w:rPr>
        <w:t>6</w:t>
      </w:r>
      <w:r w:rsidRPr="00D57C4C">
        <w:rPr>
          <w:b/>
        </w:rPr>
        <w:t>.</w:t>
      </w:r>
      <w:r w:rsidR="00725817" w:rsidRPr="00684635">
        <w:rPr>
          <w:b/>
        </w:rPr>
        <w:t>1</w:t>
      </w:r>
      <w:r w:rsidRPr="00D57C4C">
        <w:rPr>
          <w:b/>
        </w:rPr>
        <w:t>.</w:t>
      </w:r>
      <w:r w:rsidRPr="00930543">
        <w:t xml:space="preserve"> </w:t>
      </w:r>
      <w:r w:rsidRPr="00D57C4C">
        <w:rPr>
          <w:i/>
        </w:rPr>
        <w:t>Блоки, предназначенные для выведения на высокую орбиту и построения рабочей орбиты спутника «Ямал»</w:t>
      </w:r>
    </w:p>
    <w:p w14:paraId="0E4333F5" w14:textId="3E5E20A2" w:rsidR="003B608D" w:rsidRDefault="00930543" w:rsidP="00E054A4">
      <w:pPr>
        <w:pStyle w:val="ab"/>
        <w:ind w:firstLine="567"/>
        <w:jc w:val="left"/>
      </w:pPr>
      <w:r w:rsidRPr="004A3747">
        <w:rPr>
          <w:b/>
        </w:rPr>
        <w:t>а</w:t>
      </w:r>
      <w:r w:rsidRPr="00930543">
        <w:t xml:space="preserve"> — перигейный блок</w:t>
      </w:r>
      <w:r w:rsidR="003B608D" w:rsidRPr="003B608D">
        <w:t xml:space="preserve">: </w:t>
      </w:r>
      <w:r w:rsidRPr="00930543">
        <w:t>1 — бак окислителя; 2 — коммутационная аппаратура; 3 — бак горючего; 4 — опорный отсек; 5 — маршевый двигатель 11Д58М;</w:t>
      </w:r>
    </w:p>
    <w:p w14:paraId="41B00FA4" w14:textId="77777777" w:rsidR="00203250" w:rsidRDefault="00930543" w:rsidP="00E054A4">
      <w:pPr>
        <w:pStyle w:val="ab"/>
        <w:ind w:firstLine="567"/>
        <w:jc w:val="left"/>
      </w:pPr>
      <w:r w:rsidRPr="004A3747">
        <w:rPr>
          <w:b/>
        </w:rPr>
        <w:t>б</w:t>
      </w:r>
      <w:r w:rsidRPr="00930543">
        <w:t xml:space="preserve"> — апогейный блок (1 — плоскость стыка с КА; 2 — переходная ферма;</w:t>
      </w:r>
    </w:p>
    <w:p w14:paraId="61212B4A" w14:textId="77777777" w:rsidR="00071705" w:rsidRDefault="00930543" w:rsidP="00203250">
      <w:pPr>
        <w:pStyle w:val="ab"/>
        <w:jc w:val="left"/>
      </w:pPr>
      <w:r w:rsidRPr="00930543">
        <w:t xml:space="preserve">3 — органы управления; 4 — бак окислителя; 5 — </w:t>
      </w:r>
      <w:proofErr w:type="spellStart"/>
      <w:r w:rsidRPr="00930543">
        <w:t>межбаковая</w:t>
      </w:r>
      <w:proofErr w:type="spellEnd"/>
      <w:r w:rsidRPr="00930543">
        <w:t xml:space="preserve"> ферма; 6 — бак</w:t>
      </w:r>
    </w:p>
    <w:p w14:paraId="171C6E65" w14:textId="5086AEE4" w:rsidR="00930543" w:rsidRDefault="00930543" w:rsidP="00071705">
      <w:r w:rsidRPr="00071705">
        <w:t>горючего; 7 — двигатель 17Д61)</w:t>
      </w:r>
    </w:p>
    <w:p w14:paraId="75802472" w14:textId="77777777" w:rsidR="007E61C7" w:rsidRDefault="007E61C7" w:rsidP="007E61C7">
      <w:pPr>
        <w:ind w:firstLine="567"/>
      </w:pPr>
      <w:r w:rsidRPr="007E61C7">
        <w:t>Перигейный блок выполнен по продольной схеме; бак окислителя — в виде тороидально-цилиндрической конструкции; бак горючего имеет тороидальную форму и расположен под баком окислителя. Между собой баки соединяются с помощью ферменной конструкции. Двигательная установка размещена во внутреннем объеме торов и крепится с помощью ферменной конструкции к баку окислителя. Приборы СУД находятся на стержнях фермы крепления баков. В нижней части РБ установлена «юбка», применяемая в качестве адаптера.</w:t>
      </w:r>
    </w:p>
    <w:p w14:paraId="5C44961A" w14:textId="6C5F7DF5" w:rsidR="007E61C7" w:rsidRDefault="007E61C7" w:rsidP="007E61C7">
      <w:pPr>
        <w:ind w:firstLine="567"/>
      </w:pPr>
      <w:r w:rsidRPr="007E61C7">
        <w:lastRenderedPageBreak/>
        <w:t>Основу апогейного блока составляет стержневая ферма, состоящая из двух кольцевых поясов, соединенных между собой с помощью стержней, образующих корзинку, в которой установлен сферический бак окислителя. Тороидальный блок горючего крепится к нижнему кольцу фермы, а к ней в свою очередь — двигательная установка. На верхнем поясе фермы размещают двигатели системы управления.  Полезная нагрузка закрепляется на двух стержневых опорах, имеющих форму треугольника.</w:t>
      </w:r>
    </w:p>
    <w:p w14:paraId="26701BB6" w14:textId="3B7B8DBC" w:rsidR="00526CB7" w:rsidRDefault="00526CB7" w:rsidP="007E61C7">
      <w:pPr>
        <w:ind w:firstLine="567"/>
      </w:pPr>
      <w:r w:rsidRPr="00526CB7">
        <w:t xml:space="preserve">В табл. </w:t>
      </w:r>
      <w:r w:rsidR="00447F2E">
        <w:t>6.1</w:t>
      </w:r>
      <w:r w:rsidRPr="00526CB7">
        <w:t xml:space="preserve"> приведены рабочие характеристики разгонного и апогейного блоков.</w:t>
      </w:r>
    </w:p>
    <w:p w14:paraId="73C42992" w14:textId="6AB03485" w:rsidR="00526CB7" w:rsidRDefault="00526CB7" w:rsidP="00526CB7">
      <w:pPr>
        <w:ind w:firstLine="567"/>
        <w:jc w:val="center"/>
        <w:rPr>
          <w:b/>
        </w:rPr>
      </w:pPr>
      <w:r w:rsidRPr="00526CB7">
        <w:rPr>
          <w:b/>
        </w:rPr>
        <w:t>Характеристики апогейного и перигейного блоков</w:t>
      </w:r>
    </w:p>
    <w:p w14:paraId="04DBB7D9" w14:textId="4D2695A5" w:rsidR="00103FF5" w:rsidRPr="00103FF5" w:rsidRDefault="00103FF5" w:rsidP="00103FF5">
      <w:pPr>
        <w:pStyle w:val="ab"/>
        <w:jc w:val="right"/>
      </w:pPr>
      <w:r>
        <w:t>Таблица 6.1</w:t>
      </w:r>
    </w:p>
    <w:tbl>
      <w:tblPr>
        <w:tblStyle w:val="-51"/>
        <w:tblW w:w="0" w:type="auto"/>
        <w:tblLook w:val="04A0" w:firstRow="1" w:lastRow="0" w:firstColumn="1" w:lastColumn="0" w:noHBand="0" w:noVBand="1"/>
      </w:tblPr>
      <w:tblGrid>
        <w:gridCol w:w="4106"/>
        <w:gridCol w:w="2977"/>
        <w:gridCol w:w="2545"/>
      </w:tblGrid>
      <w:tr w:rsidR="00526CB7" w14:paraId="18F7D56C" w14:textId="77777777" w:rsidTr="00F0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vAlign w:val="center"/>
          </w:tcPr>
          <w:p w14:paraId="40081A3C" w14:textId="0D7866C6" w:rsidR="00526CB7" w:rsidRPr="00526CB7" w:rsidRDefault="00526CB7" w:rsidP="00A043A8">
            <w:pPr>
              <w:jc w:val="center"/>
            </w:pPr>
            <w:r>
              <w:t>Характеристика</w:t>
            </w:r>
          </w:p>
        </w:tc>
        <w:tc>
          <w:tcPr>
            <w:tcW w:w="2977" w:type="dxa"/>
            <w:tcBorders>
              <w:top w:val="none" w:sz="0" w:space="0" w:color="auto"/>
              <w:left w:val="none" w:sz="0" w:space="0" w:color="auto"/>
              <w:right w:val="none" w:sz="0" w:space="0" w:color="auto"/>
            </w:tcBorders>
            <w:vAlign w:val="center"/>
          </w:tcPr>
          <w:p w14:paraId="11E34EBC" w14:textId="1BFE1E7D" w:rsidR="00526CB7" w:rsidRDefault="00526CB7" w:rsidP="00A043A8">
            <w:pPr>
              <w:jc w:val="center"/>
              <w:cnfStyle w:val="100000000000" w:firstRow="1" w:lastRow="0" w:firstColumn="0" w:lastColumn="0" w:oddVBand="0" w:evenVBand="0" w:oddHBand="0" w:evenHBand="0" w:firstRowFirstColumn="0" w:firstRowLastColumn="0" w:lastRowFirstColumn="0" w:lastRowLastColumn="0"/>
            </w:pPr>
            <w:r>
              <w:t>Апогейный блок</w:t>
            </w:r>
          </w:p>
        </w:tc>
        <w:tc>
          <w:tcPr>
            <w:tcW w:w="2545" w:type="dxa"/>
            <w:tcBorders>
              <w:top w:val="none" w:sz="0" w:space="0" w:color="auto"/>
              <w:left w:val="none" w:sz="0" w:space="0" w:color="auto"/>
              <w:right w:val="none" w:sz="0" w:space="0" w:color="auto"/>
            </w:tcBorders>
            <w:vAlign w:val="center"/>
          </w:tcPr>
          <w:p w14:paraId="58503B17" w14:textId="3C7F7A86" w:rsidR="00526CB7" w:rsidRDefault="00526CB7" w:rsidP="00A043A8">
            <w:pPr>
              <w:jc w:val="center"/>
              <w:cnfStyle w:val="100000000000" w:firstRow="1" w:lastRow="0" w:firstColumn="0" w:lastColumn="0" w:oddVBand="0" w:evenVBand="0" w:oddHBand="0" w:evenHBand="0" w:firstRowFirstColumn="0" w:firstRowLastColumn="0" w:lastRowFirstColumn="0" w:lastRowLastColumn="0"/>
            </w:pPr>
            <w:r>
              <w:t>Перигейный блок</w:t>
            </w:r>
          </w:p>
        </w:tc>
      </w:tr>
      <w:tr w:rsidR="00526CB7" w14:paraId="6E0E9389" w14:textId="77777777" w:rsidTr="00F0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tcBorders>
            <w:vAlign w:val="center"/>
          </w:tcPr>
          <w:p w14:paraId="76C35192" w14:textId="6331BC98" w:rsidR="00526CB7" w:rsidRDefault="00526CB7" w:rsidP="00A043A8">
            <w:pPr>
              <w:jc w:val="left"/>
            </w:pPr>
            <w:r>
              <w:t xml:space="preserve">Тяга ДУ, </w:t>
            </w:r>
            <m:oMath>
              <m:r>
                <m:rPr>
                  <m:sty m:val="bi"/>
                </m:rPr>
                <w:rPr>
                  <w:rFonts w:ascii="Cambria Math" w:hAnsi="Cambria Math"/>
                </w:rPr>
                <m:t>Н</m:t>
              </m:r>
            </m:oMath>
          </w:p>
        </w:tc>
        <w:tc>
          <w:tcPr>
            <w:tcW w:w="2977" w:type="dxa"/>
            <w:vAlign w:val="center"/>
          </w:tcPr>
          <w:p w14:paraId="3E1D36DD" w14:textId="46CD75B7" w:rsidR="00526CB7" w:rsidRDefault="006C5B09" w:rsidP="00A043A8">
            <w:pPr>
              <w:jc w:val="center"/>
              <w:cnfStyle w:val="000000100000" w:firstRow="0" w:lastRow="0" w:firstColumn="0" w:lastColumn="0" w:oddVBand="0" w:evenVBand="0" w:oddHBand="1" w:evenHBand="0" w:firstRowFirstColumn="0" w:firstRowLastColumn="0" w:lastRowFirstColumn="0" w:lastRowLastColumn="0"/>
            </w:pPr>
            <w:r>
              <w:t>2943</w:t>
            </w:r>
          </w:p>
        </w:tc>
        <w:tc>
          <w:tcPr>
            <w:tcW w:w="2545" w:type="dxa"/>
            <w:vAlign w:val="center"/>
          </w:tcPr>
          <w:p w14:paraId="01CE9AA0" w14:textId="5A4987C1" w:rsidR="00526CB7" w:rsidRDefault="000539F0" w:rsidP="00A043A8">
            <w:pPr>
              <w:jc w:val="center"/>
              <w:cnfStyle w:val="000000100000" w:firstRow="0" w:lastRow="0" w:firstColumn="0" w:lastColumn="0" w:oddVBand="0" w:evenVBand="0" w:oddHBand="1" w:evenHBand="0" w:firstRowFirstColumn="0" w:firstRowLastColumn="0" w:lastRowFirstColumn="0" w:lastRowLastColumn="0"/>
            </w:pPr>
            <w:r w:rsidRPr="00930543">
              <w:t>—</w:t>
            </w:r>
          </w:p>
        </w:tc>
      </w:tr>
      <w:tr w:rsidR="00526CB7" w14:paraId="20051B74" w14:textId="77777777" w:rsidTr="00F0114E">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tcBorders>
            <w:vAlign w:val="center"/>
          </w:tcPr>
          <w:p w14:paraId="403EDD71" w14:textId="29652E7F" w:rsidR="00526CB7" w:rsidRPr="001B3EC8" w:rsidRDefault="00526CB7" w:rsidP="00A043A8">
            <w:pPr>
              <w:jc w:val="left"/>
              <w:rPr>
                <w:i/>
              </w:rPr>
            </w:pPr>
            <w:r>
              <w:t>Удельный импульс тяги,</w:t>
            </w:r>
            <w:r w:rsidR="001B3EC8">
              <w:t xml:space="preserve"> </w:t>
            </w:r>
            <m:oMath>
              <m:f>
                <m:fPr>
                  <m:ctrlPr>
                    <w:rPr>
                      <w:rFonts w:ascii="Cambria Math" w:hAnsi="Cambria Math"/>
                      <w:i/>
                    </w:rPr>
                  </m:ctrlPr>
                </m:fPr>
                <m:num>
                  <m:r>
                    <m:rPr>
                      <m:sty m:val="bi"/>
                    </m:rPr>
                    <w:rPr>
                      <w:rFonts w:ascii="Cambria Math" w:hAnsi="Cambria Math"/>
                    </w:rPr>
                    <m:t>м</m:t>
                  </m:r>
                </m:num>
                <m:den>
                  <m:r>
                    <m:rPr>
                      <m:sty m:val="bi"/>
                    </m:rPr>
                    <w:rPr>
                      <w:rFonts w:ascii="Cambria Math" w:hAnsi="Cambria Math"/>
                    </w:rPr>
                    <m:t>с</m:t>
                  </m:r>
                </m:den>
              </m:f>
            </m:oMath>
          </w:p>
        </w:tc>
        <w:tc>
          <w:tcPr>
            <w:tcW w:w="2977" w:type="dxa"/>
            <w:vAlign w:val="center"/>
          </w:tcPr>
          <w:p w14:paraId="46C20D65" w14:textId="2D4CFB85" w:rsidR="00526CB7" w:rsidRPr="00BB48EB" w:rsidRDefault="00413AD7" w:rsidP="00A043A8">
            <w:pPr>
              <w:jc w:val="center"/>
              <w:cnfStyle w:val="000000000000" w:firstRow="0" w:lastRow="0" w:firstColumn="0" w:lastColumn="0" w:oddVBand="0" w:evenVBand="0" w:oddHBand="0" w:evenHBand="0" w:firstRowFirstColumn="0" w:firstRowLastColumn="0" w:lastRowFirstColumn="0" w:lastRowLastColumn="0"/>
              <w:rPr>
                <w:lang w:val="en-US"/>
              </w:rPr>
            </w:pPr>
            <w:r>
              <w:t>3</w:t>
            </w:r>
            <w:r w:rsidR="00425AC3">
              <w:t>041</w:t>
            </w:r>
            <w:r>
              <w:t>-32</w:t>
            </w:r>
            <w:r w:rsidR="00425AC3">
              <w:t>00</w:t>
            </w:r>
          </w:p>
        </w:tc>
        <w:tc>
          <w:tcPr>
            <w:tcW w:w="2545" w:type="dxa"/>
            <w:vAlign w:val="center"/>
          </w:tcPr>
          <w:p w14:paraId="1D88B143" w14:textId="51E9E40F" w:rsidR="00526CB7" w:rsidRDefault="000539F0" w:rsidP="00A043A8">
            <w:pPr>
              <w:jc w:val="center"/>
              <w:cnfStyle w:val="000000000000" w:firstRow="0" w:lastRow="0" w:firstColumn="0" w:lastColumn="0" w:oddVBand="0" w:evenVBand="0" w:oddHBand="0" w:evenHBand="0" w:firstRowFirstColumn="0" w:firstRowLastColumn="0" w:lastRowFirstColumn="0" w:lastRowLastColumn="0"/>
            </w:pPr>
            <w:r w:rsidRPr="00930543">
              <w:t>—</w:t>
            </w:r>
          </w:p>
        </w:tc>
      </w:tr>
      <w:tr w:rsidR="00526CB7" w14:paraId="65E9DE30" w14:textId="77777777" w:rsidTr="00F0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tcBorders>
            <w:vAlign w:val="center"/>
          </w:tcPr>
          <w:p w14:paraId="7EFAE8E2" w14:textId="507AC557" w:rsidR="00526CB7" w:rsidRDefault="0033487D" w:rsidP="00A043A8">
            <w:pPr>
              <w:jc w:val="left"/>
            </w:pPr>
            <w:r>
              <w:t>Число включений</w:t>
            </w:r>
          </w:p>
        </w:tc>
        <w:tc>
          <w:tcPr>
            <w:tcW w:w="2977" w:type="dxa"/>
            <w:vAlign w:val="center"/>
          </w:tcPr>
          <w:p w14:paraId="7AC52BB2" w14:textId="733FBFE7" w:rsidR="00526CB7" w:rsidRDefault="00AC26E8" w:rsidP="00A043A8">
            <w:pPr>
              <w:jc w:val="center"/>
              <w:cnfStyle w:val="000000100000" w:firstRow="0" w:lastRow="0" w:firstColumn="0" w:lastColumn="0" w:oddVBand="0" w:evenVBand="0" w:oddHBand="1" w:evenHBand="0" w:firstRowFirstColumn="0" w:firstRowLastColumn="0" w:lastRowFirstColumn="0" w:lastRowLastColumn="0"/>
            </w:pPr>
            <w:r>
              <w:t>До 7</w:t>
            </w:r>
          </w:p>
        </w:tc>
        <w:tc>
          <w:tcPr>
            <w:tcW w:w="2545" w:type="dxa"/>
            <w:vAlign w:val="center"/>
          </w:tcPr>
          <w:p w14:paraId="792A46C5" w14:textId="3A22C965" w:rsidR="00526CB7" w:rsidRDefault="00AC26E8" w:rsidP="00A043A8">
            <w:pPr>
              <w:jc w:val="center"/>
              <w:cnfStyle w:val="000000100000" w:firstRow="0" w:lastRow="0" w:firstColumn="0" w:lastColumn="0" w:oddVBand="0" w:evenVBand="0" w:oddHBand="1" w:evenHBand="0" w:firstRowFirstColumn="0" w:firstRowLastColumn="0" w:lastRowFirstColumn="0" w:lastRowLastColumn="0"/>
            </w:pPr>
            <w:r>
              <w:t>До 5</w:t>
            </w:r>
          </w:p>
        </w:tc>
      </w:tr>
      <w:tr w:rsidR="00526CB7" w14:paraId="56E29B76" w14:textId="77777777" w:rsidTr="00F0114E">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tcBorders>
            <w:vAlign w:val="center"/>
          </w:tcPr>
          <w:p w14:paraId="57FDC38F" w14:textId="0CC61E99" w:rsidR="00526CB7" w:rsidRDefault="0033487D" w:rsidP="00A043A8">
            <w:pPr>
              <w:jc w:val="left"/>
            </w:pPr>
            <w:r>
              <w:t>Допустимое время полёта,</w:t>
            </w:r>
            <m:oMath>
              <m:r>
                <m:rPr>
                  <m:sty m:val="bi"/>
                </m:rPr>
                <w:rPr>
                  <w:rFonts w:ascii="Cambria Math" w:hAnsi="Cambria Math"/>
                </w:rPr>
                <m:t xml:space="preserve"> сут</m:t>
              </m:r>
            </m:oMath>
          </w:p>
        </w:tc>
        <w:tc>
          <w:tcPr>
            <w:tcW w:w="2977" w:type="dxa"/>
            <w:vAlign w:val="center"/>
          </w:tcPr>
          <w:p w14:paraId="3D4422E9" w14:textId="3B352D5F" w:rsidR="00526CB7" w:rsidRDefault="00AC26E8" w:rsidP="00A043A8">
            <w:pPr>
              <w:jc w:val="center"/>
              <w:cnfStyle w:val="000000000000" w:firstRow="0" w:lastRow="0" w:firstColumn="0" w:lastColumn="0" w:oddVBand="0" w:evenVBand="0" w:oddHBand="0" w:evenHBand="0" w:firstRowFirstColumn="0" w:firstRowLastColumn="0" w:lastRowFirstColumn="0" w:lastRowLastColumn="0"/>
            </w:pPr>
            <w:r>
              <w:t>До 10</w:t>
            </w:r>
          </w:p>
        </w:tc>
        <w:tc>
          <w:tcPr>
            <w:tcW w:w="2545" w:type="dxa"/>
            <w:vAlign w:val="center"/>
          </w:tcPr>
          <w:p w14:paraId="79FC15F0" w14:textId="42A3D71F" w:rsidR="00526CB7" w:rsidRDefault="00AC26E8" w:rsidP="00A043A8">
            <w:pPr>
              <w:jc w:val="center"/>
              <w:cnfStyle w:val="000000000000" w:firstRow="0" w:lastRow="0" w:firstColumn="0" w:lastColumn="0" w:oddVBand="0" w:evenVBand="0" w:oddHBand="0" w:evenHBand="0" w:firstRowFirstColumn="0" w:firstRowLastColumn="0" w:lastRowFirstColumn="0" w:lastRowLastColumn="0"/>
            </w:pPr>
            <w:r>
              <w:t>До 8</w:t>
            </w:r>
          </w:p>
        </w:tc>
      </w:tr>
      <w:tr w:rsidR="00526CB7" w14:paraId="68E57277" w14:textId="77777777" w:rsidTr="00F0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vAlign w:val="center"/>
          </w:tcPr>
          <w:p w14:paraId="4E72E0B2" w14:textId="7C513F31" w:rsidR="00526CB7" w:rsidRDefault="0033487D" w:rsidP="00A043A8">
            <w:pPr>
              <w:jc w:val="left"/>
            </w:pPr>
            <w:r>
              <w:t>Топливо</w:t>
            </w:r>
          </w:p>
        </w:tc>
        <w:tc>
          <w:tcPr>
            <w:tcW w:w="2977" w:type="dxa"/>
            <w:vAlign w:val="center"/>
          </w:tcPr>
          <w:p w14:paraId="2822FCE9" w14:textId="3C0170A2" w:rsidR="00526CB7" w:rsidRDefault="000539F0" w:rsidP="00A043A8">
            <w:pPr>
              <w:jc w:val="center"/>
              <w:cnfStyle w:val="000000100000" w:firstRow="0" w:lastRow="0" w:firstColumn="0" w:lastColumn="0" w:oddVBand="0" w:evenVBand="0" w:oddHBand="1" w:evenHBand="0" w:firstRowFirstColumn="0" w:firstRowLastColumn="0" w:lastRowFirstColumn="0" w:lastRowLastColumn="0"/>
            </w:pPr>
            <w:r>
              <w:t>Кислород + керосин</w:t>
            </w:r>
          </w:p>
        </w:tc>
        <w:tc>
          <w:tcPr>
            <w:tcW w:w="2545" w:type="dxa"/>
            <w:vAlign w:val="center"/>
          </w:tcPr>
          <w:p w14:paraId="614D2DDD" w14:textId="3595046D" w:rsidR="00526CB7" w:rsidRDefault="000539F0" w:rsidP="00A043A8">
            <w:pPr>
              <w:jc w:val="center"/>
              <w:cnfStyle w:val="000000100000" w:firstRow="0" w:lastRow="0" w:firstColumn="0" w:lastColumn="0" w:oddVBand="0" w:evenVBand="0" w:oddHBand="1" w:evenHBand="0" w:firstRowFirstColumn="0" w:firstRowLastColumn="0" w:lastRowFirstColumn="0" w:lastRowLastColumn="0"/>
            </w:pPr>
            <w:r>
              <w:t>Кислород + углеводород</w:t>
            </w:r>
          </w:p>
        </w:tc>
      </w:tr>
    </w:tbl>
    <w:p w14:paraId="0F95AC46" w14:textId="77777777" w:rsidR="00DD4EB4" w:rsidRDefault="00DD4EB4" w:rsidP="00526CB7"/>
    <w:p w14:paraId="784722F9" w14:textId="30CE61AD" w:rsidR="002D1386" w:rsidRDefault="002D1386" w:rsidP="008A3231">
      <w:pPr>
        <w:pStyle w:val="3"/>
      </w:pPr>
      <w:bookmarkStart w:id="12" w:name="_Toc74216183"/>
      <w:r>
        <w:t xml:space="preserve">6.2 </w:t>
      </w:r>
      <w:r w:rsidR="00DD4EB4" w:rsidRPr="00DD4EB4">
        <w:t>Разгонный блок «Ястреб».</w:t>
      </w:r>
      <w:bookmarkEnd w:id="12"/>
    </w:p>
    <w:p w14:paraId="40C5C907" w14:textId="5AF5B1AE" w:rsidR="00526CB7" w:rsidRDefault="00DD4EB4" w:rsidP="00DD4EB4">
      <w:pPr>
        <w:ind w:firstLine="567"/>
      </w:pPr>
      <w:r w:rsidRPr="00DD4EB4">
        <w:t xml:space="preserve">Кислородно-водородный РБ «Ястреб» (рис. </w:t>
      </w:r>
      <w:r w:rsidR="00081C34">
        <w:t>6.2</w:t>
      </w:r>
      <w:r w:rsidRPr="00DD4EB4">
        <w:t>) может использоваться на РН «Зенит», «Ангара» и «Протон» и, при минимальных доработках, — на РН «Энергия-М». Максимальный запас топлива и соответствующие ему объемы топливных баков базового блока «Ястреб» выбирались с учетом выведения на геостационарную орбиту по прямой схеме КА массой 4,7 т с использованием РН «Ангара» при старте с полигона Плесецк</w:t>
      </w:r>
      <w:r>
        <w:t>.</w:t>
      </w:r>
    </w:p>
    <w:p w14:paraId="1AFF9F6F" w14:textId="0DC62CCB" w:rsidR="00370AE0" w:rsidRDefault="00370AE0" w:rsidP="001160E6">
      <w:pPr>
        <w:pStyle w:val="ab"/>
        <w:jc w:val="center"/>
      </w:pPr>
      <w:r>
        <w:rPr>
          <w:noProof/>
        </w:rPr>
        <w:lastRenderedPageBreak/>
        <w:drawing>
          <wp:inline distT="0" distB="0" distL="0" distR="0" wp14:anchorId="5035152C" wp14:editId="1027F62B">
            <wp:extent cx="2987252" cy="4157933"/>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828" cy="4219978"/>
                    </a:xfrm>
                    <a:prstGeom prst="rect">
                      <a:avLst/>
                    </a:prstGeom>
                    <a:noFill/>
                    <a:ln>
                      <a:noFill/>
                    </a:ln>
                  </pic:spPr>
                </pic:pic>
              </a:graphicData>
            </a:graphic>
          </wp:inline>
        </w:drawing>
      </w:r>
    </w:p>
    <w:p w14:paraId="312115A9" w14:textId="1983D202" w:rsidR="00FC32D7" w:rsidRDefault="00FC32D7" w:rsidP="00FC32D7">
      <w:pPr>
        <w:pStyle w:val="ab"/>
        <w:jc w:val="center"/>
      </w:pPr>
      <w:r w:rsidRPr="00FC32D7">
        <w:rPr>
          <w:b/>
        </w:rPr>
        <w:t xml:space="preserve">Рис. </w:t>
      </w:r>
      <w:r w:rsidR="000C7CAC">
        <w:rPr>
          <w:b/>
        </w:rPr>
        <w:t>6.2</w:t>
      </w:r>
      <w:r w:rsidRPr="00FC32D7">
        <w:rPr>
          <w:b/>
        </w:rPr>
        <w:t>.</w:t>
      </w:r>
      <w:r w:rsidRPr="00FC32D7">
        <w:t xml:space="preserve"> </w:t>
      </w:r>
      <w:r w:rsidRPr="00FC32D7">
        <w:rPr>
          <w:i/>
        </w:rPr>
        <w:t>Схема РБ «Ястреб»</w:t>
      </w:r>
    </w:p>
    <w:p w14:paraId="06B1171B" w14:textId="2C3C2959" w:rsidR="00FC32D7" w:rsidRDefault="00FC32D7" w:rsidP="00393D46">
      <w:pPr>
        <w:jc w:val="center"/>
      </w:pPr>
      <w:r w:rsidRPr="00FC32D7">
        <w:t>1 — бак горючего; 2 — теплоизоляция; 3 — бак окислителя; 4 — ЖРД Р 097</w:t>
      </w:r>
    </w:p>
    <w:p w14:paraId="79EE8A47" w14:textId="2E92D832" w:rsidR="00393D46" w:rsidRDefault="00393D46" w:rsidP="00393D46">
      <w:pPr>
        <w:ind w:firstLine="567"/>
      </w:pPr>
      <w:r w:rsidRPr="00393D46">
        <w:t>Разгонный блок «Ястреб» разрабатывался в соответствии с новыми техническими решениями по конструкции, ДУ, бортовому оборудованию, агрегатам и системам, для чего в ма</w:t>
      </w:r>
      <w:r>
        <w:t>р</w:t>
      </w:r>
      <w:r w:rsidRPr="00393D46">
        <w:t>шевом двигателе предполагалось использовать:</w:t>
      </w:r>
    </w:p>
    <w:p w14:paraId="52C0192E" w14:textId="170B3FAE" w:rsidR="00393D46" w:rsidRDefault="00393D46" w:rsidP="00393D46">
      <w:pPr>
        <w:pStyle w:val="a7"/>
        <w:numPr>
          <w:ilvl w:val="0"/>
          <w:numId w:val="25"/>
        </w:numPr>
        <w:ind w:left="0" w:firstLine="426"/>
      </w:pPr>
      <w:r w:rsidRPr="00393D46">
        <w:t>тарельчатое сопло, позволяющее при малых габаритах двигателя достигать высокой степени расширения сопла и, как следствие, удельного импульса тяги двигателя (до 4</w:t>
      </w:r>
      <w:r w:rsidR="00820853">
        <w:t xml:space="preserve">660 </w:t>
      </w:r>
      <m:oMath>
        <m:f>
          <m:fPr>
            <m:type m:val="skw"/>
            <m:ctrlPr>
              <w:rPr>
                <w:rFonts w:ascii="Cambria Math" w:hAnsi="Cambria Math"/>
                <w:i/>
                <w:lang w:val="en-US"/>
              </w:rPr>
            </m:ctrlPr>
          </m:fPr>
          <m:num>
            <m:r>
              <w:rPr>
                <w:rFonts w:ascii="Cambria Math" w:hAnsi="Cambria Math"/>
              </w:rPr>
              <m:t>м</m:t>
            </m:r>
          </m:num>
          <m:den>
            <m:r>
              <w:rPr>
                <w:rFonts w:ascii="Cambria Math" w:hAnsi="Cambria Math"/>
              </w:rPr>
              <m:t>с</m:t>
            </m:r>
          </m:den>
        </m:f>
      </m:oMath>
      <w:r w:rsidRPr="00393D46">
        <w:t xml:space="preserve">), </w:t>
      </w:r>
      <w:r w:rsidRPr="00393D46">
        <w:rPr>
          <w:rFonts w:cs="Times New Roman"/>
        </w:rPr>
        <w:t>а</w:t>
      </w:r>
      <w:r w:rsidRPr="00393D46">
        <w:t xml:space="preserve"> </w:t>
      </w:r>
      <w:r w:rsidRPr="00393D46">
        <w:rPr>
          <w:rFonts w:cs="Times New Roman"/>
        </w:rPr>
        <w:t>также</w:t>
      </w:r>
      <w:r w:rsidRPr="00393D46">
        <w:t xml:space="preserve"> </w:t>
      </w:r>
      <w:r w:rsidRPr="00393D46">
        <w:rPr>
          <w:rFonts w:cs="Times New Roman"/>
        </w:rPr>
        <w:t>малой</w:t>
      </w:r>
      <w:r w:rsidRPr="00393D46">
        <w:t xml:space="preserve"> </w:t>
      </w:r>
      <w:r w:rsidRPr="00393D46">
        <w:rPr>
          <w:rFonts w:cs="Times New Roman"/>
        </w:rPr>
        <w:t>массы</w:t>
      </w:r>
      <w:r w:rsidRPr="00393D46">
        <w:t>;</w:t>
      </w:r>
    </w:p>
    <w:p w14:paraId="7694B603" w14:textId="1435DF7F" w:rsidR="00393D46" w:rsidRDefault="00393D46" w:rsidP="00393D46">
      <w:pPr>
        <w:pStyle w:val="a7"/>
        <w:numPr>
          <w:ilvl w:val="0"/>
          <w:numId w:val="25"/>
        </w:numPr>
        <w:ind w:left="0" w:firstLine="426"/>
      </w:pPr>
      <w:proofErr w:type="spellStart"/>
      <w:r w:rsidRPr="00393D46">
        <w:rPr>
          <w:rFonts w:cs="Times New Roman"/>
        </w:rPr>
        <w:t>без</w:t>
      </w:r>
      <w:r w:rsidRPr="00393D46">
        <w:t>газогенераторную</w:t>
      </w:r>
      <w:proofErr w:type="spellEnd"/>
      <w:r w:rsidRPr="00393D46">
        <w:t xml:space="preserve"> схему ДУ без избыточного давления на входе над давлением насыщенных паров компонентов топлива, с большими пределами регулирования тяги и возможностью работы на пониженном режиме с отключением турбонасосного агрегата при давлениях наддува в баках;</w:t>
      </w:r>
    </w:p>
    <w:p w14:paraId="1B0AF9AD" w14:textId="5E6025B3" w:rsidR="001160E6" w:rsidRDefault="00393D46" w:rsidP="00393D46">
      <w:pPr>
        <w:pStyle w:val="a7"/>
        <w:numPr>
          <w:ilvl w:val="0"/>
          <w:numId w:val="25"/>
        </w:numPr>
        <w:ind w:left="0" w:firstLine="426"/>
      </w:pPr>
      <w:r w:rsidRPr="00393D46">
        <w:t>забор компонентов топлива для двигателей малой тяги системы ориентации и стабилизации из общих баков маршевого двигателя.</w:t>
      </w:r>
    </w:p>
    <w:p w14:paraId="51DA8D8C" w14:textId="77777777" w:rsidR="00AE77D4" w:rsidRDefault="00AE77D4" w:rsidP="00AE77D4">
      <w:pPr>
        <w:ind w:firstLine="567"/>
      </w:pPr>
      <w:r w:rsidRPr="00AE77D4">
        <w:lastRenderedPageBreak/>
        <w:t xml:space="preserve">Конструктивно-компоновочная схема блока с </w:t>
      </w:r>
      <w:r>
        <w:t>н</w:t>
      </w:r>
      <w:r w:rsidRPr="00AE77D4">
        <w:t>есущими топливными баками, исключающая «лишние» конструктивные элементы за счет использования новых конструкционных материалов (алюминиево-литиевых сплавов типа 01460 для баков, композиционных материалов для ферменных конструкций и др.) продемонстрировала конструктивное совершенство блока.</w:t>
      </w:r>
    </w:p>
    <w:p w14:paraId="0B5715AE" w14:textId="77777777" w:rsidR="00712205" w:rsidRDefault="00AE77D4" w:rsidP="00AE77D4">
      <w:pPr>
        <w:ind w:firstLine="567"/>
      </w:pPr>
      <w:r w:rsidRPr="00AE77D4">
        <w:t xml:space="preserve">Полезная нагрузка в данном РБ крепится к адаптеру, имеющему форму усеченной конической оболочки. В объеме, образованном адаптером и баком окислителя, размещены блоки системы управления. Бак окислителя сферической формы с цилиндрической вставкой, а бак горючего — тороидальной формы. Между баком окислителя и горючего имеется шпангоут, к которому крепится ДУ и </w:t>
      </w:r>
      <w:proofErr w:type="spellStart"/>
      <w:r w:rsidRPr="00AE77D4">
        <w:t>шарбаллоны</w:t>
      </w:r>
      <w:proofErr w:type="spellEnd"/>
      <w:r w:rsidRPr="00AE77D4">
        <w:t xml:space="preserve"> с газом системы наддува.</w:t>
      </w:r>
    </w:p>
    <w:p w14:paraId="29931BC5" w14:textId="5CEAE9DD" w:rsidR="00AE77D4" w:rsidRDefault="00AE77D4" w:rsidP="00AE77D4">
      <w:pPr>
        <w:ind w:firstLine="567"/>
      </w:pPr>
      <w:r w:rsidRPr="00AE77D4">
        <w:t>На РБ «Ястреб» предусматривались усовершенствованная бортовая система управления, система электропитания на базе литиевых и никель-кадмиевых батарей, система телеизмерений нового поколения «Орбита-РБ», радиотехническая система «Квант-РБ» и жидкостная система поддержания теплового режима, имеющая активные и пассивные средства.  Все это позволило увеличить массовые характеристики РБ «Ястреб» по сравнению с кислородно-углеводородными РБ на 40...60 %.</w:t>
      </w:r>
    </w:p>
    <w:p w14:paraId="4024C531" w14:textId="6F3735C5" w:rsidR="005530E1" w:rsidRDefault="005530E1" w:rsidP="005530E1">
      <w:pPr>
        <w:pStyle w:val="3"/>
      </w:pPr>
      <w:bookmarkStart w:id="13" w:name="_Toc74216184"/>
      <w:r>
        <w:t xml:space="preserve">6.3 </w:t>
      </w:r>
      <w:r w:rsidR="000968AF" w:rsidRPr="000968AF">
        <w:t>Разгонный блок «Прорыв»</w:t>
      </w:r>
      <w:bookmarkEnd w:id="13"/>
    </w:p>
    <w:p w14:paraId="537F9660" w14:textId="00E73FAE" w:rsidR="000968AF" w:rsidRDefault="000968AF" w:rsidP="000968AF">
      <w:pPr>
        <w:ind w:firstLine="567"/>
      </w:pPr>
      <w:r w:rsidRPr="000968AF">
        <w:t>Анализ задач, решаемых в процессе полетов различных КА, показал, что существующие в Российской Федерации РБ не в полной мере удовлетворяют возрастающим потребностям по массе и параметрам рабочих орбит. Так, ДУ РБ «Л» со стартовой массой порядка 6 т, созданная в начале 1960-х годов и эксплуатирующаяся в составе РН типа</w:t>
      </w:r>
      <w:r>
        <w:t xml:space="preserve"> </w:t>
      </w:r>
      <w:r w:rsidRPr="000968AF">
        <w:t xml:space="preserve">Р-7 «Молния», обеспечивала только один запуск, что не позволяло выводить КА на синхронно-солнечные орбиты и формировать высокоэллиптические орбиты высотой перигея 1000...1500 км. Для использования РБ «ДМ» в качестве блока </w:t>
      </w:r>
      <w:proofErr w:type="spellStart"/>
      <w:r w:rsidRPr="000968AF">
        <w:t>довыведения</w:t>
      </w:r>
      <w:proofErr w:type="spellEnd"/>
      <w:r w:rsidRPr="000968AF">
        <w:t xml:space="preserve"> в составе РН «Энергия-</w:t>
      </w:r>
      <w:r w:rsidRPr="000968AF">
        <w:lastRenderedPageBreak/>
        <w:t>М» и «Ангара» и в качестве разгонного блока — в составе РН «Зенит» требовались значительные доработки.</w:t>
      </w:r>
    </w:p>
    <w:p w14:paraId="0329585C" w14:textId="183B1E04" w:rsidR="000968AF" w:rsidRDefault="000968AF" w:rsidP="00434285">
      <w:pPr>
        <w:pStyle w:val="ab"/>
        <w:jc w:val="center"/>
      </w:pPr>
      <w:r>
        <w:rPr>
          <w:noProof/>
        </w:rPr>
        <w:drawing>
          <wp:inline distT="0" distB="0" distL="0" distR="0" wp14:anchorId="18A83616" wp14:editId="76C1257A">
            <wp:extent cx="2863970" cy="3636787"/>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5084" cy="3663598"/>
                    </a:xfrm>
                    <a:prstGeom prst="rect">
                      <a:avLst/>
                    </a:prstGeom>
                    <a:noFill/>
                    <a:ln>
                      <a:noFill/>
                    </a:ln>
                  </pic:spPr>
                </pic:pic>
              </a:graphicData>
            </a:graphic>
          </wp:inline>
        </w:drawing>
      </w:r>
    </w:p>
    <w:p w14:paraId="66601CAC" w14:textId="29F7246A" w:rsidR="003D5CDD" w:rsidRDefault="008E4C38" w:rsidP="003D5CDD">
      <w:pPr>
        <w:pStyle w:val="ab"/>
        <w:jc w:val="center"/>
      </w:pPr>
      <w:r w:rsidRPr="003D5CDD">
        <w:rPr>
          <w:b/>
        </w:rPr>
        <w:t xml:space="preserve">Рис. </w:t>
      </w:r>
      <w:r w:rsidR="0093677F">
        <w:rPr>
          <w:b/>
        </w:rPr>
        <w:t>6.3</w:t>
      </w:r>
      <w:r w:rsidR="00E60FE0">
        <w:rPr>
          <w:b/>
        </w:rPr>
        <w:t>.</w:t>
      </w:r>
      <w:r w:rsidRPr="008E4C38">
        <w:t xml:space="preserve"> </w:t>
      </w:r>
      <w:r w:rsidRPr="003D5CDD">
        <w:rPr>
          <w:i/>
        </w:rPr>
        <w:t>Схема РБ «Прорыв»</w:t>
      </w:r>
    </w:p>
    <w:p w14:paraId="15A3B1DA" w14:textId="77777777" w:rsidR="003D5CDD" w:rsidRDefault="008E4C38" w:rsidP="003D5CDD">
      <w:pPr>
        <w:pStyle w:val="ab"/>
        <w:jc w:val="center"/>
      </w:pPr>
      <w:r w:rsidRPr="008E4C38">
        <w:t>1 — бак горючего; 2 — теплоизоляция; 3 — бак окислителя;</w:t>
      </w:r>
    </w:p>
    <w:p w14:paraId="2EFB3C12" w14:textId="7102DB4B" w:rsidR="008E4C38" w:rsidRDefault="008E4C38" w:rsidP="000968AF">
      <w:pPr>
        <w:ind w:firstLine="567"/>
        <w:jc w:val="center"/>
      </w:pPr>
      <w:r w:rsidRPr="008E4C38">
        <w:t>4 — ЖРД 11Д58МФ</w:t>
      </w:r>
    </w:p>
    <w:p w14:paraId="3B1ABAF2" w14:textId="7648BE21" w:rsidR="000968AF" w:rsidRDefault="000968AF" w:rsidP="000968AF">
      <w:pPr>
        <w:ind w:firstLine="567"/>
      </w:pPr>
      <w:r w:rsidRPr="000968AF">
        <w:t xml:space="preserve">Таким образом, необходимо было создание универсального РБ для использования его в составе существующих, разрабатываемых и перспективных РН различного класса. В конце 1992 г. в РКК «Энергия», </w:t>
      </w:r>
      <w:proofErr w:type="spellStart"/>
      <w:r w:rsidRPr="000968AF">
        <w:t>ЦНИИмаше</w:t>
      </w:r>
      <w:proofErr w:type="spellEnd"/>
      <w:r w:rsidRPr="000968AF">
        <w:t>, НПО «</w:t>
      </w:r>
      <w:proofErr w:type="spellStart"/>
      <w:r w:rsidRPr="000968AF">
        <w:t>Энергомаш</w:t>
      </w:r>
      <w:proofErr w:type="spellEnd"/>
      <w:r w:rsidRPr="000968AF">
        <w:t xml:space="preserve">» и НИИ ТП были проведены проектные исследования по созданию малоразмерного универсального РБ «Прорыв», работающего на экологически чистых компонентах топлива, выполняющего функции как разгонного блока, так и блока </w:t>
      </w:r>
      <w:proofErr w:type="spellStart"/>
      <w:r w:rsidRPr="000968AF">
        <w:t>довыведения</w:t>
      </w:r>
      <w:proofErr w:type="spellEnd"/>
      <w:r w:rsidRPr="000968AF">
        <w:t>. По результатам</w:t>
      </w:r>
      <w:r w:rsidR="00A26877">
        <w:t xml:space="preserve"> </w:t>
      </w:r>
      <w:r w:rsidR="00A26877" w:rsidRPr="00A26877">
        <w:t xml:space="preserve">исследований была доказана возможность создания универсального РБ с многократным запуском ДУ, длительным пребыванием его в космосе для применения в составе существующих и разрабатываемых РН. РБ «Прорыв» выполнен по продольной компоновочной схеме, аналогичной РБ серии «ДМ». В головной части РБ установлена рамная конструкция с блоками системы управления и аккумуляторными батареями. </w:t>
      </w:r>
      <w:r w:rsidR="00A26877" w:rsidRPr="00A26877">
        <w:lastRenderedPageBreak/>
        <w:t>Рама опирается на шпангоут, к которому крепится бак горючего, и на этот же шпангоут устанавливается адаптер ПН.  Внутри бака горючего размещены шар-баллоны системы наддува и баковая арматура. Бак окислителя тороидальный, установленный наклонно; баки соединяются между собой с помощью стержневой фермы. ДУ крепится с помощью стержневой фермы к ферме, соединяющей баки.</w:t>
      </w:r>
    </w:p>
    <w:p w14:paraId="0A689B94" w14:textId="325A667D" w:rsidR="00D05BD9" w:rsidRDefault="00D05BD9" w:rsidP="00D05BD9">
      <w:pPr>
        <w:pStyle w:val="3"/>
      </w:pPr>
      <w:bookmarkStart w:id="14" w:name="_Toc74216185"/>
      <w:r>
        <w:t xml:space="preserve">6.4 </w:t>
      </w:r>
      <w:r w:rsidR="00501F73" w:rsidRPr="00501F73">
        <w:t>Разгонный блок «Импульс»</w:t>
      </w:r>
      <w:bookmarkEnd w:id="14"/>
    </w:p>
    <w:p w14:paraId="13449828" w14:textId="06306A3F" w:rsidR="00BD561F" w:rsidRDefault="00501F73" w:rsidP="000968AF">
      <w:pPr>
        <w:ind w:firstLine="567"/>
        <w:rPr>
          <w:noProof/>
        </w:rPr>
      </w:pPr>
      <w:r w:rsidRPr="00501F73">
        <w:t>В 1992 г. был разработан эскизный проект РБ Н14Б для РН «Энергия-М». Он предназначался  для  выведения  КА  массой 4,5 т с промежуточных орбит, формируемых 1-й и 2-й ступенями ракеты-носите</w:t>
      </w:r>
      <w:r w:rsidR="00C92512">
        <w:t>л</w:t>
      </w:r>
      <w:r w:rsidRPr="00501F73">
        <w:t>я,  на  высокоэнергетические  круговые (в том  числе геостационарные) и  эллиптические околоземные орбиты с различными как по высоте, так и по наклонению параметрами, а также на отлетные траектории к Луне и планетам Солнечной системы.</w:t>
      </w:r>
    </w:p>
    <w:p w14:paraId="0376AA38" w14:textId="48C53AEB" w:rsidR="00BD561F" w:rsidRDefault="00BD561F" w:rsidP="00DA6EE7">
      <w:pPr>
        <w:pStyle w:val="ab"/>
        <w:jc w:val="center"/>
      </w:pPr>
      <w:r>
        <w:rPr>
          <w:noProof/>
        </w:rPr>
        <w:drawing>
          <wp:inline distT="0" distB="0" distL="0" distR="0" wp14:anchorId="6816342E" wp14:editId="4ED3903D">
            <wp:extent cx="2630232" cy="40630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8631" cy="4137806"/>
                    </a:xfrm>
                    <a:prstGeom prst="rect">
                      <a:avLst/>
                    </a:prstGeom>
                    <a:noFill/>
                    <a:ln>
                      <a:noFill/>
                    </a:ln>
                  </pic:spPr>
                </pic:pic>
              </a:graphicData>
            </a:graphic>
          </wp:inline>
        </w:drawing>
      </w:r>
    </w:p>
    <w:p w14:paraId="5826DF7E" w14:textId="43DCB67D" w:rsidR="00BD561F" w:rsidRDefault="00BD561F" w:rsidP="00DA6EE7">
      <w:pPr>
        <w:pStyle w:val="ab"/>
        <w:jc w:val="center"/>
      </w:pPr>
      <w:r w:rsidRPr="00F91F12">
        <w:rPr>
          <w:b/>
        </w:rPr>
        <w:t xml:space="preserve">Рис. </w:t>
      </w:r>
      <w:r w:rsidR="009E476D">
        <w:rPr>
          <w:b/>
        </w:rPr>
        <w:t>6.4</w:t>
      </w:r>
      <w:r w:rsidRPr="00F91F12">
        <w:rPr>
          <w:b/>
        </w:rPr>
        <w:t>.</w:t>
      </w:r>
      <w:r w:rsidRPr="00BD561F">
        <w:t xml:space="preserve"> </w:t>
      </w:r>
      <w:r w:rsidRPr="00F91F12">
        <w:rPr>
          <w:i/>
        </w:rPr>
        <w:t>Схема РБ «Импульс»</w:t>
      </w:r>
    </w:p>
    <w:p w14:paraId="16BE44BF" w14:textId="77777777" w:rsidR="00346C5F" w:rsidRDefault="00BD561F" w:rsidP="00DA6EE7">
      <w:pPr>
        <w:pStyle w:val="ab"/>
        <w:jc w:val="center"/>
      </w:pPr>
      <w:r>
        <w:t xml:space="preserve">1 </w:t>
      </w:r>
      <w:r w:rsidRPr="00BD561F">
        <w:t>— блоки системы управления; 2 — бак окислителя; 3 — бак горючего;</w:t>
      </w:r>
    </w:p>
    <w:p w14:paraId="517234E4" w14:textId="0DF54E01" w:rsidR="00BD561F" w:rsidRDefault="00BD561F" w:rsidP="007F72B1">
      <w:pPr>
        <w:jc w:val="center"/>
      </w:pPr>
      <w:r w:rsidRPr="00BD561F">
        <w:t>4 — ДУ</w:t>
      </w:r>
    </w:p>
    <w:p w14:paraId="59EAE469" w14:textId="126A532A" w:rsidR="009612F2" w:rsidRDefault="00501F73" w:rsidP="000968AF">
      <w:pPr>
        <w:ind w:firstLine="567"/>
      </w:pPr>
      <w:r w:rsidRPr="00501F73">
        <w:lastRenderedPageBreak/>
        <w:t>РБ Н14Б разрабатывался на базе 2-й ступени РБ 204ГК, кроме того, был дооснащен необходимой аппаратурой и агрегатами для решения задач навигации, ориентации, управления движением, управления системами и агрегатами РБ, а</w:t>
      </w:r>
      <w:r w:rsidR="00C92512">
        <w:t xml:space="preserve"> </w:t>
      </w:r>
      <w:r w:rsidRPr="00501F73">
        <w:t>также аппаратурой для сбора, обработки и передачи телеметрической информации. Конструктивно-компоновочная схема РБ «Импульс» аналогична схеме РБ серии ДМ.  Унификация РБ Н14Б и 204ГК сохраняла единую производственную и экспериментальную базы, технические и</w:t>
      </w:r>
      <w:r w:rsidR="00C92512">
        <w:t xml:space="preserve"> </w:t>
      </w:r>
      <w:r w:rsidR="00C92512" w:rsidRPr="00C92512">
        <w:t>стартовые комплексы, сложившуюся кооперацию разработчиков и изготовителей, а также сокращала стоимость и сроки создания РБ.</w:t>
      </w:r>
    </w:p>
    <w:p w14:paraId="6745F00C" w14:textId="491D73DF" w:rsidR="009773E4" w:rsidRPr="009773E4" w:rsidRDefault="009773E4" w:rsidP="009773E4">
      <w:pPr>
        <w:pStyle w:val="3"/>
        <w:rPr>
          <w:noProof/>
        </w:rPr>
      </w:pPr>
      <w:bookmarkStart w:id="15" w:name="_Toc74216186"/>
      <w:r w:rsidRPr="00684635">
        <w:rPr>
          <w:noProof/>
        </w:rPr>
        <w:t xml:space="preserve">6.5 </w:t>
      </w:r>
      <w:r w:rsidR="00000A34" w:rsidRPr="00000A34">
        <w:rPr>
          <w:noProof/>
        </w:rPr>
        <w:t>Разгонный блок комплекса SOA</w:t>
      </w:r>
      <w:r>
        <w:rPr>
          <w:noProof/>
          <w:lang w:val="en-US"/>
        </w:rPr>
        <w:t>R</w:t>
      </w:r>
      <w:bookmarkEnd w:id="15"/>
    </w:p>
    <w:p w14:paraId="14051DDE" w14:textId="4118962C" w:rsidR="00000A34" w:rsidRDefault="00000A34" w:rsidP="000968AF">
      <w:pPr>
        <w:ind w:firstLine="567"/>
        <w:rPr>
          <w:noProof/>
        </w:rPr>
      </w:pPr>
      <w:r w:rsidRPr="00000A34">
        <w:rPr>
          <w:noProof/>
        </w:rPr>
        <w:t>Проект  выполнен на основании контракта, заключенного между швейцарской фирмой Swiss Space Sistems Holding S.A. и ОАО «РКК «Энергия». Конструктивно-компоновочная схема продольная.</w:t>
      </w:r>
    </w:p>
    <w:p w14:paraId="0A2B5276" w14:textId="5819D5F3" w:rsidR="001A35DA" w:rsidRDefault="001A35DA" w:rsidP="001A35DA">
      <w:pPr>
        <w:pStyle w:val="ab"/>
        <w:jc w:val="center"/>
        <w:rPr>
          <w:noProof/>
        </w:rPr>
      </w:pPr>
      <w:r>
        <w:rPr>
          <w:noProof/>
        </w:rPr>
        <w:drawing>
          <wp:inline distT="0" distB="0" distL="0" distR="0" wp14:anchorId="4B41B263" wp14:editId="74B7F6E0">
            <wp:extent cx="3280805" cy="43822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7342" cy="4404308"/>
                    </a:xfrm>
                    <a:prstGeom prst="rect">
                      <a:avLst/>
                    </a:prstGeom>
                    <a:noFill/>
                    <a:ln>
                      <a:noFill/>
                    </a:ln>
                  </pic:spPr>
                </pic:pic>
              </a:graphicData>
            </a:graphic>
          </wp:inline>
        </w:drawing>
      </w:r>
    </w:p>
    <w:p w14:paraId="72319DEC" w14:textId="341455CB" w:rsidR="001A35DA" w:rsidRDefault="001A35DA" w:rsidP="001A35DA">
      <w:pPr>
        <w:pStyle w:val="ab"/>
        <w:jc w:val="center"/>
        <w:rPr>
          <w:i/>
          <w:noProof/>
        </w:rPr>
      </w:pPr>
      <w:r w:rsidRPr="001A35DA">
        <w:rPr>
          <w:b/>
          <w:noProof/>
        </w:rPr>
        <w:t xml:space="preserve">Рис. </w:t>
      </w:r>
      <w:r w:rsidR="000232AA" w:rsidRPr="00EE44BE">
        <w:rPr>
          <w:b/>
          <w:noProof/>
        </w:rPr>
        <w:t>6.5</w:t>
      </w:r>
      <w:r w:rsidRPr="001A35DA">
        <w:rPr>
          <w:b/>
          <w:noProof/>
        </w:rPr>
        <w:t>.</w:t>
      </w:r>
      <w:r w:rsidRPr="001A35DA">
        <w:rPr>
          <w:noProof/>
        </w:rPr>
        <w:t xml:space="preserve"> </w:t>
      </w:r>
      <w:r w:rsidRPr="001A35DA">
        <w:rPr>
          <w:i/>
          <w:noProof/>
        </w:rPr>
        <w:t>Схема РБ комплекса SOAR</w:t>
      </w:r>
    </w:p>
    <w:p w14:paraId="0B2C1D26" w14:textId="6EC16DAF" w:rsidR="00ED298E" w:rsidRDefault="009C0841" w:rsidP="009C0841">
      <w:pPr>
        <w:pStyle w:val="2"/>
        <w:numPr>
          <w:ilvl w:val="0"/>
          <w:numId w:val="27"/>
        </w:numPr>
        <w:rPr>
          <w:noProof/>
        </w:rPr>
      </w:pPr>
      <w:bookmarkStart w:id="16" w:name="_Toc74216187"/>
      <w:r>
        <w:rPr>
          <w:noProof/>
        </w:rPr>
        <w:lastRenderedPageBreak/>
        <w:t>Программа полёта</w:t>
      </w:r>
      <w:bookmarkEnd w:id="16"/>
    </w:p>
    <w:p w14:paraId="12FBE634" w14:textId="071C1346" w:rsidR="004E0D72" w:rsidRPr="0094783B" w:rsidRDefault="004C4AE5" w:rsidP="0094783B">
      <w:pPr>
        <w:ind w:firstLine="567"/>
      </w:pPr>
      <w:r w:rsidRPr="0094783B">
        <w:t>Программу полёта мы будем описывать на примере р</w:t>
      </w:r>
      <w:r w:rsidR="000974DF" w:rsidRPr="0094783B">
        <w:t>акет</w:t>
      </w:r>
      <w:r w:rsidR="00791161" w:rsidRPr="0094783B">
        <w:t>ы</w:t>
      </w:r>
      <w:r w:rsidR="000974DF" w:rsidRPr="0094783B">
        <w:t xml:space="preserve"> космического назначения (РКН) «Зенит-3SL», в состав которой входят ракета-носитель (РН) «Зенит-2SL» и разгонный блок (РБ) ДМ-SL, используется в программе «Морской старт» для выведения космического аппарата (КА) на околоземные круговые</w:t>
      </w:r>
      <w:r w:rsidR="001E0916" w:rsidRPr="0094783B">
        <w:t xml:space="preserve"> </w:t>
      </w:r>
      <w:r w:rsidR="000974DF" w:rsidRPr="0094783B">
        <w:t>и эллиптические орбиты, а также — отлетные</w:t>
      </w:r>
      <w:r w:rsidR="004E0D72" w:rsidRPr="0094783B">
        <w:t xml:space="preserve"> </w:t>
      </w:r>
      <w:r w:rsidR="000974DF" w:rsidRPr="0094783B">
        <w:t>межпланетные траектории</w:t>
      </w:r>
      <w:r w:rsidR="003B4EAA" w:rsidRPr="0094783B">
        <w:t>.</w:t>
      </w:r>
    </w:p>
    <w:p w14:paraId="24247617" w14:textId="3684145E" w:rsidR="00FA0322" w:rsidRDefault="004E0D72" w:rsidP="004E0D72">
      <w:pPr>
        <w:pStyle w:val="3"/>
      </w:pPr>
      <w:bookmarkStart w:id="17" w:name="_Toc74216188"/>
      <w:r>
        <w:t xml:space="preserve">7.1 </w:t>
      </w:r>
      <w:r w:rsidR="00ED46EE" w:rsidRPr="00ED46EE">
        <w:t>Схема и траектория выведения</w:t>
      </w:r>
      <w:bookmarkEnd w:id="17"/>
    </w:p>
    <w:p w14:paraId="7176DADE" w14:textId="7D57EF3C" w:rsidR="003F7DD5" w:rsidRDefault="003F7DD5" w:rsidP="003F7DD5">
      <w:pPr>
        <w:ind w:firstLine="567"/>
      </w:pPr>
      <w:r>
        <w:t>Схему выведения космического аппарата</w:t>
      </w:r>
      <w:r w:rsidRPr="003F7DD5">
        <w:t xml:space="preserve"> </w:t>
      </w:r>
      <w:r>
        <w:t>ракетой космического назначения на переходную к геостационарной орбиту можно разбить на два этапа. На первом этапе работой</w:t>
      </w:r>
      <w:r w:rsidRPr="003F7DD5">
        <w:t xml:space="preserve"> </w:t>
      </w:r>
      <w:r>
        <w:t>двигателей двух ступеней ракеты-носителя</w:t>
      </w:r>
      <w:r w:rsidRPr="003F7DD5">
        <w:t xml:space="preserve"> </w:t>
      </w:r>
      <w:r>
        <w:t>осуществляется выведение орбитального блока (РБ + КА) на незамкнутую промежуточную орбиту, после чего происходит его отделение от ракеты-носителя. На втором этапе</w:t>
      </w:r>
      <w:r w:rsidRPr="003F7DD5">
        <w:t xml:space="preserve"> </w:t>
      </w:r>
      <w:r>
        <w:t>первым включением маршевого двигателя</w:t>
      </w:r>
      <w:r w:rsidRPr="003F7DD5">
        <w:t xml:space="preserve"> </w:t>
      </w:r>
      <w:r>
        <w:t>(МД) разгонного блока реализуется выведение космического аппарата на опорную орбиту, и вторым включением маршевого двигателя разгонного блока — на переходную</w:t>
      </w:r>
      <w:r w:rsidR="00862738" w:rsidRPr="00862738">
        <w:t xml:space="preserve"> </w:t>
      </w:r>
      <w:r>
        <w:t>к геостационарной орбиту.</w:t>
      </w:r>
    </w:p>
    <w:p w14:paraId="67E17429" w14:textId="77D81741" w:rsidR="003F7DD5" w:rsidRDefault="003F7DD5" w:rsidP="003F7DD5">
      <w:pPr>
        <w:ind w:firstLine="567"/>
      </w:pPr>
      <w:r>
        <w:t>Для траектории ракеты космического</w:t>
      </w:r>
      <w:r w:rsidR="00862738" w:rsidRPr="00862738">
        <w:t xml:space="preserve"> </w:t>
      </w:r>
      <w:r>
        <w:t>назначения используется указанная схема</w:t>
      </w:r>
      <w:r w:rsidR="003F0C41">
        <w:t xml:space="preserve"> </w:t>
      </w:r>
      <w:r>
        <w:t>выведения с организацией выключения двигателей I и II ступеней ракеты-носителя,</w:t>
      </w:r>
      <w:r w:rsidR="003F0C41">
        <w:t xml:space="preserve"> </w:t>
      </w:r>
      <w:r>
        <w:t>как правило, по информации об окончании</w:t>
      </w:r>
      <w:r w:rsidR="003F0C41">
        <w:t xml:space="preserve"> </w:t>
      </w:r>
      <w:r>
        <w:t>компонентов топлива (ОКТ), на разгонном</w:t>
      </w:r>
      <w:r w:rsidR="003F0C41">
        <w:t xml:space="preserve"> </w:t>
      </w:r>
      <w:r>
        <w:t xml:space="preserve">блоке предусматривается выключение маршевого двигателя, как правило, по функционалу </w:t>
      </w:r>
      <m:oMath>
        <m:r>
          <w:rPr>
            <w:rFonts w:ascii="Cambria Math" w:hAnsi="Cambria Math"/>
          </w:rPr>
          <m:t>F</m:t>
        </m:r>
      </m:oMath>
      <w:r>
        <w:t>.</w:t>
      </w:r>
    </w:p>
    <w:p w14:paraId="2559A82A" w14:textId="02FB25B5" w:rsidR="003F7DD5" w:rsidRDefault="003F7DD5" w:rsidP="003F7DD5">
      <w:pPr>
        <w:ind w:firstLine="567"/>
      </w:pPr>
      <w:r>
        <w:t>Выключение двигателей ступеней ракеты</w:t>
      </w:r>
      <w:r w:rsidR="00811CF0" w:rsidRPr="00312676">
        <w:t>-</w:t>
      </w:r>
      <w:r>
        <w:t>носителя или разгонного блока по ОКТ</w:t>
      </w:r>
      <w:r w:rsidR="00312676" w:rsidRPr="00312676">
        <w:t xml:space="preserve"> </w:t>
      </w:r>
      <w:r>
        <w:t>предполагает увеличение энергетики выведения за счет выжигания гарантийного запаса</w:t>
      </w:r>
      <w:r w:rsidR="00312676" w:rsidRPr="00312676">
        <w:t xml:space="preserve"> </w:t>
      </w:r>
      <w:r>
        <w:t>топлива, но при этом значительно возрастают разбросы параметров орбиты на момент</w:t>
      </w:r>
      <w:r w:rsidR="00312676" w:rsidRPr="00312676">
        <w:t xml:space="preserve"> </w:t>
      </w:r>
      <w:r>
        <w:t>выключения двигателей. Для проектной оценки энергетики выведения (изменение выводимой массы космического аппарата), погрешности выдерживания краевых условий,</w:t>
      </w:r>
      <w:r w:rsidR="009376FF" w:rsidRPr="009376FF">
        <w:t xml:space="preserve"> </w:t>
      </w:r>
      <w:r>
        <w:t>изменения точности выведения удобно использовать разброс скорости, который в конце</w:t>
      </w:r>
    </w:p>
    <w:p w14:paraId="7BE4B084" w14:textId="28A101B3" w:rsidR="003F7DD5" w:rsidRDefault="003F7DD5" w:rsidP="003F7DD5">
      <w:pPr>
        <w:ind w:firstLine="567"/>
      </w:pPr>
      <w:r>
        <w:lastRenderedPageBreak/>
        <w:t>работы каждой ступени ракеты-носителя или</w:t>
      </w:r>
      <w:r w:rsidR="009376FF" w:rsidRPr="009376FF">
        <w:t xml:space="preserve"> </w:t>
      </w:r>
      <w:r>
        <w:t>разгонного блока при выключении по ОКТ</w:t>
      </w:r>
      <w:r w:rsidR="009376FF" w:rsidRPr="009376FF">
        <w:t xml:space="preserve"> </w:t>
      </w:r>
      <w:r>
        <w:t xml:space="preserve">составляет </w:t>
      </w:r>
      <m:oMath>
        <m:r>
          <w:rPr>
            <w:rFonts w:ascii="Cambria Math" w:hAnsi="Cambria Math"/>
          </w:rPr>
          <m:t xml:space="preserve">ΔV(ОКТ) ≈ ±(50-60) </m:t>
        </m:r>
        <m:f>
          <m:fPr>
            <m:type m:val="skw"/>
            <m:ctrlPr>
              <w:rPr>
                <w:rFonts w:ascii="Cambria Math" w:hAnsi="Cambria Math"/>
                <w:i/>
              </w:rPr>
            </m:ctrlPr>
          </m:fPr>
          <m:num>
            <m:r>
              <w:rPr>
                <w:rFonts w:ascii="Cambria Math" w:hAnsi="Cambria Math"/>
              </w:rPr>
              <m:t>м</m:t>
            </m:r>
          </m:num>
          <m:den>
            <m:r>
              <w:rPr>
                <w:rFonts w:ascii="Cambria Math" w:hAnsi="Cambria Math"/>
              </w:rPr>
              <m:t>с</m:t>
            </m:r>
          </m:den>
        </m:f>
      </m:oMath>
      <w:r>
        <w:t>.</w:t>
      </w:r>
    </w:p>
    <w:p w14:paraId="0FC35277" w14:textId="71FD3F27" w:rsidR="003F7DD5" w:rsidRDefault="003F7DD5" w:rsidP="003F7DD5">
      <w:pPr>
        <w:ind w:firstLine="567"/>
      </w:pPr>
      <w:r>
        <w:t>Разброс скорости при выключении по</w:t>
      </w:r>
      <w:r w:rsidR="00FC43AC">
        <w:t xml:space="preserve"> </w:t>
      </w:r>
      <w:r>
        <w:t xml:space="preserve">функционалу значительно меньше и составляет </w:t>
      </w:r>
      <m:oMath>
        <m:r>
          <w:rPr>
            <w:rFonts w:ascii="Cambria Math" w:hAnsi="Cambria Math"/>
          </w:rPr>
          <m:t xml:space="preserve">ΔV(F)≈±(1-2) </m:t>
        </m:r>
        <m:f>
          <m:fPr>
            <m:type m:val="skw"/>
            <m:ctrlPr>
              <w:rPr>
                <w:rFonts w:ascii="Cambria Math" w:hAnsi="Cambria Math"/>
                <w:i/>
              </w:rPr>
            </m:ctrlPr>
          </m:fPr>
          <m:num>
            <m:r>
              <w:rPr>
                <w:rFonts w:ascii="Cambria Math" w:hAnsi="Cambria Math"/>
              </w:rPr>
              <m:t>м</m:t>
            </m:r>
          </m:num>
          <m:den>
            <m:r>
              <w:rPr>
                <w:rFonts w:ascii="Cambria Math" w:hAnsi="Cambria Math"/>
              </w:rPr>
              <m:t>с</m:t>
            </m:r>
          </m:den>
        </m:f>
      </m:oMath>
      <w:r>
        <w:t>. Выключение двигателей ступеней ракеты-носителя по функционалу вводится в случае наличия ограничений</w:t>
      </w:r>
      <w:r w:rsidR="003F4DD6">
        <w:t xml:space="preserve"> </w:t>
      </w:r>
      <w:r>
        <w:t>по расположению на трассе полета районов</w:t>
      </w:r>
      <w:r w:rsidR="003F4DD6">
        <w:t xml:space="preserve"> </w:t>
      </w:r>
      <w:r>
        <w:t>падения отработавших блоков ступеней ракеты-носителя, и платой за это является уменьшение выводимой массы космического аппарата. Размеры районов падения указанных</w:t>
      </w:r>
      <w:r w:rsidR="003F4DD6">
        <w:t xml:space="preserve"> </w:t>
      </w:r>
      <w:r>
        <w:t>блоков при выключении по функционалу</w:t>
      </w:r>
      <w:r w:rsidR="003F4DD6">
        <w:t xml:space="preserve"> </w:t>
      </w:r>
      <w:r>
        <w:t>меньше, чем при выключении по окончании</w:t>
      </w:r>
      <w:r w:rsidR="003F4DD6">
        <w:t xml:space="preserve"> </w:t>
      </w:r>
      <w:r>
        <w:t>компонентов топлива.</w:t>
      </w:r>
    </w:p>
    <w:p w14:paraId="3DB10E4F" w14:textId="117824B7" w:rsidR="003F7DD5" w:rsidRDefault="003F7DD5" w:rsidP="003F7DD5">
      <w:pPr>
        <w:ind w:firstLine="567"/>
      </w:pPr>
      <w:r>
        <w:t>Схема выведения и параметры целевой орбиты выбираются из условия получения высоких энергетических характеристик ракеты</w:t>
      </w:r>
      <w:r w:rsidR="007876EA">
        <w:t xml:space="preserve"> </w:t>
      </w:r>
      <w:r>
        <w:t>космического назначения с учетом требований и ограничений на параметры движения.</w:t>
      </w:r>
    </w:p>
    <w:p w14:paraId="6F170630" w14:textId="55E703EB" w:rsidR="003F7DD5" w:rsidRDefault="003F7DD5" w:rsidP="003F7DD5">
      <w:pPr>
        <w:ind w:firstLine="567"/>
      </w:pPr>
      <w:r>
        <w:t>Например, одним из таких требований является необходимость увода разгонного блока</w:t>
      </w:r>
      <w:r w:rsidR="007876EA">
        <w:t xml:space="preserve"> </w:t>
      </w:r>
      <w:r>
        <w:t xml:space="preserve">на орбиту хранения после выведения космического аппарата, в результате чего высота апогея переходной </w:t>
      </w:r>
      <w:r w:rsidR="007876EA">
        <w:t xml:space="preserve">к геостационарной орбите </w:t>
      </w:r>
      <w:r>
        <w:t>понижается на 50...70 км, чтобы избежать</w:t>
      </w:r>
      <w:r w:rsidR="007876EA">
        <w:t xml:space="preserve"> </w:t>
      </w:r>
      <w:r>
        <w:t>столкновения со спутниками на геостационарной орбите. Однако, этого с учетом статистических разбросов высот недостаточно.</w:t>
      </w:r>
      <w:r w:rsidR="007876EA">
        <w:t xml:space="preserve"> </w:t>
      </w:r>
      <w:r>
        <w:t>Поэтому РКК «Энергия» для каждой миссии</w:t>
      </w:r>
      <w:r w:rsidR="007876EA">
        <w:t xml:space="preserve"> </w:t>
      </w:r>
      <w:r>
        <w:t>предлагает заказчику понижать расчетную</w:t>
      </w:r>
      <w:r w:rsidR="007876EA">
        <w:t xml:space="preserve"> </w:t>
      </w:r>
      <w:r>
        <w:t>высоту апогея на ~200 км (было принято для</w:t>
      </w:r>
      <w:r w:rsidR="007876EA">
        <w:t xml:space="preserve"> </w:t>
      </w:r>
      <w:r>
        <w:t>ряда проведенных пусков), что вместе с уводом выводит отработавший разгонный блок</w:t>
      </w:r>
      <w:r w:rsidR="007876EA">
        <w:t xml:space="preserve"> </w:t>
      </w:r>
      <w:r>
        <w:t>из рабочего слоя высот геостационарных</w:t>
      </w:r>
      <w:r w:rsidR="007876EA">
        <w:t xml:space="preserve"> </w:t>
      </w:r>
      <w:r>
        <w:t>спутников.</w:t>
      </w:r>
    </w:p>
    <w:p w14:paraId="68367C5C" w14:textId="7FE1022E" w:rsidR="003F7DD5" w:rsidRDefault="003F7DD5" w:rsidP="003F7DD5">
      <w:pPr>
        <w:ind w:firstLine="567"/>
      </w:pPr>
      <w:r>
        <w:t>После проектного этапа работ по конкретной миссии проводится расчет номинальной сквозной траектории выведения ракеты</w:t>
      </w:r>
      <w:r w:rsidR="004F4F68">
        <w:t xml:space="preserve"> </w:t>
      </w:r>
      <w:r>
        <w:t>космического назначения (участок полета ракеты-носителя и разгонного блока) на заданную орбиту. На базе этой траектории готовятся полетные задания для ракеты-носителя и</w:t>
      </w:r>
      <w:r w:rsidR="004F4F68">
        <w:t xml:space="preserve"> </w:t>
      </w:r>
      <w:r>
        <w:t>разгонного блока. Траектория соответствует</w:t>
      </w:r>
      <w:r w:rsidR="004F4F68">
        <w:t xml:space="preserve"> </w:t>
      </w:r>
      <w:r>
        <w:t>выведению максимальной массы космического аппарата и отвечает всем требованиям</w:t>
      </w:r>
      <w:r w:rsidR="004F4F68">
        <w:t xml:space="preserve"> </w:t>
      </w:r>
      <w:r>
        <w:t xml:space="preserve">и ограничениям на </w:t>
      </w:r>
      <w:r>
        <w:lastRenderedPageBreak/>
        <w:t xml:space="preserve">параметры движения ракеты космического назначения. На рис. </w:t>
      </w:r>
      <w:r w:rsidR="004F4F68">
        <w:t>7.</w:t>
      </w:r>
      <w:r>
        <w:t>1 показаны основные события и баллистические</w:t>
      </w:r>
      <w:r w:rsidR="004F4F68">
        <w:t xml:space="preserve"> </w:t>
      </w:r>
      <w:r>
        <w:t>характеристики для номинальной траектории</w:t>
      </w:r>
      <w:r w:rsidR="004A559D">
        <w:t xml:space="preserve"> </w:t>
      </w:r>
      <w:r>
        <w:t>выведения.</w:t>
      </w:r>
    </w:p>
    <w:p w14:paraId="761DAA73" w14:textId="13B32F96" w:rsidR="00A01F37" w:rsidRDefault="00A01F37" w:rsidP="00CF0707">
      <w:pPr>
        <w:pStyle w:val="ab"/>
        <w:jc w:val="center"/>
      </w:pPr>
      <w:r>
        <w:rPr>
          <w:noProof/>
        </w:rPr>
        <w:drawing>
          <wp:inline distT="0" distB="0" distL="0" distR="0" wp14:anchorId="00881271" wp14:editId="63B23F99">
            <wp:extent cx="6120130" cy="36810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81095"/>
                    </a:xfrm>
                    <a:prstGeom prst="rect">
                      <a:avLst/>
                    </a:prstGeom>
                  </pic:spPr>
                </pic:pic>
              </a:graphicData>
            </a:graphic>
          </wp:inline>
        </w:drawing>
      </w:r>
    </w:p>
    <w:p w14:paraId="56F9A6DD" w14:textId="27B15CF0" w:rsidR="00A01F37" w:rsidRDefault="00A01F37" w:rsidP="00CF0707">
      <w:pPr>
        <w:pStyle w:val="ab"/>
        <w:jc w:val="center"/>
        <w:rPr>
          <w:i/>
        </w:rPr>
      </w:pPr>
      <w:r w:rsidRPr="00A01F37">
        <w:rPr>
          <w:b/>
        </w:rPr>
        <w:t>Рис. 7</w:t>
      </w:r>
      <w:r w:rsidRPr="00684635">
        <w:rPr>
          <w:b/>
        </w:rPr>
        <w:t>.</w:t>
      </w:r>
      <w:r w:rsidRPr="00A01F37">
        <w:rPr>
          <w:b/>
        </w:rPr>
        <w:t>1.</w:t>
      </w:r>
      <w:r>
        <w:t xml:space="preserve"> </w:t>
      </w:r>
      <w:r w:rsidRPr="00A01F37">
        <w:rPr>
          <w:i/>
        </w:rPr>
        <w:t>Характерные события для номинальной траектории выведения</w:t>
      </w:r>
    </w:p>
    <w:p w14:paraId="430EB550" w14:textId="107EEFA8" w:rsidR="00A01F37" w:rsidRDefault="00A01F37" w:rsidP="00A01F37">
      <w:pPr>
        <w:pStyle w:val="ab"/>
      </w:pPr>
      <w:r>
        <w:t xml:space="preserve">Примечание. ОЧ — отделяемая часть конструкции; ГО — головной обтекатель; </w:t>
      </w:r>
      <m:oMath>
        <m:r>
          <w:rPr>
            <w:rFonts w:ascii="Cambria Math" w:hAnsi="Cambria Math"/>
          </w:rPr>
          <m:t>С</m:t>
        </m:r>
        <m:sSub>
          <m:sSubPr>
            <m:ctrlPr>
              <w:rPr>
                <w:rFonts w:ascii="Cambria Math" w:hAnsi="Cambria Math"/>
                <w:i/>
              </w:rPr>
            </m:ctrlPr>
          </m:sSubPr>
          <m:e>
            <m:r>
              <w:rPr>
                <w:rFonts w:ascii="Cambria Math" w:hAnsi="Cambria Math"/>
              </w:rPr>
              <m:t>П</m:t>
            </m:r>
          </m:e>
          <m:sub>
            <m:r>
              <w:rPr>
                <w:rFonts w:ascii="Cambria Math" w:hAnsi="Cambria Math"/>
              </w:rPr>
              <m:t>рх</m:t>
            </m:r>
          </m:sub>
        </m:sSub>
      </m:oMath>
      <w:r>
        <w:t xml:space="preserve"> — средний переходник; МД — маршевый двигатель; H — высота полета; </w:t>
      </w:r>
      <m:oMath>
        <m:sSub>
          <m:sSubPr>
            <m:ctrlPr>
              <w:rPr>
                <w:rFonts w:ascii="Cambria Math" w:hAnsi="Cambria Math"/>
                <w:i/>
              </w:rPr>
            </m:ctrlPr>
          </m:sSubPr>
          <m:e>
            <m:r>
              <w:rPr>
                <w:rFonts w:ascii="Cambria Math" w:hAnsi="Cambria Math"/>
              </w:rPr>
              <m:t>H</m:t>
            </m:r>
          </m:e>
          <m:sub>
            <m:r>
              <w:rPr>
                <w:rFonts w:ascii="Cambria Math" w:hAnsi="Cambria Math"/>
              </w:rPr>
              <m:t>π</m:t>
            </m:r>
          </m:sub>
        </m:sSub>
      </m:oMath>
      <w:r>
        <w:t xml:space="preserve"> — высота перигея;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t xml:space="preserve"> — высота апогея; </w:t>
      </w:r>
      <m:oMath>
        <m:r>
          <w:rPr>
            <w:rFonts w:ascii="Cambria Math" w:hAnsi="Cambria Math"/>
          </w:rPr>
          <m:t>i</m:t>
        </m:r>
      </m:oMath>
      <w:r>
        <w:t xml:space="preserve"> — наклонение; </w:t>
      </w:r>
      <m:oMath>
        <m:r>
          <w:rPr>
            <w:rFonts w:ascii="Cambria Math" w:hAnsi="Cambria Math"/>
          </w:rPr>
          <m:t>t</m:t>
        </m:r>
      </m:oMath>
      <w:r>
        <w:t xml:space="preserve"> — время полета;</w:t>
      </w:r>
    </w:p>
    <w:p w14:paraId="29926D64" w14:textId="77777777" w:rsidR="00133EA0" w:rsidRDefault="00B34CB1" w:rsidP="00A01F37">
      <w:pPr>
        <w:pStyle w:val="ab"/>
      </w:pP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нач</m:t>
            </m:r>
          </m:sub>
        </m:sSub>
      </m:oMath>
      <w:r w:rsidR="00A01F37">
        <w:t xml:space="preserve"> — время начала перевода РБ на орбиту хранения; </w:t>
      </w:r>
      <m:oMath>
        <m:sSub>
          <m:sSubPr>
            <m:ctrlPr>
              <w:rPr>
                <w:rFonts w:ascii="Cambria Math" w:hAnsi="Cambria Math"/>
                <w:i/>
              </w:rPr>
            </m:ctrlPr>
          </m:sSubPr>
          <m:e>
            <m:r>
              <w:rPr>
                <w:rFonts w:ascii="Cambria Math" w:hAnsi="Cambria Math"/>
              </w:rPr>
              <m:t>t</m:t>
            </m:r>
          </m:e>
          <m:sub>
            <m:r>
              <w:rPr>
                <w:rFonts w:ascii="Cambria Math" w:hAnsi="Cambria Math"/>
              </w:rPr>
              <m:t>кон</m:t>
            </m:r>
          </m:sub>
        </m:sSub>
      </m:oMath>
      <w:r w:rsidR="00A01F37">
        <w:t xml:space="preserve"> — время окончания</w:t>
      </w:r>
    </w:p>
    <w:p w14:paraId="5C355187" w14:textId="0852F108" w:rsidR="00A01F37" w:rsidRDefault="00A01F37" w:rsidP="00133EA0">
      <w:r>
        <w:t>пере</w:t>
      </w:r>
      <w:r w:rsidRPr="00133EA0">
        <w:t xml:space="preserve">вода РБ на орбиту хранения; </w:t>
      </w:r>
      <m:oMath>
        <m:r>
          <w:rPr>
            <w:rFonts w:ascii="Cambria Math" w:hAnsi="Cambria Math"/>
          </w:rPr>
          <m:t>L</m:t>
        </m:r>
      </m:oMath>
      <w:r w:rsidRPr="00133EA0">
        <w:t xml:space="preserve"> — дальность падения от точки старта.</w:t>
      </w:r>
    </w:p>
    <w:p w14:paraId="2C764FE2" w14:textId="15B2BB2B" w:rsidR="00BE503A" w:rsidRDefault="00BE503A" w:rsidP="00540DD6">
      <w:pPr>
        <w:pStyle w:val="3"/>
      </w:pPr>
      <w:bookmarkStart w:id="18" w:name="_Toc74216189"/>
      <w:r w:rsidRPr="00EC48FD">
        <w:t xml:space="preserve">7.2 </w:t>
      </w:r>
      <w:r>
        <w:t>Система управления РБ</w:t>
      </w:r>
      <w:bookmarkEnd w:id="18"/>
    </w:p>
    <w:p w14:paraId="5D7C16CA" w14:textId="6DDAB6BB" w:rsidR="00BE503A" w:rsidRDefault="00BE503A" w:rsidP="00BE503A">
      <w:pPr>
        <w:ind w:firstLine="567"/>
      </w:pPr>
      <w:r>
        <w:t>СУ РБ решает задачу выведения КА как</w:t>
      </w:r>
      <w:r w:rsidR="00EC48FD" w:rsidRPr="00EC48FD">
        <w:t xml:space="preserve"> </w:t>
      </w:r>
      <w:r>
        <w:t>материальной точки на заданные параметры</w:t>
      </w:r>
      <w:r w:rsidR="00EC48FD" w:rsidRPr="00EC48FD">
        <w:t xml:space="preserve"> </w:t>
      </w:r>
      <w:r>
        <w:t>целевой орбиты и задачу ориентации РБ как</w:t>
      </w:r>
      <w:r w:rsidR="00EC48FD" w:rsidRPr="00EC48FD">
        <w:t xml:space="preserve"> </w:t>
      </w:r>
      <w:r>
        <w:t>материального тела с учетом упругости конструкции и колебания жидкости на активных</w:t>
      </w:r>
      <w:r w:rsidR="00EC48FD" w:rsidRPr="00EC48FD">
        <w:t xml:space="preserve"> </w:t>
      </w:r>
      <w:r>
        <w:t>и пассивных участках движения. СУ РБ является автономной инерциальной системой</w:t>
      </w:r>
      <w:r w:rsidR="00EC48FD" w:rsidRPr="00EC48FD">
        <w:t xml:space="preserve"> </w:t>
      </w:r>
      <w:r>
        <w:t>управления, т. е. не использует внешнюю</w:t>
      </w:r>
      <w:r w:rsidR="00EC48FD" w:rsidRPr="00EC48FD">
        <w:t xml:space="preserve"> </w:t>
      </w:r>
      <w:r>
        <w:t>информацию и строится на базе применения</w:t>
      </w:r>
      <w:r w:rsidR="00EC48FD" w:rsidRPr="00DB3E8C">
        <w:t xml:space="preserve"> </w:t>
      </w:r>
      <w:r>
        <w:t>гиростабилизированной платформы (ГСП).</w:t>
      </w:r>
      <w:r w:rsidR="00DB3E8C" w:rsidRPr="00DB3E8C">
        <w:t xml:space="preserve"> </w:t>
      </w:r>
      <w:r>
        <w:t>Все алгоритмы СУ реализуются в бортовой</w:t>
      </w:r>
      <w:r w:rsidR="00DB3E8C" w:rsidRPr="00DB3E8C">
        <w:t xml:space="preserve"> </w:t>
      </w:r>
      <w:r>
        <w:t>цифровой вычислительной машине (БЦВМ).</w:t>
      </w:r>
    </w:p>
    <w:p w14:paraId="70F579D3" w14:textId="4D8D45D4" w:rsidR="00BE503A" w:rsidRDefault="00BE503A" w:rsidP="00BE503A">
      <w:pPr>
        <w:ind w:firstLine="567"/>
      </w:pPr>
      <w:r>
        <w:lastRenderedPageBreak/>
        <w:t>Принципиальная схема решения задачи</w:t>
      </w:r>
      <w:r w:rsidR="00DB3E8C" w:rsidRPr="00DB3E8C">
        <w:t xml:space="preserve"> </w:t>
      </w:r>
      <w:r>
        <w:t xml:space="preserve">выведения РБ приводится на рис. </w:t>
      </w:r>
      <w:r w:rsidR="00DB3E8C" w:rsidRPr="00BD74DC">
        <w:t>7</w:t>
      </w:r>
      <w:r>
        <w:t>.</w:t>
      </w:r>
      <w:r w:rsidR="00DB3E8C" w:rsidRPr="00BD74DC">
        <w:t>2</w:t>
      </w:r>
      <w:r w:rsidR="00BD74DC">
        <w:t>, из которого следует,</w:t>
      </w:r>
      <w:r>
        <w:t xml:space="preserve"> что задача выведения</w:t>
      </w:r>
      <w:r w:rsidR="00BD74DC">
        <w:t xml:space="preserve"> </w:t>
      </w:r>
      <w:r>
        <w:t>предполагает наличие в СУ РБ блоков навигации и наведения. Указанные задачи решаются</w:t>
      </w:r>
      <w:r w:rsidR="00BD74DC">
        <w:t xml:space="preserve"> </w:t>
      </w:r>
      <w:r>
        <w:t>в инерциальной геоцентрической начально</w:t>
      </w:r>
      <w:r w:rsidR="00BD33CA">
        <w:t>-</w:t>
      </w:r>
      <w:r>
        <w:t>стартовой системе координат OXYZ, которая</w:t>
      </w:r>
      <w:r w:rsidR="00BD74DC">
        <w:t xml:space="preserve"> </w:t>
      </w:r>
      <w:r>
        <w:t>строится на базе ГСП.</w:t>
      </w:r>
    </w:p>
    <w:p w14:paraId="3FBCC12A" w14:textId="02813C93" w:rsidR="00885631" w:rsidRDefault="00885631" w:rsidP="00595D95">
      <w:pPr>
        <w:pStyle w:val="ab"/>
        <w:jc w:val="center"/>
      </w:pPr>
      <w:r>
        <w:rPr>
          <w:noProof/>
        </w:rPr>
        <w:drawing>
          <wp:inline distT="0" distB="0" distL="0" distR="0" wp14:anchorId="1B782770" wp14:editId="0A1EEE84">
            <wp:extent cx="5339751" cy="2318620"/>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304" cy="2326242"/>
                    </a:xfrm>
                    <a:prstGeom prst="rect">
                      <a:avLst/>
                    </a:prstGeom>
                  </pic:spPr>
                </pic:pic>
              </a:graphicData>
            </a:graphic>
          </wp:inline>
        </w:drawing>
      </w:r>
    </w:p>
    <w:p w14:paraId="50E919D5" w14:textId="327F7917" w:rsidR="00595D95" w:rsidRDefault="00635BEB" w:rsidP="00595D95">
      <w:pPr>
        <w:pStyle w:val="ab"/>
        <w:jc w:val="center"/>
      </w:pPr>
      <w:r w:rsidRPr="00A81C9D">
        <w:rPr>
          <w:b/>
        </w:rPr>
        <w:t xml:space="preserve">Рис. </w:t>
      </w:r>
      <w:r w:rsidR="00595D95" w:rsidRPr="00A81C9D">
        <w:rPr>
          <w:b/>
        </w:rPr>
        <w:t>7</w:t>
      </w:r>
      <w:r w:rsidR="00595D95" w:rsidRPr="00684635">
        <w:rPr>
          <w:b/>
        </w:rPr>
        <w:t>.</w:t>
      </w:r>
      <w:r w:rsidRPr="00A81C9D">
        <w:rPr>
          <w:b/>
        </w:rPr>
        <w:t>2.</w:t>
      </w:r>
      <w:r>
        <w:t xml:space="preserve"> </w:t>
      </w:r>
      <w:r w:rsidRPr="00D501E0">
        <w:rPr>
          <w:i/>
        </w:rPr>
        <w:t>Схема решения задачи выведения РБ на заданную орбиту</w:t>
      </w:r>
    </w:p>
    <w:p w14:paraId="3E44FC12" w14:textId="77777777" w:rsidR="00215697" w:rsidRDefault="00635BEB" w:rsidP="00595D95">
      <w:pPr>
        <w:pStyle w:val="ab"/>
      </w:pPr>
      <w:r>
        <w:t>1 — гиростабилизированная платформа;</w:t>
      </w:r>
      <w:r w:rsidR="00001B25" w:rsidRPr="00001B25">
        <w:t xml:space="preserve"> </w:t>
      </w:r>
      <w:r>
        <w:t>2 — блок навигации; 3 — блок наведения; 4 — автомат</w:t>
      </w:r>
      <w:r w:rsidR="00001B25" w:rsidRPr="00001B25">
        <w:t xml:space="preserve"> </w:t>
      </w:r>
      <w:r>
        <w:t xml:space="preserve">стабилизации; </w:t>
      </w:r>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W</m:t>
                </m:r>
              </m:e>
            </m:acc>
          </m:e>
        </m:acc>
      </m:oMath>
      <w:r w:rsidR="00001B25" w:rsidRPr="00001B25">
        <w:rPr>
          <w:rFonts w:eastAsiaTheme="minorEastAsia"/>
        </w:rPr>
        <w:t xml:space="preserve"> </w:t>
      </w:r>
      <w:r>
        <w:t>— кажущееся ускорение;</w:t>
      </w:r>
    </w:p>
    <w:p w14:paraId="3708D990" w14:textId="1FF35E3B" w:rsidR="00635BEB" w:rsidRDefault="00B34CB1" w:rsidP="00595D95">
      <w:pPr>
        <w:pStyle w:val="ab"/>
      </w:pP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 xml:space="preserve"> V</m:t>
            </m:r>
          </m:e>
        </m:acc>
      </m:oMath>
      <w:r w:rsidR="00635BEB">
        <w:t xml:space="preserve"> — текущий</w:t>
      </w:r>
      <w:r w:rsidR="00215697" w:rsidRPr="00215697">
        <w:t xml:space="preserve"> </w:t>
      </w:r>
      <w:r w:rsidR="00635BEB">
        <w:t xml:space="preserve">навигационный вектор;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78535C" w:rsidRPr="00161B6C">
        <w:rPr>
          <w:rFonts w:eastAsiaTheme="minorEastAsia"/>
        </w:rPr>
        <w:t xml:space="preserve"> </w:t>
      </w:r>
      <w:r w:rsidR="00635BEB">
        <w:t>— начальный навигационный</w:t>
      </w:r>
    </w:p>
    <w:p w14:paraId="0EA05D11" w14:textId="77777777" w:rsidR="00161B6C" w:rsidRDefault="00635BEB" w:rsidP="00595D95">
      <w:pPr>
        <w:pStyle w:val="ab"/>
      </w:pPr>
      <w:r>
        <w:t xml:space="preserve">вектор; </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λ</m:t>
                </m:r>
              </m:e>
              <m:sub>
                <m:r>
                  <w:rPr>
                    <w:rFonts w:ascii="Cambria Math" w:hAnsi="Cambria Math"/>
                  </w:rPr>
                  <m:t>кр</m:t>
                </m:r>
              </m:sub>
              <m:sup>
                <m:r>
                  <w:rPr>
                    <w:rFonts w:ascii="Cambria Math" w:hAnsi="Cambria Math"/>
                  </w:rPr>
                  <m:t>*</m:t>
                </m:r>
              </m:sup>
            </m:sSubSup>
          </m:e>
        </m:acc>
      </m:oMath>
      <w:r>
        <w:t xml:space="preserve"> — краевые условия; </w:t>
      </w:r>
      <m:oMath>
        <m:acc>
          <m:accPr>
            <m:chr m:val="̅"/>
            <m:ctrlPr>
              <w:rPr>
                <w:rFonts w:ascii="Cambria Math" w:hAnsi="Cambria Math"/>
                <w:i/>
              </w:rPr>
            </m:ctrlPr>
          </m:accPr>
          <m:e>
            <m:r>
              <w:rPr>
                <w:rFonts w:ascii="Cambria Math" w:hAnsi="Cambria Math"/>
              </w:rPr>
              <m:t>u</m:t>
            </m:r>
          </m:e>
        </m:acc>
      </m:oMath>
      <w:r>
        <w:t xml:space="preserve"> — единичный вектор</w:t>
      </w:r>
      <w:r w:rsidR="00161B6C">
        <w:t xml:space="preserve"> </w:t>
      </w:r>
      <w:r>
        <w:t>тяги;</w:t>
      </w:r>
    </w:p>
    <w:p w14:paraId="32FD8010" w14:textId="4B9699CF" w:rsidR="00635BEB" w:rsidRDefault="00161B6C" w:rsidP="00F70D59">
      <m:oMath>
        <m:r>
          <w:rPr>
            <w:rFonts w:ascii="Cambria Math" w:hAnsi="Cambria Math"/>
          </w:rPr>
          <m:t>φ</m:t>
        </m:r>
        <m:r>
          <m:rPr>
            <m:sty m:val="p"/>
          </m:rPr>
          <w:rPr>
            <w:rFonts w:ascii="Cambria Math" w:hAnsi="Cambria Math"/>
          </w:rPr>
          <m:t xml:space="preserve"> = (</m:t>
        </m:r>
        <m:sSub>
          <m:sSubPr>
            <m:ctrlPr>
              <w:rPr>
                <w:rFonts w:ascii="Cambria Math" w:hAnsi="Cambria Math"/>
              </w:rPr>
            </m:ctrlPr>
          </m:sSubPr>
          <m:e>
            <m:r>
              <w:rPr>
                <w:rFonts w:ascii="Cambria Math" w:hAnsi="Cambria Math"/>
              </w:rPr>
              <m:t>φ</m:t>
            </m:r>
          </m:e>
          <m:sub>
            <m:r>
              <m:rPr>
                <m:sty m:val="p"/>
              </m:rPr>
              <w:rPr>
                <w:rFonts w:ascii="Cambria Math" w:hAnsi="Cambria Math"/>
              </w:rPr>
              <m:t>х</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m:rPr>
                <m:sty m:val="p"/>
              </m:rPr>
              <w:rPr>
                <w:rFonts w:ascii="Cambria Math" w:hAnsi="Cambria Math"/>
              </w:rPr>
              <m:t>у</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z</m:t>
            </m:r>
          </m:sub>
        </m:sSub>
        <m:r>
          <m:rPr>
            <m:sty m:val="p"/>
          </m:rPr>
          <w:rPr>
            <w:rFonts w:ascii="Cambria Math" w:hAnsi="Cambria Math"/>
          </w:rPr>
          <m:t>)</m:t>
        </m:r>
      </m:oMath>
      <w:r w:rsidR="00635BEB">
        <w:t xml:space="preserve"> — углы ориентации РБ</w:t>
      </w:r>
      <w:r w:rsidR="00721480" w:rsidRPr="00721480">
        <w:t>.</w:t>
      </w:r>
    </w:p>
    <w:p w14:paraId="6B977DA0" w14:textId="0263FD23" w:rsidR="00F70D59" w:rsidRDefault="006630FF" w:rsidP="006630FF">
      <w:pPr>
        <w:pStyle w:val="3"/>
      </w:pPr>
      <w:bookmarkStart w:id="19" w:name="_Toc74216190"/>
      <w:r>
        <w:t>7.3 Навигация</w:t>
      </w:r>
      <w:bookmarkEnd w:id="19"/>
    </w:p>
    <w:p w14:paraId="50F2D259" w14:textId="031B90BA" w:rsidR="0060394D" w:rsidRDefault="008B1E66" w:rsidP="008B1E66">
      <w:pPr>
        <w:ind w:firstLine="567"/>
      </w:pPr>
      <w:r>
        <w:t xml:space="preserve">В результате решения навигационной задачи определяются координаты и скорость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m:t>
        </m:r>
      </m:oMath>
      <w:r>
        <w:t xml:space="preserve"> в процессе решения системы уравнений:</w:t>
      </w:r>
    </w:p>
    <w:p w14:paraId="538BF04F" w14:textId="7C89A36B" w:rsidR="00F51573" w:rsidRPr="009C47FC" w:rsidRDefault="00B34CB1" w:rsidP="005E13C2">
      <w:pPr>
        <w:pStyle w:val="ab"/>
        <w:rPr>
          <w:rFonts w:eastAsiaTheme="minorEastAsia"/>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m:t>
                        </m:r>
                        <m:acc>
                          <m:accPr>
                            <m:chr m:val="̅"/>
                            <m:ctrlPr>
                              <w:rPr>
                                <w:rFonts w:ascii="Cambria Math" w:hAnsi="Cambria Math"/>
                                <w:lang w:val="en-US"/>
                              </w:rPr>
                            </m:ctrlPr>
                          </m:accPr>
                          <m:e>
                            <m:r>
                              <w:rPr>
                                <w:rFonts w:ascii="Cambria Math" w:hAnsi="Cambria Math"/>
                                <w:lang w:val="en-US"/>
                              </w:rPr>
                              <m:t>V</m:t>
                            </m:r>
                          </m:e>
                        </m:acc>
                      </m:num>
                      <m:den>
                        <m:r>
                          <w:rPr>
                            <w:rFonts w:ascii="Cambria Math" w:hAnsi="Cambria Math"/>
                          </w:rPr>
                          <m:t>dt</m:t>
                        </m:r>
                      </m:den>
                    </m:f>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r>
                              <w:rPr>
                                <w:rFonts w:ascii="Cambria Math" w:hAnsi="Cambria Math"/>
                              </w:rPr>
                              <m:t>W</m:t>
                            </m:r>
                          </m:e>
                        </m:acc>
                      </m:e>
                    </m:acc>
                    <m:d>
                      <m:dPr>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m:rPr>
                                    <m:sty m:val="p"/>
                                  </m:rPr>
                                  <w:rPr>
                                    <w:rFonts w:ascii="Cambria Math" w:hAnsi="Cambria Math"/>
                                  </w:rPr>
                                  <m:t>аэр</m:t>
                                </m:r>
                              </m:sub>
                            </m:sSub>
                          </m:e>
                        </m:acc>
                      </m:e>
                    </m:d>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g</m:t>
                        </m:r>
                      </m:e>
                    </m:acc>
                    <m:r>
                      <m:rPr>
                        <m:sty m:val="p"/>
                      </m:rPr>
                      <w:rPr>
                        <w:rFonts w:ascii="Cambria Math" w:hAnsi="Cambria Math"/>
                        <w:lang w:val="en-US"/>
                      </w:rPr>
                      <m:t>(</m:t>
                    </m:r>
                    <m:acc>
                      <m:accPr>
                        <m:chr m:val="̅"/>
                        <m:ctrlPr>
                          <w:rPr>
                            <w:rFonts w:ascii="Cambria Math" w:hAnsi="Cambria Math"/>
                          </w:rPr>
                        </m:ctrlPr>
                      </m:accPr>
                      <m:e>
                        <m:r>
                          <w:rPr>
                            <w:rFonts w:ascii="Cambria Math" w:hAnsi="Cambria Math"/>
                          </w:rPr>
                          <m:t>r</m:t>
                        </m:r>
                      </m:e>
                    </m:acc>
                    <m:r>
                      <m:rPr>
                        <m:sty m:val="p"/>
                      </m:rPr>
                      <w:rPr>
                        <w:rFonts w:ascii="Cambria Math" w:hAnsi="Cambria Math"/>
                      </w:rPr>
                      <m:t>)</m:t>
                    </m:r>
                  </m:e>
                </m:mr>
                <m:m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r</m:t>
                            </m:r>
                          </m:e>
                        </m:acc>
                      </m:num>
                      <m:den>
                        <m:r>
                          <w:rPr>
                            <w:rFonts w:ascii="Cambria Math" w:hAnsi="Cambria Math"/>
                          </w:rPr>
                          <m:t>dt</m:t>
                        </m:r>
                      </m:den>
                    </m:f>
                    <m:r>
                      <m:rPr>
                        <m:sty m:val="p"/>
                      </m:rPr>
                      <w:rPr>
                        <w:rFonts w:ascii="Cambria Math" w:hAnsi="Cambria Math"/>
                      </w:rPr>
                      <m:t>=</m:t>
                    </m:r>
                    <m:acc>
                      <m:accPr>
                        <m:chr m:val="̅"/>
                        <m:ctrlPr>
                          <w:rPr>
                            <w:rFonts w:ascii="Cambria Math" w:hAnsi="Cambria Math"/>
                          </w:rPr>
                        </m:ctrlPr>
                      </m:accPr>
                      <m:e>
                        <m:r>
                          <w:rPr>
                            <w:rFonts w:ascii="Cambria Math" w:hAnsi="Cambria Math"/>
                          </w:rPr>
                          <m:t>V</m:t>
                        </m:r>
                      </m:e>
                    </m:acc>
                  </m:e>
                </m:mr>
              </m:m>
              <m:r>
                <m:rPr>
                  <m:sty m:val="p"/>
                </m:rPr>
                <w:rPr>
                  <w:rFonts w:ascii="Cambria Math" w:hAnsi="Cambria Math"/>
                  <w:lang w:val="en-US"/>
                </w:rPr>
                <m:t>,</m:t>
              </m:r>
            </m:e>
          </m:d>
        </m:oMath>
      </m:oMathPara>
    </w:p>
    <w:p w14:paraId="7EAD00B7" w14:textId="77777777" w:rsidR="005E13C2" w:rsidRDefault="00C76CC8" w:rsidP="0022158F">
      <w:pPr>
        <w:pStyle w:val="ab"/>
      </w:pPr>
      <w:r>
        <w:t>г</w:t>
      </w:r>
      <w:r w:rsidR="009C47FC">
        <w:t xml:space="preserve">де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W</m:t>
                </m:r>
              </m:e>
            </m:acc>
          </m:e>
        </m:acc>
      </m:oMath>
      <w:r w:rsidR="009C47FC">
        <w:t xml:space="preserve"> </w:t>
      </w:r>
      <w:r w:rsidR="009C47FC" w:rsidRPr="009C47FC">
        <w:t xml:space="preserve">— кажущееся ускорение; </w:t>
      </w:r>
      <m:oMath>
        <m:acc>
          <m:accPr>
            <m:chr m:val="̅"/>
            <m:ctrlPr>
              <w:rPr>
                <w:rFonts w:ascii="Cambria Math" w:hAnsi="Cambria Math"/>
                <w:lang w:val="en-US"/>
              </w:rPr>
            </m:ctrlPr>
          </m:accPr>
          <m:e>
            <m:r>
              <w:rPr>
                <w:rFonts w:ascii="Cambria Math" w:hAnsi="Cambria Math"/>
                <w:lang w:val="en-US"/>
              </w:rPr>
              <m:t>g</m:t>
            </m:r>
          </m:e>
        </m:acc>
      </m:oMath>
      <w:r w:rsidR="009C47FC" w:rsidRPr="00D40570">
        <w:t xml:space="preserve"> </w:t>
      </w:r>
      <w:r w:rsidR="009C47FC" w:rsidRPr="009C47FC">
        <w:t xml:space="preserve">— гравитационное ускорение; </w:t>
      </w:r>
      <m:oMath>
        <m:acc>
          <m:accPr>
            <m:chr m:val="̅"/>
            <m:ctrlPr>
              <w:rPr>
                <w:rFonts w:ascii="Cambria Math" w:hAnsi="Cambria Math"/>
              </w:rPr>
            </m:ctrlPr>
          </m:accPr>
          <m:e>
            <m:r>
              <w:rPr>
                <w:rFonts w:ascii="Cambria Math" w:hAnsi="Cambria Math"/>
              </w:rPr>
              <m:t>P</m:t>
            </m:r>
          </m:e>
        </m:acc>
      </m:oMath>
      <w:r w:rsidR="009C47FC" w:rsidRPr="009C47FC">
        <w:t xml:space="preserve"> — тяга;</w:t>
      </w:r>
    </w:p>
    <w:p w14:paraId="7DE7A710" w14:textId="44A1B752" w:rsidR="005E13C2" w:rsidRDefault="00B34CB1" w:rsidP="007A7A15">
      <w:pPr>
        <w:pStyle w:val="ab"/>
      </w:pP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m:rPr>
                    <m:sty m:val="p"/>
                  </m:rPr>
                  <w:rPr>
                    <w:rFonts w:ascii="Cambria Math" w:hAnsi="Cambria Math"/>
                  </w:rPr>
                  <m:t>аэр</m:t>
                </m:r>
              </m:sub>
            </m:sSub>
          </m:e>
        </m:acc>
      </m:oMath>
      <w:r w:rsidR="00C76CC8" w:rsidRPr="00C76CC8">
        <w:t xml:space="preserve"> </w:t>
      </w:r>
      <w:r w:rsidR="009C47FC" w:rsidRPr="009C47FC">
        <w:t>— аэродинамическая</w:t>
      </w:r>
      <w:r w:rsidR="005E13C2" w:rsidRPr="005E13C2">
        <w:t xml:space="preserve"> </w:t>
      </w:r>
      <w:r w:rsidR="005E13C2">
        <w:t>сила</w:t>
      </w:r>
      <w:r w:rsidR="005E13C2" w:rsidRPr="005E13C2">
        <w:t xml:space="preserve">; </w:t>
      </w:r>
      <m:oMath>
        <m:acc>
          <m:accPr>
            <m:chr m:val="̅"/>
            <m:ctrlPr>
              <w:rPr>
                <w:rFonts w:ascii="Cambria Math" w:hAnsi="Cambria Math"/>
                <w:i/>
                <w:iCs/>
              </w:rPr>
            </m:ctrlPr>
          </m:accPr>
          <m:e>
            <m:r>
              <w:rPr>
                <w:rFonts w:ascii="Cambria Math" w:hAnsi="Cambria Math"/>
              </w:rPr>
              <m:t>r</m:t>
            </m:r>
          </m:e>
        </m:acc>
      </m:oMath>
      <w:r w:rsidR="005E13C2" w:rsidRPr="005E13C2">
        <w:t xml:space="preserve"> — вектор положения, направленный</w:t>
      </w:r>
      <w:r w:rsidR="007A7A15" w:rsidRPr="007A7A15">
        <w:t xml:space="preserve"> </w:t>
      </w:r>
      <w:r w:rsidR="005E13C2" w:rsidRPr="005E13C2">
        <w:t>от центра Земли до текущей точки на траектории.</w:t>
      </w:r>
    </w:p>
    <w:p w14:paraId="0B028FCC" w14:textId="77777777" w:rsidR="007A7A15" w:rsidRPr="005E13C2" w:rsidRDefault="007A7A15" w:rsidP="007A7A15">
      <w:pPr>
        <w:pStyle w:val="ab"/>
      </w:pPr>
    </w:p>
    <w:p w14:paraId="5639F063" w14:textId="72983876" w:rsidR="00666519" w:rsidRDefault="005E13C2" w:rsidP="00666519">
      <w:pPr>
        <w:ind w:firstLine="567"/>
      </w:pPr>
      <w:r w:rsidRPr="005E13C2">
        <w:t>Кажущееся ускорение определяется на основе</w:t>
      </w:r>
      <w:r w:rsidR="00CE06AF" w:rsidRPr="00CE06AF">
        <w:t xml:space="preserve"> </w:t>
      </w:r>
      <w:r w:rsidRPr="005E13C2">
        <w:t xml:space="preserve">инерциальных измерений акселерометрами, установленными на ГСП. При расчете гравитационного </w:t>
      </w:r>
      <w:r w:rsidRPr="005E13C2">
        <w:lastRenderedPageBreak/>
        <w:t>ускорения используется весьма полная</w:t>
      </w:r>
      <w:r w:rsidR="00CE06AF" w:rsidRPr="00CE06AF">
        <w:t xml:space="preserve"> </w:t>
      </w:r>
      <w:r w:rsidRPr="005E13C2">
        <w:t>модель гравитационного поля Земли (ГПЗ).</w:t>
      </w:r>
      <w:r w:rsidR="00666519" w:rsidRPr="00666519">
        <w:t xml:space="preserve"> </w:t>
      </w:r>
      <w:r w:rsidR="00666519">
        <w:t>В качестве начальных значений навигационного вектора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666519">
        <w:t>) берется его расчетное</w:t>
      </w:r>
      <w:r w:rsidR="000E1169" w:rsidRPr="000E1169">
        <w:t xml:space="preserve"> </w:t>
      </w:r>
      <w:r w:rsidR="00666519">
        <w:t>значение на момент старта РКН, принятое для</w:t>
      </w:r>
      <w:r w:rsidR="000E1169" w:rsidRPr="000E1169">
        <w:t xml:space="preserve"> </w:t>
      </w:r>
      <w:r w:rsidR="00666519">
        <w:t>номинальной траектории выведения.</w:t>
      </w:r>
    </w:p>
    <w:p w14:paraId="35DAB53D" w14:textId="4D1DC5BC" w:rsidR="00666519" w:rsidRDefault="00666519" w:rsidP="00666519">
      <w:pPr>
        <w:ind w:firstLine="567"/>
      </w:pPr>
      <w:r>
        <w:t>Пуск РКН проводи</w:t>
      </w:r>
      <w:r w:rsidR="00564081">
        <w:t>лся</w:t>
      </w:r>
      <w:r>
        <w:t xml:space="preserve"> с плавучей стартовой платформы (СП). За 3,5 ч до старта система</w:t>
      </w:r>
      <w:r w:rsidR="004874BF" w:rsidRPr="004874BF">
        <w:t xml:space="preserve"> </w:t>
      </w:r>
      <w:r>
        <w:t>позиционирования СП должна поддерживать</w:t>
      </w:r>
      <w:r w:rsidR="00EB4C4D" w:rsidRPr="00EB4C4D">
        <w:t xml:space="preserve"> </w:t>
      </w:r>
      <w:r>
        <w:t>стартовую позицию в пределах круга радиусом</w:t>
      </w:r>
      <w:r w:rsidR="00EB4C4D" w:rsidRPr="00EB4C4D">
        <w:t xml:space="preserve"> </w:t>
      </w:r>
      <m:oMath>
        <m:sSub>
          <m:sSubPr>
            <m:ctrlPr>
              <w:rPr>
                <w:rFonts w:ascii="Cambria Math" w:hAnsi="Cambria Math"/>
                <w:i/>
              </w:rPr>
            </m:ctrlPr>
          </m:sSubPr>
          <m:e>
            <m:r>
              <w:rPr>
                <w:rFonts w:ascii="Cambria Math" w:hAnsi="Cambria Math"/>
              </w:rPr>
              <m:t>R</m:t>
            </m:r>
          </m:e>
          <m:sub>
            <m:r>
              <w:rPr>
                <w:rFonts w:ascii="Cambria Math" w:hAnsi="Cambria Math"/>
              </w:rPr>
              <m:t>ст</m:t>
            </m:r>
          </m:sub>
        </m:sSub>
        <m:r>
          <w:rPr>
            <w:rFonts w:ascii="Cambria Math" w:hAnsi="Cambria Math"/>
          </w:rPr>
          <m:t>=50м</m:t>
        </m:r>
      </m:oMath>
      <w:r>
        <w:t xml:space="preserve"> (рис. </w:t>
      </w:r>
      <w:r w:rsidR="000F1536" w:rsidRPr="00300832">
        <w:t>7.</w:t>
      </w:r>
      <w:r>
        <w:t>3, область В), расположенного</w:t>
      </w:r>
      <w:r w:rsidR="00300832" w:rsidRPr="00300832">
        <w:t xml:space="preserve"> </w:t>
      </w:r>
      <w:r>
        <w:t xml:space="preserve">внутри круга радиусом </w:t>
      </w:r>
      <m:oMath>
        <m:sSub>
          <m:sSubPr>
            <m:ctrlPr>
              <w:rPr>
                <w:rFonts w:ascii="Cambria Math" w:hAnsi="Cambria Math"/>
                <w:i/>
              </w:rPr>
            </m:ctrlPr>
          </m:sSubPr>
          <m:e>
            <m:r>
              <w:rPr>
                <w:rFonts w:ascii="Cambria Math" w:hAnsi="Cambria Math"/>
              </w:rPr>
              <m:t>R</m:t>
            </m:r>
          </m:e>
          <m:sub>
            <m:r>
              <w:rPr>
                <w:rFonts w:ascii="Cambria Math" w:hAnsi="Cambria Math"/>
              </w:rPr>
              <m:t>доп</m:t>
            </m:r>
          </m:sub>
        </m:sSub>
        <m:r>
          <w:rPr>
            <w:rFonts w:ascii="Cambria Math" w:hAnsi="Cambria Math"/>
          </w:rPr>
          <m:t>=2000 м</m:t>
        </m:r>
      </m:oMath>
      <w:r>
        <w:t xml:space="preserve"> с центром</w:t>
      </w:r>
      <w:r w:rsidR="00C775D9" w:rsidRPr="00D724BE">
        <w:t xml:space="preserve"> </w:t>
      </w:r>
      <w:r>
        <w:t xml:space="preserve">в расчетной точке старта (рис. </w:t>
      </w:r>
      <w:r w:rsidR="00D724BE" w:rsidRPr="00564081">
        <w:t>7</w:t>
      </w:r>
      <w:r w:rsidR="00022AE1" w:rsidRPr="00564081">
        <w:t>.</w:t>
      </w:r>
      <w:r>
        <w:t xml:space="preserve">3, область А). </w:t>
      </w:r>
      <w:r w:rsidR="00AF2503">
        <w:t>Пуски проводились</w:t>
      </w:r>
      <w:r>
        <w:t xml:space="preserve"> из акватории</w:t>
      </w:r>
      <w:r w:rsidR="00E23980">
        <w:t xml:space="preserve"> </w:t>
      </w:r>
      <w:r>
        <w:t>Тихого океана, и географические координаты</w:t>
      </w:r>
      <w:r w:rsidR="00E23980">
        <w:t xml:space="preserve"> </w:t>
      </w:r>
      <w:r>
        <w:t>расчетной точки старта составляют по широте</w:t>
      </w:r>
      <w:r w:rsidR="00E23980">
        <w:t xml:space="preserve"> </w:t>
      </w:r>
      <w:r>
        <w:t xml:space="preserve">0,0° и по долготе 154,0° </w:t>
      </w:r>
      <w:proofErr w:type="spellStart"/>
      <w:r>
        <w:t>з.д</w:t>
      </w:r>
      <w:proofErr w:type="spellEnd"/>
      <w:r>
        <w:t>. Введение области</w:t>
      </w:r>
      <w:r w:rsidR="00AF2503">
        <w:t xml:space="preserve"> </w:t>
      </w:r>
      <w:r>
        <w:t>А связано со сносом СП при неблагоприятных</w:t>
      </w:r>
      <w:r w:rsidR="00AF2503">
        <w:t xml:space="preserve"> </w:t>
      </w:r>
      <w:r>
        <w:t>метеоусловиях в районе старта (повышенное</w:t>
      </w:r>
      <w:r w:rsidR="00AF2503">
        <w:t xml:space="preserve"> </w:t>
      </w:r>
      <w:r>
        <w:t>волнение, повышенные скорости ветра и подводного течения).</w:t>
      </w:r>
    </w:p>
    <w:p w14:paraId="0A379C89" w14:textId="0D85BA7F" w:rsidR="00F375B1" w:rsidRDefault="00F375B1" w:rsidP="00F375B1">
      <w:pPr>
        <w:pStyle w:val="ab"/>
        <w:jc w:val="center"/>
      </w:pPr>
      <w:r>
        <w:rPr>
          <w:noProof/>
        </w:rPr>
        <w:drawing>
          <wp:inline distT="0" distB="0" distL="0" distR="0" wp14:anchorId="660AE952" wp14:editId="516DDACF">
            <wp:extent cx="4061062" cy="3536830"/>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4767" cy="3566184"/>
                    </a:xfrm>
                    <a:prstGeom prst="rect">
                      <a:avLst/>
                    </a:prstGeom>
                  </pic:spPr>
                </pic:pic>
              </a:graphicData>
            </a:graphic>
          </wp:inline>
        </w:drawing>
      </w:r>
    </w:p>
    <w:p w14:paraId="1C70141E" w14:textId="156E81E5" w:rsidR="00F375B1" w:rsidRDefault="00F375B1" w:rsidP="00F375B1">
      <w:pPr>
        <w:pStyle w:val="ab"/>
        <w:jc w:val="center"/>
      </w:pPr>
      <w:r w:rsidRPr="00F375B1">
        <w:rPr>
          <w:b/>
        </w:rPr>
        <w:t>Рис. 7.3.</w:t>
      </w:r>
      <w:r>
        <w:t xml:space="preserve"> </w:t>
      </w:r>
      <w:r w:rsidRPr="00F375B1">
        <w:rPr>
          <w:i/>
        </w:rPr>
        <w:t>Допустимые области положения стартовой платформы (СП) в пусковой конфигурации</w:t>
      </w:r>
    </w:p>
    <w:p w14:paraId="549BF43F" w14:textId="77777777" w:rsidR="00047885" w:rsidRDefault="00B45D2B" w:rsidP="00F375B1">
      <w:pPr>
        <w:pStyle w:val="ab"/>
      </w:pPr>
      <m:oMath>
        <m:r>
          <w:rPr>
            <w:rFonts w:ascii="Cambria Math" w:hAnsi="Cambria Math"/>
          </w:rPr>
          <m:t>А</m:t>
        </m:r>
      </m:oMath>
      <w:r w:rsidR="00F375B1">
        <w:t xml:space="preserve"> — допустимая область положения СП (</w:t>
      </w:r>
      <m:oMath>
        <m:sSub>
          <m:sSubPr>
            <m:ctrlPr>
              <w:rPr>
                <w:rFonts w:ascii="Cambria Math" w:hAnsi="Cambria Math"/>
                <w:i/>
              </w:rPr>
            </m:ctrlPr>
          </m:sSubPr>
          <m:e>
            <m:r>
              <w:rPr>
                <w:rFonts w:ascii="Cambria Math" w:hAnsi="Cambria Math"/>
              </w:rPr>
              <m:t>R</m:t>
            </m:r>
          </m:e>
          <m:sub>
            <m:r>
              <w:rPr>
                <w:rFonts w:ascii="Cambria Math" w:hAnsi="Cambria Math"/>
              </w:rPr>
              <m:t>доп</m:t>
            </m:r>
          </m:sub>
        </m:sSub>
        <m:r>
          <w:rPr>
            <w:rFonts w:ascii="Cambria Math" w:hAnsi="Cambria Math"/>
          </w:rPr>
          <m:t>=2000 м</m:t>
        </m:r>
      </m:oMath>
      <w:r w:rsidR="00F375B1">
        <w:t xml:space="preserve">); </w:t>
      </w:r>
      <m:oMath>
        <m:r>
          <w:rPr>
            <w:rFonts w:ascii="Cambria Math" w:hAnsi="Cambria Math"/>
          </w:rPr>
          <m:t>В</m:t>
        </m:r>
      </m:oMath>
      <w:r w:rsidR="00F375B1">
        <w:t xml:space="preserve"> — область стартовой позиции СП (</w:t>
      </w:r>
      <m:oMath>
        <m:sSub>
          <m:sSubPr>
            <m:ctrlPr>
              <w:rPr>
                <w:rFonts w:ascii="Cambria Math" w:hAnsi="Cambria Math"/>
                <w:i/>
              </w:rPr>
            </m:ctrlPr>
          </m:sSubPr>
          <m:e>
            <m:r>
              <w:rPr>
                <w:rFonts w:ascii="Cambria Math" w:hAnsi="Cambria Math"/>
              </w:rPr>
              <m:t>R</m:t>
            </m:r>
          </m:e>
          <m:sub>
            <m:r>
              <w:rPr>
                <w:rFonts w:ascii="Cambria Math" w:hAnsi="Cambria Math"/>
              </w:rPr>
              <m:t>ст</m:t>
            </m:r>
          </m:sub>
        </m:sSub>
        <m:r>
          <w:rPr>
            <w:rFonts w:ascii="Cambria Math" w:hAnsi="Cambria Math"/>
          </w:rPr>
          <m:t>=50м</m:t>
        </m:r>
      </m:oMath>
      <w:r w:rsidR="00F375B1">
        <w:t>); 1 — расчетная точка старта; 2 — направление полета</w:t>
      </w:r>
    </w:p>
    <w:p w14:paraId="5E50400D" w14:textId="13ACFC5A" w:rsidR="00F375B1" w:rsidRDefault="00F375B1" w:rsidP="00047885">
      <w:r w:rsidRPr="00047885">
        <w:t xml:space="preserve">РКН. Примечание: </w:t>
      </w:r>
      <w:r w:rsidR="009C574A" w:rsidRPr="00047885">
        <w:t xml:space="preserve">Область </w:t>
      </w:r>
      <m:oMath>
        <m:r>
          <w:rPr>
            <w:rFonts w:ascii="Cambria Math" w:hAnsi="Cambria Math"/>
          </w:rPr>
          <m:t>В</m:t>
        </m:r>
      </m:oMath>
      <w:r w:rsidRPr="00047885">
        <w:t xml:space="preserve"> располагается в любом месте внутри области </w:t>
      </w:r>
      <m:oMath>
        <m:r>
          <w:rPr>
            <w:rFonts w:ascii="Cambria Math" w:hAnsi="Cambria Math"/>
          </w:rPr>
          <m:t>А</m:t>
        </m:r>
      </m:oMath>
      <w:r w:rsidRPr="00047885">
        <w:t>.</w:t>
      </w:r>
    </w:p>
    <w:p w14:paraId="6E59D51F" w14:textId="75EBA630" w:rsidR="00047885" w:rsidRDefault="00047885" w:rsidP="00047885">
      <w:pPr>
        <w:ind w:firstLine="567"/>
      </w:pPr>
      <w:r>
        <w:lastRenderedPageBreak/>
        <w:t>Точность решения навигационной задачи</w:t>
      </w:r>
      <w:r w:rsidRPr="00047885">
        <w:t xml:space="preserve"> </w:t>
      </w:r>
      <w:r>
        <w:t>определяется степенью отличия фактического</w:t>
      </w:r>
      <w:r w:rsidRPr="00047885">
        <w:t xml:space="preserve"> </w:t>
      </w:r>
      <w:r>
        <w:t>начального навигационного вектора от расчетного, полнотой модели ГПЗ и инструментальными ошибками (ИО) комплекса командных</w:t>
      </w:r>
      <w:r w:rsidRPr="00047885">
        <w:t xml:space="preserve"> </w:t>
      </w:r>
      <w:r>
        <w:t>приборов СУ РБ и напрямую влияет на точность выведения КА.</w:t>
      </w:r>
    </w:p>
    <w:p w14:paraId="6C536CFB" w14:textId="1FD5C284" w:rsidR="00ED5BCC" w:rsidRDefault="00ED5BCC" w:rsidP="00775802">
      <w:pPr>
        <w:pStyle w:val="3"/>
      </w:pPr>
      <w:bookmarkStart w:id="20" w:name="_Toc74216191"/>
      <w:r>
        <w:t>7.4 Наведение</w:t>
      </w:r>
      <w:bookmarkEnd w:id="20"/>
    </w:p>
    <w:p w14:paraId="3716F2C0" w14:textId="77777777" w:rsidR="00293432" w:rsidRDefault="00293432" w:rsidP="00293432">
      <w:pPr>
        <w:ind w:firstLine="567"/>
      </w:pPr>
      <w:r>
        <w:t>Система наведения формирует:</w:t>
      </w:r>
    </w:p>
    <w:p w14:paraId="5F548553" w14:textId="77777777" w:rsidR="00293432" w:rsidRDefault="00293432" w:rsidP="00293432">
      <w:pPr>
        <w:pStyle w:val="a7"/>
        <w:numPr>
          <w:ilvl w:val="0"/>
          <w:numId w:val="32"/>
        </w:numPr>
        <w:ind w:left="0" w:firstLine="426"/>
      </w:pPr>
      <w:r>
        <w:t>времена включения и выключения двигателей системы обеспечения запуска для создания продольной перегрузки перед включением МД РБ, а также для импульсов увода РБ на орбиту хранения;</w:t>
      </w:r>
    </w:p>
    <w:p w14:paraId="40D77054" w14:textId="77777777" w:rsidR="00293432" w:rsidRDefault="00293432" w:rsidP="00293432">
      <w:pPr>
        <w:pStyle w:val="a7"/>
        <w:numPr>
          <w:ilvl w:val="0"/>
          <w:numId w:val="32"/>
        </w:numPr>
        <w:ind w:left="0" w:firstLine="426"/>
      </w:pPr>
      <w:r>
        <w:t>времена запуска и выключения МД РБ;</w:t>
      </w:r>
    </w:p>
    <w:p w14:paraId="6A754F35" w14:textId="3DA47933" w:rsidR="00293432" w:rsidRDefault="00293432" w:rsidP="00293432">
      <w:pPr>
        <w:pStyle w:val="a7"/>
        <w:numPr>
          <w:ilvl w:val="0"/>
          <w:numId w:val="32"/>
        </w:numPr>
        <w:ind w:left="0" w:firstLine="426"/>
      </w:pPr>
      <w:r>
        <w:t>программу угловой ориентации РБ на активных участках полета с применением метода терминального наведения.</w:t>
      </w:r>
    </w:p>
    <w:p w14:paraId="2AA6EAF6" w14:textId="4875FD5E" w:rsidR="00293432" w:rsidRDefault="00293432" w:rsidP="00293432">
      <w:pPr>
        <w:ind w:firstLine="567"/>
      </w:pPr>
      <w:r>
        <w:t>Процесс терминального наведения сводится к итеративной процедуре определения потребной ориентации вектора тяги (</w:t>
      </w:r>
      <m:oMath>
        <m:acc>
          <m:accPr>
            <m:chr m:val="̅"/>
            <m:ctrlPr>
              <w:rPr>
                <w:rFonts w:ascii="Cambria Math" w:hAnsi="Cambria Math"/>
                <w:i/>
              </w:rPr>
            </m:ctrlPr>
          </m:accPr>
          <m:e>
            <m:r>
              <w:rPr>
                <w:rFonts w:ascii="Cambria Math" w:hAnsi="Cambria Math"/>
              </w:rPr>
              <m:t>u</m:t>
            </m:r>
          </m:e>
        </m:acc>
      </m:oMath>
      <w:r>
        <w:t>) путем решения на борту краевой задачи выведения на заданную орбиту, где</w:t>
      </w:r>
      <w:r w:rsidR="001E67C7">
        <w:rPr>
          <w:rFonts w:eastAsiaTheme="minorEastAsia"/>
        </w:rPr>
        <w:t xml:space="preserve"> </w:t>
      </w:r>
      <m:oMath>
        <m:acc>
          <m:accPr>
            <m:chr m:val="̅"/>
            <m:ctrlPr>
              <w:rPr>
                <w:rFonts w:ascii="Cambria Math" w:hAnsi="Cambria Math"/>
                <w:i/>
              </w:rPr>
            </m:ctrlPr>
          </m:accPr>
          <m:e>
            <m:r>
              <w:rPr>
                <w:rFonts w:ascii="Cambria Math" w:hAnsi="Cambria Math"/>
              </w:rPr>
              <m:t>u</m:t>
            </m:r>
          </m:e>
        </m:acc>
      </m:oMath>
      <w:r>
        <w:t xml:space="preserve"> — единичный вектор.</w:t>
      </w:r>
    </w:p>
    <w:p w14:paraId="04131F09" w14:textId="77678596" w:rsidR="00293432" w:rsidRDefault="00293432" w:rsidP="00293432">
      <w:pPr>
        <w:ind w:firstLine="567"/>
      </w:pPr>
      <w:r>
        <w:t>В качестве краевых условий (</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λ</m:t>
                </m:r>
              </m:e>
              <m:sub>
                <m:r>
                  <w:rPr>
                    <w:rFonts w:ascii="Cambria Math" w:hAnsi="Cambria Math"/>
                  </w:rPr>
                  <m:t>кр</m:t>
                </m:r>
              </m:sub>
              <m:sup>
                <m:r>
                  <w:rPr>
                    <w:rFonts w:ascii="Cambria Math" w:hAnsi="Cambria Math"/>
                  </w:rPr>
                  <m:t>*</m:t>
                </m:r>
              </m:sup>
            </m:sSubSup>
          </m:e>
        </m:acc>
      </m:oMath>
      <w:r>
        <w:t xml:space="preserve">) используется расчетный навигационный вектор </w:t>
      </w:r>
      <m:oMath>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oMath>
      <w:r w:rsidR="00B54819">
        <w:rPr>
          <w:rFonts w:eastAsiaTheme="minorEastAsia"/>
        </w:rPr>
        <w:t xml:space="preserve">, умноженный </w:t>
      </w:r>
      <w:r>
        <w:t>на момент окончания активного участка (АУ).</w:t>
      </w:r>
      <w:r w:rsidR="00DE3670">
        <w:t xml:space="preserve"> </w:t>
      </w:r>
      <w:r>
        <w:t xml:space="preserve">На прогнозируемый момент окончания АУ определяются ожидаемые краевые условия </w:t>
      </w:r>
      <m:oMath>
        <m:sSub>
          <m:sSubPr>
            <m:ctrlPr>
              <w:rPr>
                <w:rFonts w:ascii="Cambria Math" w:hAnsi="Cambria Math"/>
                <w:i/>
              </w:rPr>
            </m:ctrlPr>
          </m:sSubPr>
          <m:e>
            <m:r>
              <w:rPr>
                <w:rFonts w:ascii="Cambria Math" w:hAnsi="Cambria Math"/>
              </w:rPr>
              <m:t>λ</m:t>
            </m:r>
          </m:e>
          <m:sub>
            <m:r>
              <w:rPr>
                <w:rFonts w:ascii="Cambria Math" w:hAnsi="Cambria Math"/>
              </w:rPr>
              <m:t>кр</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oMath>
      <w:r w:rsidR="007F4932">
        <w:rPr>
          <w:rFonts w:eastAsiaTheme="minorEastAsia"/>
        </w:rPr>
        <w:t xml:space="preserve"> </w:t>
      </w:r>
      <w:r>
        <w:t>и вычисляются невязки краевых условий</w:t>
      </w:r>
      <w:r w:rsidR="007F4932">
        <w:t xml:space="preserve">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кр</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кр</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кр</m:t>
            </m:r>
          </m:sub>
          <m:sup>
            <m:r>
              <w:rPr>
                <w:rFonts w:ascii="Cambria Math" w:hAnsi="Cambria Math"/>
              </w:rPr>
              <m:t>*</m:t>
            </m:r>
          </m:sup>
        </m:sSubSup>
      </m:oMath>
      <w:r>
        <w:t>, на базе которых находится потребная текущая ориентация вектора тяги.</w:t>
      </w:r>
      <w:r w:rsidR="00E35F5A">
        <w:t xml:space="preserve"> </w:t>
      </w:r>
      <w:r>
        <w:t>Ориентацию вектора тяги удобно задавать в</w:t>
      </w:r>
      <w:r w:rsidR="00E35F5A">
        <w:t xml:space="preserve"> </w:t>
      </w:r>
      <w:r>
        <w:t>форме направляющих косинусов, что позволяет избежать вырожденных случаев, возможных при описании ориентации в углах Эйлера.</w:t>
      </w:r>
    </w:p>
    <w:p w14:paraId="31EAA936" w14:textId="3604A2B5" w:rsidR="00000A34" w:rsidRDefault="00293432" w:rsidP="00A15284">
      <w:pPr>
        <w:ind w:firstLine="567"/>
      </w:pPr>
      <w:r>
        <w:t>Для поддержания автоматом стабилизации</w:t>
      </w:r>
      <w:r w:rsidR="00E35F5A">
        <w:t xml:space="preserve"> </w:t>
      </w:r>
      <w:r>
        <w:t>потребной ориентации РБ на АУ проводится</w:t>
      </w:r>
      <w:r w:rsidR="00E35F5A">
        <w:t xml:space="preserve"> </w:t>
      </w:r>
      <w:r>
        <w:t>пересчет ориентации вектора тяги (</w:t>
      </w:r>
      <m:oMath>
        <m:acc>
          <m:accPr>
            <m:chr m:val="̅"/>
            <m:ctrlPr>
              <w:rPr>
                <w:rFonts w:ascii="Cambria Math" w:hAnsi="Cambria Math"/>
                <w:i/>
              </w:rPr>
            </m:ctrlPr>
          </m:accPr>
          <m:e>
            <m:r>
              <w:rPr>
                <w:rFonts w:ascii="Cambria Math" w:hAnsi="Cambria Math"/>
              </w:rPr>
              <m:t>u</m:t>
            </m:r>
          </m:e>
        </m:acc>
      </m:oMath>
      <w:r>
        <w:t>) к трем</w:t>
      </w:r>
      <w:r w:rsidR="00E35F5A">
        <w:t xml:space="preserve"> </w:t>
      </w:r>
      <w:r>
        <w:t>углам ориентации РБ</w:t>
      </w:r>
      <w:r w:rsidR="00520964">
        <w:t xml:space="preserve"> </w:t>
      </w:r>
      <w:r>
        <w:t xml:space="preserve">(см. рис. </w:t>
      </w:r>
      <w:r w:rsidR="00E35F5A">
        <w:t>7.</w:t>
      </w:r>
      <w:r>
        <w:t xml:space="preserve">2) </w:t>
      </w:r>
      <m:oMath>
        <m:r>
          <w:rPr>
            <w:rFonts w:ascii="Cambria Math" w:hAnsi="Cambria Math"/>
          </w:rPr>
          <m:t>φ</m:t>
        </m:r>
        <m:r>
          <m:rPr>
            <m:sty m:val="p"/>
          </m:rPr>
          <w:rPr>
            <w:rFonts w:ascii="Cambria Math" w:hAnsi="Cambria Math"/>
          </w:rPr>
          <m:t>=(</m:t>
        </m:r>
        <m:sSub>
          <m:sSubPr>
            <m:ctrlPr>
              <w:rPr>
                <w:rFonts w:ascii="Cambria Math" w:hAnsi="Cambria Math"/>
              </w:rPr>
            </m:ctrlPr>
          </m:sSubPr>
          <m:e>
            <m:r>
              <w:rPr>
                <w:rFonts w:ascii="Cambria Math" w:hAnsi="Cambria Math"/>
              </w:rPr>
              <m:t>φ</m:t>
            </m:r>
          </m:e>
          <m:sub>
            <m:r>
              <m:rPr>
                <m:sty m:val="p"/>
              </m:rPr>
              <w:rPr>
                <w:rFonts w:ascii="Cambria Math" w:hAnsi="Cambria Math"/>
              </w:rPr>
              <m:t>х</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m:rPr>
                <m:sty m:val="p"/>
              </m:rPr>
              <w:rPr>
                <w:rFonts w:ascii="Cambria Math" w:hAnsi="Cambria Math"/>
              </w:rPr>
              <m:t>у</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z</m:t>
            </m:r>
          </m:sub>
        </m:sSub>
        <m:r>
          <m:rPr>
            <m:sty m:val="p"/>
          </m:rPr>
          <w:rPr>
            <w:rFonts w:ascii="Cambria Math" w:hAnsi="Cambria Math"/>
          </w:rPr>
          <m:t>)</m:t>
        </m:r>
      </m:oMath>
      <w:r w:rsidR="00D0704E">
        <w:t xml:space="preserve">, </w:t>
      </w:r>
      <w:r>
        <w:t>где</w:t>
      </w:r>
      <w:r w:rsidR="0020790F" w:rsidRPr="0020790F">
        <w:t xml:space="preserve"> </w:t>
      </w:r>
      <m:oMath>
        <m:sSub>
          <m:sSubPr>
            <m:ctrlPr>
              <w:rPr>
                <w:rFonts w:ascii="Cambria Math" w:hAnsi="Cambria Math"/>
              </w:rPr>
            </m:ctrlPr>
          </m:sSubPr>
          <m:e>
            <m:r>
              <w:rPr>
                <w:rFonts w:ascii="Cambria Math" w:hAnsi="Cambria Math"/>
              </w:rPr>
              <m:t>φ</m:t>
            </m:r>
          </m:e>
          <m:sub>
            <m:r>
              <m:rPr>
                <m:sty m:val="p"/>
              </m:rPr>
              <w:rPr>
                <w:rFonts w:ascii="Cambria Math" w:hAnsi="Cambria Math"/>
              </w:rPr>
              <m:t>х</m:t>
            </m:r>
          </m:sub>
        </m:sSub>
      </m:oMath>
      <w:r>
        <w:t xml:space="preserve"> — угол крена (принимается </w:t>
      </w:r>
      <m:oMath>
        <m:sSub>
          <m:sSubPr>
            <m:ctrlPr>
              <w:rPr>
                <w:rFonts w:ascii="Cambria Math" w:eastAsiaTheme="minorEastAsia" w:hAnsi="Cambria Math"/>
                <w:i/>
              </w:rPr>
            </m:ctrlPr>
          </m:sSubPr>
          <m:e>
            <m:r>
              <w:rPr>
                <w:rFonts w:ascii="Cambria Math" w:eastAsiaTheme="minorEastAsia" w:hAnsi="Cambria Math"/>
              </w:rPr>
              <m:t>φ</m:t>
            </m:r>
            <m:ctrlPr>
              <w:rPr>
                <w:rFonts w:ascii="Cambria Math" w:eastAsiaTheme="minorEastAsia" w:hAnsi="Cambria Math"/>
                <w:i/>
                <w:iCs/>
              </w:rPr>
            </m:ctrlPr>
          </m:e>
          <m:sub>
            <m:r>
              <w:rPr>
                <w:rFonts w:ascii="Cambria Math" w:eastAsiaTheme="minorEastAsia" w:hAnsi="Cambria Math"/>
              </w:rPr>
              <m:t>х</m:t>
            </m:r>
          </m:sub>
        </m:sSub>
        <m:r>
          <w:rPr>
            <w:rFonts w:ascii="Cambria Math" w:eastAsiaTheme="minorEastAsia" w:hAnsi="Cambria Math"/>
          </w:rPr>
          <m:t>≡0</m:t>
        </m:r>
      </m:oMath>
      <w:r>
        <w:t>);</w:t>
      </w:r>
      <w:r w:rsidR="00D0704E">
        <w:rPr>
          <w:rFonts w:eastAsiaTheme="minorEastAsia"/>
        </w:rPr>
        <w:t xml:space="preserve">               </w:t>
      </w:r>
      <m:oMath>
        <m:sSub>
          <m:sSubPr>
            <m:ctrlPr>
              <w:rPr>
                <w:rFonts w:ascii="Cambria Math" w:hAnsi="Cambria Math"/>
              </w:rPr>
            </m:ctrlPr>
          </m:sSubPr>
          <m:e>
            <m:r>
              <w:rPr>
                <w:rFonts w:ascii="Cambria Math" w:hAnsi="Cambria Math"/>
              </w:rPr>
              <m:t>φ</m:t>
            </m:r>
          </m:e>
          <m:sub>
            <m:r>
              <m:rPr>
                <m:sty m:val="p"/>
              </m:rPr>
              <w:rPr>
                <w:rFonts w:ascii="Cambria Math" w:hAnsi="Cambria Math"/>
              </w:rPr>
              <m:t>у</m:t>
            </m:r>
          </m:sub>
        </m:sSub>
      </m:oMath>
      <w:r>
        <w:t xml:space="preserve"> — угол рысканья; </w:t>
      </w:r>
      <m:oMath>
        <m:sSub>
          <m:sSubPr>
            <m:ctrlPr>
              <w:rPr>
                <w:rFonts w:ascii="Cambria Math" w:hAnsi="Cambria Math"/>
              </w:rPr>
            </m:ctrlPr>
          </m:sSubPr>
          <m:e>
            <m:r>
              <w:rPr>
                <w:rFonts w:ascii="Cambria Math" w:hAnsi="Cambria Math"/>
              </w:rPr>
              <m:t>φ</m:t>
            </m:r>
          </m:e>
          <m:sub>
            <m:r>
              <w:rPr>
                <w:rFonts w:ascii="Cambria Math" w:hAnsi="Cambria Math"/>
              </w:rPr>
              <m:t>z</m:t>
            </m:r>
          </m:sub>
        </m:sSub>
      </m:oMath>
      <w:r>
        <w:t xml:space="preserve"> — угол тангажа.</w:t>
      </w:r>
    </w:p>
    <w:p w14:paraId="7AE6F648" w14:textId="3D95BE37" w:rsidR="00026738" w:rsidRDefault="00BD1D5C" w:rsidP="00F7133E">
      <w:pPr>
        <w:pStyle w:val="2"/>
        <w:numPr>
          <w:ilvl w:val="0"/>
          <w:numId w:val="27"/>
        </w:numPr>
      </w:pPr>
      <w:bookmarkStart w:id="21" w:name="_Toc74216192"/>
      <w:r>
        <w:lastRenderedPageBreak/>
        <w:t>Расчёт</w:t>
      </w:r>
      <w:r w:rsidR="002B5F20">
        <w:t xml:space="preserve"> запаса топлива и массы ПГ в конструкции РБ ДМ-03</w:t>
      </w:r>
      <w:bookmarkEnd w:id="21"/>
    </w:p>
    <w:p w14:paraId="0A64D4D3" w14:textId="328BD2D2" w:rsidR="002B5F20" w:rsidRDefault="00757C3A" w:rsidP="00A844E2">
      <w:pPr>
        <w:ind w:firstLine="567"/>
      </w:pPr>
      <w:r>
        <w:t>Для расчётов примем следующие константы</w:t>
      </w:r>
      <w:r w:rsidRPr="00757C3A">
        <w:t>:</w:t>
      </w:r>
    </w:p>
    <w:p w14:paraId="39238606" w14:textId="78102833" w:rsidR="00684635" w:rsidRPr="00684635" w:rsidRDefault="00684635" w:rsidP="00684635">
      <w:pPr>
        <w:pStyle w:val="a7"/>
        <w:numPr>
          <w:ilvl w:val="0"/>
          <w:numId w:val="33"/>
        </w:numPr>
        <w:ind w:left="0" w:firstLine="426"/>
      </w:pPr>
      <w:r>
        <w:t xml:space="preserve">Радиус Земли </w:t>
      </w:r>
      <m:oMath>
        <m:sSub>
          <m:sSubPr>
            <m:ctrlPr>
              <w:rPr>
                <w:rFonts w:ascii="Cambria Math" w:hAnsi="Cambria Math"/>
                <w:i/>
              </w:rPr>
            </m:ctrlPr>
          </m:sSubPr>
          <m:e>
            <m:r>
              <w:rPr>
                <w:rFonts w:ascii="Cambria Math" w:hAnsi="Cambria Math"/>
              </w:rPr>
              <m:t>R</m:t>
            </m:r>
          </m:e>
          <m:sub>
            <m:r>
              <w:rPr>
                <w:rFonts w:ascii="Cambria Math" w:hAnsi="Cambria Math"/>
              </w:rPr>
              <m:t>З</m:t>
            </m:r>
          </m:sub>
        </m:sSub>
        <m:r>
          <w:rPr>
            <w:rFonts w:ascii="Cambria Math" w:hAnsi="Cambria Math"/>
          </w:rPr>
          <m:t>=</m:t>
        </m:r>
        <m:r>
          <w:rPr>
            <w:rFonts w:ascii="Cambria Math" w:hAnsi="Cambria Math"/>
          </w:rPr>
          <m:t>6371</m:t>
        </m:r>
      </m:oMath>
      <w:r>
        <w:rPr>
          <w:rFonts w:eastAsiaTheme="minorEastAsia"/>
        </w:rPr>
        <w:t xml:space="preserve"> км</w:t>
      </w:r>
      <w:r w:rsidRPr="00684635">
        <w:rPr>
          <w:rFonts w:eastAsiaTheme="minorEastAsia"/>
        </w:rPr>
        <w:t>;</w:t>
      </w:r>
    </w:p>
    <w:p w14:paraId="1EE32278" w14:textId="558DA4AC" w:rsidR="00684635" w:rsidRPr="00684635" w:rsidRDefault="00684635" w:rsidP="00684635">
      <w:pPr>
        <w:pStyle w:val="a7"/>
        <w:numPr>
          <w:ilvl w:val="0"/>
          <w:numId w:val="33"/>
        </w:numPr>
        <w:ind w:left="0" w:firstLine="426"/>
      </w:pPr>
      <w:r>
        <w:t xml:space="preserve">Ускорение свободного падения </w:t>
      </w:r>
      <m:oMath>
        <m:r>
          <w:rPr>
            <w:rFonts w:ascii="Cambria Math" w:hAnsi="Cambria Math"/>
          </w:rPr>
          <m:t>g=9.803</m:t>
        </m:r>
        <m:f>
          <m:fPr>
            <m:ctrlPr>
              <w:rPr>
                <w:rFonts w:ascii="Cambria Math" w:hAnsi="Cambria Math"/>
                <w:i/>
              </w:rPr>
            </m:ctrlPr>
          </m:fPr>
          <m:num>
            <m:r>
              <w:rPr>
                <w:rFonts w:ascii="Cambria Math" w:hAnsi="Cambria Math"/>
              </w:rPr>
              <m:t>м</m:t>
            </m:r>
          </m:num>
          <m:den>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den>
        </m:f>
        <m:r>
          <w:rPr>
            <w:rFonts w:ascii="Cambria Math" w:hAnsi="Cambria Math"/>
          </w:rPr>
          <m:t>;</m:t>
        </m:r>
      </m:oMath>
    </w:p>
    <w:p w14:paraId="35F34F60" w14:textId="219603F6" w:rsidR="00684635" w:rsidRPr="005934BE" w:rsidRDefault="00684635" w:rsidP="00684635">
      <w:pPr>
        <w:pStyle w:val="a7"/>
        <w:numPr>
          <w:ilvl w:val="0"/>
          <w:numId w:val="33"/>
        </w:numPr>
        <w:ind w:left="0" w:firstLine="426"/>
      </w:pPr>
      <w:r>
        <w:t xml:space="preserve">Гравитационный параметр Земли </w:t>
      </w:r>
      <m:oMath>
        <m:r>
          <w:rPr>
            <w:rFonts w:ascii="Cambria Math" w:hAnsi="Cambria Math"/>
          </w:rPr>
          <m:t>μ</m:t>
        </m:r>
        <m:r>
          <w:rPr>
            <w:rFonts w:ascii="Cambria Math" w:hAnsi="Cambria Math"/>
          </w:rPr>
          <m:t xml:space="preserve">=398600.4415 </m:t>
        </m:r>
        <m:f>
          <m:fPr>
            <m:ctrlPr>
              <w:rPr>
                <w:rFonts w:ascii="Cambria Math" w:hAnsi="Cambria Math"/>
                <w:i/>
                <w:lang w:val="en-US"/>
              </w:rPr>
            </m:ctrlPr>
          </m:fPr>
          <m:num>
            <m:r>
              <w:rPr>
                <w:rFonts w:ascii="Cambria Math" w:hAnsi="Cambria Math"/>
              </w:rPr>
              <m:t>к</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3</m:t>
                </m:r>
              </m:sup>
            </m:sSup>
          </m:num>
          <m:den>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rPr>
                  <m:t>2</m:t>
                </m:r>
              </m:sup>
            </m:sSup>
          </m:den>
        </m:f>
      </m:oMath>
      <w:r w:rsidR="006D776B" w:rsidRPr="006D776B">
        <w:rPr>
          <w:rFonts w:eastAsiaTheme="minorEastAsia"/>
        </w:rPr>
        <w:t>.</w:t>
      </w:r>
    </w:p>
    <w:p w14:paraId="751B3976" w14:textId="5C89E96A" w:rsidR="004674EF" w:rsidRDefault="00D920E2" w:rsidP="004674EF">
      <w:pPr>
        <w:ind w:firstLine="567"/>
        <w:rPr>
          <w:rFonts w:eastAsiaTheme="minorEastAsia"/>
        </w:rPr>
      </w:pPr>
      <w:r>
        <w:t>Будем считать высоту начальной (</w:t>
      </w:r>
      <w:r w:rsidR="004674EF">
        <w:t xml:space="preserve">низкой </w:t>
      </w:r>
      <w:r>
        <w:t xml:space="preserve">опорной орбиты) </w:t>
      </w:r>
      <m:oMath>
        <m:sSub>
          <m:sSubPr>
            <m:ctrlPr>
              <w:rPr>
                <w:rFonts w:ascii="Cambria Math" w:hAnsi="Cambria Math"/>
                <w:i/>
              </w:rPr>
            </m:ctrlPr>
          </m:sSubPr>
          <m:e>
            <m:r>
              <w:rPr>
                <w:rFonts w:ascii="Cambria Math" w:hAnsi="Cambria Math"/>
              </w:rPr>
              <m:t>H</m:t>
            </m:r>
          </m:e>
          <m:sub>
            <m:r>
              <w:rPr>
                <w:rFonts w:ascii="Cambria Math" w:hAnsi="Cambria Math"/>
              </w:rPr>
              <m:t>н</m:t>
            </m:r>
          </m:sub>
        </m:sSub>
        <m:r>
          <w:rPr>
            <w:rFonts w:ascii="Cambria Math" w:hAnsi="Cambria Math"/>
          </w:rPr>
          <m:t>=200 км</m:t>
        </m:r>
        <m:r>
          <w:rPr>
            <w:rFonts w:ascii="Cambria Math" w:hAnsi="Cambria Math"/>
          </w:rPr>
          <m:t>.</m:t>
        </m:r>
      </m:oMath>
      <w:r w:rsidR="004674EF" w:rsidRPr="004674EF">
        <w:rPr>
          <w:rFonts w:eastAsiaTheme="minorEastAsia"/>
        </w:rPr>
        <w:t xml:space="preserve"> </w:t>
      </w:r>
      <w:r w:rsidR="004674EF">
        <w:rPr>
          <w:rFonts w:eastAsiaTheme="minorEastAsia"/>
        </w:rPr>
        <w:t xml:space="preserve">Тогда радиус начальной орбиты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н</m:t>
            </m:r>
          </m:sub>
        </m:sSub>
        <m:r>
          <w:rPr>
            <w:rFonts w:ascii="Cambria Math" w:hAnsi="Cambria Math"/>
          </w:rPr>
          <m:t>=</m:t>
        </m:r>
        <m:r>
          <w:rPr>
            <w:rFonts w:ascii="Cambria Math" w:hAnsi="Cambria Math"/>
          </w:rPr>
          <m:t>6571</m:t>
        </m:r>
      </m:oMath>
      <w:r w:rsidR="004674EF" w:rsidRPr="004674EF">
        <w:rPr>
          <w:rFonts w:eastAsiaTheme="minorEastAsia"/>
        </w:rPr>
        <w:t xml:space="preserve"> </w:t>
      </w:r>
      <w:r w:rsidR="004674EF">
        <w:rPr>
          <w:rFonts w:eastAsiaTheme="minorEastAsia"/>
        </w:rPr>
        <w:t>км</w:t>
      </w:r>
      <w:r w:rsidR="006E7C1A">
        <w:rPr>
          <w:rFonts w:eastAsiaTheme="minorEastAsia"/>
        </w:rPr>
        <w:t>.</w:t>
      </w:r>
    </w:p>
    <w:p w14:paraId="31CC6791" w14:textId="7FAFEA06" w:rsidR="00445BC8" w:rsidRDefault="00445BC8" w:rsidP="004674EF">
      <w:pPr>
        <w:ind w:firstLine="567"/>
        <w:rPr>
          <w:rFonts w:eastAsiaTheme="minorEastAsia"/>
        </w:rPr>
      </w:pPr>
      <w:r>
        <w:rPr>
          <w:rFonts w:eastAsiaTheme="minorEastAsia"/>
        </w:rPr>
        <w:t xml:space="preserve">Рабочей орбитой будем считать геостационарную орбиту (ГСО), тогда её радиус будет равен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р</m:t>
            </m:r>
          </m:sub>
        </m:sSub>
        <m:r>
          <w:rPr>
            <w:rFonts w:ascii="Cambria Math" w:eastAsiaTheme="minorEastAsia" w:hAnsi="Cambria Math"/>
          </w:rPr>
          <m:t>=</m:t>
        </m:r>
        <m:r>
          <w:rPr>
            <w:rFonts w:ascii="Cambria Math" w:eastAsiaTheme="minorEastAsia" w:hAnsi="Cambria Math"/>
          </w:rPr>
          <m:t>42164</m:t>
        </m:r>
      </m:oMath>
      <w:r>
        <w:rPr>
          <w:rFonts w:eastAsiaTheme="minorEastAsia"/>
        </w:rPr>
        <w:t xml:space="preserve"> км</w:t>
      </w:r>
      <w:r w:rsidR="002078AE" w:rsidRPr="002078AE">
        <w:rPr>
          <w:rFonts w:eastAsiaTheme="minorEastAsia"/>
        </w:rPr>
        <w:t>.</w:t>
      </w:r>
    </w:p>
    <w:p w14:paraId="1AB1D607" w14:textId="579A5D71" w:rsidR="002078AE" w:rsidRDefault="003F123F" w:rsidP="004674EF">
      <w:pPr>
        <w:ind w:firstLine="567"/>
        <w:rPr>
          <w:rFonts w:eastAsiaTheme="minorEastAsia"/>
        </w:rPr>
      </w:pPr>
      <w:r>
        <w:rPr>
          <w:rFonts w:eastAsiaTheme="minorEastAsia"/>
        </w:rPr>
        <w:t xml:space="preserve">Предполагается, что </w:t>
      </w:r>
      <w:r w:rsidR="002078AE">
        <w:rPr>
          <w:rFonts w:eastAsiaTheme="minorEastAsia"/>
        </w:rPr>
        <w:t xml:space="preserve">РБ </w:t>
      </w:r>
      <w:r w:rsidR="002078AE">
        <w:t xml:space="preserve">ДМ-03 </w:t>
      </w:r>
      <w:r>
        <w:t>работает</w:t>
      </w:r>
      <w:r w:rsidR="002078AE">
        <w:t xml:space="preserve"> в связке с РН Протон-М, которая будет стартовать с космодром</w:t>
      </w:r>
      <w:r w:rsidR="00B34CB1">
        <w:t>а</w:t>
      </w:r>
      <w:r w:rsidR="002078AE">
        <w:t xml:space="preserve"> Байконур</w:t>
      </w:r>
      <w:r w:rsidR="001F7E56">
        <w:t xml:space="preserve">, который расположен на широте примерно </w:t>
      </w:r>
      <m:oMath>
        <m:r>
          <w:rPr>
            <w:rFonts w:ascii="Cambria Math" w:hAnsi="Cambria Math"/>
          </w:rPr>
          <m:t>48°</m:t>
        </m:r>
      </m:oMath>
      <w:r w:rsidR="001F7E56">
        <w:rPr>
          <w:rFonts w:eastAsiaTheme="minorEastAsia"/>
        </w:rPr>
        <w:t>.</w:t>
      </w:r>
      <w:r w:rsidR="00B34CB1">
        <w:rPr>
          <w:rFonts w:eastAsiaTheme="minorEastAsia"/>
        </w:rPr>
        <w:t xml:space="preserve"> Обычно наклон</w:t>
      </w:r>
      <w:r w:rsidR="000B1E62">
        <w:rPr>
          <w:rFonts w:eastAsiaTheme="minorEastAsia"/>
        </w:rPr>
        <w:t xml:space="preserve">ение низкой опорной орбиты, на которую выводятся РБ с ПГ составляет </w:t>
      </w:r>
      <m:oMath>
        <m:r>
          <w:rPr>
            <w:rFonts w:ascii="Cambria Math" w:eastAsiaTheme="minorEastAsia" w:hAnsi="Cambria Math"/>
          </w:rPr>
          <m:t>51</m:t>
        </m:r>
        <m:r>
          <w:rPr>
            <w:rFonts w:ascii="Cambria Math" w:eastAsiaTheme="minorEastAsia" w:hAnsi="Cambria Math"/>
          </w:rPr>
          <m:t>.</m:t>
        </m:r>
        <m:r>
          <w:rPr>
            <w:rFonts w:ascii="Cambria Math" w:eastAsiaTheme="minorEastAsia" w:hAnsi="Cambria Math"/>
          </w:rPr>
          <m:t>6</m:t>
        </m:r>
        <m:r>
          <w:rPr>
            <w:rFonts w:ascii="Cambria Math" w:hAnsi="Cambria Math"/>
          </w:rPr>
          <m:t>°</m:t>
        </m:r>
      </m:oMath>
      <w:r w:rsidR="00397BFB">
        <w:rPr>
          <w:rFonts w:eastAsiaTheme="minorEastAsia"/>
        </w:rPr>
        <w:t xml:space="preserve">. </w:t>
      </w:r>
      <w:r w:rsidR="000B6940">
        <w:rPr>
          <w:rFonts w:eastAsiaTheme="minorEastAsia"/>
        </w:rPr>
        <w:t xml:space="preserve">Учитывая, что наклонение ГСО </w:t>
      </w:r>
      <m:oMath>
        <m:r>
          <w:rPr>
            <w:rFonts w:ascii="Cambria Math" w:eastAsiaTheme="minorEastAsia" w:hAnsi="Cambria Math"/>
          </w:rPr>
          <m:t>0</m:t>
        </m:r>
        <m:r>
          <w:rPr>
            <w:rFonts w:ascii="Cambria Math" w:hAnsi="Cambria Math"/>
          </w:rPr>
          <m:t>°</m:t>
        </m:r>
      </m:oMath>
      <w:r w:rsidR="000B6940">
        <w:rPr>
          <w:rFonts w:eastAsiaTheme="minorEastAsia"/>
        </w:rPr>
        <w:t xml:space="preserve">, то примем угол некомпланарности межорбитального перелёта (между начальной и опорной орбитой) </w:t>
      </w:r>
      <m:oMath>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rPr>
          <m:t>51</m:t>
        </m:r>
        <m:r>
          <w:rPr>
            <w:rFonts w:ascii="Cambria Math" w:eastAsiaTheme="minorEastAsia" w:hAnsi="Cambria Math"/>
          </w:rPr>
          <m:t>.</m:t>
        </m:r>
        <m:r>
          <w:rPr>
            <w:rFonts w:ascii="Cambria Math" w:eastAsiaTheme="minorEastAsia" w:hAnsi="Cambria Math"/>
          </w:rPr>
          <m:t>6</m:t>
        </m:r>
        <m:r>
          <w:rPr>
            <w:rFonts w:ascii="Cambria Math" w:hAnsi="Cambria Math"/>
          </w:rPr>
          <m:t>°</m:t>
        </m:r>
      </m:oMath>
      <w:r w:rsidR="00A60C39">
        <w:rPr>
          <w:rFonts w:eastAsiaTheme="minorEastAsia"/>
        </w:rPr>
        <w:t>.</w:t>
      </w:r>
    </w:p>
    <w:p w14:paraId="6947EC8E" w14:textId="64B9F509" w:rsidR="00074FD7" w:rsidRDefault="008B5A74" w:rsidP="00074FD7">
      <w:pPr>
        <w:ind w:firstLine="567"/>
        <w:rPr>
          <w:rFonts w:eastAsiaTheme="minorEastAsia"/>
        </w:rPr>
      </w:pPr>
      <w:r>
        <w:rPr>
          <w:rFonts w:eastAsiaTheme="minorEastAsia"/>
        </w:rPr>
        <w:t>После окончания основной своей миссии (вывод ПГ на ГСО) РБ уводят на орбиту захоронения, которая обычно на 200 км больше ра</w:t>
      </w:r>
      <w:r w:rsidR="001F5F82">
        <w:rPr>
          <w:rFonts w:eastAsiaTheme="minorEastAsia"/>
        </w:rPr>
        <w:t>б</w:t>
      </w:r>
      <w:r>
        <w:rPr>
          <w:rFonts w:eastAsiaTheme="minorEastAsia"/>
        </w:rPr>
        <w:t xml:space="preserve">очей. Тогда радиус орбиты захоронения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з</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р</m:t>
            </m:r>
          </m:sub>
        </m:sSub>
        <m:r>
          <w:rPr>
            <w:rFonts w:ascii="Cambria Math" w:eastAsiaTheme="minorEastAsia" w:hAnsi="Cambria Math"/>
          </w:rPr>
          <m:t>+200=</m:t>
        </m:r>
        <m:r>
          <w:rPr>
            <w:rFonts w:ascii="Cambria Math" w:eastAsiaTheme="minorEastAsia" w:hAnsi="Cambria Math"/>
          </w:rPr>
          <m:t>42364</m:t>
        </m:r>
      </m:oMath>
      <w:r w:rsidR="00151CEB">
        <w:rPr>
          <w:rFonts w:eastAsiaTheme="minorEastAsia"/>
        </w:rPr>
        <w:t xml:space="preserve"> км</w:t>
      </w:r>
      <w:r w:rsidR="004B5A84">
        <w:rPr>
          <w:rFonts w:eastAsiaTheme="minorEastAsia"/>
        </w:rPr>
        <w:t>.</w:t>
      </w:r>
    </w:p>
    <w:p w14:paraId="4CFA383B" w14:textId="483F5B4D" w:rsidR="00812097" w:rsidRDefault="00812097" w:rsidP="00074FD7">
      <w:pPr>
        <w:ind w:firstLine="567"/>
        <w:rPr>
          <w:rFonts w:eastAsiaTheme="minorEastAsia"/>
        </w:rPr>
      </w:pPr>
      <w:r>
        <w:rPr>
          <w:rFonts w:eastAsiaTheme="minorEastAsia"/>
        </w:rPr>
        <w:t>Из открытых источников</w:t>
      </w:r>
    </w:p>
    <w:p w14:paraId="3AD273AC" w14:textId="025894EE" w:rsidR="00280E45" w:rsidRPr="002E2273" w:rsidRDefault="00280E45" w:rsidP="002E2273">
      <w:pPr>
        <w:pStyle w:val="a7"/>
        <w:numPr>
          <w:ilvl w:val="0"/>
          <w:numId w:val="33"/>
        </w:numPr>
        <w:rPr>
          <w:rFonts w:eastAsiaTheme="minorEastAsia"/>
        </w:rPr>
      </w:pPr>
      <w:r w:rsidRPr="002E2273">
        <w:rPr>
          <w:rFonts w:eastAsiaTheme="minorEastAsia"/>
        </w:rPr>
        <w:t xml:space="preserve">Сухая масса </w:t>
      </w:r>
      <w:r w:rsidR="00812097" w:rsidRPr="002E2273">
        <w:rPr>
          <w:rFonts w:eastAsiaTheme="minorEastAsia"/>
        </w:rPr>
        <w:t xml:space="preserve">РБ </w:t>
      </w:r>
      <m:oMath>
        <m:sSub>
          <m:sSubPr>
            <m:ctrlPr>
              <w:rPr>
                <w:rFonts w:ascii="Cambria Math" w:eastAsiaTheme="minorEastAsia" w:hAnsi="Cambria Math"/>
                <w:i/>
              </w:rPr>
            </m:ctrlPr>
          </m:sSubPr>
          <m:e>
            <m:r>
              <m:rPr>
                <m:sty m:val="p"/>
              </m:rP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РБс</m:t>
            </m:r>
          </m:sub>
        </m:sSub>
        <m:r>
          <w:rPr>
            <w:rFonts w:ascii="Cambria Math" w:eastAsiaTheme="minorEastAsia" w:hAnsi="Cambria Math"/>
          </w:rPr>
          <m:t>=3.245</m:t>
        </m:r>
      </m:oMath>
      <w:r w:rsidRPr="002E2273">
        <w:rPr>
          <w:rFonts w:eastAsiaTheme="minorEastAsia"/>
        </w:rPr>
        <w:t xml:space="preserve"> т</w:t>
      </w:r>
      <w:r w:rsidR="00812097" w:rsidRPr="002E2273">
        <w:rPr>
          <w:rFonts w:eastAsiaTheme="minorEastAsia"/>
        </w:rPr>
        <w:t>;</w:t>
      </w:r>
    </w:p>
    <w:p w14:paraId="1B562F94" w14:textId="01C6E31A" w:rsidR="003244FE" w:rsidRPr="002E2273" w:rsidRDefault="003244FE" w:rsidP="002E2273">
      <w:pPr>
        <w:pStyle w:val="a7"/>
        <w:numPr>
          <w:ilvl w:val="0"/>
          <w:numId w:val="33"/>
        </w:numPr>
        <w:rPr>
          <w:rFonts w:eastAsiaTheme="minorEastAsia"/>
        </w:rPr>
      </w:pPr>
      <w:r w:rsidRPr="002E2273">
        <w:rPr>
          <w:rFonts w:eastAsiaTheme="minorEastAsia"/>
        </w:rPr>
        <w:t xml:space="preserve">Реальная масса топлива </w:t>
      </w:r>
      <m:oMath>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Тр</m:t>
            </m:r>
          </m:sub>
        </m:sSub>
        <m:r>
          <w:rPr>
            <w:rFonts w:ascii="Cambria Math" w:eastAsiaTheme="minorEastAsia" w:hAnsi="Cambria Math"/>
          </w:rPr>
          <m:t xml:space="preserve">=18.7 </m:t>
        </m:r>
        <m:r>
          <w:rPr>
            <w:rFonts w:ascii="Cambria Math" w:eastAsiaTheme="minorEastAsia" w:hAnsi="Cambria Math"/>
          </w:rPr>
          <m:t>т</m:t>
        </m:r>
        <m:r>
          <w:rPr>
            <w:rFonts w:ascii="Cambria Math" w:eastAsiaTheme="minorEastAsia" w:hAnsi="Cambria Math"/>
            <w:lang w:val="en-US"/>
          </w:rPr>
          <m:t>;</m:t>
        </m:r>
      </m:oMath>
    </w:p>
    <w:p w14:paraId="006C222F" w14:textId="0EF8BB7A" w:rsidR="001E7A80" w:rsidRPr="002E2273" w:rsidRDefault="001E7A80" w:rsidP="002E2273">
      <w:pPr>
        <w:pStyle w:val="a7"/>
        <w:numPr>
          <w:ilvl w:val="0"/>
          <w:numId w:val="33"/>
        </w:numPr>
        <w:rPr>
          <w:rFonts w:eastAsiaTheme="minorEastAsia"/>
        </w:rPr>
      </w:pPr>
      <w:r w:rsidRPr="002E2273">
        <w:rPr>
          <w:rFonts w:eastAsiaTheme="minorEastAsia"/>
        </w:rPr>
        <w:t xml:space="preserve">Масса заправленного РБ </w:t>
      </w:r>
      <m:oMath>
        <m:sSub>
          <m:sSubPr>
            <m:ctrlPr>
              <w:rPr>
                <w:rFonts w:ascii="Cambria Math" w:eastAsiaTheme="minorEastAsia" w:hAnsi="Cambria Math"/>
              </w:rPr>
            </m:ctrlPr>
          </m:sSubPr>
          <m:e>
            <m:r>
              <m:rPr>
                <m:sty m:val="p"/>
              </m:rPr>
              <w:rPr>
                <w:rFonts w:ascii="Cambria Math" w:eastAsiaTheme="minorEastAsia" w:hAnsi="Cambria Math"/>
              </w:rPr>
              <m:t>М</m:t>
            </m:r>
          </m:e>
          <m:sub>
            <m:r>
              <w:rPr>
                <w:rFonts w:ascii="Cambria Math" w:eastAsiaTheme="minorEastAsia" w:hAnsi="Cambria Math"/>
              </w:rPr>
              <m:t>РБ</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РБс</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Тр</m:t>
            </m:r>
          </m:sub>
        </m:sSub>
        <m:r>
          <w:rPr>
            <w:rFonts w:ascii="Cambria Math" w:eastAsiaTheme="minorEastAsia" w:hAnsi="Cambria Math"/>
          </w:rPr>
          <m:t>=21.945 т</m:t>
        </m:r>
      </m:oMath>
      <w:r w:rsidR="00333255" w:rsidRPr="002E2273">
        <w:rPr>
          <w:rFonts w:eastAsiaTheme="minorEastAsia"/>
        </w:rPr>
        <w:t>;</w:t>
      </w:r>
    </w:p>
    <w:p w14:paraId="3C63F80B" w14:textId="74BAC418" w:rsidR="003E540F" w:rsidRPr="002E2273" w:rsidRDefault="003E540F" w:rsidP="002E2273">
      <w:pPr>
        <w:pStyle w:val="a7"/>
        <w:numPr>
          <w:ilvl w:val="0"/>
          <w:numId w:val="33"/>
        </w:numPr>
        <w:rPr>
          <w:rFonts w:eastAsiaTheme="minorEastAsia"/>
        </w:rPr>
      </w:pPr>
      <w:r w:rsidRPr="002E2273">
        <w:rPr>
          <w:rFonts w:eastAsiaTheme="minorEastAsia"/>
        </w:rPr>
        <w:t xml:space="preserve">Реальная масса полезного груза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ПГр</m:t>
            </m:r>
          </m:sub>
        </m:sSub>
        <m:r>
          <w:rPr>
            <w:rFonts w:ascii="Cambria Math" w:eastAsiaTheme="minorEastAsia" w:hAnsi="Cambria Math"/>
          </w:rPr>
          <m:t>=3.44</m:t>
        </m:r>
      </m:oMath>
      <w:r w:rsidRPr="002E2273">
        <w:rPr>
          <w:rFonts w:eastAsiaTheme="minorEastAsia"/>
        </w:rPr>
        <w:t xml:space="preserve"> т</w:t>
      </w:r>
      <w:r w:rsidR="00B56268" w:rsidRPr="002E2273">
        <w:rPr>
          <w:rFonts w:eastAsiaTheme="minorEastAsia"/>
        </w:rPr>
        <w:t>;</w:t>
      </w:r>
    </w:p>
    <w:p w14:paraId="3C01BA31" w14:textId="17C186DF" w:rsidR="00B56268" w:rsidRPr="002E2273" w:rsidRDefault="00B56268" w:rsidP="002E2273">
      <w:pPr>
        <w:pStyle w:val="a7"/>
        <w:numPr>
          <w:ilvl w:val="0"/>
          <w:numId w:val="33"/>
        </w:numPr>
        <w:rPr>
          <w:rFonts w:eastAsiaTheme="minorEastAsia"/>
        </w:rPr>
      </w:pPr>
      <w:r w:rsidRPr="002E2273">
        <w:rPr>
          <w:rFonts w:eastAsiaTheme="minorEastAsia"/>
        </w:rPr>
        <w:t>Стартовая масса</w:t>
      </w:r>
      <w:r w:rsidR="00BF0DD8" w:rsidRPr="002E2273">
        <w:rPr>
          <w:rFonts w:eastAsiaTheme="minorEastAsia"/>
        </w:rPr>
        <w:t xml:space="preserve"> на опорной орбите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М</m:t>
            </m:r>
          </m:e>
          <m:sub>
            <m:r>
              <w:rPr>
                <w:rFonts w:ascii="Cambria Math" w:eastAsiaTheme="minorEastAsia" w:hAnsi="Cambria Math"/>
              </w:rPr>
              <m:t>РБ</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ПГр</m:t>
            </m:r>
          </m:sub>
        </m:sSub>
        <m:r>
          <w:rPr>
            <w:rFonts w:ascii="Cambria Math" w:eastAsiaTheme="minorEastAsia" w:hAnsi="Cambria Math"/>
          </w:rPr>
          <m:t>=25.385 т.</m:t>
        </m:r>
      </m:oMath>
    </w:p>
    <w:p w14:paraId="051D6A3B" w14:textId="0342E634" w:rsidR="006D623C" w:rsidRDefault="00E754E6" w:rsidP="006D623C">
      <w:pPr>
        <w:ind w:firstLine="567"/>
        <w:rPr>
          <w:rFonts w:eastAsiaTheme="minorEastAsia"/>
          <w:lang w:val="en-US"/>
        </w:rPr>
      </w:pPr>
      <w:r>
        <w:rPr>
          <w:rFonts w:eastAsiaTheme="minorEastAsia"/>
        </w:rPr>
        <w:lastRenderedPageBreak/>
        <w:t>Также для РБ известно топлив</w:t>
      </w:r>
      <w:r w:rsidR="00563A73">
        <w:rPr>
          <w:rFonts w:eastAsiaTheme="minorEastAsia"/>
        </w:rPr>
        <w:t>о</w:t>
      </w:r>
      <w:r>
        <w:rPr>
          <w:rFonts w:eastAsiaTheme="minorEastAsia"/>
        </w:rPr>
        <w:t xml:space="preserve">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2ж</m:t>
            </m:r>
          </m:sub>
        </m:sSub>
        <m:r>
          <w:rPr>
            <w:rFonts w:ascii="Cambria Math" w:eastAsiaTheme="minorEastAsia" w:hAnsi="Cambria Math"/>
          </w:rPr>
          <m:t>+керосин РГ</m:t>
        </m:r>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oMath>
      <w:r w:rsidR="00CB2021" w:rsidRPr="00CB2021">
        <w:rPr>
          <w:rFonts w:eastAsiaTheme="minorEastAsia"/>
        </w:rPr>
        <w:t>.</w:t>
      </w:r>
      <w:r w:rsidR="006D623C">
        <w:rPr>
          <w:rFonts w:eastAsiaTheme="minorEastAsia"/>
        </w:rPr>
        <w:t xml:space="preserve"> И соотношение компонентов для РД </w:t>
      </w:r>
      <w:r w:rsidR="006D623C" w:rsidRPr="006D623C">
        <w:rPr>
          <w:rFonts w:eastAsiaTheme="minorEastAsia"/>
        </w:rPr>
        <w:t>11Д58М</w:t>
      </w:r>
      <w:r w:rsidR="006D623C">
        <w:rPr>
          <w:rFonts w:eastAsiaTheme="minorEastAsia"/>
        </w:rPr>
        <w:t xml:space="preserve"> будет составлять</w:t>
      </w:r>
      <w:r w:rsidR="006D623C" w:rsidRPr="006D623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lang w:val="en-US"/>
              </w:rPr>
              <m:t>M</m:t>
            </m:r>
          </m:sub>
        </m:sSub>
        <m:r>
          <w:rPr>
            <w:rFonts w:ascii="Cambria Math" w:eastAsiaTheme="minorEastAsia" w:hAnsi="Cambria Math"/>
          </w:rPr>
          <m:t>=2.82</m:t>
        </m:r>
      </m:oMath>
      <w:r w:rsidR="006D623C" w:rsidRPr="006D623C">
        <w:rPr>
          <w:rFonts w:eastAsiaTheme="minorEastAsia"/>
        </w:rPr>
        <w:t xml:space="preserve">. </w:t>
      </w:r>
      <w:r w:rsidR="006D623C">
        <w:rPr>
          <w:rFonts w:eastAsiaTheme="minorEastAsia"/>
        </w:rPr>
        <w:t>Тогда можно посчитать реальные</w:t>
      </w:r>
      <w:r w:rsidR="006D623C">
        <w:rPr>
          <w:rFonts w:eastAsiaTheme="minorEastAsia"/>
          <w:lang w:val="en-US"/>
        </w:rPr>
        <w:t>:</w:t>
      </w:r>
    </w:p>
    <w:p w14:paraId="3885F91C" w14:textId="787568B8" w:rsidR="006D623C" w:rsidRPr="002E2273" w:rsidRDefault="006D623C" w:rsidP="002E2273">
      <w:pPr>
        <w:pStyle w:val="a7"/>
        <w:numPr>
          <w:ilvl w:val="0"/>
          <w:numId w:val="33"/>
        </w:numPr>
        <w:rPr>
          <w:rFonts w:eastAsiaTheme="minorEastAsia"/>
          <w:lang w:val="en-US"/>
        </w:rPr>
      </w:pPr>
      <w:r w:rsidRPr="002E2273">
        <w:rPr>
          <w:rFonts w:eastAsiaTheme="minorEastAsia"/>
        </w:rPr>
        <w:t>Масса горючего</w:t>
      </w:r>
      <w:r w:rsidRPr="002E2273">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Гр</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Тр</m:t>
                </m:r>
              </m:sub>
            </m:sSub>
          </m:num>
          <m:den>
            <m:r>
              <w:rPr>
                <w:rFonts w:ascii="Cambria Math" w:eastAsiaTheme="minorEastAsia" w:hAnsi="Cambria Math"/>
                <w:lang w:val="en-US"/>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lang w:val="en-US"/>
                  </w:rPr>
                  <m:t>M</m:t>
                </m:r>
              </m:sub>
            </m:sSub>
          </m:den>
        </m:f>
        <m:r>
          <w:rPr>
            <w:rFonts w:ascii="Cambria Math" w:eastAsiaTheme="minorEastAsia" w:hAnsi="Cambria Math"/>
            <w:lang w:val="en-US"/>
          </w:rPr>
          <m:t>=4.895 т</m:t>
        </m:r>
        <m:r>
          <w:rPr>
            <w:rFonts w:ascii="Cambria Math" w:eastAsiaTheme="minorEastAsia" w:hAnsi="Cambria Math"/>
            <w:lang w:val="en-US"/>
          </w:rPr>
          <m:t>;</m:t>
        </m:r>
      </m:oMath>
    </w:p>
    <w:p w14:paraId="4B3F41B8" w14:textId="050A03F5" w:rsidR="00D17122" w:rsidRPr="002E2273" w:rsidRDefault="00D17122" w:rsidP="002E2273">
      <w:pPr>
        <w:pStyle w:val="a7"/>
        <w:numPr>
          <w:ilvl w:val="0"/>
          <w:numId w:val="33"/>
        </w:numPr>
        <w:rPr>
          <w:rFonts w:eastAsiaTheme="minorEastAsia"/>
        </w:rPr>
      </w:pPr>
      <w:r w:rsidRPr="002E2273">
        <w:rPr>
          <w:rFonts w:eastAsiaTheme="minorEastAsia"/>
        </w:rPr>
        <w:t xml:space="preserve">Масса окислителя </w:t>
      </w:r>
      <m:oMath>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ОКр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М</m:t>
            </m:r>
          </m:e>
          <m:sub>
            <m:r>
              <w:rPr>
                <w:rFonts w:ascii="Cambria Math" w:eastAsiaTheme="minorEastAsia" w:hAnsi="Cambria Math"/>
              </w:rPr>
              <m:t>Гр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lang w:val="en-US"/>
              </w:rPr>
              <m:t>M</m:t>
            </m:r>
          </m:sub>
        </m:sSub>
        <m:r>
          <w:rPr>
            <w:rFonts w:ascii="Cambria Math" w:eastAsiaTheme="minorEastAsia" w:hAnsi="Cambria Math"/>
          </w:rPr>
          <m:t>=13.805 т;</m:t>
        </m:r>
      </m:oMath>
    </w:p>
    <w:p w14:paraId="66F28476" w14:textId="77777777" w:rsidR="002E2273" w:rsidRPr="002E2273" w:rsidRDefault="00317259" w:rsidP="00317259">
      <w:pPr>
        <w:ind w:firstLine="567"/>
        <w:rPr>
          <w:rFonts w:eastAsiaTheme="minorEastAsia"/>
        </w:rPr>
      </w:pPr>
      <w:r>
        <w:rPr>
          <w:rFonts w:eastAsiaTheme="minorEastAsia"/>
        </w:rPr>
        <w:t>Также для этого двигателя известн</w:t>
      </w:r>
      <w:r w:rsidR="002E2273">
        <w:rPr>
          <w:rFonts w:eastAsiaTheme="minorEastAsia"/>
        </w:rPr>
        <w:t>ы</w:t>
      </w:r>
      <w:r w:rsidR="002E2273" w:rsidRPr="002E2273">
        <w:rPr>
          <w:rFonts w:eastAsiaTheme="minorEastAsia"/>
        </w:rPr>
        <w:t>:</w:t>
      </w:r>
    </w:p>
    <w:p w14:paraId="6C4686A6" w14:textId="13839109" w:rsidR="00317259" w:rsidRPr="005C09AD" w:rsidRDefault="00317259" w:rsidP="002E2273">
      <w:pPr>
        <w:pStyle w:val="a7"/>
        <w:numPr>
          <w:ilvl w:val="0"/>
          <w:numId w:val="33"/>
        </w:numPr>
        <w:rPr>
          <w:rFonts w:eastAsiaTheme="minorEastAsia"/>
          <w:i/>
        </w:rPr>
      </w:pPr>
      <w:r w:rsidRPr="002E2273">
        <w:rPr>
          <w:rFonts w:eastAsiaTheme="minorEastAsia"/>
        </w:rPr>
        <w:t xml:space="preserve">пустотная тяга </w:t>
      </w:r>
      <m:oMath>
        <m:r>
          <w:rPr>
            <w:rFonts w:ascii="Cambria Math" w:eastAsiaTheme="minorEastAsia" w:hAnsi="Cambria Math"/>
          </w:rPr>
          <m:t xml:space="preserve">P=83.326 </m:t>
        </m:r>
        <m:r>
          <w:rPr>
            <w:rFonts w:ascii="Cambria Math" w:eastAsiaTheme="minorEastAsia" w:hAnsi="Cambria Math"/>
          </w:rPr>
          <m:t>к</m:t>
        </m:r>
        <m:r>
          <w:rPr>
            <w:rFonts w:ascii="Cambria Math" w:eastAsiaTheme="minorEastAsia" w:hAnsi="Cambria Math"/>
          </w:rPr>
          <m:t>Н</m:t>
        </m:r>
      </m:oMath>
      <w:r w:rsidR="00FB2D04">
        <w:rPr>
          <w:rFonts w:eastAsiaTheme="minorEastAsia"/>
          <w:lang w:val="en-US"/>
        </w:rPr>
        <w:t>;</w:t>
      </w:r>
    </w:p>
    <w:p w14:paraId="2F5D9819" w14:textId="138C126E" w:rsidR="00AC6EB3" w:rsidRPr="00730313" w:rsidRDefault="005C09AD" w:rsidP="00AC6EB3">
      <w:pPr>
        <w:pStyle w:val="a7"/>
        <w:numPr>
          <w:ilvl w:val="0"/>
          <w:numId w:val="33"/>
        </w:numPr>
        <w:rPr>
          <w:rFonts w:eastAsiaTheme="minorEastAsia"/>
        </w:rPr>
      </w:pPr>
      <w:r>
        <w:rPr>
          <w:rFonts w:eastAsiaTheme="minorEastAsia"/>
        </w:rPr>
        <w:t xml:space="preserve">Удельный импульс </w:t>
      </w:r>
      <m:oMath>
        <m:sSub>
          <m:sSubPr>
            <m:ctrlPr>
              <w:rPr>
                <w:rFonts w:ascii="Cambria Math" w:eastAsiaTheme="minorEastAsia" w:hAnsi="Cambria Math"/>
                <w:i/>
              </w:rPr>
            </m:ctrlPr>
          </m:sSubPr>
          <m:e>
            <m:r>
              <m:rPr>
                <m:sty m:val="p"/>
              </m:rP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уд</m:t>
            </m:r>
          </m:sub>
        </m:sSub>
        <m:r>
          <w:rPr>
            <w:rFonts w:ascii="Cambria Math" w:eastAsiaTheme="minorEastAsia" w:hAnsi="Cambria Math"/>
          </w:rPr>
          <m:t>=</m:t>
        </m:r>
        <m:r>
          <w:rPr>
            <w:rFonts w:ascii="Cambria Math" w:eastAsiaTheme="minorEastAsia" w:hAnsi="Cambria Math"/>
          </w:rPr>
          <m:t>3685.928</m:t>
        </m:r>
        <m:f>
          <m:fPr>
            <m:ctrlPr>
              <w:rPr>
                <w:rFonts w:ascii="Cambria Math" w:eastAsiaTheme="minorEastAsia" w:hAnsi="Cambria Math"/>
                <w:i/>
                <w:lang w:val="en-US"/>
              </w:rPr>
            </m:ctrlPr>
          </m:fPr>
          <m:num>
            <m:r>
              <w:rPr>
                <w:rFonts w:ascii="Cambria Math" w:eastAsiaTheme="minorEastAsia" w:hAnsi="Cambria Math"/>
              </w:rPr>
              <m:t>м</m:t>
            </m:r>
            <m:ctrlPr>
              <w:rPr>
                <w:rFonts w:ascii="Cambria Math" w:eastAsiaTheme="minorEastAsia" w:hAnsi="Cambria Math"/>
                <w:i/>
              </w:rPr>
            </m:ctrlPr>
          </m:num>
          <m:den>
            <m:r>
              <w:rPr>
                <w:rFonts w:ascii="Cambria Math" w:eastAsiaTheme="minorEastAsia" w:hAnsi="Cambria Math"/>
              </w:rPr>
              <m:t>с</m:t>
            </m:r>
          </m:den>
        </m:f>
        <m:r>
          <w:rPr>
            <w:rFonts w:ascii="Cambria Math" w:eastAsiaTheme="minorEastAsia" w:hAnsi="Cambria Math"/>
            <w:lang w:val="en-US"/>
          </w:rPr>
          <m:t>.</m:t>
        </m:r>
      </m:oMath>
    </w:p>
    <w:p w14:paraId="7FABCC8B" w14:textId="516C1AF5" w:rsidR="00730313" w:rsidRPr="00730313" w:rsidRDefault="00730313" w:rsidP="00730313">
      <w:pPr>
        <w:pStyle w:val="3"/>
        <w:rPr>
          <w:rFonts w:eastAsiaTheme="minorEastAsia"/>
        </w:rPr>
      </w:pPr>
      <w:bookmarkStart w:id="22" w:name="_Toc74216193"/>
      <w:r>
        <w:rPr>
          <w:rFonts w:eastAsiaTheme="minorEastAsia"/>
        </w:rPr>
        <w:t>8.1 Баллистический расчёт</w:t>
      </w:r>
      <w:bookmarkEnd w:id="22"/>
    </w:p>
    <w:p w14:paraId="3933AD8D" w14:textId="61830FFD" w:rsidR="00AC6EB3" w:rsidRDefault="00F51E0D" w:rsidP="00F51E0D">
      <w:pPr>
        <w:ind w:firstLine="567"/>
      </w:pPr>
      <w:r>
        <w:t>Сначала для некомпланарного перелёта между круговыми орбитами (начальной и рабочей), осуществляемого за два разгонных импульса, проведём оптимизацию этим разгонных импульсов, для которых справедливы формулы</w:t>
      </w:r>
      <w:r w:rsidRPr="00F51E0D">
        <w:t>:</w:t>
      </w:r>
    </w:p>
    <w:p w14:paraId="0E95D650" w14:textId="39E7CAFB" w:rsidR="00AC6EB3" w:rsidRPr="006E642C" w:rsidRDefault="00AC6EB3" w:rsidP="00AC6EB3">
      <w:pPr>
        <w:ind w:firstLine="567"/>
        <w:rPr>
          <w:rFonts w:eastAsiaTheme="minorEastAsia"/>
          <w:lang w:val="en-US"/>
        </w:rPr>
      </w:pPr>
      <m:oMathPara>
        <m:oMath>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r</m:t>
                            </m:r>
                          </m:e>
                          <m:sub>
                            <m:r>
                              <w:rPr>
                                <w:rFonts w:ascii="Cambria Math" w:hAnsi="Cambria Math"/>
                              </w:rPr>
                              <m:t>н</m:t>
                            </m:r>
                          </m:sub>
                        </m:sSub>
                      </m:den>
                    </m:f>
                  </m:e>
                </m:ra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den>
                                </m:f>
                              </m:e>
                            </m:rad>
                            <m:r>
                              <w:rPr>
                                <w:rFonts w:ascii="Cambria Math" w:hAnsi="Cambria Math"/>
                                <w:lang w:val="en-US"/>
                              </w:rPr>
                              <m:t>-1</m:t>
                            </m:r>
                          </m:e>
                        </m:d>
                      </m:e>
                      <m:sup>
                        <m:r>
                          <w:rPr>
                            <w:rFonts w:ascii="Cambria Math" w:hAnsi="Cambria Math"/>
                            <w:lang w:val="en-US"/>
                          </w:rPr>
                          <m:t>2</m:t>
                        </m:r>
                      </m:sup>
                    </m:sSup>
                    <m:r>
                      <w:rPr>
                        <w:rFonts w:ascii="Cambria Math" w:hAnsi="Cambria Math"/>
                        <w:lang w:val="en-US"/>
                      </w:rPr>
                      <m:t>+</m:t>
                    </m:r>
                    <m:rad>
                      <m:radPr>
                        <m:ctrlPr>
                          <w:rPr>
                            <w:rFonts w:ascii="Cambria Math" w:hAnsi="Cambria Math"/>
                            <w:i/>
                            <w:lang w:val="en-US"/>
                          </w:rPr>
                        </m:ctrlPr>
                      </m:radPr>
                      <m:deg>
                        <m:r>
                          <w:rPr>
                            <w:rFonts w:ascii="Cambria Math" w:hAnsi="Cambria Math"/>
                            <w:lang w:val="en-US"/>
                          </w:rPr>
                          <m:t>4</m:t>
                        </m:r>
                      </m:deg>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den>
                        </m:f>
                      </m:e>
                    </m:rad>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sin</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f>
                              <m:fPr>
                                <m:ctrlPr>
                                  <w:rPr>
                                    <w:rFonts w:ascii="Cambria Math" w:hAnsi="Cambria Math"/>
                                    <w:i/>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1</m:t>
                                    </m:r>
                                  </m:sub>
                                </m:sSub>
                              </m:num>
                              <m:den>
                                <m:r>
                                  <w:rPr>
                                    <w:rFonts w:ascii="Cambria Math" w:hAnsi="Cambria Math"/>
                                    <w:szCs w:val="28"/>
                                  </w:rPr>
                                  <m:t>2</m:t>
                                </m:r>
                              </m:den>
                            </m:f>
                          </m:e>
                        </m:d>
                      </m:e>
                    </m:func>
                  </m:e>
                </m:rad>
              </m:e>
            </m:mr>
            <m:m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den>
                    </m:f>
                  </m:e>
                </m:ra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den>
                                </m:f>
                              </m:e>
                            </m:rad>
                          </m:e>
                        </m:d>
                      </m:e>
                      <m:sup>
                        <m:r>
                          <w:rPr>
                            <w:rFonts w:ascii="Cambria Math" w:hAnsi="Cambria Math"/>
                            <w:lang w:val="en-US"/>
                          </w:rPr>
                          <m:t>2</m:t>
                        </m:r>
                      </m:sup>
                    </m:sSup>
                    <m:r>
                      <w:rPr>
                        <w:rFonts w:ascii="Cambria Math" w:hAnsi="Cambria Math"/>
                        <w:lang w:val="en-US"/>
                      </w:rPr>
                      <m:t>+</m:t>
                    </m:r>
                    <m:rad>
                      <m:radPr>
                        <m:ctrlPr>
                          <w:rPr>
                            <w:rFonts w:ascii="Cambria Math" w:hAnsi="Cambria Math"/>
                            <w:i/>
                            <w:lang w:val="en-US"/>
                          </w:rPr>
                        </m:ctrlPr>
                      </m:radPr>
                      <m:deg>
                        <m:r>
                          <w:rPr>
                            <w:rFonts w:ascii="Cambria Math" w:hAnsi="Cambria Math"/>
                            <w:lang w:val="en-US"/>
                          </w:rPr>
                          <m:t>4</m:t>
                        </m:r>
                      </m:deg>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р</m:t>
                                </m:r>
                              </m:sub>
                            </m:sSub>
                          </m:den>
                        </m:f>
                      </m:e>
                    </m:rad>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sin</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f>
                              <m:fPr>
                                <m:ctrlPr>
                                  <w:rPr>
                                    <w:rFonts w:ascii="Cambria Math" w:hAnsi="Cambria Math"/>
                                    <w:i/>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2</m:t>
                                    </m:r>
                                  </m:sub>
                                </m:sSub>
                              </m:num>
                              <m:den>
                                <m:r>
                                  <w:rPr>
                                    <w:rFonts w:ascii="Cambria Math" w:hAnsi="Cambria Math"/>
                                    <w:szCs w:val="28"/>
                                  </w:rPr>
                                  <m:t>2</m:t>
                                </m:r>
                              </m:den>
                            </m:f>
                          </m:e>
                        </m:d>
                      </m:e>
                    </m:func>
                  </m:e>
                </m:rad>
              </m:e>
            </m:mr>
          </m:m>
          <m:r>
            <w:rPr>
              <w:rFonts w:ascii="Cambria Math" w:hAnsi="Cambria Math"/>
            </w:rPr>
            <m:t xml:space="preserve">       (</m:t>
          </m:r>
          <m:r>
            <w:rPr>
              <w:rFonts w:ascii="Cambria Math" w:hAnsi="Cambria Math"/>
            </w:rPr>
            <m:t>8</m:t>
          </m:r>
          <m:r>
            <w:rPr>
              <w:rFonts w:ascii="Cambria Math" w:hAnsi="Cambria Math"/>
            </w:rPr>
            <m:t>.</m:t>
          </m:r>
          <m:r>
            <w:rPr>
              <w:rFonts w:ascii="Cambria Math" w:hAnsi="Cambria Math"/>
              <w:lang w:val="en-US"/>
            </w:rPr>
            <m:t>1.</m:t>
          </m:r>
          <m:r>
            <w:rPr>
              <w:rFonts w:ascii="Cambria Math" w:hAnsi="Cambria Math"/>
            </w:rPr>
            <m:t>1)</m:t>
          </m:r>
          <m:r>
            <w:rPr>
              <w:rFonts w:ascii="Cambria Math" w:eastAsiaTheme="minorEastAsia" w:hAnsi="Cambria Math"/>
            </w:rPr>
            <m:t>, где</m:t>
          </m:r>
        </m:oMath>
      </m:oMathPara>
    </w:p>
    <w:p w14:paraId="254B779B" w14:textId="77777777" w:rsidR="00AC6EB3" w:rsidRDefault="00AC6EB3" w:rsidP="00AC6EB3">
      <w:pPr>
        <w:pStyle w:val="a7"/>
        <w:numPr>
          <w:ilvl w:val="0"/>
          <w:numId w:val="34"/>
        </w:numPr>
        <w:rPr>
          <w:rFonts w:eastAsiaTheme="minorEastAsia"/>
        </w:rPr>
      </w:pP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1</m:t>
            </m:r>
          </m:sub>
        </m:sSub>
      </m:oMath>
      <w:r>
        <w:rPr>
          <w:rFonts w:eastAsiaTheme="minorEastAsia"/>
        </w:rPr>
        <w:t xml:space="preserve"> – поворот плоскости при 1-ом разгонном импульсе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p>
    <w:p w14:paraId="5B384628" w14:textId="77777777" w:rsidR="00AC6EB3" w:rsidRDefault="00AC6EB3" w:rsidP="00AC6EB3">
      <w:pPr>
        <w:pStyle w:val="a7"/>
        <w:numPr>
          <w:ilvl w:val="0"/>
          <w:numId w:val="34"/>
        </w:numPr>
        <w:rPr>
          <w:rFonts w:eastAsiaTheme="minorEastAsia"/>
        </w:rPr>
      </w:pP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2</m:t>
            </m:r>
          </m:sub>
        </m:sSub>
      </m:oMath>
      <w:r>
        <w:rPr>
          <w:rFonts w:eastAsiaTheme="minorEastAsia"/>
        </w:rPr>
        <w:t xml:space="preserve"> – поворот плоскости при 2-ом разгонном импульсе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p>
    <w:p w14:paraId="18E84600" w14:textId="77777777" w:rsidR="00AC6EB3" w:rsidRDefault="00AC6EB3" w:rsidP="00AC6EB3">
      <w:pPr>
        <w:ind w:firstLine="567"/>
        <w:rPr>
          <w:rFonts w:eastAsiaTheme="minorEastAsia"/>
        </w:rPr>
      </w:pPr>
      <w:r>
        <w:t xml:space="preserve">Причём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1</m:t>
            </m:r>
          </m:sub>
        </m:sSub>
        <m:r>
          <w:rPr>
            <w:rFonts w:ascii="Cambria Math" w:hAnsi="Cambria Math"/>
          </w:rPr>
          <m:t>+</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2</m:t>
            </m:r>
          </m:sub>
        </m:sSub>
        <m:r>
          <w:rPr>
            <w:rFonts w:ascii="Cambria Math" w:hAnsi="Cambria Math"/>
            <w:szCs w:val="28"/>
          </w:rPr>
          <m:t>=∆</m:t>
        </m:r>
        <m:r>
          <w:rPr>
            <w:rFonts w:ascii="Cambria Math" w:hAnsi="Cambria Math"/>
            <w:szCs w:val="28"/>
            <w:lang w:val="en-US"/>
          </w:rPr>
          <m:t>i</m:t>
        </m:r>
      </m:oMath>
      <w:r>
        <w:rPr>
          <w:rFonts w:eastAsiaTheme="minorEastAsia"/>
          <w:szCs w:val="28"/>
        </w:rPr>
        <w:t xml:space="preserve">, а суммарное приращение скорости </w:t>
      </w:r>
      <m:oMath>
        <m:r>
          <w:rPr>
            <w:rFonts w:ascii="Cambria Math" w:eastAsiaTheme="minorEastAsia" w:hAnsi="Cambria Math"/>
            <w:szCs w:val="28"/>
          </w:rPr>
          <m:t>∆</m:t>
        </m:r>
        <m:r>
          <w:rPr>
            <w:rFonts w:ascii="Cambria Math" w:eastAsiaTheme="minorEastAsia" w:hAnsi="Cambria Math"/>
            <w:szCs w:val="28"/>
            <w:lang w:val="en-US"/>
          </w:rPr>
          <m:t>V</m:t>
        </m:r>
        <m:r>
          <w:rPr>
            <w:rFonts w:ascii="Cambria Math" w:eastAsiaTheme="minorEastAsia" w:hAnsi="Cambria Math"/>
            <w:szCs w:val="28"/>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eastAsiaTheme="minorEastAsia" w:hAnsi="Cambria Math"/>
            <w:szCs w:val="28"/>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w:t>
      </w:r>
    </w:p>
    <w:p w14:paraId="21D21CD5" w14:textId="483CD85C" w:rsidR="00AC6EB3" w:rsidRDefault="00AC6EB3" w:rsidP="00AC6EB3">
      <w:pPr>
        <w:ind w:firstLine="567"/>
        <w:rPr>
          <w:rFonts w:eastAsiaTheme="minorEastAsia"/>
          <w:szCs w:val="28"/>
        </w:rPr>
      </w:pPr>
      <w:r>
        <w:t xml:space="preserve">Тогда варьируя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1</m:t>
            </m:r>
          </m:sub>
        </m:sSub>
      </m:oMath>
      <w:r>
        <w:rPr>
          <w:rFonts w:eastAsiaTheme="minorEastAsia"/>
          <w:szCs w:val="28"/>
        </w:rPr>
        <w:t xml:space="preserve"> от 0 до </w:t>
      </w:r>
      <m:oMath>
        <m:r>
          <w:rPr>
            <w:rFonts w:ascii="Cambria Math" w:hAnsi="Cambria Math"/>
            <w:szCs w:val="28"/>
          </w:rPr>
          <m:t>∆</m:t>
        </m:r>
        <m:r>
          <w:rPr>
            <w:rFonts w:ascii="Cambria Math" w:hAnsi="Cambria Math"/>
            <w:szCs w:val="28"/>
            <w:lang w:val="en-US"/>
          </w:rPr>
          <m:t>i</m:t>
        </m:r>
      </m:oMath>
      <w:r>
        <w:rPr>
          <w:rFonts w:eastAsiaTheme="minorEastAsia"/>
          <w:szCs w:val="28"/>
        </w:rPr>
        <w:t xml:space="preserve">, найдём такое </w:t>
      </w:r>
      <m:oMath>
        <m:r>
          <w:rPr>
            <w:rFonts w:ascii="Cambria Math" w:hAnsi="Cambria Math"/>
            <w:szCs w:val="28"/>
          </w:rPr>
          <m:t>∆</m:t>
        </m:r>
        <m:sSubSup>
          <m:sSubSupPr>
            <m:ctrlPr>
              <w:rPr>
                <w:rFonts w:ascii="Cambria Math" w:hAnsi="Cambria Math"/>
                <w:i/>
                <w:szCs w:val="28"/>
                <w:lang w:val="en-US"/>
              </w:rPr>
            </m:ctrlPr>
          </m:sSubSupPr>
          <m:e>
            <m:r>
              <w:rPr>
                <w:rFonts w:ascii="Cambria Math" w:hAnsi="Cambria Math"/>
                <w:szCs w:val="28"/>
                <w:lang w:val="en-US"/>
              </w:rPr>
              <m:t>i</m:t>
            </m:r>
          </m:e>
          <m:sub>
            <m:r>
              <w:rPr>
                <w:rFonts w:ascii="Cambria Math" w:hAnsi="Cambria Math"/>
                <w:szCs w:val="28"/>
              </w:rPr>
              <m:t>1</m:t>
            </m:r>
            <m:ctrlPr>
              <w:rPr>
                <w:rFonts w:ascii="Cambria Math" w:hAnsi="Cambria Math"/>
                <w:i/>
                <w:szCs w:val="28"/>
              </w:rPr>
            </m:ctrlPr>
          </m:sub>
          <m:sup>
            <m:r>
              <w:rPr>
                <w:rFonts w:ascii="Cambria Math" w:hAnsi="Cambria Math"/>
                <w:szCs w:val="28"/>
                <w:lang w:val="en-US"/>
              </w:rPr>
              <m:t>opt</m:t>
            </m:r>
          </m:sup>
        </m:sSubSup>
      </m:oMath>
      <w:r>
        <w:rPr>
          <w:rFonts w:eastAsiaTheme="minorEastAsia"/>
          <w:szCs w:val="28"/>
        </w:rPr>
        <w:t xml:space="preserve">, что </w:t>
      </w:r>
      <m:oMath>
        <m:r>
          <w:rPr>
            <w:rFonts w:ascii="Cambria Math" w:eastAsiaTheme="minorEastAsia" w:hAnsi="Cambria Math"/>
            <w:szCs w:val="28"/>
          </w:rPr>
          <m:t>∆</m:t>
        </m:r>
        <m:r>
          <w:rPr>
            <w:rFonts w:ascii="Cambria Math" w:eastAsiaTheme="minorEastAsia" w:hAnsi="Cambria Math"/>
            <w:szCs w:val="28"/>
            <w:lang w:val="en-US"/>
          </w:rPr>
          <m:t>V</m:t>
        </m:r>
      </m:oMath>
      <w:r w:rsidRPr="003F486C">
        <w:rPr>
          <w:rFonts w:eastAsiaTheme="minorEastAsia"/>
          <w:szCs w:val="28"/>
        </w:rPr>
        <w:t xml:space="preserve"> </w:t>
      </w:r>
      <w:r>
        <w:rPr>
          <w:rFonts w:eastAsiaTheme="minorEastAsia"/>
          <w:szCs w:val="28"/>
        </w:rPr>
        <w:t xml:space="preserve">будет минимальным. Далее на рисунке </w:t>
      </w:r>
      <w:r w:rsidR="00A53722">
        <w:rPr>
          <w:rFonts w:eastAsiaTheme="minorEastAsia"/>
          <w:szCs w:val="28"/>
        </w:rPr>
        <w:t>8.</w:t>
      </w:r>
      <w:r>
        <w:rPr>
          <w:rFonts w:eastAsiaTheme="minorEastAsia"/>
          <w:szCs w:val="28"/>
        </w:rPr>
        <w:t>1</w:t>
      </w:r>
      <w:r w:rsidR="00A53722">
        <w:rPr>
          <w:rFonts w:eastAsiaTheme="minorEastAsia"/>
          <w:szCs w:val="28"/>
        </w:rPr>
        <w:t>.1</w:t>
      </w:r>
      <w:r>
        <w:rPr>
          <w:rFonts w:eastAsiaTheme="minorEastAsia"/>
          <w:szCs w:val="28"/>
        </w:rPr>
        <w:t xml:space="preserve"> представлен график зависимости </w:t>
      </w:r>
      <m:oMath>
        <m:r>
          <w:rPr>
            <w:rFonts w:ascii="Cambria Math" w:eastAsiaTheme="minorEastAsia" w:hAnsi="Cambria Math"/>
            <w:szCs w:val="28"/>
          </w:rPr>
          <m:t>∆</m:t>
        </m:r>
        <m:r>
          <w:rPr>
            <w:rFonts w:ascii="Cambria Math" w:eastAsiaTheme="minorEastAsia" w:hAnsi="Cambria Math"/>
            <w:szCs w:val="28"/>
            <w:lang w:val="en-US"/>
          </w:rPr>
          <m:t>V</m:t>
        </m:r>
        <m:r>
          <w:rPr>
            <w:rFonts w:ascii="Cambria Math" w:eastAsiaTheme="minorEastAsia" w:hAnsi="Cambria Math"/>
            <w:szCs w:val="28"/>
          </w:rPr>
          <m:t>(</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1</m:t>
            </m:r>
          </m:sub>
        </m:sSub>
        <m:r>
          <w:rPr>
            <w:rFonts w:ascii="Cambria Math" w:hAnsi="Cambria Math"/>
            <w:szCs w:val="28"/>
          </w:rPr>
          <m:t>)</m:t>
        </m:r>
      </m:oMath>
      <w:r>
        <w:rPr>
          <w:rFonts w:eastAsiaTheme="minorEastAsia"/>
          <w:szCs w:val="28"/>
        </w:rPr>
        <w:t xml:space="preserve">. Для оптимального масштаба значения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rPr>
              <m:t>1</m:t>
            </m:r>
          </m:sub>
        </m:sSub>
      </m:oMath>
      <w:r>
        <w:rPr>
          <w:rFonts w:eastAsiaTheme="minorEastAsia"/>
          <w:szCs w:val="28"/>
        </w:rPr>
        <w:t xml:space="preserve"> обрезали.</w:t>
      </w:r>
    </w:p>
    <w:p w14:paraId="61450EBF" w14:textId="293178EB" w:rsidR="00A4080B" w:rsidRDefault="00A4080B" w:rsidP="002E7C4C">
      <w:pPr>
        <w:pStyle w:val="ab"/>
        <w:jc w:val="center"/>
      </w:pPr>
      <w:r w:rsidRPr="00A4080B">
        <w:lastRenderedPageBreak/>
        <w:drawing>
          <wp:inline distT="0" distB="0" distL="0" distR="0" wp14:anchorId="1077CCCD" wp14:editId="07A13AFA">
            <wp:extent cx="5654590" cy="36058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6FAF6"/>
                        </a:clrFrom>
                        <a:clrTo>
                          <a:srgbClr val="F6FAF6">
                            <a:alpha val="0"/>
                          </a:srgbClr>
                        </a:clrTo>
                      </a:clrChange>
                    </a:blip>
                    <a:stretch>
                      <a:fillRect/>
                    </a:stretch>
                  </pic:blipFill>
                  <pic:spPr>
                    <a:xfrm>
                      <a:off x="0" y="0"/>
                      <a:ext cx="5671279" cy="3616484"/>
                    </a:xfrm>
                    <a:prstGeom prst="rect">
                      <a:avLst/>
                    </a:prstGeom>
                  </pic:spPr>
                </pic:pic>
              </a:graphicData>
            </a:graphic>
          </wp:inline>
        </w:drawing>
      </w:r>
    </w:p>
    <w:p w14:paraId="69F8A1F1" w14:textId="5111824E" w:rsidR="003118EB" w:rsidRPr="002E7C4C" w:rsidRDefault="003118EB" w:rsidP="002E7C4C">
      <w:pPr>
        <w:jc w:val="center"/>
        <w:rPr>
          <w:b/>
        </w:rPr>
      </w:pPr>
      <w:r w:rsidRPr="002E7C4C">
        <w:rPr>
          <w:b/>
        </w:rPr>
        <w:t>Рис 8.1.1</w:t>
      </w:r>
    </w:p>
    <w:p w14:paraId="26E13545" w14:textId="066E5077" w:rsidR="002E7C4C" w:rsidRDefault="002E7C4C" w:rsidP="002E7C4C">
      <w:pPr>
        <w:ind w:firstLine="567"/>
        <w:rPr>
          <w:rFonts w:eastAsiaTheme="minorEastAsia"/>
          <w:szCs w:val="28"/>
        </w:rPr>
      </w:pPr>
      <w:r>
        <w:t xml:space="preserve">В результате расчётов на ЭВМ мы получили, что </w:t>
      </w:r>
      <m:oMath>
        <m:r>
          <w:rPr>
            <w:rFonts w:ascii="Cambria Math" w:hAnsi="Cambria Math"/>
            <w:szCs w:val="28"/>
          </w:rPr>
          <m:t>∆</m:t>
        </m:r>
        <m:sSubSup>
          <m:sSubSupPr>
            <m:ctrlPr>
              <w:rPr>
                <w:rFonts w:ascii="Cambria Math" w:hAnsi="Cambria Math"/>
                <w:i/>
                <w:szCs w:val="28"/>
                <w:lang w:val="en-US"/>
              </w:rPr>
            </m:ctrlPr>
          </m:sSubSupPr>
          <m:e>
            <m:r>
              <w:rPr>
                <w:rFonts w:ascii="Cambria Math" w:hAnsi="Cambria Math"/>
                <w:szCs w:val="28"/>
                <w:lang w:val="en-US"/>
              </w:rPr>
              <m:t>i</m:t>
            </m:r>
          </m:e>
          <m:sub>
            <m:r>
              <w:rPr>
                <w:rFonts w:ascii="Cambria Math" w:hAnsi="Cambria Math"/>
                <w:szCs w:val="28"/>
              </w:rPr>
              <m:t>1</m:t>
            </m:r>
            <m:ctrlPr>
              <w:rPr>
                <w:rFonts w:ascii="Cambria Math" w:hAnsi="Cambria Math"/>
                <w:i/>
                <w:szCs w:val="28"/>
              </w:rPr>
            </m:ctrlPr>
          </m:sub>
          <m:sup>
            <m:r>
              <w:rPr>
                <w:rFonts w:ascii="Cambria Math" w:hAnsi="Cambria Math"/>
                <w:szCs w:val="28"/>
                <w:lang w:val="en-US"/>
              </w:rPr>
              <m:t>opt</m:t>
            </m:r>
          </m:sup>
        </m:sSubSup>
        <m:r>
          <w:rPr>
            <w:rFonts w:ascii="Cambria Math" w:hAnsi="Cambria Math"/>
            <w:szCs w:val="28"/>
          </w:rPr>
          <m:t>=</m:t>
        </m:r>
        <m:r>
          <w:rPr>
            <w:rFonts w:ascii="Cambria Math" w:hAnsi="Cambria Math"/>
            <w:szCs w:val="28"/>
          </w:rPr>
          <m:t>5.624</m:t>
        </m:r>
        <m:r>
          <w:rPr>
            <w:rFonts w:ascii="Cambria Math" w:hAnsi="Cambria Math"/>
            <w:szCs w:val="28"/>
          </w:rPr>
          <m:t>°</m:t>
        </m:r>
      </m:oMath>
      <w:r>
        <w:rPr>
          <w:rFonts w:eastAsiaTheme="minorEastAsia"/>
          <w:szCs w:val="28"/>
        </w:rPr>
        <w:t>.</w:t>
      </w:r>
    </w:p>
    <w:p w14:paraId="28C551C3" w14:textId="2EA797A9" w:rsidR="002E7C4C" w:rsidRDefault="002E7C4C" w:rsidP="002E7C4C">
      <w:pPr>
        <w:rPr>
          <w:rFonts w:eastAsiaTheme="minorEastAsia"/>
          <w:szCs w:val="28"/>
        </w:rPr>
      </w:pPr>
      <w:r>
        <w:t xml:space="preserve">Тогда </w:t>
      </w:r>
      <m:oMath>
        <m:r>
          <w:rPr>
            <w:rFonts w:ascii="Cambria Math" w:hAnsi="Cambria Math"/>
            <w:szCs w:val="28"/>
          </w:rPr>
          <m:t>∆</m:t>
        </m:r>
        <m:sSubSup>
          <m:sSubSupPr>
            <m:ctrlPr>
              <w:rPr>
                <w:rFonts w:ascii="Cambria Math" w:hAnsi="Cambria Math"/>
                <w:i/>
                <w:szCs w:val="28"/>
                <w:lang w:val="en-US"/>
              </w:rPr>
            </m:ctrlPr>
          </m:sSubSupPr>
          <m:e>
            <m:r>
              <w:rPr>
                <w:rFonts w:ascii="Cambria Math" w:hAnsi="Cambria Math"/>
                <w:szCs w:val="28"/>
                <w:lang w:val="en-US"/>
              </w:rPr>
              <m:t>i</m:t>
            </m:r>
          </m:e>
          <m:sub>
            <m:r>
              <w:rPr>
                <w:rFonts w:ascii="Cambria Math" w:hAnsi="Cambria Math"/>
                <w:szCs w:val="28"/>
              </w:rPr>
              <m:t>2</m:t>
            </m:r>
            <m:ctrlPr>
              <w:rPr>
                <w:rFonts w:ascii="Cambria Math" w:hAnsi="Cambria Math"/>
                <w:i/>
                <w:szCs w:val="28"/>
              </w:rPr>
            </m:ctrlPr>
          </m:sub>
          <m:sup>
            <m:r>
              <w:rPr>
                <w:rFonts w:ascii="Cambria Math" w:hAnsi="Cambria Math"/>
                <w:szCs w:val="28"/>
                <w:lang w:val="en-US"/>
              </w:rPr>
              <m:t>opt</m:t>
            </m:r>
          </m:sup>
        </m:sSubSup>
        <m:r>
          <w:rPr>
            <w:rFonts w:ascii="Cambria Math" w:hAnsi="Cambria Math"/>
            <w:szCs w:val="28"/>
          </w:rPr>
          <m:t>=∆</m:t>
        </m:r>
        <m:r>
          <w:rPr>
            <w:rFonts w:ascii="Cambria Math" w:hAnsi="Cambria Math"/>
            <w:szCs w:val="28"/>
            <w:lang w:val="en-US"/>
          </w:rPr>
          <m:t>i</m:t>
        </m:r>
        <m:r>
          <w:rPr>
            <w:rFonts w:ascii="Cambria Math" w:hAnsi="Cambria Math"/>
            <w:szCs w:val="28"/>
          </w:rPr>
          <m:t>-∆</m:t>
        </m:r>
        <m:sSubSup>
          <m:sSubSupPr>
            <m:ctrlPr>
              <w:rPr>
                <w:rFonts w:ascii="Cambria Math" w:hAnsi="Cambria Math"/>
                <w:i/>
                <w:szCs w:val="28"/>
                <w:lang w:val="en-US"/>
              </w:rPr>
            </m:ctrlPr>
          </m:sSubSupPr>
          <m:e>
            <m:r>
              <w:rPr>
                <w:rFonts w:ascii="Cambria Math" w:hAnsi="Cambria Math"/>
                <w:szCs w:val="28"/>
                <w:lang w:val="en-US"/>
              </w:rPr>
              <m:t>i</m:t>
            </m:r>
          </m:e>
          <m:sub>
            <m:r>
              <w:rPr>
                <w:rFonts w:ascii="Cambria Math" w:hAnsi="Cambria Math"/>
                <w:szCs w:val="28"/>
              </w:rPr>
              <m:t>1</m:t>
            </m:r>
            <m:ctrlPr>
              <w:rPr>
                <w:rFonts w:ascii="Cambria Math" w:hAnsi="Cambria Math"/>
                <w:i/>
                <w:szCs w:val="28"/>
              </w:rPr>
            </m:ctrlPr>
          </m:sub>
          <m:sup>
            <m:r>
              <w:rPr>
                <w:rFonts w:ascii="Cambria Math" w:hAnsi="Cambria Math"/>
                <w:szCs w:val="28"/>
                <w:lang w:val="en-US"/>
              </w:rPr>
              <m:t>opt</m:t>
            </m:r>
          </m:sup>
        </m:sSubSup>
        <m:r>
          <w:rPr>
            <w:rFonts w:ascii="Cambria Math" w:hAnsi="Cambria Math"/>
            <w:szCs w:val="28"/>
          </w:rPr>
          <m:t>=</m:t>
        </m:r>
        <m:r>
          <w:rPr>
            <w:rFonts w:ascii="Cambria Math" w:hAnsi="Cambria Math"/>
            <w:szCs w:val="28"/>
          </w:rPr>
          <m:t>45.976</m:t>
        </m:r>
        <m:r>
          <w:rPr>
            <w:rFonts w:ascii="Cambria Math" w:hAnsi="Cambria Math"/>
            <w:szCs w:val="28"/>
          </w:rPr>
          <m:t>°</m:t>
        </m:r>
      </m:oMath>
      <w:r>
        <w:rPr>
          <w:rFonts w:eastAsiaTheme="minorEastAsia"/>
          <w:szCs w:val="28"/>
        </w:rPr>
        <w:t>. Зная эти углы по формулам (</w:t>
      </w:r>
      <w:r w:rsidR="00BA6271">
        <w:rPr>
          <w:rFonts w:eastAsiaTheme="minorEastAsia"/>
          <w:szCs w:val="28"/>
        </w:rPr>
        <w:t>8</w:t>
      </w:r>
      <w:r w:rsidR="00BA6271" w:rsidRPr="00BA6271">
        <w:rPr>
          <w:rFonts w:eastAsiaTheme="minorEastAsia"/>
          <w:szCs w:val="28"/>
        </w:rPr>
        <w:t>.</w:t>
      </w:r>
      <w:r>
        <w:rPr>
          <w:rFonts w:eastAsiaTheme="minorEastAsia"/>
          <w:szCs w:val="28"/>
        </w:rPr>
        <w:t>1</w:t>
      </w:r>
      <w:r w:rsidRPr="00FC218F">
        <w:rPr>
          <w:rFonts w:eastAsiaTheme="minorEastAsia"/>
          <w:szCs w:val="28"/>
        </w:rPr>
        <w:t>.1</w:t>
      </w:r>
      <w:r>
        <w:rPr>
          <w:rFonts w:eastAsiaTheme="minorEastAsia"/>
          <w:szCs w:val="28"/>
        </w:rPr>
        <w:t>) получим оптимальные значения для разгонных импульсов.</w:t>
      </w:r>
    </w:p>
    <w:p w14:paraId="3AAA5E42" w14:textId="3F4465E9" w:rsidR="000E44F0" w:rsidRPr="00DB44FD" w:rsidRDefault="000E44F0" w:rsidP="000E44F0">
      <w:pPr>
        <w:rPr>
          <w:rFonts w:eastAsiaTheme="minorEastAsia"/>
          <w:i/>
          <w:lang w:val="en-US"/>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Sup>
            <m:sSubSupPr>
              <m:ctrlPr>
                <w:rPr>
                  <w:rFonts w:ascii="Cambria Math" w:hAnsi="Cambria Math"/>
                  <w:i/>
                  <w:lang w:val="en-US"/>
                </w:rPr>
              </m:ctrlPr>
            </m:sSubSup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opt</m:t>
              </m:r>
            </m:sup>
          </m:sSubSup>
          <m:r>
            <w:rPr>
              <w:rFonts w:ascii="Cambria Math" w:hAnsi="Cambria Math"/>
              <w:lang w:val="en-US"/>
            </w:rPr>
            <m:t>=</m:t>
          </m:r>
          <m:r>
            <w:rPr>
              <w:rFonts w:ascii="Cambria Math" w:hAnsi="Cambria Math"/>
              <w:lang w:val="en-US"/>
            </w:rPr>
            <m:t>2.491</m:t>
          </m:r>
          <m:f>
            <m:fPr>
              <m:ctrlPr>
                <w:rPr>
                  <w:rFonts w:ascii="Cambria Math" w:hAnsi="Cambria Math"/>
                  <w:i/>
                  <w:lang w:val="en-US"/>
                </w:rPr>
              </m:ctrlPr>
            </m:fPr>
            <m:num>
              <m:r>
                <w:rPr>
                  <w:rFonts w:ascii="Cambria Math" w:hAnsi="Cambria Math"/>
                </w:rPr>
                <m:t>км</m:t>
              </m:r>
            </m:num>
            <m:den>
              <m:r>
                <w:rPr>
                  <w:rFonts w:ascii="Cambria Math" w:hAnsi="Cambria Math"/>
                  <w:lang w:val="en-US"/>
                </w:rPr>
                <m:t>c</m:t>
              </m:r>
            </m:den>
          </m:f>
        </m:oMath>
      </m:oMathPara>
    </w:p>
    <w:p w14:paraId="34EEEE75" w14:textId="4EF8E52A" w:rsidR="000E44F0" w:rsidRPr="005C0BF1" w:rsidRDefault="000E44F0" w:rsidP="000E44F0">
      <w:pPr>
        <w:rPr>
          <w:rFonts w:eastAsiaTheme="minorEastAsia"/>
          <w:i/>
          <w:lang w:val="en-US"/>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Sup>
            <m:sSubSupPr>
              <m:ctrlPr>
                <w:rPr>
                  <w:rFonts w:ascii="Cambria Math" w:hAnsi="Cambria Math"/>
                  <w:i/>
                  <w:lang w:val="en-US"/>
                </w:rPr>
              </m:ctrlPr>
            </m:sSubSup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lang w:val="en-US"/>
                </w:rPr>
                <m:t>opt</m:t>
              </m:r>
            </m:sup>
          </m:sSubSup>
          <m:r>
            <w:rPr>
              <w:rFonts w:ascii="Cambria Math" w:hAnsi="Cambria Math"/>
              <w:lang w:val="en-US"/>
            </w:rPr>
            <m:t>=</m:t>
          </m:r>
          <m:r>
            <w:rPr>
              <w:rFonts w:ascii="Cambria Math" w:hAnsi="Cambria Math"/>
              <w:lang w:val="en-US"/>
            </w:rPr>
            <m:t>1.795</m:t>
          </m:r>
          <m:f>
            <m:fPr>
              <m:ctrlPr>
                <w:rPr>
                  <w:rFonts w:ascii="Cambria Math" w:hAnsi="Cambria Math"/>
                  <w:i/>
                  <w:lang w:val="en-US"/>
                </w:rPr>
              </m:ctrlPr>
            </m:fPr>
            <m:num>
              <m:r>
                <w:rPr>
                  <w:rFonts w:ascii="Cambria Math" w:hAnsi="Cambria Math"/>
                </w:rPr>
                <m:t>км</m:t>
              </m:r>
            </m:num>
            <m:den>
              <m:r>
                <w:rPr>
                  <w:rFonts w:ascii="Cambria Math" w:hAnsi="Cambria Math"/>
                  <w:lang w:val="en-US"/>
                </w:rPr>
                <m:t>c</m:t>
              </m:r>
            </m:den>
          </m:f>
        </m:oMath>
      </m:oMathPara>
    </w:p>
    <w:p w14:paraId="3D7C49F5" w14:textId="2893BB77" w:rsidR="005C0BF1" w:rsidRDefault="005C0BF1" w:rsidP="005C0BF1">
      <w:pPr>
        <w:ind w:firstLine="567"/>
        <w:rPr>
          <w:rFonts w:eastAsiaTheme="minorEastAsia"/>
        </w:rPr>
      </w:pPr>
      <w:r>
        <w:rPr>
          <w:rFonts w:eastAsiaTheme="minorEastAsia"/>
        </w:rPr>
        <w:t>Далее уточним полученные значения, через потери скорости</w:t>
      </w:r>
      <w:r w:rsidRPr="005C0BF1">
        <w:rPr>
          <w:rFonts w:eastAsiaTheme="minorEastAsia"/>
        </w:rPr>
        <w:t>.</w:t>
      </w:r>
    </w:p>
    <w:p w14:paraId="2BD70957" w14:textId="55A25FE6" w:rsidR="005C0BF1" w:rsidRDefault="005C0BF1" w:rsidP="005C0BF1">
      <w:pPr>
        <w:ind w:firstLine="567"/>
        <w:rPr>
          <w:rFonts w:eastAsiaTheme="minorEastAsia"/>
        </w:rPr>
      </w:pPr>
      <w:r>
        <w:rPr>
          <w:rFonts w:eastAsiaTheme="minorEastAsia"/>
        </w:rPr>
        <w:t>Стартовая масса перед 1-ым импульсом</w:t>
      </w:r>
      <w:r w:rsidRPr="005C0B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25.385</m:t>
        </m:r>
        <m:r>
          <w:rPr>
            <w:rFonts w:ascii="Cambria Math" w:eastAsiaTheme="minorEastAsia" w:hAnsi="Cambria Math"/>
          </w:rPr>
          <m:t xml:space="preserve"> т</m:t>
        </m:r>
      </m:oMath>
      <w:r w:rsidR="003D4701">
        <w:rPr>
          <w:rFonts w:eastAsiaTheme="minorEastAsia"/>
        </w:rPr>
        <w:t>.</w:t>
      </w:r>
    </w:p>
    <w:p w14:paraId="5145E3D4" w14:textId="48BAE115" w:rsidR="00D01A9E" w:rsidRDefault="00D01A9E" w:rsidP="005C0BF1">
      <w:pPr>
        <w:ind w:firstLine="567"/>
        <w:rPr>
          <w:rFonts w:eastAsiaTheme="minorEastAsia"/>
          <w:lang w:val="en-US"/>
        </w:rPr>
      </w:pPr>
      <w:r>
        <w:rPr>
          <w:rFonts w:eastAsiaTheme="minorEastAsia"/>
        </w:rPr>
        <w:t xml:space="preserve">Найдём </w:t>
      </w:r>
      <w:proofErr w:type="spellStart"/>
      <w:r>
        <w:rPr>
          <w:rFonts w:eastAsiaTheme="minorEastAsia"/>
        </w:rPr>
        <w:t>тяговооружённость</w:t>
      </w:r>
      <w:proofErr w:type="spellEnd"/>
      <w:r>
        <w:rPr>
          <w:rFonts w:eastAsiaTheme="minorEastAsia"/>
          <w:lang w:val="en-US"/>
        </w:rPr>
        <w:t>:</w:t>
      </w:r>
    </w:p>
    <w:p w14:paraId="4459BF51" w14:textId="64E61A07" w:rsidR="00D01A9E" w:rsidRPr="00090A1B" w:rsidRDefault="00D01A9E" w:rsidP="005C0BF1">
      <w:pPr>
        <w:ind w:firstLine="56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01</m:t>
                  </m:r>
                </m:sub>
              </m:sSub>
              <m:r>
                <w:rPr>
                  <w:rFonts w:ascii="Cambria Math" w:eastAsiaTheme="minorEastAsia" w:hAnsi="Cambria Math"/>
                  <w:lang w:val="en-US"/>
                </w:rPr>
                <m:t>∙g</m:t>
              </m:r>
            </m:den>
          </m:f>
          <m:r>
            <w:rPr>
              <w:rFonts w:ascii="Cambria Math" w:eastAsiaTheme="minorEastAsia" w:hAnsi="Cambria Math"/>
              <w:lang w:val="en-US"/>
            </w:rPr>
            <m:t>=</m:t>
          </m:r>
          <m:r>
            <w:rPr>
              <w:rFonts w:ascii="Cambria Math" w:eastAsiaTheme="minorEastAsia" w:hAnsi="Cambria Math"/>
              <w:lang w:val="en-US"/>
            </w:rPr>
            <m:t>0.335</m:t>
          </m:r>
        </m:oMath>
      </m:oMathPara>
    </w:p>
    <w:p w14:paraId="40E433D3" w14:textId="559C8CEC" w:rsidR="00815B54" w:rsidRDefault="00090A1B" w:rsidP="005E3B1B">
      <w:pPr>
        <w:ind w:firstLine="567"/>
        <w:rPr>
          <w:rFonts w:eastAsiaTheme="minorEastAsia"/>
        </w:rPr>
      </w:pPr>
      <w:r>
        <w:rPr>
          <w:rFonts w:eastAsiaTheme="minorEastAsia"/>
        </w:rPr>
        <w:t xml:space="preserve">Зная удельный импульс ДУ </w:t>
      </w:r>
      <m:oMath>
        <m:sSub>
          <m:sSubPr>
            <m:ctrlPr>
              <w:rPr>
                <w:rFonts w:ascii="Cambria Math" w:hAnsi="Cambria Math"/>
                <w:i/>
              </w:rPr>
            </m:ctrlPr>
          </m:sSubPr>
          <m:e>
            <m:r>
              <w:rPr>
                <w:rFonts w:ascii="Cambria Math" w:hAnsi="Cambria Math"/>
              </w:rPr>
              <m:t>I</m:t>
            </m:r>
          </m:e>
          <m:sub>
            <m:r>
              <w:rPr>
                <w:rFonts w:ascii="Cambria Math" w:hAnsi="Cambria Math"/>
              </w:rPr>
              <m:t>уд</m:t>
            </m:r>
          </m:sub>
        </m:sSub>
        <m:r>
          <w:rPr>
            <w:rFonts w:ascii="Cambria Math" w:hAnsi="Cambria Math"/>
          </w:rPr>
          <m:t>=</m:t>
        </m:r>
        <m:r>
          <w:rPr>
            <w:rFonts w:ascii="Cambria Math" w:hAnsi="Cambria Math"/>
          </w:rPr>
          <m:t>3685.928</m:t>
        </m:r>
        <m:r>
          <w:rPr>
            <w:rFonts w:ascii="Cambria Math" w:hAnsi="Cambria Math"/>
          </w:rPr>
          <m:t xml:space="preserve"> </m:t>
        </m:r>
        <m:f>
          <m:fPr>
            <m:ctrlPr>
              <w:rPr>
                <w:rFonts w:ascii="Cambria Math" w:hAnsi="Cambria Math"/>
                <w:i/>
                <w:lang w:val="en-US"/>
              </w:rPr>
            </m:ctrlPr>
          </m:fPr>
          <m:num>
            <m:r>
              <w:rPr>
                <w:rFonts w:ascii="Cambria Math" w:hAnsi="Cambria Math"/>
              </w:rPr>
              <m:t>м</m:t>
            </m:r>
          </m:num>
          <m:den>
            <m:r>
              <w:rPr>
                <w:rFonts w:ascii="Cambria Math" w:hAnsi="Cambria Math"/>
              </w:rPr>
              <m:t>с</m:t>
            </m:r>
          </m:den>
        </m:f>
      </m:oMath>
      <w:r w:rsidR="00815B54">
        <w:rPr>
          <w:rFonts w:eastAsiaTheme="minorEastAsia"/>
        </w:rPr>
        <w:t>, находим гравитационные потери</w:t>
      </w:r>
      <w:r w:rsidR="005E3B1B" w:rsidRPr="005E3B1B">
        <w:rPr>
          <w:rFonts w:eastAsiaTheme="minorEastAsia"/>
        </w:rPr>
        <w:t xml:space="preserve"> </w:t>
      </w:r>
      <w:r w:rsidR="005E3B1B">
        <w:rPr>
          <w:rFonts w:eastAsiaTheme="minorEastAsia"/>
        </w:rPr>
        <w:t>при 1-ом импульсе</w:t>
      </w:r>
      <w:r w:rsidR="00815B54" w:rsidRPr="00815B54">
        <w:rPr>
          <w:rFonts w:eastAsiaTheme="minorEastAsia"/>
        </w:rPr>
        <w:t>:</w:t>
      </w:r>
    </w:p>
    <w:p w14:paraId="62C083F4" w14:textId="77777777" w:rsidR="005E3B1B" w:rsidRPr="00C85D7E" w:rsidRDefault="005E3B1B" w:rsidP="005E3B1B">
      <w:pPr>
        <w:ind w:firstLine="567"/>
        <w:rPr>
          <w:rFonts w:eastAsiaTheme="minorEastAsia"/>
          <w:i/>
        </w:rPr>
      </w:pPr>
      <m:oMathPara>
        <m:oMath>
          <m:r>
            <w:rPr>
              <w:rFonts w:ascii="Cambria Math" w:hAnsi="Cambria Math"/>
            </w:rPr>
            <w:lastRenderedPageBreak/>
            <m:t>∆</m:t>
          </m:r>
          <m:sSub>
            <m:sSubPr>
              <m:ctrlPr>
                <w:rPr>
                  <w:rFonts w:ascii="Cambria Math" w:hAnsi="Cambria Math"/>
                  <w:i/>
                </w:rPr>
              </m:ctrlPr>
            </m:sSubPr>
            <m:e>
              <m:r>
                <w:rPr>
                  <w:rFonts w:ascii="Cambria Math" w:hAnsi="Cambria Math"/>
                </w:rPr>
                <m:t>V</m:t>
              </m:r>
            </m:e>
            <m:sub>
              <m:r>
                <w:rPr>
                  <w:rFonts w:ascii="Cambria Math" w:hAnsi="Cambria Math"/>
                </w:rPr>
                <m:t>гр1</m:t>
              </m:r>
            </m:sub>
          </m:sSub>
          <m:r>
            <w:rPr>
              <w:rFonts w:ascii="Cambria Math" w:hAnsi="Cambria Math"/>
            </w:rPr>
            <m:t>=0.238∙</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уд</m:t>
                          </m:r>
                        </m:sub>
                      </m:sSub>
                    </m:e>
                  </m:d>
                </m:e>
                <m:sup>
                  <m:f>
                    <m:fPr>
                      <m:type m:val="skw"/>
                      <m:ctrlPr>
                        <w:rPr>
                          <w:rFonts w:ascii="Cambria Math" w:hAnsi="Cambria Math"/>
                          <w:i/>
                        </w:rPr>
                      </m:ctrlPr>
                    </m:fPr>
                    <m:num>
                      <m:r>
                        <w:rPr>
                          <w:rFonts w:ascii="Cambria Math" w:hAnsi="Cambria Math"/>
                        </w:rPr>
                        <m:t>2</m:t>
                      </m:r>
                    </m:num>
                    <m:den>
                      <m:r>
                        <w:rPr>
                          <w:rFonts w:ascii="Cambria Math" w:hAnsi="Cambria Math"/>
                        </w:rPr>
                        <m:t>3</m:t>
                      </m:r>
                    </m:den>
                  </m:f>
                </m:sup>
              </m:sSup>
            </m:num>
            <m:den>
              <m:sSubSup>
                <m:sSubSupPr>
                  <m:ctrlPr>
                    <w:rPr>
                      <w:rFonts w:ascii="Cambria Math" w:hAnsi="Cambria Math"/>
                      <w:i/>
                      <w:lang w:val="en-US"/>
                    </w:rPr>
                  </m:ctrlPr>
                </m:sSubSupPr>
                <m:e>
                  <m:r>
                    <w:rPr>
                      <w:rFonts w:ascii="Cambria Math" w:hAnsi="Cambria Math"/>
                      <w:lang w:val="en-US"/>
                    </w:rPr>
                    <m:t>n</m:t>
                  </m:r>
                </m:e>
                <m:sub>
                  <m:r>
                    <w:rPr>
                      <w:rFonts w:ascii="Cambria Math" w:hAnsi="Cambria Math"/>
                    </w:rPr>
                    <m:t>0</m:t>
                  </m:r>
                </m:sub>
                <m:sup>
                  <m:r>
                    <w:rPr>
                      <w:rFonts w:ascii="Cambria Math" w:hAnsi="Cambria Math"/>
                    </w:rPr>
                    <m:t>2</m:t>
                  </m:r>
                </m:sup>
              </m:sSubSup>
            </m:den>
          </m:f>
          <m:r>
            <w:rPr>
              <w:rFonts w:ascii="Cambria Math" w:hAnsi="Cambria Math"/>
            </w:rPr>
            <m:t>∙</m:t>
          </m:r>
          <m:sSup>
            <m:sSupPr>
              <m:ctrlPr>
                <w:rPr>
                  <w:rFonts w:ascii="Cambria Math" w:eastAsiaTheme="minorEastAsia"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π</m:t>
                              </m:r>
                            </m:e>
                            <m:sub>
                              <m:r>
                                <w:rPr>
                                  <w:rFonts w:ascii="Cambria Math" w:hAnsi="Cambria Math"/>
                                </w:rPr>
                                <m:t>н</m:t>
                              </m:r>
                            </m:sub>
                          </m:sSub>
                        </m:sub>
                      </m:sSub>
                    </m:den>
                  </m:f>
                </m:e>
              </m:d>
              <m:ctrlPr>
                <w:rPr>
                  <w:rFonts w:ascii="Cambria Math" w:hAnsi="Cambria Math"/>
                  <w:i/>
                  <w:lang w:val="en-US"/>
                </w:rPr>
              </m:ctrlPr>
            </m:e>
            <m:sup>
              <m:r>
                <w:rPr>
                  <w:rFonts w:ascii="Cambria Math" w:eastAsiaTheme="minorEastAsia" w:hAnsi="Cambria Math"/>
                </w:rPr>
                <m:t>3</m:t>
              </m:r>
            </m:sup>
          </m:sSup>
          <m:r>
            <w:rPr>
              <w:rFonts w:ascii="Cambria Math" w:eastAsiaTheme="minorEastAsia" w:hAnsi="Cambria Math"/>
            </w:rPr>
            <m:t>, где</m:t>
          </m:r>
        </m:oMath>
      </m:oMathPara>
    </w:p>
    <w:p w14:paraId="0E930993" w14:textId="17ABCC1E" w:rsidR="005E3B1B" w:rsidRPr="00503EC4" w:rsidRDefault="005E3B1B" w:rsidP="005E3B1B">
      <w:pPr>
        <w:pStyle w:val="a7"/>
        <w:numPr>
          <w:ilvl w:val="0"/>
          <w:numId w:val="35"/>
        </w:numPr>
        <w:rPr>
          <w:rFonts w:eastAsiaTheme="minorEastAsia"/>
          <w:i/>
        </w:rPr>
      </w:p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π</m:t>
                </m:r>
              </m:e>
              <m:sub>
                <m:r>
                  <w:rPr>
                    <w:rFonts w:ascii="Cambria Math" w:hAnsi="Cambria Math"/>
                  </w:rPr>
                  <m:t>н</m:t>
                </m:r>
              </m:sub>
            </m:sSub>
          </m:sub>
        </m:sSub>
      </m:oMath>
      <w:r>
        <w:rPr>
          <w:rFonts w:eastAsiaTheme="minorEastAsia"/>
          <w:i/>
        </w:rPr>
        <w:t xml:space="preserve"> –</w:t>
      </w:r>
      <w:r>
        <w:rPr>
          <w:rFonts w:eastAsiaTheme="minorEastAsia"/>
        </w:rPr>
        <w:t xml:space="preserve"> абсолютная скорость в перигее начальной орбите.</w:t>
      </w:r>
    </w:p>
    <w:p w14:paraId="39E30F64" w14:textId="77777777" w:rsidR="005E3B1B" w:rsidRDefault="005E3B1B" w:rsidP="005E3B1B">
      <w:pPr>
        <w:ind w:firstLine="567"/>
        <w:rPr>
          <w:rFonts w:eastAsiaTheme="minorEastAsia"/>
        </w:rPr>
      </w:pPr>
      <w:r>
        <w:rPr>
          <w:rFonts w:eastAsiaTheme="minorEastAsia"/>
        </w:rPr>
        <w:t>Пусть эту скорость будем вычислять по формуле круговой скорости</w:t>
      </w:r>
      <w:r w:rsidRPr="0026044C">
        <w:rPr>
          <w:rFonts w:eastAsiaTheme="minorEastAsia"/>
        </w:rPr>
        <w:t>:</w:t>
      </w:r>
    </w:p>
    <w:p w14:paraId="56D231A3" w14:textId="77777777" w:rsidR="005E3B1B" w:rsidRPr="0026044C" w:rsidRDefault="005E3B1B" w:rsidP="005E3B1B">
      <w:pPr>
        <w:ind w:firstLine="567"/>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круг</m:t>
              </m:r>
            </m:sub>
          </m:sSub>
          <m:d>
            <m:dPr>
              <m:ctrlPr>
                <w:rPr>
                  <w:rFonts w:ascii="Cambria Math" w:eastAsiaTheme="minorEastAsia" w:hAnsi="Cambria Math"/>
                  <w:i/>
                </w:rPr>
              </m:ctrlPr>
            </m:dPr>
            <m:e>
              <m:r>
                <w:rPr>
                  <w:rFonts w:ascii="Cambria Math" w:eastAsiaTheme="minorEastAsia" w:hAnsi="Cambria Math"/>
                  <w:lang w:val="en-US"/>
                </w:rPr>
                <m:t>r</m:t>
              </m:r>
              <m:ctrlPr>
                <w:rPr>
                  <w:rFonts w:ascii="Cambria Math" w:eastAsiaTheme="minorEastAsia" w:hAnsi="Cambria Math"/>
                  <w:i/>
                  <w:lang w:val="en-US"/>
                </w:rPr>
              </m:ctrlPr>
            </m:e>
          </m:d>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μ</m:t>
                  </m:r>
                </m:num>
                <m:den>
                  <m:r>
                    <w:rPr>
                      <w:rFonts w:ascii="Cambria Math" w:eastAsiaTheme="minorEastAsia" w:hAnsi="Cambria Math"/>
                      <w:lang w:val="en-US"/>
                    </w:rPr>
                    <m:t>r</m:t>
                  </m:r>
                </m:den>
              </m:f>
            </m:e>
          </m:rad>
        </m:oMath>
      </m:oMathPara>
    </w:p>
    <w:p w14:paraId="58C730E6" w14:textId="77777777" w:rsidR="005E3B1B" w:rsidRDefault="005E3B1B" w:rsidP="005E3B1B">
      <w:pPr>
        <w:ind w:firstLine="567"/>
      </w:pPr>
      <w:r>
        <w:t>Тогда</w:t>
      </w:r>
      <w:r w:rsidRPr="00A97DEC">
        <w:t>:</w:t>
      </w:r>
    </w:p>
    <w:p w14:paraId="6CABDCF7" w14:textId="3E1E982D" w:rsidR="005E3B1B" w:rsidRPr="008F3085" w:rsidRDefault="005E3B1B" w:rsidP="005E3B1B">
      <w:pPr>
        <w:ind w:firstLine="567"/>
        <w:rPr>
          <w:rFonts w:eastAsiaTheme="minorEastAsia"/>
          <w:lang w:val="en-US"/>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гр1</m:t>
              </m:r>
            </m:sub>
          </m:sSub>
          <m:r>
            <w:rPr>
              <w:rFonts w:ascii="Cambria Math" w:hAnsi="Cambria Math"/>
            </w:rPr>
            <m:t>=0.238∙</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уд</m:t>
                          </m:r>
                        </m:sub>
                      </m:sSub>
                    </m:e>
                  </m:d>
                </m:e>
                <m:sup>
                  <m:f>
                    <m:fPr>
                      <m:type m:val="skw"/>
                      <m:ctrlPr>
                        <w:rPr>
                          <w:rFonts w:ascii="Cambria Math" w:hAnsi="Cambria Math"/>
                          <w:i/>
                        </w:rPr>
                      </m:ctrlPr>
                    </m:fPr>
                    <m:num>
                      <m:r>
                        <w:rPr>
                          <w:rFonts w:ascii="Cambria Math" w:hAnsi="Cambria Math"/>
                        </w:rPr>
                        <m:t>2</m:t>
                      </m:r>
                    </m:num>
                    <m:den>
                      <m:r>
                        <w:rPr>
                          <w:rFonts w:ascii="Cambria Math" w:hAnsi="Cambria Math"/>
                        </w:rPr>
                        <m:t>3</m:t>
                      </m:r>
                    </m:den>
                  </m:f>
                </m:sup>
              </m:sSup>
            </m:num>
            <m:den>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01</m:t>
                  </m:r>
                </m:sub>
                <m:sup>
                  <m:r>
                    <w:rPr>
                      <w:rFonts w:ascii="Cambria Math" w:hAnsi="Cambria Math"/>
                      <w:lang w:val="en-US"/>
                    </w:rPr>
                    <m:t>2</m:t>
                  </m:r>
                </m:sup>
              </m:sSubSup>
            </m:den>
          </m:f>
          <m:r>
            <w:rPr>
              <w:rFonts w:ascii="Cambria Math" w:hAnsi="Cambria Math"/>
            </w:rPr>
            <m:t>∙</m:t>
          </m:r>
          <m:sSup>
            <m:sSupPr>
              <m:ctrlPr>
                <w:rPr>
                  <w:rFonts w:ascii="Cambria Math" w:eastAsiaTheme="minorEastAsia"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μ</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н</m:t>
                                  </m:r>
                                </m:sub>
                              </m:sSub>
                            </m:den>
                          </m:f>
                        </m:e>
                      </m:rad>
                    </m:den>
                  </m:f>
                </m:e>
              </m:d>
              <m:ctrlPr>
                <w:rPr>
                  <w:rFonts w:ascii="Cambria Math" w:hAnsi="Cambria Math"/>
                  <w:i/>
                  <w:lang w:val="en-US"/>
                </w:rPr>
              </m:ctrlPr>
            </m:e>
            <m:sup>
              <m:r>
                <w:rPr>
                  <w:rFonts w:ascii="Cambria Math" w:eastAsiaTheme="minorEastAsia" w:hAnsi="Cambria Math"/>
                </w:rPr>
                <m:t>3</m:t>
              </m:r>
            </m:sup>
          </m:sSup>
          <m:r>
            <w:rPr>
              <w:rFonts w:ascii="Cambria Math" w:eastAsiaTheme="minorEastAsia" w:hAnsi="Cambria Math"/>
              <w:lang w:val="en-US"/>
            </w:rPr>
            <m:t>=</m:t>
          </m:r>
          <m:r>
            <w:rPr>
              <w:rFonts w:ascii="Cambria Math" w:eastAsiaTheme="minorEastAsia" w:hAnsi="Cambria Math"/>
              <w:lang w:val="en-US"/>
            </w:rPr>
            <m:t>0.017</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rPr>
                <m:t>с</m:t>
              </m:r>
            </m:den>
          </m:f>
          <m:r>
            <w:rPr>
              <w:rFonts w:ascii="Cambria Math" w:eastAsiaTheme="minorEastAsia" w:hAnsi="Cambria Math"/>
              <w:lang w:val="en-US"/>
            </w:rPr>
            <m:t xml:space="preserve"> </m:t>
          </m:r>
        </m:oMath>
      </m:oMathPara>
    </w:p>
    <w:p w14:paraId="1C09B604" w14:textId="77777777" w:rsidR="008F3085" w:rsidRDefault="008F3085" w:rsidP="008F3085">
      <w:pPr>
        <w:ind w:firstLine="567"/>
      </w:pPr>
      <w:r>
        <w:t>Тогда характеристическую скорость для первого разгонного импульса можно найти по формуле</w:t>
      </w:r>
      <w:r w:rsidRPr="00A665E2">
        <w:t>:</w:t>
      </w:r>
    </w:p>
    <w:p w14:paraId="3B9869BB" w14:textId="78A044D9" w:rsidR="008F3085" w:rsidRPr="006F422B" w:rsidRDefault="008F3085" w:rsidP="008F3085">
      <w:pPr>
        <w:ind w:firstLine="567"/>
        <w:rPr>
          <w:rFonts w:eastAsiaTheme="minorEastAsia"/>
        </w:rPr>
      </w:pPr>
      <m:oMathPara>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х1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гр1</m:t>
                  </m:r>
                </m:sub>
              </m:sSub>
            </m:e>
          </m:d>
          <m:r>
            <w:rPr>
              <w:rFonts w:ascii="Cambria Math" w:hAnsi="Cambria Math"/>
              <w:lang w:val="en-US"/>
            </w:rPr>
            <m:t>∙1.015=</m:t>
          </m:r>
          <m:r>
            <w:rPr>
              <w:rFonts w:ascii="Cambria Math" w:hAnsi="Cambria Math"/>
              <w:lang w:val="en-US"/>
            </w:rPr>
            <m:t>2.545</m:t>
          </m:r>
          <m:r>
            <w:rPr>
              <w:rFonts w:ascii="Cambria Math" w:hAnsi="Cambria Math"/>
              <w:lang w:val="en-US"/>
            </w:rPr>
            <m:t xml:space="preserve"> </m:t>
          </m:r>
          <m:f>
            <m:fPr>
              <m:ctrlPr>
                <w:rPr>
                  <w:rFonts w:ascii="Cambria Math" w:hAnsi="Cambria Math"/>
                  <w:i/>
                  <w:lang w:val="en-US"/>
                </w:rPr>
              </m:ctrlPr>
            </m:fPr>
            <m:num>
              <m:r>
                <w:rPr>
                  <w:rFonts w:ascii="Cambria Math" w:hAnsi="Cambria Math"/>
                </w:rPr>
                <m:t>км</m:t>
              </m:r>
            </m:num>
            <m:den>
              <m:r>
                <w:rPr>
                  <w:rFonts w:ascii="Cambria Math" w:hAnsi="Cambria Math"/>
                </w:rPr>
                <m:t>с</m:t>
              </m:r>
            </m:den>
          </m:f>
          <m:r>
            <w:rPr>
              <w:rFonts w:ascii="Cambria Math" w:hAnsi="Cambria Math"/>
            </w:rPr>
            <m:t xml:space="preserve">  </m:t>
          </m:r>
          <m:d>
            <m:dPr>
              <m:ctrlPr>
                <w:rPr>
                  <w:rFonts w:ascii="Cambria Math" w:hAnsi="Cambria Math"/>
                  <w:i/>
                </w:rPr>
              </m:ctrlPr>
            </m:dPr>
            <m:e>
              <m:r>
                <w:rPr>
                  <w:rFonts w:ascii="Cambria Math" w:eastAsiaTheme="minorEastAsia" w:hAnsi="Cambria Math"/>
                  <w:lang w:val="en-US"/>
                </w:rPr>
                <m:t>8.1.</m:t>
              </m:r>
              <m:r>
                <w:rPr>
                  <w:rFonts w:ascii="Cambria Math" w:eastAsiaTheme="minorEastAsia" w:hAnsi="Cambria Math"/>
                  <w:lang w:val="en-US"/>
                </w:rPr>
                <m:t>2</m:t>
              </m:r>
            </m:e>
          </m:d>
          <m:r>
            <w:rPr>
              <w:rFonts w:ascii="Cambria Math" w:eastAsiaTheme="minorEastAsia" w:hAnsi="Cambria Math"/>
            </w:rPr>
            <m:t>, где</m:t>
          </m:r>
        </m:oMath>
      </m:oMathPara>
    </w:p>
    <w:p w14:paraId="611D0033" w14:textId="50BD51A5" w:rsidR="008F3085" w:rsidRDefault="008F3085" w:rsidP="008F3085">
      <w:pPr>
        <w:pStyle w:val="a7"/>
        <w:numPr>
          <w:ilvl w:val="0"/>
          <w:numId w:val="35"/>
        </w:numPr>
        <w:rPr>
          <w:rFonts w:eastAsiaTheme="minorEastAsia"/>
        </w:rPr>
      </w:pPr>
      <w:r>
        <w:rPr>
          <w:rFonts w:eastAsiaTheme="minorEastAsia"/>
          <w:lang w:val="en-US"/>
        </w:rPr>
        <w:t xml:space="preserve">1.015 – </w:t>
      </w:r>
      <w:r>
        <w:rPr>
          <w:rFonts w:eastAsiaTheme="minorEastAsia"/>
        </w:rPr>
        <w:t>коэффициент, учитывающий потери на управление</w:t>
      </w:r>
    </w:p>
    <w:p w14:paraId="593B7A10" w14:textId="77777777" w:rsidR="00A41B4B" w:rsidRDefault="00A41B4B" w:rsidP="00A41B4B">
      <w:pPr>
        <w:rPr>
          <w:rFonts w:eastAsiaTheme="minorEastAsia"/>
        </w:rPr>
      </w:pPr>
      <w:r w:rsidRPr="00A41B4B">
        <w:rPr>
          <w:rFonts w:eastAsiaTheme="minorEastAsia"/>
        </w:rPr>
        <w:t>Найдём относительную конечную массу РБ после для 1-го импульса:</w:t>
      </w:r>
    </w:p>
    <w:p w14:paraId="0A1D4A50" w14:textId="4DDB5C24" w:rsidR="00A41B4B" w:rsidRPr="00040D8C" w:rsidRDefault="00A41B4B" w:rsidP="00A41B4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к1</m:t>
              </m:r>
            </m:sub>
          </m:sSub>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х1</m:t>
                          </m:r>
                        </m:sub>
                      </m:sSub>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уд</m:t>
                          </m:r>
                        </m:sub>
                      </m:sSub>
                    </m:den>
                  </m:f>
                </m:e>
              </m:d>
            </m:e>
          </m:func>
          <m:r>
            <w:rPr>
              <w:rFonts w:ascii="Cambria Math" w:eastAsiaTheme="minorEastAsia" w:hAnsi="Cambria Math"/>
              <w:lang w:val="en-US"/>
            </w:rPr>
            <m:t>=</m:t>
          </m:r>
          <m:r>
            <w:rPr>
              <w:rFonts w:ascii="Cambria Math" w:eastAsiaTheme="minorEastAsia" w:hAnsi="Cambria Math"/>
              <w:lang w:val="en-US"/>
            </w:rPr>
            <m:t>0.501</m:t>
          </m:r>
          <m:r>
            <w:rPr>
              <w:rFonts w:ascii="Cambria Math" w:eastAsiaTheme="minorEastAsia" w:hAnsi="Cambria Math"/>
              <w:lang w:val="en-US"/>
            </w:rPr>
            <m:t xml:space="preserve">  (</m:t>
          </m:r>
          <m:r>
            <w:rPr>
              <w:rFonts w:ascii="Cambria Math" w:eastAsiaTheme="minorEastAsia" w:hAnsi="Cambria Math"/>
              <w:lang w:val="en-US"/>
            </w:rPr>
            <m:t>8.1.3</m:t>
          </m:r>
          <m:r>
            <w:rPr>
              <w:rFonts w:ascii="Cambria Math" w:eastAsiaTheme="minorEastAsia" w:hAnsi="Cambria Math"/>
              <w:lang w:val="en-US"/>
            </w:rPr>
            <m:t>)</m:t>
          </m:r>
        </m:oMath>
      </m:oMathPara>
    </w:p>
    <w:p w14:paraId="612DD172" w14:textId="77777777" w:rsidR="00040D8C" w:rsidRDefault="00040D8C" w:rsidP="00040D8C">
      <w:pPr>
        <w:ind w:firstLine="567"/>
        <w:rPr>
          <w:rFonts w:eastAsiaTheme="minorEastAsia"/>
        </w:rPr>
      </w:pPr>
      <w:r>
        <w:rPr>
          <w:rFonts w:eastAsiaTheme="minorEastAsia"/>
        </w:rPr>
        <w:t>Найдём стартовую массу перед 2-м импульсом</w:t>
      </w:r>
      <w:r w:rsidRPr="00574221">
        <w:rPr>
          <w:rFonts w:eastAsiaTheme="minorEastAsia"/>
        </w:rPr>
        <w:t>:</w:t>
      </w:r>
    </w:p>
    <w:p w14:paraId="35C8F608" w14:textId="51FCD8D6" w:rsidR="00040D8C" w:rsidRPr="00F171BB" w:rsidRDefault="00040D8C" w:rsidP="00040D8C">
      <w:pPr>
        <w:ind w:firstLine="567"/>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к1</m:t>
              </m:r>
            </m:sub>
          </m:sSub>
          <m:r>
            <w:rPr>
              <w:rFonts w:ascii="Cambria Math" w:eastAsiaTheme="minorEastAsia" w:hAnsi="Cambria Math"/>
            </w:rPr>
            <m:t>=</m:t>
          </m:r>
          <m:r>
            <w:rPr>
              <w:rFonts w:ascii="Cambria Math" w:eastAsiaTheme="minorEastAsia" w:hAnsi="Cambria Math"/>
            </w:rPr>
            <m:t>12.728</m:t>
          </m:r>
          <m:r>
            <w:rPr>
              <w:rFonts w:ascii="Cambria Math" w:eastAsiaTheme="minorEastAsia" w:hAnsi="Cambria Math"/>
            </w:rPr>
            <m:t xml:space="preserve"> т</m:t>
          </m:r>
        </m:oMath>
      </m:oMathPara>
    </w:p>
    <w:p w14:paraId="03604820" w14:textId="77777777" w:rsidR="00F171BB" w:rsidRDefault="00F171BB" w:rsidP="00F171BB">
      <w:pPr>
        <w:ind w:firstLine="567"/>
        <w:rPr>
          <w:rFonts w:eastAsiaTheme="minorEastAsia"/>
        </w:rPr>
      </w:pPr>
      <w:r>
        <w:rPr>
          <w:rFonts w:eastAsiaTheme="minorEastAsia"/>
        </w:rPr>
        <w:t>Тяга при втором импульсе остаётся такой же, но также справедлива формула</w:t>
      </w:r>
      <w:r w:rsidRPr="00F37DCC">
        <w:rPr>
          <w:rFonts w:eastAsiaTheme="minorEastAsia"/>
        </w:rPr>
        <w:t>:</w:t>
      </w:r>
    </w:p>
    <w:p w14:paraId="1FBBA322" w14:textId="5CF62507" w:rsidR="00F171BB" w:rsidRPr="00F171BB" w:rsidRDefault="00F171BB" w:rsidP="00F171BB">
      <w:pPr>
        <w:ind w:firstLine="567"/>
        <w:rPr>
          <w:rFonts w:eastAsiaTheme="minorEastAsia"/>
          <w:i/>
          <w:lang w:val="en-US"/>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02</m:t>
              </m:r>
            </m:sub>
          </m:sSub>
          <m:r>
            <w:rPr>
              <w:rFonts w:ascii="Cambria Math" w:eastAsiaTheme="minorEastAsia" w:hAnsi="Cambria Math"/>
            </w:rPr>
            <m:t>∙</m:t>
          </m:r>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02</m:t>
              </m:r>
            </m:sub>
          </m:sSub>
        </m:oMath>
      </m:oMathPara>
    </w:p>
    <w:p w14:paraId="69F769AA" w14:textId="77777777" w:rsidR="00F171BB" w:rsidRPr="00F37DCC" w:rsidRDefault="00F171BB" w:rsidP="00F171BB">
      <w:pPr>
        <w:ind w:firstLine="567"/>
        <w:rPr>
          <w:rFonts w:eastAsiaTheme="minorEastAsia"/>
          <w:i/>
          <w:lang w:val="en-US"/>
        </w:rPr>
      </w:pPr>
    </w:p>
    <w:p w14:paraId="7C6E08F8" w14:textId="77777777" w:rsidR="00F171BB" w:rsidRPr="00F37DCC" w:rsidRDefault="00F171BB" w:rsidP="00F171BB">
      <w:pPr>
        <w:ind w:firstLine="567"/>
        <w:rPr>
          <w:rFonts w:eastAsiaTheme="minorEastAsia"/>
        </w:rPr>
      </w:pPr>
      <w:r>
        <w:rPr>
          <w:rFonts w:eastAsiaTheme="minorEastAsia"/>
        </w:rPr>
        <w:lastRenderedPageBreak/>
        <w:t xml:space="preserve">Следовательно, </w:t>
      </w:r>
      <w:proofErr w:type="spellStart"/>
      <w:r>
        <w:rPr>
          <w:rFonts w:eastAsiaTheme="minorEastAsia"/>
        </w:rPr>
        <w:t>тяговооружённость</w:t>
      </w:r>
      <w:proofErr w:type="spellEnd"/>
      <w:r>
        <w:rPr>
          <w:rFonts w:eastAsiaTheme="minorEastAsia"/>
        </w:rPr>
        <w:t xml:space="preserve"> при втором импульсе</w:t>
      </w:r>
      <w:r w:rsidRPr="00F37DCC">
        <w:rPr>
          <w:rFonts w:eastAsiaTheme="minorEastAsia"/>
        </w:rPr>
        <w:t>:</w:t>
      </w:r>
    </w:p>
    <w:p w14:paraId="245B0616" w14:textId="1A348B21" w:rsidR="00F171BB" w:rsidRPr="00C67A7D" w:rsidRDefault="00F171BB" w:rsidP="00F171BB">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02</m:t>
                  </m:r>
                </m:sub>
              </m:sSub>
              <m:r>
                <w:rPr>
                  <w:rFonts w:ascii="Cambria Math" w:eastAsiaTheme="minorEastAsia" w:hAnsi="Cambria Math"/>
                </w:rPr>
                <m:t>∙</m:t>
              </m:r>
              <m:r>
                <w:rPr>
                  <w:rFonts w:ascii="Cambria Math" w:eastAsiaTheme="minorEastAsia" w:hAnsi="Cambria Math"/>
                  <w:lang w:val="en-US"/>
                </w:rPr>
                <m:t>g</m:t>
              </m:r>
            </m:den>
          </m:f>
          <m:r>
            <w:rPr>
              <w:rFonts w:ascii="Cambria Math" w:eastAsiaTheme="minorEastAsia" w:hAnsi="Cambria Math"/>
            </w:rPr>
            <m:t>=</m:t>
          </m:r>
          <m:r>
            <w:rPr>
              <w:rFonts w:ascii="Cambria Math" w:eastAsiaTheme="minorEastAsia" w:hAnsi="Cambria Math"/>
            </w:rPr>
            <m:t>0.668</m:t>
          </m:r>
        </m:oMath>
      </m:oMathPara>
    </w:p>
    <w:p w14:paraId="6CCA341F" w14:textId="546A8A44" w:rsidR="00C67A7D" w:rsidRDefault="00C67A7D" w:rsidP="00F171BB">
      <w:pPr>
        <w:ind w:firstLine="567"/>
        <w:rPr>
          <w:rFonts w:eastAsiaTheme="minorEastAsia"/>
        </w:rPr>
      </w:pPr>
      <w:r>
        <w:rPr>
          <w:rFonts w:eastAsiaTheme="minorEastAsia"/>
        </w:rPr>
        <w:t xml:space="preserve">Гравитационные потери на рабочей орбите (ГСО) при 2-ом импульсе, будем считать пренебрежительно малыми, то есть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гр2</m:t>
            </m:r>
          </m:sub>
        </m:sSub>
        <m:r>
          <w:rPr>
            <w:rFonts w:ascii="Cambria Math" w:hAnsi="Cambria Math"/>
          </w:rPr>
          <m:t>=0</m:t>
        </m:r>
        <m:r>
          <w:rPr>
            <w:rFonts w:ascii="Cambria Math" w:hAnsi="Cambria Math"/>
          </w:rPr>
          <m:t xml:space="preserve"> </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rPr>
              <m:t>с</m:t>
            </m:r>
          </m:den>
        </m:f>
      </m:oMath>
      <w:r w:rsidR="00667628">
        <w:rPr>
          <w:rFonts w:eastAsiaTheme="minorEastAsia"/>
        </w:rPr>
        <w:t>.</w:t>
      </w:r>
    </w:p>
    <w:p w14:paraId="4FCBBA12" w14:textId="4F1F150C" w:rsidR="005859B6" w:rsidRDefault="005859B6" w:rsidP="005859B6">
      <w:pPr>
        <w:ind w:firstLine="567"/>
        <w:rPr>
          <w:rFonts w:eastAsiaTheme="minorEastAsia"/>
        </w:rPr>
      </w:pPr>
      <w:r>
        <w:rPr>
          <w:rFonts w:eastAsiaTheme="minorEastAsia"/>
        </w:rPr>
        <w:t>Находим характеристическую скорость для второго импульса, аналогично формуле (</w:t>
      </w:r>
      <w:r w:rsidR="00A50428">
        <w:rPr>
          <w:rFonts w:eastAsiaTheme="minorEastAsia"/>
        </w:rPr>
        <w:t>8.</w:t>
      </w:r>
      <w:r w:rsidRPr="003A23C0">
        <w:rPr>
          <w:rFonts w:eastAsiaTheme="minorEastAsia"/>
        </w:rPr>
        <w:t>1.</w:t>
      </w:r>
      <w:r w:rsidR="00A50428">
        <w:rPr>
          <w:rFonts w:eastAsiaTheme="minorEastAsia"/>
        </w:rPr>
        <w:t>2</w:t>
      </w:r>
      <w:r>
        <w:rPr>
          <w:rFonts w:eastAsiaTheme="minorEastAsia"/>
        </w:rPr>
        <w:t>)</w:t>
      </w:r>
      <w:r w:rsidRPr="00D07ADC">
        <w:rPr>
          <w:rFonts w:eastAsiaTheme="minorEastAsia"/>
        </w:rPr>
        <w:t>:</w:t>
      </w:r>
    </w:p>
    <w:p w14:paraId="55AE28F1" w14:textId="1B792B2D" w:rsidR="005859B6" w:rsidRPr="00D95304" w:rsidRDefault="005859B6" w:rsidP="005859B6">
      <w:pPr>
        <w:ind w:firstLine="567"/>
        <w:rPr>
          <w:rFonts w:eastAsiaTheme="minorEastAsia"/>
          <w:lang w:val="en-US"/>
        </w:rPr>
      </w:pPr>
      <m:oMathPara>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х2</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гр2</m:t>
                  </m:r>
                </m:sub>
              </m:sSub>
            </m:e>
          </m:d>
          <m:r>
            <w:rPr>
              <w:rFonts w:ascii="Cambria Math" w:hAnsi="Cambria Math"/>
              <w:lang w:val="en-US"/>
            </w:rPr>
            <m:t>∙1.015=</m:t>
          </m:r>
          <m:r>
            <w:rPr>
              <w:rFonts w:ascii="Cambria Math" w:hAnsi="Cambria Math"/>
              <w:lang w:val="en-US"/>
            </w:rPr>
            <m:t>1.822</m:t>
          </m:r>
          <m:f>
            <m:fPr>
              <m:ctrlPr>
                <w:rPr>
                  <w:rFonts w:ascii="Cambria Math" w:hAnsi="Cambria Math"/>
                  <w:i/>
                  <w:lang w:val="en-US"/>
                </w:rPr>
              </m:ctrlPr>
            </m:fPr>
            <m:num>
              <m:r>
                <w:rPr>
                  <w:rFonts w:ascii="Cambria Math" w:hAnsi="Cambria Math"/>
                </w:rPr>
                <m:t>км</m:t>
              </m:r>
            </m:num>
            <m:den>
              <m:r>
                <w:rPr>
                  <w:rFonts w:ascii="Cambria Math" w:hAnsi="Cambria Math"/>
                </w:rPr>
                <m:t>с</m:t>
              </m:r>
            </m:den>
          </m:f>
        </m:oMath>
      </m:oMathPara>
    </w:p>
    <w:p w14:paraId="19D2783E" w14:textId="380BA76A" w:rsidR="00D95304" w:rsidRPr="00853327" w:rsidRDefault="00D95304" w:rsidP="00D95304">
      <w:pPr>
        <w:ind w:firstLine="567"/>
        <w:rPr>
          <w:rFonts w:eastAsiaTheme="minorEastAsia"/>
        </w:rPr>
      </w:pPr>
      <w:r>
        <w:rPr>
          <w:rFonts w:eastAsiaTheme="minorEastAsia"/>
        </w:rPr>
        <w:t>Тогда относительная конечная масса, аналогично (8.1</w:t>
      </w:r>
      <w:r w:rsidRPr="00853327">
        <w:rPr>
          <w:rFonts w:eastAsiaTheme="minorEastAsia"/>
        </w:rPr>
        <w:t>.</w:t>
      </w:r>
      <w:r>
        <w:rPr>
          <w:rFonts w:eastAsiaTheme="minorEastAsia"/>
        </w:rPr>
        <w:t>3</w:t>
      </w:r>
      <w:r w:rsidRPr="00AB5B62">
        <w:rPr>
          <w:rFonts w:eastAsiaTheme="minorEastAsia"/>
        </w:rPr>
        <w:t>)</w:t>
      </w:r>
      <w:r w:rsidRPr="00853327">
        <w:rPr>
          <w:rFonts w:eastAsiaTheme="minorEastAsia"/>
        </w:rPr>
        <w:t>:</w:t>
      </w:r>
    </w:p>
    <w:p w14:paraId="127A1B8B" w14:textId="3DDD1240" w:rsidR="00D95304" w:rsidRPr="00F360FB" w:rsidRDefault="00D95304" w:rsidP="00D95304">
      <w:pPr>
        <w:ind w:firstLine="567"/>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к2</m:t>
              </m:r>
            </m:sub>
          </m:sSub>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х2</m:t>
                          </m:r>
                        </m:sub>
                      </m:sSub>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уд</m:t>
                          </m:r>
                        </m:sub>
                      </m:sSub>
                    </m:den>
                  </m:f>
                </m:e>
              </m:d>
            </m:e>
          </m:func>
          <m:r>
            <w:rPr>
              <w:rFonts w:ascii="Cambria Math" w:eastAsiaTheme="minorEastAsia" w:hAnsi="Cambria Math"/>
              <w:lang w:val="en-US"/>
            </w:rPr>
            <m:t>=</m:t>
          </m:r>
          <m:r>
            <w:rPr>
              <w:rFonts w:ascii="Cambria Math" w:eastAsiaTheme="minorEastAsia" w:hAnsi="Cambria Math"/>
              <w:lang w:val="en-US"/>
            </w:rPr>
            <m:t>0.610</m:t>
          </m:r>
        </m:oMath>
      </m:oMathPara>
    </w:p>
    <w:p w14:paraId="16472E58" w14:textId="2A8FB7C5" w:rsidR="005859B6" w:rsidRDefault="00F360FB" w:rsidP="006E31C5">
      <w:pPr>
        <w:ind w:firstLine="567"/>
        <w:rPr>
          <w:rFonts w:eastAsiaTheme="minorEastAsia"/>
          <w:lang w:val="en-US"/>
        </w:rPr>
      </w:pPr>
      <w:r>
        <w:rPr>
          <w:rFonts w:eastAsiaTheme="minorEastAsia"/>
        </w:rPr>
        <w:t>Далее идет маневр по уводу разгонного блока на орбиту захоронения</w:t>
      </w:r>
      <w:r w:rsidR="00B4696C" w:rsidRPr="00B4696C">
        <w:rPr>
          <w:rFonts w:eastAsiaTheme="minorEastAsia"/>
        </w:rPr>
        <w:t xml:space="preserve"> </w:t>
      </w:r>
      <w:r w:rsidR="00B4696C">
        <w:rPr>
          <w:rFonts w:eastAsiaTheme="minorEastAsia"/>
        </w:rPr>
        <w:t>–</w:t>
      </w:r>
      <w:r w:rsidR="00B4696C" w:rsidRPr="00B4696C">
        <w:rPr>
          <w:rFonts w:eastAsiaTheme="minorEastAsia"/>
        </w:rPr>
        <w:t xml:space="preserve"> </w:t>
      </w:r>
      <w:r w:rsidR="00B4696C">
        <w:rPr>
          <w:rFonts w:eastAsiaTheme="minorEastAsia"/>
        </w:rPr>
        <w:t>компланарный перелёт</w:t>
      </w:r>
      <w:r w:rsidR="00BE3A48">
        <w:rPr>
          <w:rFonts w:eastAsiaTheme="minorEastAsia"/>
        </w:rPr>
        <w:t xml:space="preserve"> по эллипсу Гомона</w:t>
      </w:r>
      <w:r w:rsidR="00B4696C">
        <w:rPr>
          <w:rFonts w:eastAsiaTheme="minorEastAsia"/>
        </w:rPr>
        <w:t>.</w:t>
      </w:r>
      <w:r w:rsidR="006E31C5">
        <w:rPr>
          <w:rFonts w:eastAsiaTheme="minorEastAsia"/>
        </w:rPr>
        <w:t xml:space="preserve"> В этом случая предварительно вычислим некоторые значения</w:t>
      </w:r>
      <w:r w:rsidR="006E31C5">
        <w:rPr>
          <w:rFonts w:eastAsiaTheme="minorEastAsia"/>
          <w:lang w:val="en-US"/>
        </w:rPr>
        <w:t>:</w:t>
      </w:r>
    </w:p>
    <w:p w14:paraId="0B373F55" w14:textId="77777777" w:rsidR="00E456E9" w:rsidRDefault="00D879B8" w:rsidP="006E31C5">
      <w:pPr>
        <w:ind w:firstLine="567"/>
        <w:rPr>
          <w:rFonts w:eastAsiaTheme="minorEastAsia"/>
        </w:rPr>
      </w:pPr>
      <w:r>
        <w:rPr>
          <w:rFonts w:eastAsiaTheme="minorEastAsia"/>
        </w:rPr>
        <w:t>Скорость полёта на рабочей орбите</w:t>
      </w:r>
      <w:r w:rsidRPr="00D879B8">
        <w:rPr>
          <w:rFonts w:eastAsiaTheme="minorEastAsia"/>
        </w:rPr>
        <w:t>:</w:t>
      </w:r>
    </w:p>
    <w:p w14:paraId="7AE17F00" w14:textId="5B25726B" w:rsidR="00D879B8" w:rsidRDefault="00D879B8" w:rsidP="00E456E9">
      <w:pPr>
        <w:ind w:firstLine="567"/>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р</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lang w:val="en-US"/>
                    </w:rPr>
                  </m:ctrlPr>
                </m:fPr>
                <m:num>
                  <m:r>
                    <w:rPr>
                      <w:rFonts w:ascii="Cambria Math" w:eastAsiaTheme="minorEastAsia" w:hAnsi="Cambria Math"/>
                    </w:rPr>
                    <m:t>μ</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р</m:t>
                      </m:r>
                    </m:sub>
                  </m:sSub>
                </m:den>
              </m:f>
            </m:e>
          </m:rad>
          <m:r>
            <w:rPr>
              <w:rFonts w:ascii="Cambria Math" w:eastAsiaTheme="minorEastAsia" w:hAnsi="Cambria Math"/>
            </w:rPr>
            <m:t>=</m:t>
          </m:r>
          <m:r>
            <w:rPr>
              <w:rFonts w:ascii="Cambria Math" w:eastAsiaTheme="minorEastAsia" w:hAnsi="Cambria Math"/>
            </w:rPr>
            <m:t>3.075</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rPr>
                <m:t>с</m:t>
              </m:r>
            </m:den>
          </m:f>
        </m:oMath>
      </m:oMathPara>
    </w:p>
    <w:p w14:paraId="0CDF9F30" w14:textId="77777777" w:rsidR="00E456E9" w:rsidRDefault="00227A2E" w:rsidP="006E31C5">
      <w:pPr>
        <w:ind w:firstLine="567"/>
        <w:rPr>
          <w:rFonts w:eastAsiaTheme="minorEastAsia"/>
        </w:rPr>
      </w:pPr>
      <w:r>
        <w:rPr>
          <w:rFonts w:eastAsiaTheme="minorEastAsia"/>
        </w:rPr>
        <w:t>Скорость полёта на орбите захоронения</w:t>
      </w:r>
      <w:r w:rsidRPr="00227A2E">
        <w:rPr>
          <w:rFonts w:eastAsiaTheme="minorEastAsia"/>
        </w:rPr>
        <w:t>:</w:t>
      </w:r>
    </w:p>
    <w:p w14:paraId="08A756B2" w14:textId="46A35A0C" w:rsidR="00227A2E" w:rsidRPr="00926E1F" w:rsidRDefault="00227A2E" w:rsidP="006E31C5">
      <w:pPr>
        <w:ind w:firstLine="567"/>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з</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lang w:val="en-US"/>
                    </w:rPr>
                  </m:ctrlPr>
                </m:fPr>
                <m:num>
                  <m:r>
                    <w:rPr>
                      <w:rFonts w:ascii="Cambria Math" w:eastAsiaTheme="minorEastAsia" w:hAnsi="Cambria Math"/>
                    </w:rPr>
                    <m:t>μ</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з</m:t>
                      </m:r>
                    </m:sub>
                  </m:sSub>
                </m:den>
              </m:f>
            </m:e>
          </m:rad>
          <m:r>
            <w:rPr>
              <w:rFonts w:ascii="Cambria Math" w:eastAsiaTheme="minorEastAsia" w:hAnsi="Cambria Math"/>
            </w:rPr>
            <m:t>=</m:t>
          </m:r>
          <m:r>
            <w:rPr>
              <w:rFonts w:ascii="Cambria Math" w:eastAsiaTheme="minorEastAsia" w:hAnsi="Cambria Math"/>
            </w:rPr>
            <m:t>3.067</m:t>
          </m:r>
          <m:r>
            <w:rPr>
              <w:rFonts w:ascii="Cambria Math" w:eastAsiaTheme="minorEastAsia" w:hAnsi="Cambria Math"/>
            </w:rPr>
            <m:t xml:space="preserve"> </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rPr>
                <m:t>с</m:t>
              </m:r>
            </m:den>
          </m:f>
        </m:oMath>
      </m:oMathPara>
    </w:p>
    <w:p w14:paraId="03C25CC6" w14:textId="2865565E" w:rsidR="00926E1F" w:rsidRDefault="00926E1F" w:rsidP="006E31C5">
      <w:pPr>
        <w:ind w:firstLine="567"/>
        <w:rPr>
          <w:rFonts w:eastAsiaTheme="minorEastAsia"/>
        </w:rPr>
      </w:pPr>
      <w:r w:rsidRPr="00926E1F">
        <w:rPr>
          <w:rFonts w:eastAsiaTheme="minorEastAsia"/>
        </w:rPr>
        <w:t>Большая полуось переходного эллипса на орбиту захоронения:</w:t>
      </w:r>
    </w:p>
    <w:p w14:paraId="52AF0BE5" w14:textId="7850880D" w:rsidR="00926E1F" w:rsidRPr="002815DA" w:rsidRDefault="00926E1F" w:rsidP="006E31C5">
      <w:pPr>
        <w:ind w:firstLine="567"/>
        <w:rPr>
          <w:rFonts w:eastAsiaTheme="minorEastAsia"/>
          <w:i/>
        </w:rPr>
      </w:pPr>
      <m:oMathPara>
        <m:oMath>
          <m:sSub>
            <m:sSubPr>
              <m:ctrlPr>
                <w:rPr>
                  <w:rFonts w:ascii="Cambria Math" w:eastAsiaTheme="minorEastAsia" w:hAnsi="Cambria Math"/>
                  <w:i/>
                </w:rPr>
              </m:ctrlPr>
            </m:sSubPr>
            <m:e>
              <m:r>
                <m:rPr>
                  <m:sty m:val="p"/>
                </m:rP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ПЭ</m:t>
              </m:r>
            </m:sub>
          </m:sSub>
          <m:r>
            <w:rPr>
              <w:rFonts w:ascii="Cambria Math" w:eastAsiaTheme="minorEastAsia" w:hAnsi="Cambria Math"/>
            </w:rPr>
            <m:t>=0</m:t>
          </m:r>
          <m:r>
            <w:rPr>
              <w:rFonts w:ascii="Cambria Math" w:eastAsiaTheme="minorEastAsia" w:hAnsi="Cambria Math"/>
              <w:lang w:val="en-US"/>
            </w:rPr>
            <m:t>.5∙</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i/>
                    </w:rPr>
                  </m:ctrlPr>
                </m:e>
                <m:sub>
                  <m:r>
                    <w:rPr>
                      <w:rFonts w:ascii="Cambria Math" w:eastAsiaTheme="minorEastAsia" w:hAnsi="Cambria Math"/>
                    </w:rPr>
                    <m:t>з</m:t>
                  </m:r>
                </m:sub>
              </m:sSub>
            </m:e>
          </m:d>
          <m:r>
            <w:rPr>
              <w:rFonts w:ascii="Cambria Math" w:eastAsiaTheme="minorEastAsia" w:hAnsi="Cambria Math"/>
              <w:lang w:val="en-US"/>
            </w:rPr>
            <m:t>=</m:t>
          </m:r>
          <m:r>
            <w:rPr>
              <w:rFonts w:ascii="Cambria Math" w:eastAsiaTheme="minorEastAsia" w:hAnsi="Cambria Math"/>
              <w:lang w:val="en-US"/>
            </w:rPr>
            <m:t>42264</m:t>
          </m:r>
          <m:r>
            <w:rPr>
              <w:rFonts w:ascii="Cambria Math" w:eastAsiaTheme="minorEastAsia" w:hAnsi="Cambria Math"/>
              <w:lang w:val="en-US"/>
            </w:rPr>
            <m:t xml:space="preserve"> </m:t>
          </m:r>
          <m:r>
            <w:rPr>
              <w:rFonts w:ascii="Cambria Math" w:eastAsiaTheme="minorEastAsia" w:hAnsi="Cambria Math"/>
            </w:rPr>
            <m:t>км</m:t>
          </m:r>
        </m:oMath>
      </m:oMathPara>
    </w:p>
    <w:p w14:paraId="44805275" w14:textId="09E83689" w:rsidR="002815DA" w:rsidRDefault="002815DA" w:rsidP="006E31C5">
      <w:pPr>
        <w:ind w:firstLine="567"/>
        <w:rPr>
          <w:rFonts w:eastAsiaTheme="minorEastAsia"/>
          <w:i/>
        </w:rPr>
      </w:pPr>
    </w:p>
    <w:p w14:paraId="2C80EC0E" w14:textId="008F67A5" w:rsidR="002815DA" w:rsidRDefault="002815DA" w:rsidP="006E31C5">
      <w:pPr>
        <w:ind w:firstLine="567"/>
        <w:rPr>
          <w:rFonts w:eastAsiaTheme="minorEastAsia"/>
        </w:rPr>
      </w:pPr>
      <w:r w:rsidRPr="002815DA">
        <w:rPr>
          <w:rFonts w:eastAsiaTheme="minorEastAsia"/>
        </w:rPr>
        <w:lastRenderedPageBreak/>
        <w:t>Скорость в перигее орбиты перелёта (переходного эллипса):</w:t>
      </w:r>
    </w:p>
    <w:p w14:paraId="1887D772" w14:textId="58A77497" w:rsidR="002815DA" w:rsidRPr="002815DA" w:rsidRDefault="002815DA" w:rsidP="006E31C5">
      <w:pPr>
        <w:ind w:firstLine="567"/>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ПЭπ</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р</m:t>
                          </m:r>
                        </m:sub>
                      </m:sSub>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ПЭ</m:t>
                          </m:r>
                        </m:sub>
                      </m:sSub>
                    </m:den>
                  </m:f>
                </m:e>
              </m:d>
            </m:e>
          </m:rad>
          <m:r>
            <w:rPr>
              <w:rFonts w:ascii="Cambria Math" w:eastAsiaTheme="minorEastAsia" w:hAnsi="Cambria Math"/>
            </w:rPr>
            <m:t>=</m:t>
          </m:r>
          <m:r>
            <w:rPr>
              <w:rFonts w:ascii="Cambria Math" w:eastAsiaTheme="minorEastAsia" w:hAnsi="Cambria Math"/>
            </w:rPr>
            <m:t>3.078</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p w14:paraId="06C5D2FE" w14:textId="26D48280" w:rsidR="002815DA" w:rsidRDefault="002815DA" w:rsidP="002815DA">
      <w:pPr>
        <w:ind w:firstLine="567"/>
        <w:rPr>
          <w:rFonts w:eastAsiaTheme="minorEastAsia"/>
        </w:rPr>
      </w:pPr>
      <w:r w:rsidRPr="002815DA">
        <w:rPr>
          <w:rFonts w:eastAsiaTheme="minorEastAsia"/>
        </w:rPr>
        <w:t xml:space="preserve">Скорость в </w:t>
      </w:r>
      <w:r w:rsidR="00DF0A65">
        <w:rPr>
          <w:rFonts w:eastAsiaTheme="minorEastAsia"/>
        </w:rPr>
        <w:t>апогее</w:t>
      </w:r>
      <w:r w:rsidRPr="002815DA">
        <w:rPr>
          <w:rFonts w:eastAsiaTheme="minorEastAsia"/>
        </w:rPr>
        <w:t xml:space="preserve"> орбиты перелёта (переходного эллипса):</w:t>
      </w:r>
    </w:p>
    <w:p w14:paraId="6E3C16D0" w14:textId="719BC733" w:rsidR="002815DA" w:rsidRPr="0021309B" w:rsidRDefault="002815DA" w:rsidP="002815DA">
      <w:pPr>
        <w:ind w:firstLine="567"/>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m:t>
              </m:r>
              <m:r>
                <w:rPr>
                  <w:rFonts w:ascii="Cambria Math" w:eastAsiaTheme="minorEastAsia" w:hAnsi="Cambria Math"/>
                </w:rPr>
                <m:t>α</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з</m:t>
                          </m:r>
                        </m:sub>
                      </m:sSub>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ПЭ</m:t>
                          </m:r>
                        </m:sub>
                      </m:sSub>
                    </m:den>
                  </m:f>
                </m:e>
              </m:d>
            </m:e>
          </m:rad>
          <m:r>
            <w:rPr>
              <w:rFonts w:ascii="Cambria Math" w:eastAsiaTheme="minorEastAsia" w:hAnsi="Cambria Math"/>
            </w:rPr>
            <m:t>=</m:t>
          </m:r>
          <m:r>
            <w:rPr>
              <w:rFonts w:ascii="Cambria Math" w:eastAsiaTheme="minorEastAsia" w:hAnsi="Cambria Math"/>
            </w:rPr>
            <m:t>3.064</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p w14:paraId="0035EBC3" w14:textId="4334D396" w:rsidR="0021309B" w:rsidRDefault="00803017" w:rsidP="002815DA">
      <w:pPr>
        <w:ind w:firstLine="567"/>
        <w:rPr>
          <w:rFonts w:eastAsiaTheme="minorEastAsia"/>
        </w:rPr>
      </w:pPr>
      <w:r>
        <w:rPr>
          <w:rFonts w:eastAsiaTheme="minorEastAsia"/>
        </w:rPr>
        <w:t>Тогда и</w:t>
      </w:r>
      <w:r w:rsidR="0021309B" w:rsidRPr="0021309B">
        <w:rPr>
          <w:rFonts w:eastAsiaTheme="minorEastAsia"/>
        </w:rPr>
        <w:t>мпульс скорости, необходимый для перелёта на орбиту перелёта:</w:t>
      </w:r>
    </w:p>
    <w:p w14:paraId="246F2BEE" w14:textId="6F051B85" w:rsidR="0021309B" w:rsidRPr="00803017" w:rsidRDefault="00803017" w:rsidP="002815DA">
      <w:pPr>
        <w:ind w:firstLine="567"/>
        <w:rPr>
          <w:rFonts w:eastAsiaTheme="minorEastAsia"/>
          <w:i/>
          <w:lang w:val="en-US"/>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ПЭπ</m:t>
                  </m:r>
                </m:sub>
              </m:sSub>
            </m:e>
          </m:d>
          <m:r>
            <w:rPr>
              <w:rFonts w:ascii="Cambria Math" w:eastAsiaTheme="minorEastAsia" w:hAnsi="Cambria Math"/>
            </w:rPr>
            <m:t>=</m:t>
          </m:r>
          <m:r>
            <w:rPr>
              <w:rFonts w:ascii="Cambria Math" w:eastAsiaTheme="minorEastAsia" w:hAnsi="Cambria Math"/>
            </w:rPr>
            <m:t>0.003</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p w14:paraId="31FDA3AB" w14:textId="02851233" w:rsidR="00803017" w:rsidRDefault="00803017" w:rsidP="002815DA">
      <w:pPr>
        <w:ind w:firstLine="567"/>
        <w:rPr>
          <w:rFonts w:eastAsiaTheme="minorEastAsia"/>
        </w:rPr>
      </w:pPr>
      <w:r w:rsidRPr="00803017">
        <w:rPr>
          <w:rFonts w:eastAsiaTheme="minorEastAsia"/>
        </w:rPr>
        <w:t>Импульс скорости, необходимый формирования орбиты захоронения:</w:t>
      </w:r>
    </w:p>
    <w:p w14:paraId="49256EDB" w14:textId="3CA147F0" w:rsidR="00803017" w:rsidRPr="00803017" w:rsidRDefault="00803017" w:rsidP="00803017">
      <w:pPr>
        <w:ind w:firstLine="567"/>
        <w:rPr>
          <w:rFonts w:eastAsiaTheme="minorEastAsia"/>
          <w:i/>
          <w:lang w:val="en-US"/>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ПЭα</m:t>
                  </m:r>
                </m:sub>
              </m:sSub>
            </m:e>
          </m:d>
          <m:r>
            <w:rPr>
              <w:rFonts w:ascii="Cambria Math" w:eastAsiaTheme="minorEastAsia" w:hAnsi="Cambria Math"/>
            </w:rPr>
            <m:t>=</m:t>
          </m:r>
          <m:r>
            <w:rPr>
              <w:rFonts w:ascii="Cambria Math" w:eastAsiaTheme="minorEastAsia" w:hAnsi="Cambria Math"/>
            </w:rPr>
            <m:t>0.003</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p w14:paraId="12518879" w14:textId="4FAF113A" w:rsidR="00803017" w:rsidRDefault="00803017" w:rsidP="00803017">
      <w:pPr>
        <w:ind w:firstLine="567"/>
        <w:rPr>
          <w:rFonts w:eastAsiaTheme="minorEastAsia"/>
        </w:rPr>
      </w:pPr>
      <w:r w:rsidRPr="00803017">
        <w:rPr>
          <w:rFonts w:eastAsiaTheme="minorEastAsia"/>
        </w:rPr>
        <w:t>Суммарный импульс для перелёта на орбиту захоронения:</w:t>
      </w:r>
    </w:p>
    <w:p w14:paraId="0A34AF39" w14:textId="073CF729" w:rsidR="009939EC" w:rsidRPr="0080079B" w:rsidRDefault="009939EC" w:rsidP="00803017">
      <w:pPr>
        <w:ind w:firstLine="567"/>
        <w:rPr>
          <w:rFonts w:eastAsiaTheme="minorEastAsia"/>
          <w:i/>
          <w:lang w:val="en-US"/>
        </w:rPr>
      </w:pPr>
      <m:oMathPara>
        <m:oMath>
          <m:r>
            <m:rPr>
              <m:sty m:val="p"/>
            </m:rP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ПЭ</m:t>
              </m:r>
            </m:sub>
          </m:sSub>
          <m:r>
            <w:rPr>
              <w:rFonts w:ascii="Cambria Math" w:eastAsiaTheme="minorEastAsia" w:hAnsi="Cambria Math"/>
            </w:rPr>
            <m:t>=</m:t>
          </m:r>
          <m:r>
            <w:rPr>
              <w:rFonts w:ascii="Cambria Math" w:eastAsiaTheme="minorEastAsia" w:hAnsi="Cambria Math"/>
            </w:rPr>
            <m:t>0.00</m:t>
          </m:r>
          <m:r>
            <w:rPr>
              <w:rFonts w:ascii="Cambria Math" w:eastAsiaTheme="minorEastAsia" w:hAnsi="Cambria Math"/>
            </w:rPr>
            <m:t>6</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p w14:paraId="48E28758" w14:textId="25060F7C" w:rsidR="0080079B" w:rsidRDefault="0080079B" w:rsidP="00803017">
      <w:pPr>
        <w:ind w:firstLine="567"/>
        <w:rPr>
          <w:rFonts w:eastAsiaTheme="minorEastAsia"/>
        </w:rPr>
      </w:pPr>
      <w:r>
        <w:rPr>
          <w:rFonts w:eastAsiaTheme="minorEastAsia"/>
        </w:rPr>
        <w:t>Найдём стартовую массу перед 3-им импульсом</w:t>
      </w:r>
      <w:r w:rsidRPr="0080079B">
        <w:rPr>
          <w:rFonts w:eastAsiaTheme="minorEastAsia"/>
        </w:rPr>
        <w:t>:</w:t>
      </w:r>
    </w:p>
    <w:p w14:paraId="748CBD51" w14:textId="47D906D3" w:rsidR="0080079B" w:rsidRPr="00B63696" w:rsidRDefault="0080079B" w:rsidP="00803017">
      <w:pPr>
        <w:ind w:firstLine="567"/>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к2</m:t>
              </m:r>
            </m:sub>
          </m:sSub>
          <m:r>
            <w:rPr>
              <w:rFonts w:ascii="Cambria Math" w:eastAsiaTheme="minorEastAsia" w:hAnsi="Cambria Math"/>
            </w:rPr>
            <m:t>=</m:t>
          </m:r>
          <m:r>
            <w:rPr>
              <w:rFonts w:ascii="Cambria Math" w:eastAsiaTheme="minorEastAsia" w:hAnsi="Cambria Math"/>
            </w:rPr>
            <m:t>7.763</m:t>
          </m:r>
          <m:r>
            <w:rPr>
              <w:rFonts w:ascii="Cambria Math" w:eastAsiaTheme="minorEastAsia" w:hAnsi="Cambria Math"/>
            </w:rPr>
            <m:t xml:space="preserve"> м</m:t>
          </m:r>
        </m:oMath>
      </m:oMathPara>
    </w:p>
    <w:p w14:paraId="6BE7B7DF" w14:textId="43EA56BB" w:rsidR="00B63696" w:rsidRDefault="00B63696" w:rsidP="00803017">
      <w:pPr>
        <w:ind w:firstLine="567"/>
        <w:rPr>
          <w:rFonts w:eastAsiaTheme="minorEastAsia"/>
          <w:lang w:val="en-US"/>
        </w:rPr>
      </w:pPr>
      <w:proofErr w:type="spellStart"/>
      <w:r>
        <w:rPr>
          <w:rFonts w:eastAsiaTheme="minorEastAsia"/>
        </w:rPr>
        <w:t>Тяговооружённость</w:t>
      </w:r>
      <w:proofErr w:type="spellEnd"/>
      <w:r>
        <w:rPr>
          <w:rFonts w:eastAsiaTheme="minorEastAsia"/>
        </w:rPr>
        <w:t xml:space="preserve"> при 3-ем импульсе</w:t>
      </w:r>
      <w:r>
        <w:rPr>
          <w:rFonts w:eastAsiaTheme="minorEastAsia"/>
          <w:lang w:val="en-US"/>
        </w:rPr>
        <w:t>:</w:t>
      </w:r>
    </w:p>
    <w:p w14:paraId="100E20FF" w14:textId="1D9488CC" w:rsidR="00B63696" w:rsidRPr="005713D9" w:rsidRDefault="00B63696" w:rsidP="00803017">
      <w:pPr>
        <w:ind w:firstLine="56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03</m:t>
                  </m:r>
                </m:sub>
              </m:sSub>
              <m:r>
                <w:rPr>
                  <w:rFonts w:ascii="Cambria Math" w:eastAsiaTheme="minorEastAsia" w:hAnsi="Cambria Math"/>
                  <w:lang w:val="en-US"/>
                </w:rPr>
                <m:t>∙g</m:t>
              </m:r>
            </m:den>
          </m:f>
          <m:r>
            <w:rPr>
              <w:rFonts w:ascii="Cambria Math" w:eastAsiaTheme="minorEastAsia" w:hAnsi="Cambria Math"/>
              <w:lang w:val="en-US"/>
            </w:rPr>
            <m:t>=</m:t>
          </m:r>
          <m:r>
            <w:rPr>
              <w:rFonts w:ascii="Cambria Math" w:eastAsiaTheme="minorEastAsia" w:hAnsi="Cambria Math"/>
              <w:lang w:val="en-US"/>
            </w:rPr>
            <m:t>1.095</m:t>
          </m:r>
        </m:oMath>
      </m:oMathPara>
    </w:p>
    <w:p w14:paraId="6650C868" w14:textId="2D590369" w:rsidR="005713D9" w:rsidRDefault="00D3086C" w:rsidP="00803017">
      <w:pPr>
        <w:ind w:firstLine="567"/>
        <w:rPr>
          <w:rFonts w:eastAsiaTheme="minorEastAsia"/>
        </w:rPr>
      </w:pPr>
      <w:r>
        <w:rPr>
          <w:rFonts w:eastAsiaTheme="minorEastAsia"/>
        </w:rPr>
        <w:t>Гравитационные</w:t>
      </w:r>
      <w:r w:rsidR="005713D9">
        <w:rPr>
          <w:rFonts w:eastAsiaTheme="minorEastAsia"/>
        </w:rPr>
        <w:t xml:space="preserve"> </w:t>
      </w:r>
      <w:r w:rsidR="00D34E45">
        <w:rPr>
          <w:rFonts w:eastAsiaTheme="minorEastAsia"/>
        </w:rPr>
        <w:t>потери,</w:t>
      </w:r>
      <w:r w:rsidR="005713D9">
        <w:rPr>
          <w:rFonts w:eastAsiaTheme="minorEastAsia"/>
        </w:rPr>
        <w:t xml:space="preserve"> как и при втором импульсе</w:t>
      </w:r>
      <w:r w:rsidR="00D34E45">
        <w:rPr>
          <w:rFonts w:eastAsiaTheme="minorEastAsia"/>
        </w:rPr>
        <w:t>,</w:t>
      </w:r>
      <w:r w:rsidR="005713D9">
        <w:rPr>
          <w:rFonts w:eastAsiaTheme="minorEastAsia"/>
        </w:rPr>
        <w:t xml:space="preserve"> принимаем равными нулю</w:t>
      </w:r>
      <w:r w:rsidR="00BF018C">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гр3</m:t>
            </m:r>
          </m:sub>
        </m:sSub>
        <m:r>
          <w:rPr>
            <w:rFonts w:ascii="Cambria Math" w:hAnsi="Cambria Math"/>
          </w:rPr>
          <m:t xml:space="preserve">=0 </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rPr>
              <m:t>с</m:t>
            </m:r>
          </m:den>
        </m:f>
      </m:oMath>
      <w:r w:rsidR="00A0110D">
        <w:rPr>
          <w:rFonts w:eastAsiaTheme="minorEastAsia"/>
        </w:rPr>
        <w:t>.</w:t>
      </w:r>
    </w:p>
    <w:p w14:paraId="4AE48D97" w14:textId="11ED61D5" w:rsidR="00210D4E" w:rsidRDefault="00210D4E" w:rsidP="00210D4E">
      <w:pPr>
        <w:ind w:firstLine="567"/>
        <w:rPr>
          <w:rFonts w:eastAsiaTheme="minorEastAsia"/>
        </w:rPr>
      </w:pPr>
      <w:r w:rsidRPr="00210D4E">
        <w:rPr>
          <w:rFonts w:eastAsiaTheme="minorEastAsia"/>
        </w:rPr>
        <w:t>Находим характеристическую скорость для второго импульса, аналогично формуле (</w:t>
      </w:r>
      <w:r>
        <w:rPr>
          <w:rFonts w:eastAsiaTheme="minorEastAsia"/>
        </w:rPr>
        <w:t>8.1.2</w:t>
      </w:r>
      <w:r w:rsidRPr="00210D4E">
        <w:rPr>
          <w:rFonts w:eastAsiaTheme="minorEastAsia"/>
        </w:rPr>
        <w:t>):</w:t>
      </w:r>
    </w:p>
    <w:p w14:paraId="40C6D6DC" w14:textId="3AEA590F" w:rsidR="00210D4E" w:rsidRPr="00957470" w:rsidRDefault="00210D4E" w:rsidP="00210D4E">
      <w:pPr>
        <w:ind w:firstLine="567"/>
        <w:rPr>
          <w:rFonts w:eastAsiaTheme="minorEastAsia"/>
          <w:lang w:val="en-US"/>
        </w:rPr>
      </w:pPr>
      <m:oMathPara>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х3</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гр3</m:t>
                  </m:r>
                </m:sub>
              </m:sSub>
            </m:e>
          </m:d>
          <m:r>
            <w:rPr>
              <w:rFonts w:ascii="Cambria Math" w:hAnsi="Cambria Math"/>
              <w:lang w:val="en-US"/>
            </w:rPr>
            <m:t>∙1.015=0.006</m:t>
          </m:r>
          <m:f>
            <m:fPr>
              <m:ctrlPr>
                <w:rPr>
                  <w:rFonts w:ascii="Cambria Math" w:hAnsi="Cambria Math"/>
                  <w:i/>
                  <w:lang w:val="en-US"/>
                </w:rPr>
              </m:ctrlPr>
            </m:fPr>
            <m:num>
              <m:r>
                <w:rPr>
                  <w:rFonts w:ascii="Cambria Math" w:hAnsi="Cambria Math"/>
                </w:rPr>
                <m:t>км</m:t>
              </m:r>
            </m:num>
            <m:den>
              <m:r>
                <w:rPr>
                  <w:rFonts w:ascii="Cambria Math" w:hAnsi="Cambria Math"/>
                </w:rPr>
                <m:t>с</m:t>
              </m:r>
            </m:den>
          </m:f>
        </m:oMath>
      </m:oMathPara>
    </w:p>
    <w:p w14:paraId="4B675F9A" w14:textId="005FDAC4" w:rsidR="00957470" w:rsidRDefault="00957470" w:rsidP="00210D4E">
      <w:pPr>
        <w:ind w:firstLine="567"/>
        <w:rPr>
          <w:rFonts w:eastAsiaTheme="minorEastAsia"/>
          <w:lang w:val="en-US"/>
        </w:rPr>
      </w:pPr>
      <w:r>
        <w:rPr>
          <w:rFonts w:eastAsiaTheme="minorEastAsia"/>
        </w:rPr>
        <w:t>Тогда относительная конечная масса</w:t>
      </w:r>
      <w:r>
        <w:rPr>
          <w:rFonts w:eastAsiaTheme="minorEastAsia"/>
          <w:lang w:val="en-US"/>
        </w:rPr>
        <w:t>:</w:t>
      </w:r>
    </w:p>
    <w:p w14:paraId="003BD2E9" w14:textId="5E5CD54F" w:rsidR="00957470" w:rsidRPr="005932BE" w:rsidRDefault="00957470" w:rsidP="00957470">
      <w:pPr>
        <w:ind w:firstLine="567"/>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m:t>
              </m:r>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х3</m:t>
                          </m:r>
                        </m:sub>
                      </m:sSub>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уд</m:t>
                          </m:r>
                        </m:sub>
                      </m:sSub>
                    </m:den>
                  </m:f>
                </m:e>
              </m:d>
            </m:e>
          </m:func>
          <m:r>
            <w:rPr>
              <w:rFonts w:ascii="Cambria Math" w:eastAsiaTheme="minorEastAsia" w:hAnsi="Cambria Math"/>
              <w:lang w:val="en-US"/>
            </w:rPr>
            <m:t>=</m:t>
          </m:r>
          <m:r>
            <w:rPr>
              <w:rFonts w:ascii="Cambria Math" w:eastAsiaTheme="minorEastAsia" w:hAnsi="Cambria Math"/>
              <w:lang w:val="en-US"/>
            </w:rPr>
            <m:t>0.998</m:t>
          </m:r>
        </m:oMath>
      </m:oMathPara>
    </w:p>
    <w:p w14:paraId="2A7012D0" w14:textId="10016DAA" w:rsidR="005932BE" w:rsidRDefault="005932BE" w:rsidP="00957470">
      <w:pPr>
        <w:ind w:firstLine="567"/>
        <w:rPr>
          <w:rFonts w:eastAsiaTheme="minorEastAsia"/>
        </w:rPr>
      </w:pPr>
      <w:r w:rsidRPr="005932BE">
        <w:rPr>
          <w:rFonts w:eastAsiaTheme="minorEastAsia"/>
        </w:rPr>
        <w:t xml:space="preserve">Тогда относительная конечная масса после </w:t>
      </w:r>
      <w:r w:rsidR="00950C9F">
        <w:rPr>
          <w:rFonts w:eastAsiaTheme="minorEastAsia"/>
        </w:rPr>
        <w:t xml:space="preserve">всех </w:t>
      </w:r>
      <w:r w:rsidRPr="005932BE">
        <w:rPr>
          <w:rFonts w:eastAsiaTheme="minorEastAsia"/>
        </w:rPr>
        <w:t>импульсов:</w:t>
      </w:r>
    </w:p>
    <w:p w14:paraId="6720C24C" w14:textId="2F77C9DC" w:rsidR="00317259" w:rsidRPr="00855C7F" w:rsidRDefault="005932BE" w:rsidP="009D3344">
      <w:pPr>
        <w:ind w:firstLine="567"/>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к3</m:t>
              </m:r>
            </m:sub>
          </m:sSub>
          <m:r>
            <w:rPr>
              <w:rFonts w:ascii="Cambria Math" w:eastAsiaTheme="minorEastAsia" w:hAnsi="Cambria Math"/>
            </w:rPr>
            <m:t>=</m:t>
          </m:r>
          <m:r>
            <w:rPr>
              <w:rFonts w:ascii="Cambria Math" w:eastAsiaTheme="minorEastAsia" w:hAnsi="Cambria Math"/>
            </w:rPr>
            <m:t>0.305</m:t>
          </m:r>
        </m:oMath>
      </m:oMathPara>
    </w:p>
    <w:p w14:paraId="2187DA49" w14:textId="3261D342" w:rsidR="00855C7F" w:rsidRDefault="00855C7F" w:rsidP="00855C7F">
      <w:pPr>
        <w:pStyle w:val="3"/>
        <w:rPr>
          <w:rFonts w:eastAsiaTheme="minorEastAsia"/>
        </w:rPr>
      </w:pPr>
      <w:bookmarkStart w:id="23" w:name="_Toc74216194"/>
      <w:r>
        <w:rPr>
          <w:rFonts w:eastAsiaTheme="minorEastAsia"/>
        </w:rPr>
        <w:t>8.2 Весовой расчёт</w:t>
      </w:r>
      <w:bookmarkEnd w:id="23"/>
    </w:p>
    <w:p w14:paraId="4C42E067" w14:textId="5FA8A6D1" w:rsidR="00F40BC7" w:rsidRDefault="00F40BC7" w:rsidP="00F40BC7">
      <w:pPr>
        <w:ind w:firstLine="567"/>
        <w:rPr>
          <w:rFonts w:eastAsiaTheme="minorEastAsia"/>
        </w:rPr>
      </w:pPr>
      <w:r>
        <w:t>Стартовый вес РБ</w:t>
      </w:r>
      <w:r w:rsidRPr="00E71BFC">
        <w:t>:</w:t>
      </w:r>
      <w: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0</m:t>
            </m:r>
          </m:sub>
        </m:sSub>
        <m:r>
          <w:rPr>
            <w:rFonts w:ascii="Cambria Math" w:hAnsi="Cambria Math"/>
          </w:rPr>
          <m:t>∙</m:t>
        </m:r>
        <m:r>
          <w:rPr>
            <w:rFonts w:ascii="Cambria Math" w:hAnsi="Cambria Math"/>
            <w:lang w:val="en-US"/>
          </w:rPr>
          <m:t>g</m:t>
        </m:r>
        <m:r>
          <w:rPr>
            <w:rFonts w:ascii="Cambria Math" w:hAnsi="Cambria Math"/>
          </w:rPr>
          <m:t>=</m:t>
        </m:r>
        <m:r>
          <w:rPr>
            <w:rFonts w:ascii="Cambria Math" w:hAnsi="Cambria Math"/>
          </w:rPr>
          <m:t>248.849</m:t>
        </m:r>
        <m:r>
          <w:rPr>
            <w:rFonts w:ascii="Cambria Math" w:hAnsi="Cambria Math"/>
          </w:rPr>
          <m:t xml:space="preserve"> кН</m:t>
        </m:r>
      </m:oMath>
    </w:p>
    <w:p w14:paraId="3CA7C043" w14:textId="0CB76DA3" w:rsidR="00F40BC7" w:rsidRDefault="00F40BC7" w:rsidP="00F40BC7">
      <w:pPr>
        <w:ind w:firstLine="567"/>
      </w:pPr>
      <w:r>
        <w:t xml:space="preserve">Из </w:t>
      </w:r>
      <w:r w:rsidR="00BC1343">
        <w:t xml:space="preserve">начальный данных </w:t>
      </w:r>
      <w:r>
        <w:t xml:space="preserve">тяга </w:t>
      </w:r>
      <w:r w:rsidR="00BC1343">
        <w:t>ДУ</w:t>
      </w:r>
      <w:r w:rsidRPr="00C724A4">
        <w:t>:</w:t>
      </w:r>
    </w:p>
    <w:p w14:paraId="0A8792F3" w14:textId="30CE15E8" w:rsidR="00F40BC7" w:rsidRPr="00522562" w:rsidRDefault="00F40BC7" w:rsidP="00F40BC7">
      <w:pPr>
        <w:ind w:firstLine="567"/>
        <w:rPr>
          <w:rFonts w:eastAsiaTheme="minorEastAsia"/>
          <w:lang w:val="en-US"/>
        </w:rPr>
      </w:pPr>
      <m:oMathPara>
        <m:oMath>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rPr>
            <m:t>83.326</m:t>
          </m:r>
          <m:r>
            <w:rPr>
              <w:rFonts w:ascii="Cambria Math" w:eastAsiaTheme="minorEastAsia" w:hAnsi="Cambria Math"/>
            </w:rPr>
            <m:t xml:space="preserve"> кН</m:t>
          </m:r>
        </m:oMath>
      </m:oMathPara>
    </w:p>
    <w:p w14:paraId="0E1D2822" w14:textId="77777777" w:rsidR="00F40BC7" w:rsidRDefault="00F40BC7" w:rsidP="00F40BC7">
      <w:pPr>
        <w:ind w:firstLine="567"/>
        <w:rPr>
          <w:lang w:val="en-US"/>
        </w:rPr>
      </w:pPr>
      <w:r>
        <w:t>Найдём вес топлива</w:t>
      </w:r>
      <w:r>
        <w:rPr>
          <w:lang w:val="en-US"/>
        </w:rPr>
        <w:t>:</w:t>
      </w:r>
    </w:p>
    <w:p w14:paraId="0F994824" w14:textId="01186358" w:rsidR="00F40BC7" w:rsidRPr="00D635E1" w:rsidRDefault="00F40BC7" w:rsidP="00F40BC7">
      <w:pPr>
        <w:ind w:firstLine="567"/>
        <w:rPr>
          <w:rFonts w:eastAsiaTheme="minorEastAsia"/>
          <w:i/>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rPr>
                <m:t>т</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μ</m:t>
                  </m:r>
                </m:e>
                <m:sub>
                  <m:r>
                    <w:rPr>
                      <w:rFonts w:ascii="Cambria Math" w:hAnsi="Cambria Math"/>
                    </w:rPr>
                    <m:t>к</m:t>
                  </m:r>
                </m:sub>
              </m:sSub>
            </m:e>
          </m:d>
          <m:r>
            <w:rPr>
              <w:rFonts w:ascii="Cambria Math" w:hAnsi="Cambria Math"/>
              <w:lang w:val="en-US"/>
            </w:rPr>
            <m:t>=</m:t>
          </m:r>
          <m:r>
            <w:rPr>
              <w:rFonts w:ascii="Cambria Math" w:hAnsi="Cambria Math"/>
              <w:lang w:val="en-US"/>
            </w:rPr>
            <m:t>172.874</m:t>
          </m:r>
          <m:r>
            <w:rPr>
              <w:rFonts w:ascii="Cambria Math" w:hAnsi="Cambria Math"/>
              <w:lang w:val="en-US"/>
            </w:rPr>
            <m:t xml:space="preserve"> </m:t>
          </m:r>
          <m:r>
            <w:rPr>
              <w:rFonts w:ascii="Cambria Math" w:hAnsi="Cambria Math"/>
            </w:rPr>
            <m:t>кН</m:t>
          </m:r>
        </m:oMath>
      </m:oMathPara>
    </w:p>
    <w:p w14:paraId="067151DE" w14:textId="3F20B8E4" w:rsidR="00F40BC7" w:rsidRDefault="00C354C3" w:rsidP="00F40BC7">
      <w:pPr>
        <w:ind w:firstLine="567"/>
        <w:rPr>
          <w:lang w:val="en-US"/>
        </w:rPr>
      </w:pPr>
      <w:r>
        <w:t>Теоретическая</w:t>
      </w:r>
      <w:r w:rsidR="00C935B9">
        <w:t xml:space="preserve"> м</w:t>
      </w:r>
      <w:r w:rsidR="00F40BC7">
        <w:t>асса топлива</w:t>
      </w:r>
      <w:r w:rsidR="00F40BC7">
        <w:rPr>
          <w:lang w:val="en-US"/>
        </w:rPr>
        <w:t>:</w:t>
      </w:r>
    </w:p>
    <w:p w14:paraId="445E5B62" w14:textId="3868F0E7" w:rsidR="00F40BC7" w:rsidRPr="0048380F" w:rsidRDefault="00F40BC7" w:rsidP="00F40BC7">
      <w:pPr>
        <w:ind w:firstLine="567"/>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rPr>
                <m:t>Т</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G</m:t>
                  </m:r>
                </m:e>
                <m:sub>
                  <m:r>
                    <w:rPr>
                      <w:rFonts w:ascii="Cambria Math" w:hAnsi="Cambria Math"/>
                    </w:rPr>
                    <m:t>т</m:t>
                  </m:r>
                </m:sub>
              </m:sSub>
            </m:num>
            <m:den>
              <m:r>
                <w:rPr>
                  <w:rFonts w:ascii="Cambria Math" w:hAnsi="Cambria Math"/>
                  <w:lang w:val="en-US"/>
                </w:rPr>
                <m:t>g</m:t>
              </m:r>
            </m:den>
          </m:f>
          <m:r>
            <w:rPr>
              <w:rFonts w:ascii="Cambria Math" w:hAnsi="Cambria Math"/>
              <w:lang w:val="en-US"/>
            </w:rPr>
            <m:t>=</m:t>
          </m:r>
          <m:r>
            <w:rPr>
              <w:rFonts w:ascii="Cambria Math" w:hAnsi="Cambria Math"/>
              <w:lang w:val="en-US"/>
            </w:rPr>
            <m:t>17.635</m:t>
          </m:r>
          <m:r>
            <w:rPr>
              <w:rFonts w:ascii="Cambria Math" w:hAnsi="Cambria Math"/>
              <w:lang w:val="en-US"/>
            </w:rPr>
            <m:t xml:space="preserve"> </m:t>
          </m:r>
          <m:r>
            <w:rPr>
              <w:rFonts w:ascii="Cambria Math" w:hAnsi="Cambria Math"/>
            </w:rPr>
            <m:t>т</m:t>
          </m:r>
        </m:oMath>
      </m:oMathPara>
    </w:p>
    <w:p w14:paraId="369AA0B9" w14:textId="46A271C3" w:rsidR="00930691" w:rsidRDefault="00930691" w:rsidP="00F40BC7">
      <w:pPr>
        <w:ind w:firstLine="567"/>
        <w:rPr>
          <w:rFonts w:eastAsiaTheme="minorEastAsia"/>
        </w:rPr>
      </w:pPr>
      <w:r>
        <w:rPr>
          <w:rFonts w:eastAsiaTheme="minorEastAsia"/>
        </w:rPr>
        <w:t xml:space="preserve">Зная реальное значение массы топлива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Тр</m:t>
            </m:r>
          </m:sub>
        </m:sSub>
        <m:r>
          <w:rPr>
            <w:rFonts w:ascii="Cambria Math" w:hAnsi="Cambria Math"/>
          </w:rPr>
          <m:t xml:space="preserve">=18.7 </m:t>
        </m:r>
        <m:r>
          <w:rPr>
            <w:rFonts w:ascii="Cambria Math" w:hAnsi="Cambria Math"/>
          </w:rPr>
          <m:t>т</m:t>
        </m:r>
      </m:oMath>
      <w:r>
        <w:rPr>
          <w:rFonts w:eastAsiaTheme="minorEastAsia"/>
        </w:rPr>
        <w:t>, найдём запас топлива</w:t>
      </w:r>
      <w:r w:rsidRPr="00930691">
        <w:rPr>
          <w:rFonts w:eastAsiaTheme="minorEastAsia"/>
        </w:rPr>
        <w:t>:</w:t>
      </w:r>
    </w:p>
    <w:p w14:paraId="60F331CF" w14:textId="7122ED73" w:rsidR="00930691" w:rsidRPr="0048380F" w:rsidRDefault="00930691" w:rsidP="00F40BC7">
      <w:pPr>
        <w:ind w:firstLine="567"/>
        <w:rPr>
          <w:rFonts w:eastAsiaTheme="minorEastAsia"/>
          <w:i/>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m:t>
              </m:r>
            </m:sub>
          </m:sSub>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Тр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Т</m:t>
              </m:r>
            </m:sub>
          </m:sSub>
          <m:r>
            <w:rPr>
              <w:rFonts w:ascii="Cambria Math" w:hAnsi="Cambria Math"/>
              <w:lang w:val="en-US"/>
            </w:rPr>
            <m:t>=</m:t>
          </m:r>
          <m:r>
            <w:rPr>
              <w:rFonts w:ascii="Cambria Math" w:hAnsi="Cambria Math"/>
              <w:lang w:val="en-US"/>
            </w:rPr>
            <m:t>1.065</m:t>
          </m:r>
          <m:r>
            <w:rPr>
              <w:rFonts w:ascii="Cambria Math" w:eastAsiaTheme="minorEastAsia" w:hAnsi="Cambria Math"/>
              <w:lang w:val="en-US"/>
            </w:rPr>
            <m:t xml:space="preserve"> </m:t>
          </m:r>
          <m:r>
            <w:rPr>
              <w:rFonts w:ascii="Cambria Math" w:eastAsiaTheme="minorEastAsia" w:hAnsi="Cambria Math"/>
            </w:rPr>
            <m:t>т</m:t>
          </m:r>
        </m:oMath>
      </m:oMathPara>
    </w:p>
    <w:p w14:paraId="63FC3D9A" w14:textId="75BEC761" w:rsidR="0048380F" w:rsidRPr="0048380F" w:rsidRDefault="0048380F" w:rsidP="00F40BC7">
      <w:pPr>
        <w:ind w:firstLine="567"/>
        <w:rPr>
          <w:rFonts w:eastAsiaTheme="minorEastAsia"/>
        </w:rPr>
      </w:pPr>
      <w:r>
        <w:rPr>
          <w:rFonts w:eastAsiaTheme="minorEastAsia"/>
        </w:rPr>
        <w:t xml:space="preserve">Что по отношению к реальной массе топлива составляет </w:t>
      </w:r>
    </w:p>
    <w:p w14:paraId="72E49F1B" w14:textId="77777777" w:rsidR="00F40BC7" w:rsidRDefault="00F40BC7" w:rsidP="00F40BC7">
      <w:pPr>
        <w:ind w:firstLine="567"/>
      </w:pPr>
      <w:r>
        <w:t xml:space="preserve">Теперь для нашего топлива </w:t>
      </w:r>
      <w:r w:rsidRPr="00AA3D74">
        <w:t xml:space="preserve">"O2+Керосин" </w:t>
      </w:r>
      <w:r>
        <w:t>можно определить весовые коэффициенты</w:t>
      </w:r>
      <w:r w:rsidRPr="001871EF">
        <w:t xml:space="preserve"> </w:t>
      </w:r>
      <w:r>
        <w:t>двигательной установки и топливного отсека</w:t>
      </w:r>
      <w:r w:rsidRPr="00AA3D74">
        <w:t>:</w:t>
      </w:r>
    </w:p>
    <w:p w14:paraId="47B8CD36" w14:textId="36602DF8" w:rsidR="00F40BC7" w:rsidRPr="00DB4C94" w:rsidRDefault="00F40BC7" w:rsidP="00F40BC7">
      <w:pPr>
        <w:rPr>
          <w:rFonts w:eastAsiaTheme="minorEastAsia"/>
          <w:i/>
          <w:lang w:val="en-US"/>
        </w:rPr>
      </w:pPr>
      <m:oMathPara>
        <m:oMath>
          <m:sSub>
            <m:sSubPr>
              <m:ctrlPr>
                <w:rPr>
                  <w:rFonts w:ascii="Cambria Math" w:hAnsi="Cambria Math"/>
                  <w:i/>
                </w:rPr>
              </m:ctrlPr>
            </m:sSubPr>
            <m:e>
              <m:r>
                <m:rPr>
                  <m:sty m:val="p"/>
                </m:rPr>
                <w:rPr>
                  <w:rFonts w:ascii="Cambria Math" w:hAnsi="Cambria Math"/>
                </w:rPr>
                <m:t>a</m:t>
              </m:r>
              <m:ctrlPr>
                <w:rPr>
                  <w:rFonts w:ascii="Cambria Math" w:hAnsi="Cambria Math"/>
                </w:rPr>
              </m:ctrlPr>
            </m:e>
            <m:sub>
              <m:r>
                <w:rPr>
                  <w:rFonts w:ascii="Cambria Math" w:hAnsi="Cambria Math"/>
                </w:rPr>
                <m:t>то</m:t>
              </m:r>
            </m:sub>
          </m:sSub>
          <m:r>
            <w:rPr>
              <w:rFonts w:ascii="Cambria Math" w:hAnsi="Cambria Math"/>
            </w:rPr>
            <m:t>=0</m:t>
          </m:r>
          <m:r>
            <w:rPr>
              <w:rFonts w:ascii="Cambria Math" w:hAnsi="Cambria Math"/>
              <w:lang w:val="en-US"/>
            </w:rPr>
            <m:t>.054∙</m:t>
          </m:r>
          <m:d>
            <m:dPr>
              <m:begChr m:val="["/>
              <m:endChr m:val="]"/>
              <m:ctrlPr>
                <w:rPr>
                  <w:rFonts w:ascii="Cambria Math" w:hAnsi="Cambria Math"/>
                  <w:i/>
                  <w:lang w:val="en-US"/>
                </w:rPr>
              </m:ctrlPr>
            </m:dPr>
            <m:e>
              <m:r>
                <w:rPr>
                  <w:rFonts w:ascii="Cambria Math" w:hAnsi="Cambria Math"/>
                  <w:lang w:val="en-US"/>
                </w:rPr>
                <m:t>1+1.6∙</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-0.12∙</m:t>
                      </m:r>
                      <m:sSub>
                        <m:sSubPr>
                          <m:ctrlPr>
                            <w:rPr>
                              <w:rFonts w:ascii="Cambria Math" w:hAnsi="Cambria Math"/>
                              <w:i/>
                              <w:lang w:val="en-US"/>
                            </w:rPr>
                          </m:ctrlPr>
                        </m:sSubPr>
                        <m:e>
                          <m:r>
                            <w:rPr>
                              <w:rFonts w:ascii="Cambria Math" w:hAnsi="Cambria Math"/>
                              <w:lang w:val="en-US"/>
                            </w:rPr>
                            <m:t>M</m:t>
                          </m:r>
                        </m:e>
                        <m:sub>
                          <m:r>
                            <w:rPr>
                              <w:rFonts w:ascii="Cambria Math" w:hAnsi="Cambria Math"/>
                            </w:rPr>
                            <m:t>Т</m:t>
                          </m:r>
                        </m:sub>
                      </m:sSub>
                    </m:e>
                  </m:d>
                </m:e>
              </m:func>
            </m:e>
          </m:d>
          <m:r>
            <w:rPr>
              <w:rFonts w:ascii="Cambria Math" w:hAnsi="Cambria Math"/>
              <w:lang w:val="en-US"/>
            </w:rPr>
            <m:t>=</m:t>
          </m:r>
          <m:r>
            <w:rPr>
              <w:rFonts w:ascii="Cambria Math" w:hAnsi="Cambria Math"/>
              <w:lang w:val="en-US"/>
            </w:rPr>
            <m:t>0.06</m:t>
          </m:r>
          <m:r>
            <w:rPr>
              <w:rFonts w:ascii="Cambria Math" w:hAnsi="Cambria Math"/>
              <w:lang w:val="en-US"/>
            </w:rPr>
            <m:t>4</m:t>
          </m:r>
        </m:oMath>
      </m:oMathPara>
    </w:p>
    <w:p w14:paraId="17A57AF1" w14:textId="5327CDD1" w:rsidR="00F40BC7" w:rsidRPr="0075637C" w:rsidRDefault="00F40BC7" w:rsidP="00F40BC7">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rPr>
                <m:t>ду</m:t>
              </m:r>
            </m:sub>
          </m:sSub>
          <m:r>
            <w:rPr>
              <w:rFonts w:ascii="Cambria Math" w:hAnsi="Cambria Math"/>
              <w:lang w:val="en-US"/>
            </w:rPr>
            <m:t>=0.029∙</m:t>
          </m:r>
          <m:d>
            <m:dPr>
              <m:begChr m:val="["/>
              <m:endChr m:val="]"/>
              <m:ctrlPr>
                <w:rPr>
                  <w:rFonts w:ascii="Cambria Math" w:hAnsi="Cambria Math"/>
                  <w:i/>
                  <w:lang w:val="en-US"/>
                </w:rPr>
              </m:ctrlPr>
            </m:dPr>
            <m:e>
              <m:r>
                <w:rPr>
                  <w:rFonts w:ascii="Cambria Math" w:hAnsi="Cambria Math"/>
                  <w:lang w:val="en-US"/>
                </w:rPr>
                <m:t>1+4.1∙</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-0.02∙P</m:t>
                      </m:r>
                    </m:e>
                  </m:d>
                </m:e>
              </m:func>
            </m:e>
          </m:d>
          <m:r>
            <w:rPr>
              <w:rFonts w:ascii="Cambria Math" w:eastAsiaTheme="minorEastAsia" w:hAnsi="Cambria Math"/>
              <w:lang w:val="en-US"/>
            </w:rPr>
            <m:t>=</m:t>
          </m:r>
          <m:r>
            <w:rPr>
              <w:rFonts w:ascii="Cambria Math" w:eastAsiaTheme="minorEastAsia" w:hAnsi="Cambria Math"/>
              <w:lang w:val="en-US"/>
            </w:rPr>
            <m:t>0.051</m:t>
          </m:r>
        </m:oMath>
      </m:oMathPara>
    </w:p>
    <w:p w14:paraId="426A3FB9" w14:textId="77777777" w:rsidR="00F40BC7" w:rsidRDefault="00F40BC7" w:rsidP="00F40BC7">
      <w:pPr>
        <w:ind w:firstLine="567"/>
      </w:pPr>
      <w:r>
        <w:lastRenderedPageBreak/>
        <w:t>Найдём вес оставшейся части РБ</w:t>
      </w:r>
      <w:r w:rsidRPr="0075637C">
        <w:t>:</w:t>
      </w:r>
    </w:p>
    <w:p w14:paraId="011B83B0" w14:textId="3F67ACA8" w:rsidR="00F40BC7" w:rsidRPr="00F64D4C" w:rsidRDefault="00F40BC7" w:rsidP="00F40BC7">
      <w:pPr>
        <w:ind w:firstLine="567"/>
        <w:rPr>
          <w:rFonts w:eastAsiaTheme="minorEastAsia"/>
          <w:i/>
          <w:lang w:val="en-US"/>
        </w:rPr>
      </w:pPr>
      <m:oMathPara>
        <m:oMath>
          <m:sSub>
            <m:sSubPr>
              <m:ctrlPr>
                <w:rPr>
                  <w:rFonts w:ascii="Cambria Math" w:hAnsi="Cambria Math"/>
                  <w:i/>
                </w:rPr>
              </m:ctrlPr>
            </m:sSubPr>
            <m:e>
              <m:r>
                <w:rPr>
                  <w:rFonts w:ascii="Cambria Math" w:hAnsi="Cambria Math"/>
                </w:rPr>
                <m:t>μ</m:t>
              </m:r>
            </m:e>
            <m:sub>
              <m:r>
                <m:rPr>
                  <m:sty m:val="p"/>
                </m:rPr>
                <w:rPr>
                  <w:rFonts w:ascii="Cambria Math" w:hAnsi="Cambria Math"/>
                </w:rPr>
                <m:t>Σ</m:t>
              </m:r>
            </m:sub>
          </m:sSub>
          <m:r>
            <w:rPr>
              <w:rFonts w:ascii="Cambria Math" w:hAnsi="Cambria Math"/>
            </w:rPr>
            <m:t>=0</m:t>
          </m:r>
          <m:r>
            <w:rPr>
              <w:rFonts w:ascii="Cambria Math" w:hAnsi="Cambria Math"/>
              <w:lang w:val="en-US"/>
            </w:rPr>
            <m:t>.016∙</m:t>
          </m:r>
          <m:d>
            <m:dPr>
              <m:begChr m:val="["/>
              <m:endChr m:val="]"/>
              <m:ctrlPr>
                <w:rPr>
                  <w:rFonts w:ascii="Cambria Math" w:hAnsi="Cambria Math"/>
                  <w:i/>
                  <w:lang w:val="en-US"/>
                </w:rPr>
              </m:ctrlPr>
            </m:dPr>
            <m:e>
              <m:r>
                <w:rPr>
                  <w:rFonts w:ascii="Cambria Math" w:hAnsi="Cambria Math"/>
                  <w:lang w:val="en-US"/>
                </w:rPr>
                <m:t>1+0.7∙</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-0.07∙</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e>
                  </m:d>
                </m:e>
              </m:func>
            </m:e>
          </m:d>
          <m:r>
            <w:rPr>
              <w:rFonts w:ascii="Cambria Math" w:hAnsi="Cambria Math"/>
              <w:lang w:val="en-US"/>
            </w:rPr>
            <m:t>+</m:t>
          </m:r>
          <m:f>
            <m:fPr>
              <m:ctrlPr>
                <w:rPr>
                  <w:rFonts w:ascii="Cambria Math" w:hAnsi="Cambria Math"/>
                  <w:i/>
                  <w:lang w:val="en-US"/>
                </w:rPr>
              </m:ctrlPr>
            </m:fPr>
            <m:num>
              <m:r>
                <w:rPr>
                  <w:rFonts w:ascii="Cambria Math" w:hAnsi="Cambria Math"/>
                  <w:lang w:val="en-US"/>
                </w:rPr>
                <m:t>0.2</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den>
          </m:f>
          <m:r>
            <w:rPr>
              <w:rFonts w:ascii="Cambria Math" w:hAnsi="Cambria Math"/>
              <w:lang w:val="en-US"/>
            </w:rPr>
            <m:t>=</m:t>
          </m:r>
          <m:r>
            <w:rPr>
              <w:rFonts w:ascii="Cambria Math" w:hAnsi="Cambria Math"/>
              <w:lang w:val="en-US"/>
            </w:rPr>
            <m:t>0.026</m:t>
          </m:r>
        </m:oMath>
      </m:oMathPara>
    </w:p>
    <w:p w14:paraId="1797A47F" w14:textId="77777777" w:rsidR="00F40BC7" w:rsidRDefault="00F40BC7" w:rsidP="00F40BC7">
      <w:pPr>
        <w:ind w:firstLine="567"/>
      </w:pPr>
      <w:r>
        <w:t>Для весовых коэффициентов справедливо соотношение</w:t>
      </w:r>
      <w:r w:rsidRPr="00F64D4C">
        <w:t>:</w:t>
      </w:r>
    </w:p>
    <w:p w14:paraId="2F8E6066" w14:textId="77777777" w:rsidR="00F40BC7" w:rsidRPr="00927E74" w:rsidRDefault="00F40BC7" w:rsidP="00F40BC7">
      <w:pPr>
        <w:ind w:firstLine="567"/>
        <w:rPr>
          <w:rFonts w:eastAsiaTheme="minorEastAsia"/>
          <w:i/>
          <w:lang w:val="en-US"/>
        </w:rPr>
      </w:pPr>
      <m:oMathPara>
        <m:oMath>
          <m:sSub>
            <m:sSubPr>
              <m:ctrlPr>
                <w:rPr>
                  <w:rFonts w:ascii="Cambria Math" w:hAnsi="Cambria Math"/>
                  <w:i/>
                </w:rPr>
              </m:ctrlPr>
            </m:sSubPr>
            <m:e>
              <m:r>
                <w:rPr>
                  <w:rFonts w:ascii="Cambria Math" w:hAnsi="Cambria Math"/>
                </w:rPr>
                <m:t>μ</m:t>
              </m:r>
            </m:e>
            <m:sub>
              <m:r>
                <w:rPr>
                  <w:rFonts w:ascii="Cambria Math" w:hAnsi="Cambria Math"/>
                </w:rPr>
                <m:t>к</m:t>
              </m:r>
            </m:sub>
          </m:s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a</m:t>
                  </m:r>
                </m:e>
                <m:sub>
                  <m:r>
                    <w:rPr>
                      <w:rFonts w:ascii="Cambria Math" w:hAnsi="Cambria Math"/>
                    </w:rPr>
                    <m:t>то</m:t>
                  </m:r>
                </m:sub>
              </m:sSub>
            </m:den>
          </m:f>
          <m:r>
            <w:rPr>
              <w:rFonts w:ascii="Cambria Math" w:hAnsi="Cambria Math"/>
              <w:lang w:val="en-US"/>
            </w:rPr>
            <m:t>∙(</m:t>
          </m:r>
          <m:sSub>
            <m:sSubPr>
              <m:ctrlPr>
                <w:rPr>
                  <w:rFonts w:ascii="Cambria Math" w:hAnsi="Cambria Math"/>
                  <w:i/>
                </w:rPr>
              </m:ctrlPr>
            </m:sSubPr>
            <m:e>
              <m:r>
                <w:rPr>
                  <w:rFonts w:ascii="Cambria Math" w:hAnsi="Cambria Math"/>
                </w:rPr>
                <m:t>μ</m:t>
              </m:r>
            </m:e>
            <m:sub>
              <m:r>
                <w:rPr>
                  <w:rFonts w:ascii="Cambria Math" w:hAnsi="Cambria Math"/>
                </w:rPr>
                <m:t>пг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то</m:t>
              </m:r>
            </m:sub>
          </m:sSub>
          <m:sSub>
            <m:sSubPr>
              <m:ctrlPr>
                <w:rPr>
                  <w:rFonts w:ascii="Cambria Math" w:hAnsi="Cambria Math"/>
                  <w:i/>
                  <w:lang w:val="en-US"/>
                </w:rPr>
              </m:ctrlPr>
            </m:sSubPr>
            <m:e>
              <m:r>
                <w:rPr>
                  <w:rFonts w:ascii="Cambria Math" w:hAnsi="Cambria Math"/>
                  <w:lang w:val="en-US"/>
                </w:rPr>
                <m:t>+γ</m:t>
              </m:r>
            </m:e>
            <m:sub>
              <m:r>
                <w:rPr>
                  <w:rFonts w:ascii="Cambria Math" w:hAnsi="Cambria Math"/>
                </w:rPr>
                <m:t>ду</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01</m:t>
              </m:r>
            </m:sub>
          </m:sSub>
          <m:r>
            <w:rPr>
              <w:rFonts w:ascii="Cambria Math" w:hAnsi="Cambria Math"/>
              <w:lang w:val="en-US"/>
            </w:rPr>
            <m:t>+</m:t>
          </m:r>
          <m:sSub>
            <m:sSubPr>
              <m:ctrlPr>
                <w:rPr>
                  <w:rFonts w:ascii="Cambria Math" w:hAnsi="Cambria Math"/>
                  <w:i/>
                </w:rPr>
              </m:ctrlPr>
            </m:sSubPr>
            <m:e>
              <m:r>
                <w:rPr>
                  <w:rFonts w:ascii="Cambria Math" w:hAnsi="Cambria Math"/>
                </w:rPr>
                <m:t>μ</m:t>
              </m:r>
            </m:e>
            <m:sub>
              <m:r>
                <m:rPr>
                  <m:sty m:val="p"/>
                </m:rPr>
                <w:rPr>
                  <w:rFonts w:ascii="Cambria Math" w:hAnsi="Cambria Math"/>
                </w:rPr>
                <m:t>Σ</m:t>
              </m:r>
            </m:sub>
          </m:sSub>
          <m:r>
            <w:rPr>
              <w:rFonts w:ascii="Cambria Math" w:hAnsi="Cambria Math"/>
              <w:lang w:val="en-US"/>
            </w:rPr>
            <m:t>)</m:t>
          </m:r>
        </m:oMath>
      </m:oMathPara>
    </w:p>
    <w:p w14:paraId="0414FA3E" w14:textId="77777777" w:rsidR="00F40BC7" w:rsidRDefault="00F40BC7" w:rsidP="00F40BC7">
      <w:pPr>
        <w:ind w:firstLine="567"/>
      </w:pPr>
      <w:r>
        <w:t>Тогда для относительной конечной массы полезного груза можно записать</w:t>
      </w:r>
      <w:r w:rsidRPr="00927E74">
        <w:t>:</w:t>
      </w:r>
    </w:p>
    <w:p w14:paraId="33D0DBCD" w14:textId="7E5DC397" w:rsidR="00F40BC7" w:rsidRPr="003847B4" w:rsidRDefault="00F40BC7" w:rsidP="00F40BC7">
      <w:pPr>
        <w:ind w:firstLine="567"/>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ПГ</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к</m:t>
              </m:r>
            </m:sub>
          </m:sSub>
          <m:r>
            <w:rPr>
              <w:rFonts w:ascii="Cambria Math" w:hAnsi="Cambria Math"/>
            </w:rPr>
            <m:t>∙</m:t>
          </m:r>
          <m:d>
            <m:dPr>
              <m:ctrlPr>
                <w:rPr>
                  <w:rFonts w:ascii="Cambria Math" w:hAnsi="Cambria Math"/>
                  <w:i/>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a</m:t>
                  </m:r>
                </m:e>
                <m:sub>
                  <m:r>
                    <w:rPr>
                      <w:rFonts w:ascii="Cambria Math" w:hAnsi="Cambria Math"/>
                    </w:rPr>
                    <m:t>то</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rPr>
                <m:t>то</m:t>
              </m:r>
            </m:sub>
          </m:sSub>
          <m:sSub>
            <m:sSubPr>
              <m:ctrlPr>
                <w:rPr>
                  <w:rFonts w:ascii="Cambria Math" w:hAnsi="Cambria Math"/>
                  <w:i/>
                  <w:lang w:val="en-US"/>
                </w:rPr>
              </m:ctrlPr>
            </m:sSubPr>
            <m:e>
              <m:r>
                <w:rPr>
                  <w:rFonts w:ascii="Cambria Math" w:hAnsi="Cambria Math"/>
                  <w:lang w:val="en-US"/>
                </w:rPr>
                <m:t>-γ</m:t>
              </m:r>
            </m:e>
            <m:sub>
              <m:r>
                <w:rPr>
                  <w:rFonts w:ascii="Cambria Math" w:hAnsi="Cambria Math"/>
                </w:rPr>
                <m:t>ду</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01</m:t>
              </m:r>
            </m:sub>
          </m:sSub>
          <m:r>
            <w:rPr>
              <w:rFonts w:ascii="Cambria Math" w:hAnsi="Cambria Math"/>
              <w:lang w:val="en-US"/>
            </w:rPr>
            <m:t>-</m:t>
          </m:r>
          <m:sSub>
            <m:sSubPr>
              <m:ctrlPr>
                <w:rPr>
                  <w:rFonts w:ascii="Cambria Math" w:hAnsi="Cambria Math"/>
                  <w:i/>
                </w:rPr>
              </m:ctrlPr>
            </m:sSubPr>
            <m:e>
              <m:r>
                <w:rPr>
                  <w:rFonts w:ascii="Cambria Math" w:hAnsi="Cambria Math"/>
                </w:rPr>
                <m:t>μ</m:t>
              </m:r>
            </m:e>
            <m:sub>
              <m:r>
                <m:rPr>
                  <m:sty m:val="p"/>
                </m:rPr>
                <w:rPr>
                  <w:rFonts w:ascii="Cambria Math" w:hAnsi="Cambria Math"/>
                </w:rPr>
                <m:t>Σ</m:t>
              </m:r>
            </m:sub>
          </m:sSub>
          <m:r>
            <w:rPr>
              <w:rFonts w:ascii="Cambria Math" w:hAnsi="Cambria Math"/>
            </w:rPr>
            <m:t>=</m:t>
          </m:r>
          <m:r>
            <w:rPr>
              <w:rFonts w:ascii="Cambria Math" w:hAnsi="Cambria Math"/>
            </w:rPr>
            <m:t>0.218</m:t>
          </m:r>
        </m:oMath>
      </m:oMathPara>
    </w:p>
    <w:p w14:paraId="6E8D1D4D" w14:textId="0F012A62" w:rsidR="00F40BC7" w:rsidRPr="00034C90" w:rsidRDefault="00F40BC7" w:rsidP="00F40BC7">
      <w:pPr>
        <w:ind w:firstLine="567"/>
      </w:pPr>
      <w:r>
        <w:t xml:space="preserve">Или </w:t>
      </w:r>
      <w:r w:rsidR="00B7138D">
        <w:t>теоретическая</w:t>
      </w:r>
      <w:r w:rsidR="00D96E36">
        <w:t xml:space="preserve"> </w:t>
      </w:r>
      <w:r>
        <w:t>масса полезного груза</w:t>
      </w:r>
      <w:r w:rsidRPr="00034C90">
        <w:t>:</w:t>
      </w:r>
    </w:p>
    <w:p w14:paraId="36AA02A7" w14:textId="01D88CD7" w:rsidR="00F40BC7" w:rsidRPr="00FA00C0" w:rsidRDefault="00F40BC7" w:rsidP="00F40BC7">
      <w:pPr>
        <w:ind w:firstLine="567"/>
        <w:rPr>
          <w:rFonts w:eastAsiaTheme="minorEastAsia"/>
          <w:i/>
        </w:rPr>
      </w:pPr>
      <m:oMathPara>
        <m:oMath>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ПГ</m:t>
              </m:r>
            </m:sub>
          </m:sSub>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ПГ</m:t>
              </m:r>
            </m:sub>
          </m:sSub>
          <m:r>
            <w:rPr>
              <w:rFonts w:ascii="Cambria Math" w:hAnsi="Cambria Math"/>
            </w:rPr>
            <m:t>=</m:t>
          </m:r>
          <m:r>
            <w:rPr>
              <w:rFonts w:ascii="Cambria Math" w:hAnsi="Cambria Math"/>
            </w:rPr>
            <m:t>5.523</m:t>
          </m:r>
          <m:r>
            <w:rPr>
              <w:rFonts w:ascii="Cambria Math" w:hAnsi="Cambria Math"/>
            </w:rPr>
            <m:t xml:space="preserve"> </m:t>
          </m:r>
          <m:r>
            <w:rPr>
              <w:rFonts w:ascii="Cambria Math" w:hAnsi="Cambria Math"/>
            </w:rPr>
            <m:t>т</m:t>
          </m:r>
        </m:oMath>
      </m:oMathPara>
    </w:p>
    <w:p w14:paraId="4E5595A4" w14:textId="756D938E" w:rsidR="00FA00C0" w:rsidRDefault="00C43C78" w:rsidP="00F40BC7">
      <w:pPr>
        <w:ind w:firstLine="567"/>
        <w:rPr>
          <w:rFonts w:eastAsiaTheme="minorEastAsia"/>
        </w:rPr>
      </w:pPr>
      <w:r>
        <w:rPr>
          <w:rFonts w:eastAsiaTheme="minorEastAsia"/>
        </w:rPr>
        <w:t xml:space="preserve">Учитывая, что в формулу расчёта весовых коэффициентов мы использовали </w:t>
      </w:r>
      <w:r w:rsidR="00696EE5">
        <w:rPr>
          <w:rFonts w:eastAsiaTheme="minorEastAsia"/>
        </w:rPr>
        <w:t>теоретическое</w:t>
      </w:r>
      <w:r>
        <w:rPr>
          <w:rFonts w:eastAsiaTheme="minorEastAsia"/>
        </w:rPr>
        <w:t xml:space="preserve"> значение</w:t>
      </w:r>
      <w:r w:rsidR="00696EE5">
        <w:rPr>
          <w:rFonts w:eastAsiaTheme="minorEastAsia"/>
        </w:rPr>
        <w:t>, то для нахождения запаса по полезному грузу, нужно из полученного значения помимо реального значения ПГ</w:t>
      </w:r>
      <w:r w:rsidR="00056892">
        <w:rPr>
          <w:rFonts w:eastAsiaTheme="minorEastAsia"/>
        </w:rPr>
        <w:t xml:space="preserve"> </w:t>
      </w:r>
      <w:r w:rsidR="00AC2CA6">
        <w:rPr>
          <w:rFonts w:eastAsiaTheme="minorEastAsia"/>
        </w:rPr>
        <w:t>(</w:t>
      </w:r>
      <m:oMath>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ПГр</m:t>
            </m:r>
          </m:sub>
        </m:sSub>
        <m:r>
          <w:rPr>
            <w:rFonts w:ascii="Cambria Math" w:hAnsi="Cambria Math"/>
          </w:rPr>
          <m:t>=</m:t>
        </m:r>
        <m:r>
          <w:rPr>
            <w:rFonts w:ascii="Cambria Math" w:hAnsi="Cambria Math"/>
          </w:rPr>
          <m:t>3.44</m:t>
        </m:r>
        <m:r>
          <w:rPr>
            <w:rFonts w:ascii="Cambria Math" w:hAnsi="Cambria Math"/>
          </w:rPr>
          <m:t xml:space="preserve"> т</m:t>
        </m:r>
      </m:oMath>
      <w:r w:rsidR="00AC2CA6">
        <w:rPr>
          <w:rFonts w:eastAsiaTheme="minorEastAsia"/>
        </w:rPr>
        <w:t>)</w:t>
      </w:r>
      <w:r w:rsidR="00696EE5">
        <w:rPr>
          <w:rFonts w:eastAsiaTheme="minorEastAsia"/>
        </w:rPr>
        <w:t>, также вычесть запас по топливу</w:t>
      </w:r>
      <w:r w:rsidR="00696EE5" w:rsidRPr="00696EE5">
        <w:rPr>
          <w:rFonts w:eastAsiaTheme="minorEastAsia"/>
        </w:rPr>
        <w:t>:</w:t>
      </w:r>
    </w:p>
    <w:p w14:paraId="5EFD4D3A" w14:textId="35831315" w:rsidR="00557CE2" w:rsidRDefault="00696EE5" w:rsidP="001D7F34">
      <w:pPr>
        <w:ind w:firstLine="567"/>
        <w:rPr>
          <w:rFonts w:eastAsiaTheme="minorEastAsia"/>
          <w:i/>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m:t>
              </m:r>
            </m:sub>
          </m:sSub>
          <m:r>
            <w:rPr>
              <w:rFonts w:ascii="Cambria Math" w:eastAsiaTheme="minorEastAsia" w:hAnsi="Cambria Math"/>
            </w:rPr>
            <m:t>=</m:t>
          </m:r>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ПГ</m:t>
              </m:r>
            </m:sub>
          </m:sSub>
          <m:r>
            <w:rPr>
              <w:rFonts w:ascii="Cambria Math" w:hAnsi="Cambria Math"/>
            </w:rPr>
            <m:t>-</m:t>
          </m:r>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ПГр</m:t>
              </m:r>
            </m:sub>
          </m:sSub>
          <m:r>
            <w:rPr>
              <w:rFonts w:ascii="Cambria Math"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m:t>
              </m:r>
            </m:sub>
          </m:sSub>
          <m:r>
            <w:rPr>
              <w:rFonts w:ascii="Cambria Math" w:eastAsiaTheme="minorEastAsia" w:hAnsi="Cambria Math"/>
            </w:rPr>
            <m:t>=</m:t>
          </m:r>
          <m:r>
            <w:rPr>
              <w:rFonts w:ascii="Cambria Math" w:eastAsiaTheme="minorEastAsia" w:hAnsi="Cambria Math"/>
            </w:rPr>
            <m:t>1.017</m:t>
          </m:r>
          <m:r>
            <w:rPr>
              <w:rFonts w:ascii="Cambria Math" w:eastAsiaTheme="minorEastAsia" w:hAnsi="Cambria Math"/>
            </w:rPr>
            <m:t xml:space="preserve"> т</m:t>
          </m:r>
        </m:oMath>
      </m:oMathPara>
    </w:p>
    <w:p w14:paraId="2AB071A4" w14:textId="02305609" w:rsidR="009D3344" w:rsidRDefault="005B3D39" w:rsidP="005B3D39">
      <w:pPr>
        <w:pStyle w:val="3"/>
        <w:rPr>
          <w:rFonts w:eastAsiaTheme="minorEastAsia"/>
        </w:rPr>
      </w:pPr>
      <w:bookmarkStart w:id="24" w:name="_Toc74216195"/>
      <w:r>
        <w:rPr>
          <w:rFonts w:eastAsiaTheme="minorEastAsia"/>
        </w:rPr>
        <w:t>8.3 Анализ результатов</w:t>
      </w:r>
      <w:bookmarkEnd w:id="24"/>
    </w:p>
    <w:p w14:paraId="3E810305" w14:textId="07551D56" w:rsidR="00876821" w:rsidRPr="00EA2102" w:rsidRDefault="005B3D39" w:rsidP="00876821">
      <w:pPr>
        <w:ind w:firstLine="567"/>
        <w:rPr>
          <w:rFonts w:eastAsiaTheme="minorEastAsia"/>
        </w:rPr>
      </w:pPr>
      <w:r>
        <w:t>В ходе расчётов, было выяснено, что</w:t>
      </w:r>
      <w:r w:rsidR="00876821">
        <w:t xml:space="preserve"> запас топлива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m:t>
            </m:r>
          </m:sub>
        </m:sSub>
        <m:r>
          <w:rPr>
            <w:rFonts w:ascii="Cambria Math" w:hAnsi="Cambria Math"/>
          </w:rPr>
          <m:t>=1.065</m:t>
        </m:r>
        <m:r>
          <w:rPr>
            <w:rFonts w:ascii="Cambria Math" w:eastAsiaTheme="minorEastAsia" w:hAnsi="Cambria Math"/>
          </w:rPr>
          <m:t xml:space="preserve"> </m:t>
        </m:r>
        <m:r>
          <w:rPr>
            <w:rFonts w:ascii="Cambria Math" w:eastAsiaTheme="minorEastAsia" w:hAnsi="Cambria Math"/>
          </w:rPr>
          <m:t>т</m:t>
        </m:r>
      </m:oMath>
      <w:r w:rsidR="00876821">
        <w:rPr>
          <w:rFonts w:eastAsiaTheme="minorEastAsia"/>
        </w:rPr>
        <w:t>, что в отношении к реальной массе топлива составляет</w:t>
      </w:r>
      <w:r w:rsidR="00EA2102" w:rsidRPr="00EA2102">
        <w:rPr>
          <w:rFonts w:eastAsiaTheme="minorEastAsia"/>
        </w:rPr>
        <w:t>:</w:t>
      </w:r>
    </w:p>
    <w:p w14:paraId="675325AC" w14:textId="345D08EB" w:rsidR="00EA2102" w:rsidRPr="00A5796D" w:rsidRDefault="00EA2102" w:rsidP="00876821">
      <w:pPr>
        <w:ind w:firstLine="567"/>
        <w:rPr>
          <w:rFonts w:eastAsiaTheme="minorEastAsia"/>
          <w:i/>
        </w:rPr>
      </w:pPr>
      <m:oMathPara>
        <m:oMath>
          <m:f>
            <m:fPr>
              <m:ctrlPr>
                <w:rPr>
                  <w:rFonts w:ascii="Cambria Math" w:eastAsiaTheme="minorEastAsia" w:hAnsi="Cambria Math"/>
                  <w:i/>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Тр</m:t>
                  </m:r>
                </m:sub>
              </m:sSub>
            </m:den>
          </m:f>
          <m:r>
            <w:rPr>
              <w:rFonts w:ascii="Cambria Math" w:eastAsiaTheme="minorEastAsia" w:hAnsi="Cambria Math"/>
            </w:rPr>
            <m:t>∙100%</m:t>
          </m:r>
          <m:r>
            <w:rPr>
              <w:rFonts w:ascii="Cambria Math" w:eastAsiaTheme="minorEastAsia" w:hAnsi="Cambria Math"/>
            </w:rPr>
            <m:t>=</m:t>
          </m:r>
          <m:r>
            <w:rPr>
              <w:rFonts w:ascii="Cambria Math" w:eastAsiaTheme="minorEastAsia" w:hAnsi="Cambria Math"/>
            </w:rPr>
            <m:t>5.696</m:t>
          </m:r>
          <m:r>
            <w:rPr>
              <w:rFonts w:ascii="Cambria Math" w:eastAsiaTheme="minorEastAsia" w:hAnsi="Cambria Math"/>
            </w:rPr>
            <m:t xml:space="preserve"> %</m:t>
          </m:r>
        </m:oMath>
      </m:oMathPara>
    </w:p>
    <w:p w14:paraId="17FCA4AE" w14:textId="0EC84EAC" w:rsidR="00A5796D" w:rsidRDefault="00A5796D" w:rsidP="00876821">
      <w:pPr>
        <w:ind w:firstLine="567"/>
        <w:rPr>
          <w:rFonts w:eastAsiaTheme="minorEastAsia"/>
        </w:rPr>
      </w:pPr>
      <w:r>
        <w:rPr>
          <w:rFonts w:eastAsiaTheme="minorEastAsia"/>
        </w:rPr>
        <w:t xml:space="preserve">Запас по полезному грузу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m:t>
            </m:r>
          </m:sub>
        </m:sSub>
        <m:r>
          <w:rPr>
            <w:rFonts w:ascii="Cambria Math" w:eastAsiaTheme="minorEastAsia" w:hAnsi="Cambria Math"/>
          </w:rPr>
          <m:t>=</m:t>
        </m:r>
        <m:r>
          <w:rPr>
            <w:rFonts w:ascii="Cambria Math" w:eastAsiaTheme="minorEastAsia" w:hAnsi="Cambria Math"/>
          </w:rPr>
          <m:t>1.017</m:t>
        </m:r>
        <m:r>
          <w:rPr>
            <w:rFonts w:ascii="Cambria Math" w:eastAsiaTheme="minorEastAsia" w:hAnsi="Cambria Math"/>
          </w:rPr>
          <m:t xml:space="preserve"> т</m:t>
        </m:r>
      </m:oMath>
      <w:r>
        <w:rPr>
          <w:rFonts w:eastAsiaTheme="minorEastAsia"/>
        </w:rPr>
        <w:t>, что в отношении к реальной массе топлива составляет</w:t>
      </w:r>
      <w:r w:rsidRPr="00EA2102">
        <w:rPr>
          <w:rFonts w:eastAsiaTheme="minorEastAsia"/>
        </w:rPr>
        <w:t>:</w:t>
      </w:r>
    </w:p>
    <w:p w14:paraId="300CA99E" w14:textId="32E79A9C" w:rsidR="001074B0" w:rsidRPr="005E2F99" w:rsidRDefault="001074B0" w:rsidP="001074B0">
      <w:pPr>
        <w:ind w:firstLine="567"/>
        <w:rPr>
          <w:rFonts w:eastAsiaTheme="minorEastAsia"/>
          <w:i/>
        </w:rPr>
      </w:pPr>
      <m:oMathPara>
        <m:oMath>
          <m:f>
            <m:fPr>
              <m:ctrlPr>
                <w:rPr>
                  <w:rFonts w:ascii="Cambria Math" w:eastAsiaTheme="minorEastAsia" w:hAnsi="Cambria Math"/>
                  <w:i/>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m:t>
                  </m:r>
                </m:sub>
              </m:sSub>
            </m:num>
            <m:den>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ПГр</m:t>
                  </m:r>
                </m:sub>
              </m:sSub>
            </m:den>
          </m:f>
          <m:r>
            <w:rPr>
              <w:rFonts w:ascii="Cambria Math" w:eastAsiaTheme="minorEastAsia" w:hAnsi="Cambria Math"/>
            </w:rPr>
            <m:t>∙100%=</m:t>
          </m:r>
          <m:r>
            <w:rPr>
              <w:rFonts w:ascii="Cambria Math" w:eastAsiaTheme="minorEastAsia" w:hAnsi="Cambria Math"/>
            </w:rPr>
            <m:t>29.577</m:t>
          </m:r>
          <m:r>
            <w:rPr>
              <w:rFonts w:ascii="Cambria Math" w:eastAsiaTheme="minorEastAsia" w:hAnsi="Cambria Math"/>
            </w:rPr>
            <m:t xml:space="preserve"> %</m:t>
          </m:r>
        </m:oMath>
      </m:oMathPara>
    </w:p>
    <w:p w14:paraId="1EDEE8B4" w14:textId="70BA613C" w:rsidR="002B4B2D" w:rsidRPr="00E77486" w:rsidRDefault="005E2F99" w:rsidP="00F67CD3">
      <w:pPr>
        <w:ind w:firstLine="567"/>
        <w:rPr>
          <w:rFonts w:eastAsiaTheme="minorEastAsia"/>
          <w:i/>
        </w:rPr>
      </w:pPr>
      <w:r>
        <w:rPr>
          <w:rFonts w:eastAsiaTheme="minorEastAsia"/>
        </w:rPr>
        <w:lastRenderedPageBreak/>
        <w:t xml:space="preserve">В теории на ГСО возможно выводить почти на тонну больше, чем показано в открытых </w:t>
      </w:r>
      <w:r w:rsidR="002B4B2D">
        <w:rPr>
          <w:rFonts w:eastAsiaTheme="minorEastAsia"/>
        </w:rPr>
        <w:t>источниках</w:t>
      </w:r>
      <w:r w:rsidR="00A83C16">
        <w:rPr>
          <w:rFonts w:eastAsiaTheme="minorEastAsia"/>
        </w:rPr>
        <w:t>.</w:t>
      </w:r>
      <w:r w:rsidR="009E35AD">
        <w:rPr>
          <w:rFonts w:eastAsiaTheme="minorEastAsia"/>
        </w:rPr>
        <w:t xml:space="preserve"> Причём если использовать оптимальную траекторию, то</w:t>
      </w:r>
      <w:r w:rsidR="00B465E0">
        <w:rPr>
          <w:rFonts w:eastAsiaTheme="minorEastAsia"/>
        </w:rPr>
        <w:t xml:space="preserve"> </w:t>
      </w:r>
      <w:r w:rsidR="009E35AD">
        <w:rPr>
          <w:rFonts w:eastAsiaTheme="minorEastAsia"/>
        </w:rPr>
        <w:t>есть</w:t>
      </w:r>
      <w:r w:rsidR="00B465E0">
        <w:rPr>
          <w:rFonts w:eastAsiaTheme="minorEastAsia"/>
        </w:rPr>
        <w:t>,</w:t>
      </w:r>
      <w:r w:rsidR="009E35AD">
        <w:rPr>
          <w:rFonts w:eastAsiaTheme="minorEastAsia"/>
        </w:rPr>
        <w:t xml:space="preserve"> </w:t>
      </w:r>
      <w:r w:rsidR="002B4B2D">
        <w:rPr>
          <w:rFonts w:eastAsiaTheme="minorEastAsia"/>
        </w:rPr>
        <w:t xml:space="preserve">когда </w:t>
      </w:r>
      <w:r w:rsidR="009E35AD">
        <w:rPr>
          <w:rFonts w:eastAsiaTheme="minorEastAsia"/>
        </w:rPr>
        <w:t xml:space="preserve">наклонение </w:t>
      </w:r>
      <w:r w:rsidR="002B4B2D">
        <w:rPr>
          <w:rFonts w:eastAsiaTheme="minorEastAsia"/>
        </w:rPr>
        <w:t xml:space="preserve">опорной орбиты </w:t>
      </w:r>
      <m:oMath>
        <m:r>
          <w:rPr>
            <w:rFonts w:ascii="Cambria Math" w:eastAsiaTheme="minorEastAsia" w:hAnsi="Cambria Math"/>
          </w:rPr>
          <m:t>48°</m:t>
        </m:r>
      </m:oMath>
      <w:r w:rsidR="002B4B2D">
        <w:rPr>
          <w:rFonts w:eastAsiaTheme="minorEastAsia"/>
        </w:rPr>
        <w:t xml:space="preserve"> (широта космодрома Байконур), то</w:t>
      </w:r>
      <w:r w:rsidR="00F67CD3">
        <w:rPr>
          <w:rFonts w:eastAsiaTheme="minorEastAsia"/>
        </w:rPr>
        <w:t xml:space="preserve"> запас по топливу увеличится примерно на 100 кг и станет равным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Т</m:t>
            </m:r>
          </m:sub>
        </m:sSub>
        <m:r>
          <w:rPr>
            <w:rFonts w:ascii="Cambria Math" w:eastAsiaTheme="minorEastAsia" w:hAnsi="Cambria Math"/>
          </w:rPr>
          <m:t>=</m:t>
        </m:r>
        <m:r>
          <w:rPr>
            <w:rFonts w:ascii="Cambria Math" w:eastAsiaTheme="minorEastAsia" w:hAnsi="Cambria Math"/>
          </w:rPr>
          <m:t>1.156 т</m:t>
        </m:r>
      </m:oMath>
      <w:r w:rsidR="007B286C">
        <w:rPr>
          <w:rFonts w:eastAsiaTheme="minorEastAsia"/>
        </w:rPr>
        <w:t xml:space="preserve">, а для ПГ изменится почти не значительно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ПГ</m:t>
            </m:r>
          </m:sub>
        </m:sSub>
        <m:r>
          <w:rPr>
            <w:rFonts w:ascii="Cambria Math" w:eastAsiaTheme="minorEastAsia" w:hAnsi="Cambria Math"/>
          </w:rPr>
          <m:t>=</m:t>
        </m:r>
        <m:r>
          <w:rPr>
            <w:rFonts w:ascii="Cambria Math" w:eastAsiaTheme="minorEastAsia" w:hAnsi="Cambria Math"/>
          </w:rPr>
          <m:t>1.021</m:t>
        </m:r>
        <m:r>
          <w:rPr>
            <w:rFonts w:ascii="Cambria Math" w:eastAsiaTheme="minorEastAsia" w:hAnsi="Cambria Math"/>
          </w:rPr>
          <m:t xml:space="preserve"> т</m:t>
        </m:r>
      </m:oMath>
      <w:r w:rsidR="00B20B4C">
        <w:rPr>
          <w:rFonts w:eastAsiaTheme="minorEastAsia"/>
        </w:rPr>
        <w:t>.</w:t>
      </w:r>
    </w:p>
    <w:p w14:paraId="1239561E" w14:textId="1A8E9505" w:rsidR="00876821" w:rsidRDefault="007F0EA2" w:rsidP="007F0EA2">
      <w:pPr>
        <w:pStyle w:val="2"/>
        <w:numPr>
          <w:ilvl w:val="0"/>
          <w:numId w:val="27"/>
        </w:numPr>
        <w:rPr>
          <w:rFonts w:eastAsiaTheme="minorEastAsia"/>
          <w:lang w:val="en-US"/>
        </w:rPr>
      </w:pPr>
      <w:bookmarkStart w:id="25" w:name="_Toc74216196"/>
      <w:r>
        <w:rPr>
          <w:rFonts w:eastAsiaTheme="minorEastAsia"/>
        </w:rPr>
        <w:t>Сопловой насадок радиационного охлаждения для РБ ДМ-</w:t>
      </w:r>
      <w:r>
        <w:rPr>
          <w:rFonts w:eastAsiaTheme="minorEastAsia"/>
          <w:lang w:val="en-US"/>
        </w:rPr>
        <w:t>SL</w:t>
      </w:r>
      <w:bookmarkEnd w:id="25"/>
    </w:p>
    <w:p w14:paraId="712E3243" w14:textId="1B59C98B" w:rsidR="00EC4CAE" w:rsidRDefault="00EC4CAE" w:rsidP="00EC4CAE">
      <w:pPr>
        <w:ind w:firstLine="567"/>
      </w:pPr>
      <w:r>
        <w:t>РКК «Энергия» совместно с НПО «Искра» и Центром Келдыша разработала и применила на маршевом двигателе 11Д58М модернизированный сопловой насадок радиационного охлаждения (НРО-М) из углерод-углеродного композиционного материала (УУКМ). Впервые в нашей стране на</w:t>
      </w:r>
      <w:r w:rsidR="00CE67CF">
        <w:t xml:space="preserve"> </w:t>
      </w:r>
      <w:r>
        <w:t xml:space="preserve">серийном ЖРД был использован материал, традиционно применяемый в соплах РДТТ. </w:t>
      </w:r>
    </w:p>
    <w:p w14:paraId="4D977B37" w14:textId="65937940" w:rsidR="00757C3A" w:rsidRDefault="00EC4CAE" w:rsidP="00EC4CAE">
      <w:pPr>
        <w:ind w:firstLine="567"/>
      </w:pPr>
      <w:r>
        <w:t>За счёт повышения геометрической степени</w:t>
      </w:r>
      <w:r w:rsidR="00CE67CF">
        <w:t xml:space="preserve"> </w:t>
      </w:r>
      <w:r>
        <w:t>расширения сопла удельный импульс тяги</w:t>
      </w:r>
      <w:r w:rsidR="00CE67CF">
        <w:t xml:space="preserve"> </w:t>
      </w:r>
      <w:r>
        <w:t>двигателя был увеличен на 4 с, что эквивалентно увеличению на 90 кг массы полезной</w:t>
      </w:r>
      <w:r w:rsidR="00CE67CF">
        <w:t xml:space="preserve"> </w:t>
      </w:r>
      <w:r>
        <w:t>нагрузки, выводимой на геостационарную</w:t>
      </w:r>
      <w:r w:rsidR="00CE67CF">
        <w:t xml:space="preserve"> </w:t>
      </w:r>
      <w:r>
        <w:t>орбиту (с учетом увеличения массы насадка</w:t>
      </w:r>
      <w:r w:rsidR="00CE67CF">
        <w:t xml:space="preserve"> </w:t>
      </w:r>
      <w:r>
        <w:t>на 10 кг).</w:t>
      </w:r>
    </w:p>
    <w:p w14:paraId="659F76DF" w14:textId="73728ED7" w:rsidR="00486E4A" w:rsidRDefault="00486E4A" w:rsidP="00486E4A">
      <w:pPr>
        <w:ind w:firstLine="567"/>
      </w:pPr>
      <w:r>
        <w:t>На рис. 9.1 и 9.2 представлены насадки, применяемые на двигателе 11Д58М. Геометрическая степень расширения сопла с НРО-М</w:t>
      </w:r>
      <w:r w:rsidR="00A908E6">
        <w:t xml:space="preserve"> </w:t>
      </w:r>
      <w:r>
        <w:t>равна 280, его длина увеличилась на 450 мм</w:t>
      </w:r>
      <w:r w:rsidR="0035026A">
        <w:t xml:space="preserve"> </w:t>
      </w:r>
      <w:r>
        <w:t>по сравнению с исходным размером НРО.</w:t>
      </w:r>
    </w:p>
    <w:p w14:paraId="213E4206" w14:textId="5D5A4BA9" w:rsidR="00A07CD9" w:rsidRDefault="00A07CD9" w:rsidP="00A07CD9">
      <w:pPr>
        <w:ind w:firstLine="567"/>
      </w:pPr>
      <w:r>
        <w:t xml:space="preserve">Огневые испытания полноразмерного НРО-М, обеспечивающего увеличение геометрической степени расширения сопла </w:t>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кр</m:t>
                </m:r>
              </m:sub>
            </m:sSub>
          </m:den>
        </m:f>
      </m:oMath>
      <w:r>
        <w:t xml:space="preserve"> с 94 до 280, возможны только в условиях </w:t>
      </w:r>
      <w:proofErr w:type="spellStart"/>
      <w:r>
        <w:t>баростенда</w:t>
      </w:r>
      <w:proofErr w:type="spellEnd"/>
      <w:r>
        <w:t xml:space="preserve">, аналогичных условиям испытательного комплекса J-4 Центра Арнольда, США. В России подобного стенда нет. </w:t>
      </w:r>
    </w:p>
    <w:p w14:paraId="565EC5EC" w14:textId="11C9243E" w:rsidR="00A07CD9" w:rsidRDefault="00A07CD9" w:rsidP="00A07CD9">
      <w:pPr>
        <w:ind w:firstLine="567"/>
      </w:pPr>
      <w:r>
        <w:t xml:space="preserve">Существующий в РКК «Энергия» испытательный стенд позволяет испытывать двигатели до </w:t>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 xml:space="preserve"> = 140</m:t>
        </m:r>
      </m:oMath>
      <w:r>
        <w:t>. Это соответствует длине</w:t>
      </w:r>
      <w:r w:rsidR="001441B4">
        <w:t xml:space="preserve"> </w:t>
      </w:r>
      <w:r>
        <w:t>соплового насадка не более 300 мм. РКК</w:t>
      </w:r>
      <w:r w:rsidR="00E04646">
        <w:t xml:space="preserve"> </w:t>
      </w:r>
      <w:r>
        <w:t xml:space="preserve">«Энергия» имеет положительный опыт испытаний коротких </w:t>
      </w:r>
      <w:proofErr w:type="spellStart"/>
      <w:r>
        <w:t>насадков</w:t>
      </w:r>
      <w:proofErr w:type="spellEnd"/>
      <w:r>
        <w:t xml:space="preserve"> и методику переноса результатов испытаний на натурные, </w:t>
      </w:r>
      <w:r>
        <w:lastRenderedPageBreak/>
        <w:t>подтвержденную летными испытаниями для</w:t>
      </w:r>
      <w:r w:rsidR="00E04646">
        <w:t xml:space="preserve"> </w:t>
      </w:r>
      <w:r>
        <w:t xml:space="preserve">металлических </w:t>
      </w:r>
      <w:proofErr w:type="spellStart"/>
      <w:r>
        <w:t>насадков</w:t>
      </w:r>
      <w:proofErr w:type="spellEnd"/>
      <w:r>
        <w:t>. Необходимо было</w:t>
      </w:r>
      <w:r w:rsidR="00E04646">
        <w:t xml:space="preserve"> </w:t>
      </w:r>
      <w:r>
        <w:t>имеющуюся методику усовершенствовать и</w:t>
      </w:r>
      <w:r w:rsidR="00E04646">
        <w:t xml:space="preserve"> </w:t>
      </w:r>
      <w:r>
        <w:t>распространить на полноразмерные НРО-М</w:t>
      </w:r>
      <w:r w:rsidR="00E04646">
        <w:t xml:space="preserve"> </w:t>
      </w:r>
      <w:r>
        <w:t xml:space="preserve">с учетом результатов испытаний укороченных </w:t>
      </w:r>
      <w:proofErr w:type="spellStart"/>
      <w:r>
        <w:t>насадков</w:t>
      </w:r>
      <w:proofErr w:type="spellEnd"/>
      <w:r>
        <w:t xml:space="preserve"> из УУКМ и опыта НПО «Искра» и Центра Келдыша по отработке РДТТ</w:t>
      </w:r>
      <w:r w:rsidR="00E04646">
        <w:t>.</w:t>
      </w:r>
    </w:p>
    <w:p w14:paraId="0B4E15C5" w14:textId="6ABB3DEA" w:rsidR="00A07CD9" w:rsidRDefault="00A07CD9" w:rsidP="00DE3CF7">
      <w:pPr>
        <w:pStyle w:val="ab"/>
        <w:jc w:val="center"/>
      </w:pPr>
      <w:r>
        <w:rPr>
          <w:noProof/>
        </w:rPr>
        <w:drawing>
          <wp:inline distT="0" distB="0" distL="0" distR="0" wp14:anchorId="4218D5E5" wp14:editId="024F534C">
            <wp:extent cx="4516341" cy="267756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054" cy="2682138"/>
                    </a:xfrm>
                    <a:prstGeom prst="rect">
                      <a:avLst/>
                    </a:prstGeom>
                  </pic:spPr>
                </pic:pic>
              </a:graphicData>
            </a:graphic>
          </wp:inline>
        </w:drawing>
      </w:r>
    </w:p>
    <w:p w14:paraId="2C432CE0" w14:textId="4F73352E" w:rsidR="006B4590" w:rsidRDefault="006B4590" w:rsidP="00A07CD9">
      <w:pPr>
        <w:jc w:val="center"/>
        <w:rPr>
          <w:i/>
        </w:rPr>
      </w:pPr>
      <w:r w:rsidRPr="00DE3CF7">
        <w:rPr>
          <w:b/>
        </w:rPr>
        <w:t>Рис 9.</w:t>
      </w:r>
      <w:r w:rsidR="00BF3B5C">
        <w:rPr>
          <w:b/>
        </w:rPr>
        <w:t>1</w:t>
      </w:r>
      <w:r w:rsidR="005045DB">
        <w:rPr>
          <w:b/>
        </w:rPr>
        <w:t>.</w:t>
      </w:r>
      <w:r>
        <w:t xml:space="preserve"> </w:t>
      </w:r>
      <w:r w:rsidRPr="00DE3CF7">
        <w:rPr>
          <w:i/>
        </w:rPr>
        <w:t>Сопловые насадки двигателя 11Д58М</w:t>
      </w:r>
    </w:p>
    <w:p w14:paraId="453E3398" w14:textId="6F6700EC" w:rsidR="008D2F8A" w:rsidRDefault="008D2F8A" w:rsidP="00A07CD9">
      <w:pPr>
        <w:jc w:val="center"/>
      </w:pPr>
      <w:r>
        <w:rPr>
          <w:noProof/>
        </w:rPr>
        <w:drawing>
          <wp:inline distT="0" distB="0" distL="0" distR="0" wp14:anchorId="1E42CB0E" wp14:editId="0BB0DF8D">
            <wp:extent cx="6130213" cy="3474720"/>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9885" cy="3485870"/>
                    </a:xfrm>
                    <a:prstGeom prst="rect">
                      <a:avLst/>
                    </a:prstGeom>
                  </pic:spPr>
                </pic:pic>
              </a:graphicData>
            </a:graphic>
          </wp:inline>
        </w:drawing>
      </w:r>
    </w:p>
    <w:p w14:paraId="5D9B5013" w14:textId="3D325853" w:rsidR="008D2F8A" w:rsidRDefault="008D2F8A" w:rsidP="00A07CD9">
      <w:pPr>
        <w:jc w:val="center"/>
        <w:rPr>
          <w:i/>
        </w:rPr>
      </w:pPr>
      <w:r w:rsidRPr="00003F10">
        <w:rPr>
          <w:b/>
        </w:rPr>
        <w:t>Рис 9</w:t>
      </w:r>
      <w:r w:rsidR="00BF3B5C">
        <w:rPr>
          <w:b/>
        </w:rPr>
        <w:t>.</w:t>
      </w:r>
      <w:r w:rsidRPr="00003F10">
        <w:rPr>
          <w:b/>
        </w:rPr>
        <w:t>2</w:t>
      </w:r>
      <w:r w:rsidR="00003F10" w:rsidRPr="00003F10">
        <w:rPr>
          <w:b/>
        </w:rPr>
        <w:t>.</w:t>
      </w:r>
      <w:r>
        <w:t xml:space="preserve"> </w:t>
      </w:r>
      <w:r w:rsidRPr="008D2F8A">
        <w:rPr>
          <w:i/>
        </w:rPr>
        <w:t>Полноразмерный насадок радиационного охлаждения из УУКМ.</w:t>
      </w:r>
    </w:p>
    <w:p w14:paraId="31693699" w14:textId="72565451" w:rsidR="00E76059" w:rsidRDefault="00E76059" w:rsidP="00E76059">
      <w:pPr>
        <w:ind w:firstLine="567"/>
      </w:pPr>
      <w:r>
        <w:lastRenderedPageBreak/>
        <w:t xml:space="preserve">Для исключения ошибок, связанных с переносом результатов испытаний и исследований модельных образцов на полноразмерные насадки, огневые испытания коротких образцов </w:t>
      </w:r>
      <w:proofErr w:type="spellStart"/>
      <w:r>
        <w:t>насадков</w:t>
      </w:r>
      <w:proofErr w:type="spellEnd"/>
      <w:r>
        <w:t xml:space="preserve"> проводились только на штатных двигателя х со штатным креплением </w:t>
      </w:r>
      <w:proofErr w:type="spellStart"/>
      <w:r>
        <w:t>насадков</w:t>
      </w:r>
      <w:proofErr w:type="spellEnd"/>
      <w:r>
        <w:t xml:space="preserve"> к соплу. Кроме того, короткие насадки изготавливались по принятому на серийном производстве технологическому процессу из материалов, соответствующих требованиям технической документации.</w:t>
      </w:r>
    </w:p>
    <w:p w14:paraId="74EDA9A6" w14:textId="7272381D" w:rsidR="008E2D71" w:rsidRDefault="008E2D71" w:rsidP="008E2D71">
      <w:pPr>
        <w:ind w:firstLine="567"/>
      </w:pPr>
      <w:r>
        <w:t>Расчетно-теоретическая оценка теплового состояния НРО-М (рис. 9.3) проведена Центром Келдыша и НПО «Искра» по исходным данным РКК «Энергия» по современным методикам и хорошо совпадает с</w:t>
      </w:r>
      <w:r w:rsidR="00771524">
        <w:t xml:space="preserve"> </w:t>
      </w:r>
      <w:r>
        <w:t>имевшимися экспериментальными результатами для металлических и полученным вновь</w:t>
      </w:r>
      <w:r w:rsidR="00D74BE3">
        <w:t xml:space="preserve"> </w:t>
      </w:r>
      <w:r>
        <w:t xml:space="preserve">для укороченных </w:t>
      </w:r>
      <w:proofErr w:type="spellStart"/>
      <w:r>
        <w:t>насадков</w:t>
      </w:r>
      <w:proofErr w:type="spellEnd"/>
      <w:r>
        <w:t xml:space="preserve"> из УУКМ. Что касается </w:t>
      </w:r>
      <w:proofErr w:type="spellStart"/>
      <w:r>
        <w:t>термоэрозионного</w:t>
      </w:r>
      <w:proofErr w:type="spellEnd"/>
      <w:r>
        <w:t xml:space="preserve"> уноса, то его </w:t>
      </w:r>
      <w:r w:rsidR="00436157">
        <w:t>величина, по предварительной оценке,</w:t>
      </w:r>
      <w:r w:rsidR="00206AB6">
        <w:t xml:space="preserve"> </w:t>
      </w:r>
      <w:r>
        <w:t xml:space="preserve">колебалась от десятков микрон до нескольких миллиметров. И только проведя испытания укороченных </w:t>
      </w:r>
      <w:proofErr w:type="spellStart"/>
      <w:r>
        <w:t>насадков</w:t>
      </w:r>
      <w:proofErr w:type="spellEnd"/>
      <w:r>
        <w:t xml:space="preserve"> НРО-М в составе</w:t>
      </w:r>
      <w:r w:rsidR="00436157">
        <w:t xml:space="preserve"> </w:t>
      </w:r>
      <w:r>
        <w:t>нескольких двигателей, была определена за</w:t>
      </w:r>
      <w:r w:rsidR="00436157">
        <w:t>висимость линейного уноса УУКМ от тем</w:t>
      </w:r>
      <w:r w:rsidR="00436157" w:rsidRPr="00436157">
        <w:t>пературы и длительности работы.</w:t>
      </w:r>
    </w:p>
    <w:p w14:paraId="1C378FA6" w14:textId="601E0362" w:rsidR="00B05484" w:rsidRDefault="006841F9" w:rsidP="009061B9">
      <w:pPr>
        <w:jc w:val="center"/>
      </w:pPr>
      <w:r>
        <w:rPr>
          <w:noProof/>
        </w:rPr>
        <w:drawing>
          <wp:inline distT="0" distB="0" distL="0" distR="0" wp14:anchorId="6BA41A73" wp14:editId="62B6369E">
            <wp:extent cx="5967106" cy="33395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5207" cy="3349678"/>
                    </a:xfrm>
                    <a:prstGeom prst="rect">
                      <a:avLst/>
                    </a:prstGeom>
                  </pic:spPr>
                </pic:pic>
              </a:graphicData>
            </a:graphic>
          </wp:inline>
        </w:drawing>
      </w:r>
    </w:p>
    <w:p w14:paraId="7A74A9BA" w14:textId="0C10466C" w:rsidR="00495454" w:rsidRDefault="00495454" w:rsidP="009061B9">
      <w:pPr>
        <w:jc w:val="center"/>
        <w:rPr>
          <w:i/>
        </w:rPr>
      </w:pPr>
      <w:r w:rsidRPr="00151ECD">
        <w:rPr>
          <w:b/>
        </w:rPr>
        <w:t>Рис. 9.3.</w:t>
      </w:r>
      <w:r w:rsidRPr="00495454">
        <w:t xml:space="preserve"> </w:t>
      </w:r>
      <w:r w:rsidRPr="00151ECD">
        <w:rPr>
          <w:i/>
        </w:rPr>
        <w:t xml:space="preserve">Тепловое состояние сопловых </w:t>
      </w:r>
      <w:proofErr w:type="spellStart"/>
      <w:r w:rsidRPr="00151ECD">
        <w:rPr>
          <w:i/>
        </w:rPr>
        <w:t>насадков</w:t>
      </w:r>
      <w:proofErr w:type="spellEnd"/>
    </w:p>
    <w:p w14:paraId="6A3BD910" w14:textId="3ECF55E4" w:rsidR="000A376C" w:rsidRDefault="00B27FFE" w:rsidP="003F59BF">
      <w:pPr>
        <w:ind w:firstLine="567"/>
        <w:rPr>
          <w:b/>
        </w:rPr>
      </w:pPr>
      <w:r>
        <w:lastRenderedPageBreak/>
        <w:t xml:space="preserve">Было испытано шесть образцов укороченных </w:t>
      </w:r>
      <w:proofErr w:type="spellStart"/>
      <w:r>
        <w:t>насадков</w:t>
      </w:r>
      <w:proofErr w:type="spellEnd"/>
      <w:r>
        <w:t xml:space="preserve"> из УУКМ длиной 275 мм. Все испытания в РКК «Энергия» прошли успешно, без замечаний и отклонений, влияющих на их работоспособность. Данные стендовых испытаний приведены в таблице </w:t>
      </w:r>
      <w:r w:rsidR="00971D10">
        <w:t>9.1</w:t>
      </w:r>
      <w:r w:rsidR="008E33E9">
        <w:t>.</w:t>
      </w:r>
    </w:p>
    <w:p w14:paraId="27404A79" w14:textId="18BF19D2" w:rsidR="000D0678" w:rsidRPr="000A376C" w:rsidRDefault="000D0678" w:rsidP="000D0678">
      <w:pPr>
        <w:pStyle w:val="ab"/>
        <w:jc w:val="right"/>
      </w:pPr>
      <w:r>
        <w:t>Таблица 9.1</w:t>
      </w:r>
    </w:p>
    <w:tbl>
      <w:tblPr>
        <w:tblStyle w:val="-51"/>
        <w:tblW w:w="9711" w:type="dxa"/>
        <w:tblLook w:val="04A0" w:firstRow="1" w:lastRow="0" w:firstColumn="1" w:lastColumn="0" w:noHBand="0" w:noVBand="1"/>
      </w:tblPr>
      <w:tblGrid>
        <w:gridCol w:w="1035"/>
        <w:gridCol w:w="545"/>
        <w:gridCol w:w="1692"/>
        <w:gridCol w:w="917"/>
        <w:gridCol w:w="756"/>
        <w:gridCol w:w="701"/>
        <w:gridCol w:w="4065"/>
      </w:tblGrid>
      <w:tr w:rsidR="007219A1" w14:paraId="74F4F049" w14:textId="77777777" w:rsidTr="00581FDF">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2179B8EC" w14:textId="6F3B3909" w:rsidR="00ED4210" w:rsidRPr="00581FDF" w:rsidRDefault="00ED4210" w:rsidP="00910339">
            <w:pPr>
              <w:jc w:val="center"/>
              <w:rPr>
                <w:sz w:val="24"/>
                <w:szCs w:val="24"/>
              </w:rPr>
            </w:pPr>
            <w:r w:rsidRPr="00581FDF">
              <w:rPr>
                <w:sz w:val="24"/>
                <w:szCs w:val="24"/>
              </w:rPr>
              <w:t>№ МД</w:t>
            </w:r>
          </w:p>
        </w:tc>
        <w:tc>
          <w:tcPr>
            <w:tcW w:w="547" w:type="dxa"/>
            <w:vAlign w:val="center"/>
          </w:tcPr>
          <w:p w14:paraId="55B80934" w14:textId="4E080B66"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sz w:val="24"/>
                <w:szCs w:val="24"/>
              </w:rPr>
            </w:pPr>
            <w:r w:rsidRPr="00581FDF">
              <w:rPr>
                <w:sz w:val="24"/>
                <w:szCs w:val="24"/>
              </w:rPr>
              <w:t>№</w:t>
            </w:r>
          </w:p>
        </w:tc>
        <w:tc>
          <w:tcPr>
            <w:tcW w:w="1697" w:type="dxa"/>
            <w:vAlign w:val="center"/>
          </w:tcPr>
          <w:p w14:paraId="1045F712" w14:textId="3B64C881"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sz w:val="24"/>
                <w:szCs w:val="24"/>
              </w:rPr>
            </w:pPr>
            <w:r w:rsidRPr="00581FDF">
              <w:rPr>
                <w:sz w:val="24"/>
                <w:szCs w:val="24"/>
              </w:rPr>
              <w:t>Время испытания, с</w:t>
            </w:r>
          </w:p>
        </w:tc>
        <w:tc>
          <w:tcPr>
            <w:tcW w:w="872" w:type="dxa"/>
            <w:vAlign w:val="center"/>
          </w:tcPr>
          <w:p w14:paraId="67242595" w14:textId="15A99A81"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i/>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p</m:t>
                    </m:r>
                    <m:ctrlPr>
                      <w:rPr>
                        <w:rFonts w:ascii="Cambria Math" w:hAnsi="Cambria Math"/>
                        <w:sz w:val="24"/>
                        <w:szCs w:val="24"/>
                      </w:rPr>
                    </m:ctrlPr>
                  </m:e>
                  <m:sub>
                    <m:r>
                      <m:rPr>
                        <m:sty m:val="bi"/>
                      </m:rPr>
                      <w:rPr>
                        <w:rFonts w:ascii="Cambria Math" w:hAnsi="Cambria Math"/>
                        <w:sz w:val="24"/>
                        <w:szCs w:val="24"/>
                      </w:rPr>
                      <m:t>к</m:t>
                    </m:r>
                  </m:sub>
                </m:sSub>
                <m:r>
                  <m:rPr>
                    <m:sty m:val="bi"/>
                  </m:rPr>
                  <w:rPr>
                    <w:rFonts w:ascii="Cambria Math" w:hAnsi="Cambria Math"/>
                    <w:sz w:val="24"/>
                    <w:szCs w:val="24"/>
                  </w:rPr>
                  <m:t>,</m:t>
                </m:r>
                <m:f>
                  <m:fPr>
                    <m:ctrlPr>
                      <w:rPr>
                        <w:rFonts w:ascii="Cambria Math" w:hAnsi="Cambria Math"/>
                        <w:i/>
                        <w:sz w:val="24"/>
                        <w:szCs w:val="24"/>
                        <w:lang w:val="en-US"/>
                      </w:rPr>
                    </m:ctrlPr>
                  </m:fPr>
                  <m:num>
                    <m:r>
                      <m:rPr>
                        <m:sty m:val="bi"/>
                      </m:rPr>
                      <w:rPr>
                        <w:rFonts w:ascii="Cambria Math" w:hAnsi="Cambria Math"/>
                        <w:sz w:val="24"/>
                        <w:szCs w:val="24"/>
                      </w:rPr>
                      <m:t>кгс</m:t>
                    </m:r>
                    <m:ctrlPr>
                      <w:rPr>
                        <w:rFonts w:ascii="Cambria Math" w:hAnsi="Cambria Math"/>
                        <w:i/>
                        <w:sz w:val="24"/>
                        <w:szCs w:val="24"/>
                      </w:rPr>
                    </m:ctrlPr>
                  </m:num>
                  <m:den>
                    <m:r>
                      <m:rPr>
                        <m:sty m:val="bi"/>
                      </m:rPr>
                      <w:rPr>
                        <w:rFonts w:ascii="Cambria Math" w:hAnsi="Cambria Math"/>
                        <w:sz w:val="24"/>
                        <w:szCs w:val="24"/>
                      </w:rPr>
                      <m:t>с</m:t>
                    </m:r>
                    <m:sSup>
                      <m:sSupPr>
                        <m:ctrlPr>
                          <w:rPr>
                            <w:rFonts w:ascii="Cambria Math" w:hAnsi="Cambria Math"/>
                            <w:i/>
                            <w:sz w:val="24"/>
                            <w:szCs w:val="24"/>
                            <w:lang w:val="en-US"/>
                          </w:rPr>
                        </m:ctrlPr>
                      </m:sSupPr>
                      <m:e>
                        <m:r>
                          <m:rPr>
                            <m:sty m:val="bi"/>
                          </m:rPr>
                          <w:rPr>
                            <w:rFonts w:ascii="Cambria Math" w:hAnsi="Cambria Math"/>
                            <w:sz w:val="24"/>
                            <w:szCs w:val="24"/>
                          </w:rPr>
                          <m:t>м</m:t>
                        </m:r>
                        <m:ctrlPr>
                          <w:rPr>
                            <w:rFonts w:ascii="Cambria Math" w:hAnsi="Cambria Math"/>
                            <w:i/>
                            <w:sz w:val="24"/>
                            <w:szCs w:val="24"/>
                          </w:rPr>
                        </m:ctrlPr>
                      </m:e>
                      <m:sup>
                        <m:r>
                          <m:rPr>
                            <m:sty m:val="bi"/>
                          </m:rPr>
                          <w:rPr>
                            <w:rFonts w:ascii="Cambria Math" w:hAnsi="Cambria Math"/>
                            <w:sz w:val="24"/>
                            <w:szCs w:val="24"/>
                            <w:lang w:val="en-US"/>
                          </w:rPr>
                          <m:t>2</m:t>
                        </m:r>
                      </m:sup>
                    </m:sSup>
                  </m:den>
                </m:f>
              </m:oMath>
            </m:oMathPara>
          </w:p>
        </w:tc>
        <w:tc>
          <w:tcPr>
            <w:tcW w:w="718" w:type="dxa"/>
            <w:vAlign w:val="center"/>
          </w:tcPr>
          <w:p w14:paraId="70C2C03C" w14:textId="784E87BF"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m</m:t>
                    </m:r>
                  </m:sub>
                </m:sSub>
              </m:oMath>
            </m:oMathPara>
          </w:p>
        </w:tc>
        <w:tc>
          <w:tcPr>
            <w:tcW w:w="701" w:type="dxa"/>
            <w:vAlign w:val="center"/>
          </w:tcPr>
          <w:p w14:paraId="7A55A857" w14:textId="514948BB"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i"/>
                  </m:rPr>
                  <w:rPr>
                    <w:rFonts w:ascii="Cambria Math" w:hAnsi="Cambria Math"/>
                    <w:sz w:val="24"/>
                    <w:szCs w:val="24"/>
                  </w:rPr>
                  <m:t>T, ℃</m:t>
                </m:r>
              </m:oMath>
            </m:oMathPara>
          </w:p>
        </w:tc>
        <w:tc>
          <w:tcPr>
            <w:tcW w:w="4129" w:type="dxa"/>
            <w:vAlign w:val="center"/>
          </w:tcPr>
          <w:p w14:paraId="43281D32" w14:textId="06DC29FA" w:rsidR="00ED4210" w:rsidRPr="00581FDF" w:rsidRDefault="00ED4210" w:rsidP="00910339">
            <w:pPr>
              <w:jc w:val="center"/>
              <w:cnfStyle w:val="100000000000" w:firstRow="1" w:lastRow="0" w:firstColumn="0" w:lastColumn="0" w:oddVBand="0" w:evenVBand="0" w:oddHBand="0" w:evenHBand="0" w:firstRowFirstColumn="0" w:firstRowLastColumn="0" w:lastRowFirstColumn="0" w:lastRowLastColumn="0"/>
              <w:rPr>
                <w:sz w:val="24"/>
                <w:szCs w:val="24"/>
              </w:rPr>
            </w:pPr>
            <w:r w:rsidRPr="00581FDF">
              <w:rPr>
                <w:sz w:val="24"/>
                <w:szCs w:val="24"/>
              </w:rPr>
              <w:t>Конструкция насадка</w:t>
            </w:r>
          </w:p>
        </w:tc>
      </w:tr>
      <w:tr w:rsidR="007219A1" w14:paraId="6055B141" w14:textId="77777777" w:rsidTr="00581FD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CFCE733" w14:textId="0E7C5034" w:rsidR="00ED4210" w:rsidRPr="00581FDF" w:rsidRDefault="00ED4210" w:rsidP="00910339">
            <w:pPr>
              <w:jc w:val="center"/>
              <w:rPr>
                <w:sz w:val="24"/>
                <w:szCs w:val="24"/>
              </w:rPr>
            </w:pPr>
            <w:r w:rsidRPr="00581FDF">
              <w:rPr>
                <w:sz w:val="24"/>
                <w:szCs w:val="24"/>
              </w:rPr>
              <w:t>124</w:t>
            </w:r>
          </w:p>
        </w:tc>
        <w:tc>
          <w:tcPr>
            <w:tcW w:w="547" w:type="dxa"/>
            <w:vAlign w:val="center"/>
          </w:tcPr>
          <w:p w14:paraId="2D3E4028" w14:textId="0A226BD9"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w:t>
            </w:r>
          </w:p>
        </w:tc>
        <w:tc>
          <w:tcPr>
            <w:tcW w:w="1697" w:type="dxa"/>
            <w:vAlign w:val="center"/>
          </w:tcPr>
          <w:p w14:paraId="483013F3" w14:textId="49899E45"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660</w:t>
            </w:r>
          </w:p>
        </w:tc>
        <w:tc>
          <w:tcPr>
            <w:tcW w:w="872" w:type="dxa"/>
            <w:vAlign w:val="center"/>
          </w:tcPr>
          <w:p w14:paraId="777A2DD0" w14:textId="3985CA98"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74.1</w:t>
            </w:r>
          </w:p>
        </w:tc>
        <w:tc>
          <w:tcPr>
            <w:tcW w:w="718" w:type="dxa"/>
            <w:vAlign w:val="center"/>
          </w:tcPr>
          <w:p w14:paraId="253C6AEB" w14:textId="0C8F89D9"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2.469</w:t>
            </w:r>
          </w:p>
        </w:tc>
        <w:tc>
          <w:tcPr>
            <w:tcW w:w="701" w:type="dxa"/>
            <w:vAlign w:val="center"/>
          </w:tcPr>
          <w:p w14:paraId="19DE71A5" w14:textId="50AE4B8F"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1040</w:t>
            </w:r>
          </w:p>
        </w:tc>
        <w:tc>
          <w:tcPr>
            <w:tcW w:w="4129" w:type="dxa"/>
            <w:vMerge w:val="restart"/>
            <w:vAlign w:val="center"/>
          </w:tcPr>
          <w:p w14:paraId="17A3D38D" w14:textId="77777777" w:rsidR="00265EFC"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Гладкий,</w:t>
            </w:r>
            <w:r w:rsidR="00265EFC" w:rsidRPr="00581FDF">
              <w:rPr>
                <w:sz w:val="24"/>
                <w:szCs w:val="24"/>
              </w:rPr>
              <w:t xml:space="preserve"> </w:t>
            </w:r>
            <w:r w:rsidRPr="00581FDF">
              <w:rPr>
                <w:sz w:val="24"/>
                <w:szCs w:val="24"/>
                <w:lang w:val="en-US"/>
              </w:rPr>
              <w:t>L=27</w:t>
            </w:r>
            <w:r w:rsidR="001E219C" w:rsidRPr="00581FDF">
              <w:rPr>
                <w:sz w:val="24"/>
                <w:szCs w:val="24"/>
              </w:rPr>
              <w:t>5</w:t>
            </w:r>
            <w:r w:rsidRPr="00581FDF">
              <w:rPr>
                <w:sz w:val="24"/>
                <w:szCs w:val="24"/>
                <w:lang w:val="en-US"/>
              </w:rPr>
              <w:t xml:space="preserve"> </w:t>
            </w:r>
            <w:r w:rsidRPr="00581FDF">
              <w:rPr>
                <w:sz w:val="24"/>
                <w:szCs w:val="24"/>
              </w:rPr>
              <w:t>мм</w:t>
            </w:r>
          </w:p>
          <w:p w14:paraId="05BA8A3B" w14:textId="72A0A340"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w:t>
            </w:r>
          </w:p>
        </w:tc>
      </w:tr>
      <w:tr w:rsidR="007219A1" w14:paraId="48A6507D" w14:textId="77777777" w:rsidTr="00581FDF">
        <w:trPr>
          <w:trHeight w:val="29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26DE2B3C" w14:textId="71E2D68F" w:rsidR="00ED4210" w:rsidRPr="00581FDF" w:rsidRDefault="00ED4210" w:rsidP="00910339">
            <w:pPr>
              <w:jc w:val="center"/>
              <w:rPr>
                <w:sz w:val="24"/>
                <w:szCs w:val="24"/>
              </w:rPr>
            </w:pPr>
            <w:r w:rsidRPr="00581FDF">
              <w:rPr>
                <w:sz w:val="24"/>
                <w:szCs w:val="24"/>
              </w:rPr>
              <w:t>124</w:t>
            </w:r>
          </w:p>
        </w:tc>
        <w:tc>
          <w:tcPr>
            <w:tcW w:w="547" w:type="dxa"/>
            <w:vAlign w:val="center"/>
          </w:tcPr>
          <w:p w14:paraId="342D6E18" w14:textId="659026F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2</w:t>
            </w:r>
          </w:p>
        </w:tc>
        <w:tc>
          <w:tcPr>
            <w:tcW w:w="1697" w:type="dxa"/>
            <w:vAlign w:val="center"/>
          </w:tcPr>
          <w:p w14:paraId="4DE56BA1" w14:textId="5121469A"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300</w:t>
            </w:r>
          </w:p>
        </w:tc>
        <w:tc>
          <w:tcPr>
            <w:tcW w:w="872" w:type="dxa"/>
            <w:vAlign w:val="center"/>
          </w:tcPr>
          <w:p w14:paraId="755EE251" w14:textId="6A6A918D"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81.0</w:t>
            </w:r>
          </w:p>
        </w:tc>
        <w:tc>
          <w:tcPr>
            <w:tcW w:w="718" w:type="dxa"/>
            <w:vAlign w:val="center"/>
          </w:tcPr>
          <w:p w14:paraId="541D2DAB" w14:textId="02D343AC"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2</w:t>
            </w:r>
            <w:r w:rsidRPr="00581FDF">
              <w:rPr>
                <w:sz w:val="24"/>
                <w:szCs w:val="24"/>
                <w:lang w:val="en-US"/>
              </w:rPr>
              <w:t>.</w:t>
            </w:r>
            <w:r w:rsidRPr="00581FDF">
              <w:rPr>
                <w:sz w:val="24"/>
                <w:szCs w:val="24"/>
              </w:rPr>
              <w:t>475</w:t>
            </w:r>
          </w:p>
        </w:tc>
        <w:tc>
          <w:tcPr>
            <w:tcW w:w="701" w:type="dxa"/>
            <w:vAlign w:val="center"/>
          </w:tcPr>
          <w:p w14:paraId="7E6DD6DA" w14:textId="54DCF1DC"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1040</w:t>
            </w:r>
          </w:p>
        </w:tc>
        <w:tc>
          <w:tcPr>
            <w:tcW w:w="4129" w:type="dxa"/>
            <w:vMerge/>
            <w:vAlign w:val="center"/>
          </w:tcPr>
          <w:p w14:paraId="56D87250"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219A1" w14:paraId="28CA72E5" w14:textId="77777777" w:rsidTr="00581FD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52E913DB" w14:textId="42A9E0D0" w:rsidR="00ED4210" w:rsidRPr="00581FDF" w:rsidRDefault="00ED4210" w:rsidP="00910339">
            <w:pPr>
              <w:jc w:val="center"/>
              <w:rPr>
                <w:sz w:val="24"/>
                <w:szCs w:val="24"/>
              </w:rPr>
            </w:pPr>
            <w:r w:rsidRPr="00581FDF">
              <w:rPr>
                <w:sz w:val="24"/>
                <w:szCs w:val="24"/>
              </w:rPr>
              <w:t>153</w:t>
            </w:r>
          </w:p>
        </w:tc>
        <w:tc>
          <w:tcPr>
            <w:tcW w:w="547" w:type="dxa"/>
            <w:vAlign w:val="center"/>
          </w:tcPr>
          <w:p w14:paraId="52AB91B9" w14:textId="6633C857"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3</w:t>
            </w:r>
          </w:p>
        </w:tc>
        <w:tc>
          <w:tcPr>
            <w:tcW w:w="1697" w:type="dxa"/>
            <w:vAlign w:val="center"/>
          </w:tcPr>
          <w:p w14:paraId="1B0245E5" w14:textId="14BE4189"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300</w:t>
            </w:r>
          </w:p>
        </w:tc>
        <w:tc>
          <w:tcPr>
            <w:tcW w:w="872" w:type="dxa"/>
            <w:vAlign w:val="center"/>
          </w:tcPr>
          <w:p w14:paraId="414013F2" w14:textId="2B9BEEF0"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74.0</w:t>
            </w:r>
          </w:p>
        </w:tc>
        <w:tc>
          <w:tcPr>
            <w:tcW w:w="718" w:type="dxa"/>
            <w:vAlign w:val="center"/>
          </w:tcPr>
          <w:p w14:paraId="5249F5C4" w14:textId="2CF2DF80"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2,569</w:t>
            </w:r>
          </w:p>
        </w:tc>
        <w:tc>
          <w:tcPr>
            <w:tcW w:w="701" w:type="dxa"/>
            <w:vAlign w:val="center"/>
          </w:tcPr>
          <w:p w14:paraId="7A664BA6" w14:textId="555DDA78"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1060</w:t>
            </w:r>
          </w:p>
        </w:tc>
        <w:tc>
          <w:tcPr>
            <w:tcW w:w="4129" w:type="dxa"/>
            <w:vMerge/>
            <w:vAlign w:val="center"/>
          </w:tcPr>
          <w:p w14:paraId="41710B47" w14:textId="77777777" w:rsidR="00ED4210" w:rsidRPr="00581FDF" w:rsidRDefault="00ED4210"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219A1" w14:paraId="66611076" w14:textId="77777777" w:rsidTr="00581FDF">
        <w:trPr>
          <w:trHeight w:val="29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41E7E5F3" w14:textId="77777777" w:rsidR="00ED4210" w:rsidRPr="00581FDF" w:rsidRDefault="00ED4210" w:rsidP="00910339">
            <w:pPr>
              <w:jc w:val="center"/>
              <w:rPr>
                <w:sz w:val="24"/>
                <w:szCs w:val="24"/>
              </w:rPr>
            </w:pPr>
          </w:p>
        </w:tc>
        <w:tc>
          <w:tcPr>
            <w:tcW w:w="547" w:type="dxa"/>
            <w:vAlign w:val="center"/>
          </w:tcPr>
          <w:p w14:paraId="786D67C7"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97" w:type="dxa"/>
            <w:vAlign w:val="center"/>
          </w:tcPr>
          <w:p w14:paraId="18332898" w14:textId="1F3B4C9D"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m:oMathPara>
              <m:oMath>
                <m:r>
                  <m:rPr>
                    <m:sty m:val="p"/>
                  </m:rPr>
                  <w:rPr>
                    <w:rFonts w:ascii="Cambria Math" w:hAnsi="Cambria Math"/>
                    <w:sz w:val="24"/>
                    <w:szCs w:val="24"/>
                  </w:rPr>
                  <m:t>Σ</m:t>
                </m:r>
                <m:r>
                  <w:rPr>
                    <w:rFonts w:ascii="Cambria Math" w:hAnsi="Cambria Math"/>
                    <w:sz w:val="24"/>
                    <w:szCs w:val="24"/>
                  </w:rPr>
                  <m:t>=1260</m:t>
                </m:r>
              </m:oMath>
            </m:oMathPara>
          </w:p>
        </w:tc>
        <w:tc>
          <w:tcPr>
            <w:tcW w:w="872" w:type="dxa"/>
            <w:vAlign w:val="center"/>
          </w:tcPr>
          <w:p w14:paraId="7DA906E3"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18" w:type="dxa"/>
            <w:vAlign w:val="center"/>
          </w:tcPr>
          <w:p w14:paraId="587A3118"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1" w:type="dxa"/>
            <w:vAlign w:val="center"/>
          </w:tcPr>
          <w:p w14:paraId="62BA3EA8"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129" w:type="dxa"/>
            <w:vAlign w:val="center"/>
          </w:tcPr>
          <w:p w14:paraId="1E02A42D" w14:textId="77777777" w:rsidR="00ED4210" w:rsidRPr="00581FDF" w:rsidRDefault="00ED4210"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A7664" w14:paraId="2A266CD8" w14:textId="77777777" w:rsidTr="00581FD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0CC677F5" w14:textId="3A1D522C" w:rsidR="00CB702C" w:rsidRPr="00581FDF" w:rsidRDefault="00CB702C" w:rsidP="00910339">
            <w:pPr>
              <w:jc w:val="center"/>
              <w:rPr>
                <w:sz w:val="24"/>
                <w:szCs w:val="24"/>
              </w:rPr>
            </w:pPr>
            <w:r w:rsidRPr="00581FDF">
              <w:rPr>
                <w:sz w:val="24"/>
                <w:szCs w:val="24"/>
              </w:rPr>
              <w:t>153</w:t>
            </w:r>
          </w:p>
        </w:tc>
        <w:tc>
          <w:tcPr>
            <w:tcW w:w="547" w:type="dxa"/>
            <w:vAlign w:val="center"/>
          </w:tcPr>
          <w:p w14:paraId="34F4AB1A" w14:textId="0CD0DBF9"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4</w:t>
            </w:r>
          </w:p>
        </w:tc>
        <w:tc>
          <w:tcPr>
            <w:tcW w:w="1697" w:type="dxa"/>
            <w:vAlign w:val="center"/>
          </w:tcPr>
          <w:p w14:paraId="2954C7A8" w14:textId="4F05ACD6"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164</w:t>
            </w:r>
          </w:p>
        </w:tc>
        <w:tc>
          <w:tcPr>
            <w:tcW w:w="872" w:type="dxa"/>
            <w:vAlign w:val="center"/>
          </w:tcPr>
          <w:p w14:paraId="347C4F40" w14:textId="0501BD1F"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74.7</w:t>
            </w:r>
          </w:p>
        </w:tc>
        <w:tc>
          <w:tcPr>
            <w:tcW w:w="718" w:type="dxa"/>
            <w:vAlign w:val="center"/>
          </w:tcPr>
          <w:p w14:paraId="1FF90E36" w14:textId="4684BAAA"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2.470</w:t>
            </w:r>
          </w:p>
        </w:tc>
        <w:tc>
          <w:tcPr>
            <w:tcW w:w="701" w:type="dxa"/>
            <w:vAlign w:val="center"/>
          </w:tcPr>
          <w:p w14:paraId="30A2FDCB" w14:textId="239A3236"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938</w:t>
            </w:r>
          </w:p>
        </w:tc>
        <w:tc>
          <w:tcPr>
            <w:tcW w:w="4129" w:type="dxa"/>
            <w:vMerge w:val="restart"/>
            <w:vAlign w:val="center"/>
          </w:tcPr>
          <w:p w14:paraId="15C8F612" w14:textId="6C204A63" w:rsidR="00805179"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Гладкий,</w:t>
            </w:r>
            <w:r w:rsidR="00265EFC" w:rsidRPr="00581FDF">
              <w:rPr>
                <w:sz w:val="24"/>
                <w:szCs w:val="24"/>
              </w:rPr>
              <w:t xml:space="preserve"> </w:t>
            </w:r>
            <w:r w:rsidRPr="00581FDF">
              <w:rPr>
                <w:sz w:val="24"/>
                <w:szCs w:val="24"/>
                <w:lang w:val="en-US"/>
              </w:rPr>
              <w:t>L=27</w:t>
            </w:r>
            <w:r w:rsidR="001E219C" w:rsidRPr="00581FDF">
              <w:rPr>
                <w:sz w:val="24"/>
                <w:szCs w:val="24"/>
              </w:rPr>
              <w:t>5</w:t>
            </w:r>
            <w:r w:rsidRPr="00581FDF">
              <w:rPr>
                <w:sz w:val="24"/>
                <w:szCs w:val="24"/>
                <w:lang w:val="en-US"/>
              </w:rPr>
              <w:t xml:space="preserve"> </w:t>
            </w:r>
            <w:r w:rsidRPr="00581FDF">
              <w:rPr>
                <w:sz w:val="24"/>
                <w:szCs w:val="24"/>
              </w:rPr>
              <w:t>мм</w:t>
            </w:r>
          </w:p>
          <w:p w14:paraId="77EF15DB" w14:textId="76E7B156"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№2</w:t>
            </w:r>
          </w:p>
        </w:tc>
      </w:tr>
      <w:tr w:rsidR="005A7664" w14:paraId="4E0DC2B0" w14:textId="77777777" w:rsidTr="00581FDF">
        <w:trPr>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E396D11" w14:textId="061A6065" w:rsidR="00CB702C" w:rsidRPr="00581FDF" w:rsidRDefault="00CB702C" w:rsidP="00910339">
            <w:pPr>
              <w:jc w:val="center"/>
              <w:rPr>
                <w:sz w:val="24"/>
                <w:szCs w:val="24"/>
              </w:rPr>
            </w:pPr>
            <w:r w:rsidRPr="00581FDF">
              <w:rPr>
                <w:sz w:val="24"/>
                <w:szCs w:val="24"/>
              </w:rPr>
              <w:t>153</w:t>
            </w:r>
          </w:p>
        </w:tc>
        <w:tc>
          <w:tcPr>
            <w:tcW w:w="547" w:type="dxa"/>
            <w:vAlign w:val="center"/>
          </w:tcPr>
          <w:p w14:paraId="1C19E937" w14:textId="439388F8"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5</w:t>
            </w:r>
          </w:p>
        </w:tc>
        <w:tc>
          <w:tcPr>
            <w:tcW w:w="1697" w:type="dxa"/>
            <w:vAlign w:val="center"/>
          </w:tcPr>
          <w:p w14:paraId="291493C3" w14:textId="07943A4E"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750</w:t>
            </w:r>
          </w:p>
        </w:tc>
        <w:tc>
          <w:tcPr>
            <w:tcW w:w="872" w:type="dxa"/>
            <w:vAlign w:val="center"/>
          </w:tcPr>
          <w:p w14:paraId="15755CD6" w14:textId="687F056A"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74.2</w:t>
            </w:r>
          </w:p>
        </w:tc>
        <w:tc>
          <w:tcPr>
            <w:tcW w:w="718" w:type="dxa"/>
            <w:vAlign w:val="center"/>
          </w:tcPr>
          <w:p w14:paraId="52772BAC" w14:textId="3FDDFD7B"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2.478</w:t>
            </w:r>
          </w:p>
        </w:tc>
        <w:tc>
          <w:tcPr>
            <w:tcW w:w="701" w:type="dxa"/>
            <w:vAlign w:val="center"/>
          </w:tcPr>
          <w:p w14:paraId="40D34C96" w14:textId="4C1A486D"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1060</w:t>
            </w:r>
          </w:p>
        </w:tc>
        <w:tc>
          <w:tcPr>
            <w:tcW w:w="4129" w:type="dxa"/>
            <w:vMerge/>
            <w:vAlign w:val="center"/>
          </w:tcPr>
          <w:p w14:paraId="052DEDF0" w14:textId="77777777" w:rsidR="00CB702C" w:rsidRPr="00581FDF" w:rsidRDefault="00CB702C"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A7664" w14:paraId="6D2AE3BC" w14:textId="77777777" w:rsidTr="00581FD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048EFD2A" w14:textId="0ACCF1E4" w:rsidR="00CB702C" w:rsidRPr="00581FDF" w:rsidRDefault="00CB702C" w:rsidP="00910339">
            <w:pPr>
              <w:jc w:val="center"/>
              <w:rPr>
                <w:sz w:val="24"/>
                <w:szCs w:val="24"/>
              </w:rPr>
            </w:pPr>
            <w:r w:rsidRPr="00581FDF">
              <w:rPr>
                <w:sz w:val="24"/>
                <w:szCs w:val="24"/>
              </w:rPr>
              <w:t>153</w:t>
            </w:r>
          </w:p>
        </w:tc>
        <w:tc>
          <w:tcPr>
            <w:tcW w:w="547" w:type="dxa"/>
            <w:vAlign w:val="center"/>
          </w:tcPr>
          <w:p w14:paraId="7C92EF00" w14:textId="0DFA5DB3"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6</w:t>
            </w:r>
          </w:p>
        </w:tc>
        <w:tc>
          <w:tcPr>
            <w:tcW w:w="1697" w:type="dxa"/>
            <w:vAlign w:val="center"/>
          </w:tcPr>
          <w:p w14:paraId="2BE7BC6D" w14:textId="7C3845B0"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74346AF3" w14:textId="1492EA53"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74.7</w:t>
            </w:r>
          </w:p>
        </w:tc>
        <w:tc>
          <w:tcPr>
            <w:tcW w:w="718" w:type="dxa"/>
            <w:vAlign w:val="center"/>
          </w:tcPr>
          <w:p w14:paraId="19F7E5D0" w14:textId="14426A08"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2.470</w:t>
            </w:r>
          </w:p>
        </w:tc>
        <w:tc>
          <w:tcPr>
            <w:tcW w:w="701" w:type="dxa"/>
            <w:vAlign w:val="center"/>
          </w:tcPr>
          <w:p w14:paraId="56382804" w14:textId="70224345" w:rsidR="00CB702C" w:rsidRPr="00581FDF" w:rsidRDefault="00805179"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962</w:t>
            </w:r>
          </w:p>
        </w:tc>
        <w:tc>
          <w:tcPr>
            <w:tcW w:w="4129" w:type="dxa"/>
            <w:vMerge/>
            <w:vAlign w:val="center"/>
          </w:tcPr>
          <w:p w14:paraId="4363F7EC"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A7664" w14:paraId="364C25F8" w14:textId="77777777" w:rsidTr="00581FDF">
        <w:trPr>
          <w:trHeight w:val="352"/>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CFA9EE8" w14:textId="3EE0C735" w:rsidR="00CB702C" w:rsidRPr="00581FDF" w:rsidRDefault="00CB702C" w:rsidP="00910339">
            <w:pPr>
              <w:jc w:val="center"/>
              <w:rPr>
                <w:sz w:val="24"/>
                <w:szCs w:val="24"/>
              </w:rPr>
            </w:pPr>
            <w:r w:rsidRPr="00581FDF">
              <w:rPr>
                <w:sz w:val="24"/>
                <w:szCs w:val="24"/>
              </w:rPr>
              <w:t>153</w:t>
            </w:r>
          </w:p>
        </w:tc>
        <w:tc>
          <w:tcPr>
            <w:tcW w:w="547" w:type="dxa"/>
            <w:vAlign w:val="center"/>
          </w:tcPr>
          <w:p w14:paraId="55AEE852" w14:textId="58E95A11"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w:t>
            </w:r>
          </w:p>
        </w:tc>
        <w:tc>
          <w:tcPr>
            <w:tcW w:w="1697" w:type="dxa"/>
            <w:vAlign w:val="center"/>
          </w:tcPr>
          <w:p w14:paraId="32137AEA" w14:textId="5C7EF02D"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275</w:t>
            </w:r>
          </w:p>
        </w:tc>
        <w:tc>
          <w:tcPr>
            <w:tcW w:w="872" w:type="dxa"/>
            <w:vAlign w:val="center"/>
          </w:tcPr>
          <w:p w14:paraId="305F36C7" w14:textId="571E243C"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74.2</w:t>
            </w:r>
          </w:p>
        </w:tc>
        <w:tc>
          <w:tcPr>
            <w:tcW w:w="718" w:type="dxa"/>
            <w:vAlign w:val="center"/>
          </w:tcPr>
          <w:p w14:paraId="4FC54CFB" w14:textId="45281CD8" w:rsidR="00CB702C" w:rsidRPr="00581FDF" w:rsidRDefault="0080517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2.574</w:t>
            </w:r>
          </w:p>
        </w:tc>
        <w:tc>
          <w:tcPr>
            <w:tcW w:w="701" w:type="dxa"/>
            <w:vAlign w:val="center"/>
          </w:tcPr>
          <w:p w14:paraId="5F27071C" w14:textId="06449512" w:rsidR="00CB702C" w:rsidRPr="00581FDF" w:rsidRDefault="005E63F9"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9</w:t>
            </w:r>
            <w:r w:rsidR="00805179" w:rsidRPr="00581FDF">
              <w:rPr>
                <w:sz w:val="24"/>
                <w:szCs w:val="24"/>
              </w:rPr>
              <w:t>65</w:t>
            </w:r>
          </w:p>
        </w:tc>
        <w:tc>
          <w:tcPr>
            <w:tcW w:w="4129" w:type="dxa"/>
            <w:vMerge/>
            <w:vAlign w:val="center"/>
          </w:tcPr>
          <w:p w14:paraId="77489369" w14:textId="77777777" w:rsidR="00CB702C" w:rsidRPr="00581FDF" w:rsidRDefault="00CB702C"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A7664" w14:paraId="55C4A27F" w14:textId="77777777" w:rsidTr="00581FD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3BCA460F" w14:textId="77777777" w:rsidR="00CB702C" w:rsidRPr="00581FDF" w:rsidRDefault="00CB702C" w:rsidP="00910339">
            <w:pPr>
              <w:jc w:val="center"/>
              <w:rPr>
                <w:sz w:val="24"/>
                <w:szCs w:val="24"/>
              </w:rPr>
            </w:pPr>
          </w:p>
        </w:tc>
        <w:tc>
          <w:tcPr>
            <w:tcW w:w="547" w:type="dxa"/>
            <w:vAlign w:val="center"/>
          </w:tcPr>
          <w:p w14:paraId="59EE7FA5"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vAlign w:val="center"/>
          </w:tcPr>
          <w:p w14:paraId="2DA3C0BF" w14:textId="2D4AA80A"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m:oMathPara>
              <m:oMath>
                <m:r>
                  <m:rPr>
                    <m:sty m:val="p"/>
                  </m:rPr>
                  <w:rPr>
                    <w:rFonts w:ascii="Cambria Math" w:hAnsi="Cambria Math"/>
                    <w:sz w:val="24"/>
                    <w:szCs w:val="24"/>
                  </w:rPr>
                  <m:t>Σ</m:t>
                </m:r>
                <m:r>
                  <w:rPr>
                    <w:rFonts w:ascii="Cambria Math" w:hAnsi="Cambria Math"/>
                    <w:sz w:val="24"/>
                    <w:szCs w:val="24"/>
                  </w:rPr>
                  <m:t>=1489</m:t>
                </m:r>
              </m:oMath>
            </m:oMathPara>
          </w:p>
        </w:tc>
        <w:tc>
          <w:tcPr>
            <w:tcW w:w="872" w:type="dxa"/>
            <w:vAlign w:val="center"/>
          </w:tcPr>
          <w:p w14:paraId="7E263720"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18" w:type="dxa"/>
            <w:vAlign w:val="center"/>
          </w:tcPr>
          <w:p w14:paraId="1B1DBB5E"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1" w:type="dxa"/>
            <w:vAlign w:val="center"/>
          </w:tcPr>
          <w:p w14:paraId="5EA9B89F"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129" w:type="dxa"/>
            <w:vAlign w:val="center"/>
          </w:tcPr>
          <w:p w14:paraId="301CA3CC" w14:textId="77777777" w:rsidR="00CB702C" w:rsidRPr="00581FDF" w:rsidRDefault="00CB702C"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A7664" w14:paraId="7DE1FEDE" w14:textId="77777777" w:rsidTr="00581FDF">
        <w:trPr>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4C5524EE" w14:textId="6510E5C0" w:rsidR="00012517" w:rsidRPr="00581FDF" w:rsidRDefault="00012517" w:rsidP="00910339">
            <w:pPr>
              <w:jc w:val="center"/>
              <w:rPr>
                <w:sz w:val="24"/>
                <w:szCs w:val="24"/>
              </w:rPr>
            </w:pPr>
            <w:r w:rsidRPr="00581FDF">
              <w:rPr>
                <w:sz w:val="24"/>
                <w:szCs w:val="24"/>
              </w:rPr>
              <w:t>153</w:t>
            </w:r>
          </w:p>
        </w:tc>
        <w:tc>
          <w:tcPr>
            <w:tcW w:w="547" w:type="dxa"/>
            <w:vAlign w:val="center"/>
          </w:tcPr>
          <w:p w14:paraId="79769BBE" w14:textId="5BFC3C6F" w:rsidR="00012517" w:rsidRPr="00581FDF" w:rsidRDefault="00012517"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8</w:t>
            </w:r>
          </w:p>
        </w:tc>
        <w:tc>
          <w:tcPr>
            <w:tcW w:w="1697" w:type="dxa"/>
            <w:vAlign w:val="center"/>
          </w:tcPr>
          <w:p w14:paraId="5641CDB2" w14:textId="500FB43D"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750</w:t>
            </w:r>
          </w:p>
        </w:tc>
        <w:tc>
          <w:tcPr>
            <w:tcW w:w="872" w:type="dxa"/>
            <w:vAlign w:val="center"/>
          </w:tcPr>
          <w:p w14:paraId="357D014D" w14:textId="6BAAEAC3"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73.1</w:t>
            </w:r>
          </w:p>
        </w:tc>
        <w:tc>
          <w:tcPr>
            <w:tcW w:w="718" w:type="dxa"/>
            <w:vAlign w:val="center"/>
          </w:tcPr>
          <w:p w14:paraId="17A7C66F" w14:textId="242A97EA"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2.421</w:t>
            </w:r>
          </w:p>
        </w:tc>
        <w:tc>
          <w:tcPr>
            <w:tcW w:w="701" w:type="dxa"/>
            <w:vAlign w:val="center"/>
          </w:tcPr>
          <w:p w14:paraId="1A74538A" w14:textId="4B8C5B23"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1030</w:t>
            </w:r>
          </w:p>
        </w:tc>
        <w:tc>
          <w:tcPr>
            <w:tcW w:w="4129" w:type="dxa"/>
            <w:vMerge w:val="restart"/>
            <w:vAlign w:val="center"/>
          </w:tcPr>
          <w:p w14:paraId="310F067F" w14:textId="03A623B4" w:rsidR="006F5552" w:rsidRPr="00581FDF" w:rsidRDefault="006F5552"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Составной,</w:t>
            </w:r>
            <w:r w:rsidR="00265EFC" w:rsidRPr="00581FDF">
              <w:rPr>
                <w:sz w:val="24"/>
                <w:szCs w:val="24"/>
              </w:rPr>
              <w:t xml:space="preserve"> </w:t>
            </w:r>
            <w:r w:rsidRPr="00581FDF">
              <w:rPr>
                <w:sz w:val="24"/>
                <w:szCs w:val="24"/>
                <w:lang w:val="en-US"/>
              </w:rPr>
              <w:t>L=27</w:t>
            </w:r>
            <w:r w:rsidR="001E219C" w:rsidRPr="00581FDF">
              <w:rPr>
                <w:sz w:val="24"/>
                <w:szCs w:val="24"/>
              </w:rPr>
              <w:t>5</w:t>
            </w:r>
            <w:r w:rsidRPr="00581FDF">
              <w:rPr>
                <w:sz w:val="24"/>
                <w:szCs w:val="24"/>
                <w:lang w:val="en-US"/>
              </w:rPr>
              <w:t xml:space="preserve"> </w:t>
            </w:r>
            <w:r w:rsidRPr="00581FDF">
              <w:rPr>
                <w:sz w:val="24"/>
                <w:szCs w:val="24"/>
              </w:rPr>
              <w:t>мм</w:t>
            </w:r>
          </w:p>
          <w:p w14:paraId="7BB585FC" w14:textId="592D0345" w:rsidR="00012517" w:rsidRPr="00581FDF" w:rsidRDefault="006F5552"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№3</w:t>
            </w:r>
          </w:p>
        </w:tc>
      </w:tr>
      <w:tr w:rsidR="005A7664" w14:paraId="2D0A0E99" w14:textId="77777777" w:rsidTr="00581FD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4DAA2149" w14:textId="544AE2A5" w:rsidR="00012517" w:rsidRPr="00581FDF" w:rsidRDefault="00012517" w:rsidP="00910339">
            <w:pPr>
              <w:jc w:val="center"/>
              <w:rPr>
                <w:sz w:val="24"/>
                <w:szCs w:val="24"/>
              </w:rPr>
            </w:pPr>
            <w:r w:rsidRPr="00581FDF">
              <w:rPr>
                <w:sz w:val="24"/>
                <w:szCs w:val="24"/>
              </w:rPr>
              <w:t>153</w:t>
            </w:r>
          </w:p>
        </w:tc>
        <w:tc>
          <w:tcPr>
            <w:tcW w:w="547" w:type="dxa"/>
            <w:vAlign w:val="center"/>
          </w:tcPr>
          <w:p w14:paraId="12CBCE54" w14:textId="76A7428A"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9</w:t>
            </w:r>
          </w:p>
        </w:tc>
        <w:tc>
          <w:tcPr>
            <w:tcW w:w="1697" w:type="dxa"/>
            <w:vAlign w:val="center"/>
          </w:tcPr>
          <w:p w14:paraId="2FB73A11" w14:textId="53C52B03" w:rsidR="00012517" w:rsidRPr="00581FDF" w:rsidRDefault="00200814" w:rsidP="00910339">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233B77F1" w14:textId="7FA251D7" w:rsidR="00012517" w:rsidRPr="00581FDF" w:rsidRDefault="00200814" w:rsidP="00910339">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rPr>
              <w:t>73</w:t>
            </w:r>
            <w:r w:rsidRPr="00581FDF">
              <w:rPr>
                <w:sz w:val="24"/>
                <w:szCs w:val="24"/>
                <w:lang w:val="en-US"/>
              </w:rPr>
              <w:t>.7</w:t>
            </w:r>
          </w:p>
        </w:tc>
        <w:tc>
          <w:tcPr>
            <w:tcW w:w="718" w:type="dxa"/>
            <w:vAlign w:val="center"/>
          </w:tcPr>
          <w:p w14:paraId="3B752341" w14:textId="075AD958" w:rsidR="00012517" w:rsidRPr="00581FDF" w:rsidRDefault="00200814" w:rsidP="00910339">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2.468</w:t>
            </w:r>
          </w:p>
        </w:tc>
        <w:tc>
          <w:tcPr>
            <w:tcW w:w="701" w:type="dxa"/>
            <w:vAlign w:val="center"/>
          </w:tcPr>
          <w:p w14:paraId="17D65220" w14:textId="5046807A" w:rsidR="00012517" w:rsidRPr="00581FDF" w:rsidRDefault="00200814" w:rsidP="00910339">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983</w:t>
            </w:r>
          </w:p>
        </w:tc>
        <w:tc>
          <w:tcPr>
            <w:tcW w:w="4129" w:type="dxa"/>
            <w:vMerge/>
            <w:vAlign w:val="center"/>
          </w:tcPr>
          <w:p w14:paraId="1419637A"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A7664" w14:paraId="0DDCC096" w14:textId="77777777" w:rsidTr="00581FDF">
        <w:trPr>
          <w:trHeight w:val="295"/>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BA2C54A" w14:textId="57E5C35C" w:rsidR="00012517" w:rsidRPr="00581FDF" w:rsidRDefault="00012517" w:rsidP="00910339">
            <w:pPr>
              <w:jc w:val="center"/>
              <w:rPr>
                <w:sz w:val="24"/>
                <w:szCs w:val="24"/>
              </w:rPr>
            </w:pPr>
            <w:r w:rsidRPr="00581FDF">
              <w:rPr>
                <w:sz w:val="24"/>
                <w:szCs w:val="24"/>
              </w:rPr>
              <w:t>153</w:t>
            </w:r>
          </w:p>
        </w:tc>
        <w:tc>
          <w:tcPr>
            <w:tcW w:w="547" w:type="dxa"/>
            <w:vAlign w:val="center"/>
          </w:tcPr>
          <w:p w14:paraId="4E7770F0" w14:textId="5A283220" w:rsidR="00012517" w:rsidRPr="00581FDF" w:rsidRDefault="00012517"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10</w:t>
            </w:r>
          </w:p>
        </w:tc>
        <w:tc>
          <w:tcPr>
            <w:tcW w:w="1697" w:type="dxa"/>
            <w:vAlign w:val="center"/>
          </w:tcPr>
          <w:p w14:paraId="573484D9" w14:textId="0454D236"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14D9549F" w14:textId="0D88577E"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73.7</w:t>
            </w:r>
          </w:p>
        </w:tc>
        <w:tc>
          <w:tcPr>
            <w:tcW w:w="718" w:type="dxa"/>
            <w:vAlign w:val="center"/>
          </w:tcPr>
          <w:p w14:paraId="70901ECB" w14:textId="33776CC4"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2.473</w:t>
            </w:r>
          </w:p>
        </w:tc>
        <w:tc>
          <w:tcPr>
            <w:tcW w:w="701" w:type="dxa"/>
            <w:vAlign w:val="center"/>
          </w:tcPr>
          <w:p w14:paraId="63FA3313" w14:textId="78785291" w:rsidR="00012517" w:rsidRPr="00581FDF" w:rsidRDefault="00200814" w:rsidP="00910339">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970</w:t>
            </w:r>
          </w:p>
        </w:tc>
        <w:tc>
          <w:tcPr>
            <w:tcW w:w="4129" w:type="dxa"/>
            <w:vMerge/>
            <w:vAlign w:val="center"/>
          </w:tcPr>
          <w:p w14:paraId="10865E4F" w14:textId="77777777" w:rsidR="00012517" w:rsidRPr="00581FDF" w:rsidRDefault="00012517" w:rsidP="00910339">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A7664" w14:paraId="752F54F1"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64991E73" w14:textId="77777777" w:rsidR="00012517" w:rsidRPr="00581FDF" w:rsidRDefault="00012517" w:rsidP="00910339">
            <w:pPr>
              <w:jc w:val="center"/>
              <w:rPr>
                <w:sz w:val="24"/>
                <w:szCs w:val="24"/>
              </w:rPr>
            </w:pPr>
          </w:p>
        </w:tc>
        <w:tc>
          <w:tcPr>
            <w:tcW w:w="547" w:type="dxa"/>
            <w:vAlign w:val="center"/>
          </w:tcPr>
          <w:p w14:paraId="6131FEC3"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vAlign w:val="center"/>
          </w:tcPr>
          <w:p w14:paraId="560768A3" w14:textId="3DC65C3A"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m:oMathPara>
              <m:oMath>
                <m:r>
                  <m:rPr>
                    <m:sty m:val="p"/>
                  </m:rPr>
                  <w:rPr>
                    <w:rFonts w:ascii="Cambria Math" w:hAnsi="Cambria Math"/>
                    <w:sz w:val="24"/>
                    <w:szCs w:val="24"/>
                  </w:rPr>
                  <m:t>Σ</m:t>
                </m:r>
                <m:r>
                  <w:rPr>
                    <w:rFonts w:ascii="Cambria Math" w:hAnsi="Cambria Math"/>
                    <w:sz w:val="24"/>
                    <w:szCs w:val="24"/>
                  </w:rPr>
                  <m:t>=1350</m:t>
                </m:r>
              </m:oMath>
            </m:oMathPara>
          </w:p>
        </w:tc>
        <w:tc>
          <w:tcPr>
            <w:tcW w:w="872" w:type="dxa"/>
            <w:vAlign w:val="center"/>
          </w:tcPr>
          <w:p w14:paraId="75462155"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18" w:type="dxa"/>
            <w:vAlign w:val="center"/>
          </w:tcPr>
          <w:p w14:paraId="1E79BE34"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1" w:type="dxa"/>
            <w:vAlign w:val="center"/>
          </w:tcPr>
          <w:p w14:paraId="3F82A257"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129" w:type="dxa"/>
            <w:vAlign w:val="center"/>
          </w:tcPr>
          <w:p w14:paraId="119AA818" w14:textId="77777777" w:rsidR="00012517" w:rsidRPr="00581FDF" w:rsidRDefault="00012517" w:rsidP="0091033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8551A" w14:paraId="4EAAD2C2"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2057815" w14:textId="4C60B2A9" w:rsidR="0038551A" w:rsidRPr="00581FDF" w:rsidRDefault="0038551A" w:rsidP="0038551A">
            <w:pPr>
              <w:jc w:val="center"/>
              <w:rPr>
                <w:sz w:val="24"/>
                <w:szCs w:val="24"/>
              </w:rPr>
            </w:pPr>
            <w:r w:rsidRPr="00581FDF">
              <w:rPr>
                <w:sz w:val="24"/>
                <w:szCs w:val="24"/>
              </w:rPr>
              <w:t>153</w:t>
            </w:r>
          </w:p>
        </w:tc>
        <w:tc>
          <w:tcPr>
            <w:tcW w:w="547" w:type="dxa"/>
            <w:vAlign w:val="center"/>
          </w:tcPr>
          <w:p w14:paraId="76DC687C" w14:textId="44F9EB44"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11</w:t>
            </w:r>
          </w:p>
        </w:tc>
        <w:tc>
          <w:tcPr>
            <w:tcW w:w="1697" w:type="dxa"/>
            <w:vAlign w:val="center"/>
          </w:tcPr>
          <w:p w14:paraId="00A1595B" w14:textId="4C17705A"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750</w:t>
            </w:r>
          </w:p>
        </w:tc>
        <w:tc>
          <w:tcPr>
            <w:tcW w:w="872" w:type="dxa"/>
            <w:vAlign w:val="center"/>
          </w:tcPr>
          <w:p w14:paraId="48EDB8B9" w14:textId="31346957" w:rsidR="0038551A" w:rsidRPr="00581FDF" w:rsidRDefault="00E96062"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73.4</w:t>
            </w:r>
          </w:p>
        </w:tc>
        <w:tc>
          <w:tcPr>
            <w:tcW w:w="718" w:type="dxa"/>
            <w:vAlign w:val="center"/>
          </w:tcPr>
          <w:p w14:paraId="62D461AE" w14:textId="0834DA2B" w:rsidR="0038551A" w:rsidRPr="00581FDF" w:rsidRDefault="007219A1"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2.386</w:t>
            </w:r>
          </w:p>
        </w:tc>
        <w:tc>
          <w:tcPr>
            <w:tcW w:w="701" w:type="dxa"/>
            <w:vAlign w:val="center"/>
          </w:tcPr>
          <w:p w14:paraId="08B438AA" w14:textId="5DE86A48" w:rsidR="0038551A" w:rsidRPr="00581FDF" w:rsidRDefault="002E475C" w:rsidP="0038551A">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1010</w:t>
            </w:r>
          </w:p>
        </w:tc>
        <w:tc>
          <w:tcPr>
            <w:tcW w:w="4129" w:type="dxa"/>
            <w:vMerge w:val="restart"/>
            <w:vAlign w:val="center"/>
          </w:tcPr>
          <w:p w14:paraId="2ADB7386"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 xml:space="preserve">Составной, </w:t>
            </w:r>
            <w:r w:rsidRPr="00581FDF">
              <w:rPr>
                <w:sz w:val="24"/>
                <w:szCs w:val="24"/>
                <w:lang w:val="en-US"/>
              </w:rPr>
              <w:t>L=27</w:t>
            </w:r>
            <w:r w:rsidRPr="00581FDF">
              <w:rPr>
                <w:sz w:val="24"/>
                <w:szCs w:val="24"/>
              </w:rPr>
              <w:t>5</w:t>
            </w:r>
            <w:r w:rsidRPr="00581FDF">
              <w:rPr>
                <w:sz w:val="24"/>
                <w:szCs w:val="24"/>
                <w:lang w:val="en-US"/>
              </w:rPr>
              <w:t xml:space="preserve"> </w:t>
            </w:r>
            <w:r w:rsidRPr="00581FDF">
              <w:rPr>
                <w:sz w:val="24"/>
                <w:szCs w:val="24"/>
              </w:rPr>
              <w:t>мм</w:t>
            </w:r>
          </w:p>
          <w:p w14:paraId="04EE8D2E" w14:textId="3FEBB465"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№3</w:t>
            </w:r>
          </w:p>
        </w:tc>
      </w:tr>
      <w:tr w:rsidR="0038551A" w14:paraId="635FA3D5"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079854CE" w14:textId="34B2D849" w:rsidR="0038551A" w:rsidRPr="00581FDF" w:rsidRDefault="0038551A" w:rsidP="0038551A">
            <w:pPr>
              <w:jc w:val="center"/>
              <w:rPr>
                <w:sz w:val="24"/>
                <w:szCs w:val="24"/>
              </w:rPr>
            </w:pPr>
            <w:r w:rsidRPr="00581FDF">
              <w:rPr>
                <w:sz w:val="24"/>
                <w:szCs w:val="24"/>
              </w:rPr>
              <w:t>153</w:t>
            </w:r>
          </w:p>
        </w:tc>
        <w:tc>
          <w:tcPr>
            <w:tcW w:w="547" w:type="dxa"/>
            <w:vAlign w:val="center"/>
          </w:tcPr>
          <w:p w14:paraId="79FA0D78" w14:textId="4C40FEC0"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12</w:t>
            </w:r>
          </w:p>
        </w:tc>
        <w:tc>
          <w:tcPr>
            <w:tcW w:w="1697" w:type="dxa"/>
            <w:vAlign w:val="center"/>
          </w:tcPr>
          <w:p w14:paraId="08E39C00" w14:textId="3A3DF7ED"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1EE45297" w14:textId="5D5B208C" w:rsidR="0038551A" w:rsidRPr="00581FDF" w:rsidRDefault="00E96062"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76.5</w:t>
            </w:r>
          </w:p>
        </w:tc>
        <w:tc>
          <w:tcPr>
            <w:tcW w:w="718" w:type="dxa"/>
            <w:vAlign w:val="center"/>
          </w:tcPr>
          <w:p w14:paraId="3841333D" w14:textId="4F3F3FCD" w:rsidR="0038551A" w:rsidRPr="00581FDF" w:rsidRDefault="007219A1" w:rsidP="0038551A">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rPr>
              <w:t>2.470</w:t>
            </w:r>
          </w:p>
        </w:tc>
        <w:tc>
          <w:tcPr>
            <w:tcW w:w="701" w:type="dxa"/>
            <w:vAlign w:val="center"/>
          </w:tcPr>
          <w:p w14:paraId="38577078" w14:textId="5BBB912C" w:rsidR="0038551A" w:rsidRPr="00581FDF" w:rsidRDefault="002E475C" w:rsidP="0038551A">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1100</w:t>
            </w:r>
          </w:p>
        </w:tc>
        <w:tc>
          <w:tcPr>
            <w:tcW w:w="4129" w:type="dxa"/>
            <w:vMerge/>
            <w:vAlign w:val="center"/>
          </w:tcPr>
          <w:p w14:paraId="0D82861C"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8551A" w14:paraId="56C68A16"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0ED29428" w14:textId="4C2028A8" w:rsidR="0038551A" w:rsidRPr="00581FDF" w:rsidRDefault="0038551A" w:rsidP="0038551A">
            <w:pPr>
              <w:jc w:val="center"/>
              <w:rPr>
                <w:sz w:val="24"/>
                <w:szCs w:val="24"/>
              </w:rPr>
            </w:pPr>
            <w:r w:rsidRPr="00581FDF">
              <w:rPr>
                <w:sz w:val="24"/>
                <w:szCs w:val="24"/>
              </w:rPr>
              <w:t>153</w:t>
            </w:r>
          </w:p>
        </w:tc>
        <w:tc>
          <w:tcPr>
            <w:tcW w:w="547" w:type="dxa"/>
            <w:vAlign w:val="center"/>
          </w:tcPr>
          <w:p w14:paraId="3F8A836B" w14:textId="04E7F255"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13</w:t>
            </w:r>
          </w:p>
        </w:tc>
        <w:tc>
          <w:tcPr>
            <w:tcW w:w="1697" w:type="dxa"/>
            <w:vAlign w:val="center"/>
          </w:tcPr>
          <w:p w14:paraId="3FE08540" w14:textId="765D00A8"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2364B8E0" w14:textId="523371E1" w:rsidR="0038551A" w:rsidRPr="00581FDF" w:rsidRDefault="00E96062"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74.8</w:t>
            </w:r>
          </w:p>
        </w:tc>
        <w:tc>
          <w:tcPr>
            <w:tcW w:w="718" w:type="dxa"/>
            <w:vAlign w:val="center"/>
          </w:tcPr>
          <w:p w14:paraId="6A152DEF" w14:textId="72206B43" w:rsidR="0038551A" w:rsidRPr="00581FDF" w:rsidRDefault="007219A1" w:rsidP="0038551A">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2.407</w:t>
            </w:r>
          </w:p>
        </w:tc>
        <w:tc>
          <w:tcPr>
            <w:tcW w:w="701" w:type="dxa"/>
            <w:vAlign w:val="center"/>
          </w:tcPr>
          <w:p w14:paraId="49900B61" w14:textId="2177A27B" w:rsidR="0038551A" w:rsidRPr="00581FDF" w:rsidRDefault="002E475C" w:rsidP="0038551A">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1025</w:t>
            </w:r>
          </w:p>
        </w:tc>
        <w:tc>
          <w:tcPr>
            <w:tcW w:w="4129" w:type="dxa"/>
            <w:vMerge/>
            <w:vAlign w:val="center"/>
          </w:tcPr>
          <w:p w14:paraId="3611751C"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A7664" w14:paraId="12FB77E5"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7338F5A0" w14:textId="77777777" w:rsidR="0038551A" w:rsidRPr="00581FDF" w:rsidRDefault="0038551A" w:rsidP="0038551A">
            <w:pPr>
              <w:jc w:val="center"/>
              <w:rPr>
                <w:sz w:val="24"/>
                <w:szCs w:val="24"/>
              </w:rPr>
            </w:pPr>
          </w:p>
        </w:tc>
        <w:tc>
          <w:tcPr>
            <w:tcW w:w="547" w:type="dxa"/>
            <w:vAlign w:val="center"/>
          </w:tcPr>
          <w:p w14:paraId="6B33FED9"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vAlign w:val="center"/>
          </w:tcPr>
          <w:p w14:paraId="44C4B142" w14:textId="3FD88532"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m:oMathPara>
              <m:oMath>
                <m:r>
                  <m:rPr>
                    <m:sty m:val="p"/>
                  </m:rPr>
                  <w:rPr>
                    <w:rFonts w:ascii="Cambria Math" w:hAnsi="Cambria Math"/>
                    <w:sz w:val="24"/>
                    <w:szCs w:val="24"/>
                  </w:rPr>
                  <m:t>Σ</m:t>
                </m:r>
                <m:r>
                  <w:rPr>
                    <w:rFonts w:ascii="Cambria Math" w:hAnsi="Cambria Math"/>
                    <w:sz w:val="24"/>
                    <w:szCs w:val="24"/>
                  </w:rPr>
                  <m:t>=1350</m:t>
                </m:r>
              </m:oMath>
            </m:oMathPara>
          </w:p>
        </w:tc>
        <w:tc>
          <w:tcPr>
            <w:tcW w:w="872" w:type="dxa"/>
            <w:vAlign w:val="center"/>
          </w:tcPr>
          <w:p w14:paraId="48D11681"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18" w:type="dxa"/>
            <w:vAlign w:val="center"/>
          </w:tcPr>
          <w:p w14:paraId="1859316D"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1" w:type="dxa"/>
            <w:vAlign w:val="center"/>
          </w:tcPr>
          <w:p w14:paraId="30C9DEEB"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129" w:type="dxa"/>
            <w:vAlign w:val="center"/>
          </w:tcPr>
          <w:p w14:paraId="4B799950"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8551A" w14:paraId="385BBF9A"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0AF1D4D6" w14:textId="1D3AF1DA" w:rsidR="0038551A" w:rsidRPr="00581FDF" w:rsidRDefault="0038551A" w:rsidP="0038551A">
            <w:pPr>
              <w:jc w:val="center"/>
              <w:rPr>
                <w:sz w:val="24"/>
                <w:szCs w:val="24"/>
              </w:rPr>
            </w:pPr>
            <w:r w:rsidRPr="00581FDF">
              <w:rPr>
                <w:sz w:val="24"/>
                <w:szCs w:val="24"/>
              </w:rPr>
              <w:t>121</w:t>
            </w:r>
          </w:p>
        </w:tc>
        <w:tc>
          <w:tcPr>
            <w:tcW w:w="547" w:type="dxa"/>
            <w:vAlign w:val="center"/>
          </w:tcPr>
          <w:p w14:paraId="7A7EDD38" w14:textId="497D196B"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14</w:t>
            </w:r>
          </w:p>
        </w:tc>
        <w:tc>
          <w:tcPr>
            <w:tcW w:w="1697" w:type="dxa"/>
            <w:vAlign w:val="center"/>
          </w:tcPr>
          <w:p w14:paraId="6FF9B87C" w14:textId="02BA7656"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750</w:t>
            </w:r>
          </w:p>
        </w:tc>
        <w:tc>
          <w:tcPr>
            <w:tcW w:w="872" w:type="dxa"/>
            <w:vAlign w:val="center"/>
          </w:tcPr>
          <w:p w14:paraId="5A2752B9" w14:textId="22F1CC0D" w:rsidR="0038551A" w:rsidRPr="00581FDF" w:rsidRDefault="00E96062"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79.0</w:t>
            </w:r>
          </w:p>
        </w:tc>
        <w:tc>
          <w:tcPr>
            <w:tcW w:w="718" w:type="dxa"/>
            <w:vAlign w:val="center"/>
          </w:tcPr>
          <w:p w14:paraId="319D6FC8" w14:textId="313CFC24" w:rsidR="0038551A" w:rsidRPr="00581FDF" w:rsidRDefault="003127E3" w:rsidP="0038551A">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2.457</w:t>
            </w:r>
          </w:p>
        </w:tc>
        <w:tc>
          <w:tcPr>
            <w:tcW w:w="701" w:type="dxa"/>
            <w:vAlign w:val="center"/>
          </w:tcPr>
          <w:p w14:paraId="7FD606B2" w14:textId="330F2B93" w:rsidR="0038551A" w:rsidRPr="00581FDF" w:rsidRDefault="002E475C" w:rsidP="0038551A">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1070</w:t>
            </w:r>
          </w:p>
        </w:tc>
        <w:tc>
          <w:tcPr>
            <w:tcW w:w="4129" w:type="dxa"/>
            <w:vMerge w:val="restart"/>
            <w:vAlign w:val="center"/>
          </w:tcPr>
          <w:p w14:paraId="60035C81" w14:textId="0B3478D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 xml:space="preserve">Составной, с покрытием </w:t>
            </w:r>
            <w:r w:rsidRPr="00581FDF">
              <w:rPr>
                <w:sz w:val="24"/>
                <w:szCs w:val="24"/>
                <w:lang w:val="en-US"/>
              </w:rPr>
              <w:t>L</w:t>
            </w:r>
            <w:r w:rsidRPr="00581FDF">
              <w:rPr>
                <w:sz w:val="24"/>
                <w:szCs w:val="24"/>
              </w:rPr>
              <w:t>=275 мм</w:t>
            </w:r>
          </w:p>
          <w:p w14:paraId="50CBDFF6" w14:textId="0F606C83"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№5</w:t>
            </w:r>
          </w:p>
        </w:tc>
      </w:tr>
      <w:tr w:rsidR="0038551A" w14:paraId="497414B9"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49B18967" w14:textId="20293825" w:rsidR="0038551A" w:rsidRPr="00581FDF" w:rsidRDefault="0038551A" w:rsidP="0038551A">
            <w:pPr>
              <w:jc w:val="center"/>
              <w:rPr>
                <w:sz w:val="24"/>
                <w:szCs w:val="24"/>
              </w:rPr>
            </w:pPr>
            <w:r w:rsidRPr="00581FDF">
              <w:rPr>
                <w:sz w:val="24"/>
                <w:szCs w:val="24"/>
              </w:rPr>
              <w:t>121</w:t>
            </w:r>
          </w:p>
        </w:tc>
        <w:tc>
          <w:tcPr>
            <w:tcW w:w="547" w:type="dxa"/>
            <w:vAlign w:val="center"/>
          </w:tcPr>
          <w:p w14:paraId="3AF11227" w14:textId="75A8DE39"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15</w:t>
            </w:r>
          </w:p>
        </w:tc>
        <w:tc>
          <w:tcPr>
            <w:tcW w:w="1697" w:type="dxa"/>
            <w:vAlign w:val="center"/>
          </w:tcPr>
          <w:p w14:paraId="4D5244EC" w14:textId="5ADC0B61"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700</w:t>
            </w:r>
          </w:p>
        </w:tc>
        <w:tc>
          <w:tcPr>
            <w:tcW w:w="872" w:type="dxa"/>
            <w:vAlign w:val="center"/>
          </w:tcPr>
          <w:p w14:paraId="682AFB02" w14:textId="2B27F07A" w:rsidR="0038551A" w:rsidRPr="00581FDF" w:rsidRDefault="00E96062"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79.6</w:t>
            </w:r>
          </w:p>
        </w:tc>
        <w:tc>
          <w:tcPr>
            <w:tcW w:w="718" w:type="dxa"/>
            <w:vAlign w:val="center"/>
          </w:tcPr>
          <w:p w14:paraId="53EC5D6F" w14:textId="6255A909" w:rsidR="0038551A" w:rsidRPr="00581FDF" w:rsidRDefault="003127E3" w:rsidP="0038551A">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2.381</w:t>
            </w:r>
          </w:p>
        </w:tc>
        <w:tc>
          <w:tcPr>
            <w:tcW w:w="701" w:type="dxa"/>
            <w:vAlign w:val="center"/>
          </w:tcPr>
          <w:p w14:paraId="2DC93FC5" w14:textId="6DAA078A" w:rsidR="0038551A" w:rsidRPr="00581FDF" w:rsidRDefault="002E475C" w:rsidP="0038551A">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1085</w:t>
            </w:r>
          </w:p>
        </w:tc>
        <w:tc>
          <w:tcPr>
            <w:tcW w:w="4129" w:type="dxa"/>
            <w:vMerge/>
            <w:vAlign w:val="center"/>
          </w:tcPr>
          <w:p w14:paraId="1CA0373E" w14:textId="77777777" w:rsidR="0038551A" w:rsidRPr="00581FDF" w:rsidRDefault="0038551A" w:rsidP="0038551A">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A7664" w14:paraId="0D52455C"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5EB55822" w14:textId="77777777" w:rsidR="0038551A" w:rsidRPr="00581FDF" w:rsidRDefault="0038551A" w:rsidP="0038551A">
            <w:pPr>
              <w:jc w:val="center"/>
              <w:rPr>
                <w:sz w:val="24"/>
                <w:szCs w:val="24"/>
              </w:rPr>
            </w:pPr>
          </w:p>
        </w:tc>
        <w:tc>
          <w:tcPr>
            <w:tcW w:w="547" w:type="dxa"/>
            <w:vAlign w:val="center"/>
          </w:tcPr>
          <w:p w14:paraId="6E02EE76"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97" w:type="dxa"/>
            <w:vAlign w:val="center"/>
          </w:tcPr>
          <w:p w14:paraId="0183041B" w14:textId="4D5DF69D"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m:oMathPara>
              <m:oMath>
                <m:r>
                  <m:rPr>
                    <m:sty m:val="p"/>
                  </m:rPr>
                  <w:rPr>
                    <w:rFonts w:ascii="Cambria Math" w:hAnsi="Cambria Math"/>
                    <w:sz w:val="24"/>
                    <w:szCs w:val="24"/>
                  </w:rPr>
                  <m:t>Σ</m:t>
                </m:r>
                <m:r>
                  <w:rPr>
                    <w:rFonts w:ascii="Cambria Math" w:hAnsi="Cambria Math"/>
                    <w:sz w:val="24"/>
                    <w:szCs w:val="24"/>
                  </w:rPr>
                  <m:t>=</m:t>
                </m:r>
                <m:r>
                  <w:rPr>
                    <w:rFonts w:ascii="Cambria Math" w:hAnsi="Cambria Math"/>
                    <w:sz w:val="24"/>
                    <w:szCs w:val="24"/>
                  </w:rPr>
                  <m:t>1450</m:t>
                </m:r>
              </m:oMath>
            </m:oMathPara>
          </w:p>
        </w:tc>
        <w:tc>
          <w:tcPr>
            <w:tcW w:w="872" w:type="dxa"/>
            <w:vAlign w:val="center"/>
          </w:tcPr>
          <w:p w14:paraId="1A412E31"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18" w:type="dxa"/>
            <w:vAlign w:val="center"/>
          </w:tcPr>
          <w:p w14:paraId="5195D1FC"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1" w:type="dxa"/>
            <w:vAlign w:val="center"/>
          </w:tcPr>
          <w:p w14:paraId="7BA5A120"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129" w:type="dxa"/>
            <w:vAlign w:val="center"/>
          </w:tcPr>
          <w:p w14:paraId="1C23326D" w14:textId="77777777" w:rsidR="0038551A" w:rsidRPr="00581FDF" w:rsidRDefault="0038551A" w:rsidP="0038551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0F1F2B" w14:paraId="1308581D"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tcPr>
          <w:p w14:paraId="628561A0" w14:textId="76D6EAF5" w:rsidR="000F1F2B" w:rsidRPr="00581FDF" w:rsidRDefault="000F1F2B" w:rsidP="000F1F2B">
            <w:pPr>
              <w:jc w:val="center"/>
              <w:rPr>
                <w:sz w:val="24"/>
                <w:szCs w:val="24"/>
              </w:rPr>
            </w:pPr>
            <w:r w:rsidRPr="00581FDF">
              <w:rPr>
                <w:sz w:val="24"/>
                <w:szCs w:val="24"/>
              </w:rPr>
              <w:t>121</w:t>
            </w:r>
          </w:p>
        </w:tc>
        <w:tc>
          <w:tcPr>
            <w:tcW w:w="547" w:type="dxa"/>
            <w:vAlign w:val="center"/>
          </w:tcPr>
          <w:p w14:paraId="31FF2B4D" w14:textId="03F20004"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16</w:t>
            </w:r>
          </w:p>
        </w:tc>
        <w:tc>
          <w:tcPr>
            <w:tcW w:w="1697" w:type="dxa"/>
            <w:vAlign w:val="center"/>
          </w:tcPr>
          <w:p w14:paraId="252D07FC" w14:textId="2D443228"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750</w:t>
            </w:r>
          </w:p>
        </w:tc>
        <w:tc>
          <w:tcPr>
            <w:tcW w:w="872" w:type="dxa"/>
            <w:vAlign w:val="center"/>
          </w:tcPr>
          <w:p w14:paraId="4B980E4F" w14:textId="672F03AC" w:rsidR="000F1F2B" w:rsidRPr="00581FDF" w:rsidRDefault="00E96062"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73.7</w:t>
            </w:r>
          </w:p>
        </w:tc>
        <w:tc>
          <w:tcPr>
            <w:tcW w:w="718" w:type="dxa"/>
            <w:vAlign w:val="center"/>
          </w:tcPr>
          <w:p w14:paraId="2369DCA5" w14:textId="5658FB21" w:rsidR="000F1F2B" w:rsidRPr="00581FDF" w:rsidRDefault="003127E3" w:rsidP="000F1F2B">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2.427</w:t>
            </w:r>
          </w:p>
        </w:tc>
        <w:tc>
          <w:tcPr>
            <w:tcW w:w="701" w:type="dxa"/>
            <w:vAlign w:val="center"/>
          </w:tcPr>
          <w:p w14:paraId="2F4267A8" w14:textId="5C5D7BF0" w:rsidR="000F1F2B" w:rsidRPr="00581FDF" w:rsidRDefault="002E475C" w:rsidP="000F1F2B">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1070</w:t>
            </w:r>
          </w:p>
        </w:tc>
        <w:tc>
          <w:tcPr>
            <w:tcW w:w="4129" w:type="dxa"/>
            <w:vMerge w:val="restart"/>
            <w:vAlign w:val="center"/>
          </w:tcPr>
          <w:p w14:paraId="507462ED" w14:textId="2FDF901D"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 xml:space="preserve">Раздвижной, </w:t>
            </w:r>
            <w:r w:rsidRPr="00581FDF">
              <w:rPr>
                <w:sz w:val="24"/>
                <w:szCs w:val="24"/>
                <w:lang w:val="en-US"/>
              </w:rPr>
              <w:t>L=27</w:t>
            </w:r>
            <w:r w:rsidRPr="00581FDF">
              <w:rPr>
                <w:sz w:val="24"/>
                <w:szCs w:val="24"/>
              </w:rPr>
              <w:t>5</w:t>
            </w:r>
            <w:r w:rsidRPr="00581FDF">
              <w:rPr>
                <w:sz w:val="24"/>
                <w:szCs w:val="24"/>
                <w:lang w:val="en-US"/>
              </w:rPr>
              <w:t xml:space="preserve"> </w:t>
            </w:r>
            <w:r w:rsidRPr="00581FDF">
              <w:rPr>
                <w:sz w:val="24"/>
                <w:szCs w:val="24"/>
              </w:rPr>
              <w:t>мм</w:t>
            </w:r>
          </w:p>
          <w:p w14:paraId="218F56F9" w14:textId="1C040EF1"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№3</w:t>
            </w:r>
          </w:p>
        </w:tc>
      </w:tr>
      <w:tr w:rsidR="000F1F2B" w14:paraId="758AC6AD"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tcPr>
          <w:p w14:paraId="665E97E3" w14:textId="2E00C2CC" w:rsidR="000F1F2B" w:rsidRPr="00581FDF" w:rsidRDefault="000F1F2B" w:rsidP="000F1F2B">
            <w:pPr>
              <w:jc w:val="center"/>
              <w:rPr>
                <w:sz w:val="24"/>
                <w:szCs w:val="24"/>
              </w:rPr>
            </w:pPr>
            <w:r w:rsidRPr="00581FDF">
              <w:rPr>
                <w:sz w:val="24"/>
                <w:szCs w:val="24"/>
              </w:rPr>
              <w:t>121</w:t>
            </w:r>
          </w:p>
        </w:tc>
        <w:tc>
          <w:tcPr>
            <w:tcW w:w="547" w:type="dxa"/>
            <w:vAlign w:val="center"/>
          </w:tcPr>
          <w:p w14:paraId="55F5DB2C" w14:textId="2BFB9060"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17</w:t>
            </w:r>
          </w:p>
        </w:tc>
        <w:tc>
          <w:tcPr>
            <w:tcW w:w="1697" w:type="dxa"/>
            <w:vAlign w:val="center"/>
          </w:tcPr>
          <w:p w14:paraId="53E5FC8D" w14:textId="2C44F75B"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391697B2" w14:textId="328EA039" w:rsidR="000F1F2B" w:rsidRPr="00581FDF" w:rsidRDefault="00E96062"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1FDF">
              <w:rPr>
                <w:sz w:val="24"/>
                <w:szCs w:val="24"/>
              </w:rPr>
              <w:t>73.6</w:t>
            </w:r>
          </w:p>
        </w:tc>
        <w:tc>
          <w:tcPr>
            <w:tcW w:w="718" w:type="dxa"/>
            <w:vAlign w:val="center"/>
          </w:tcPr>
          <w:p w14:paraId="32C665C6" w14:textId="08EC70B2" w:rsidR="000F1F2B" w:rsidRPr="00581FDF" w:rsidRDefault="00CE1678" w:rsidP="000F1F2B">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2.405</w:t>
            </w:r>
          </w:p>
        </w:tc>
        <w:tc>
          <w:tcPr>
            <w:tcW w:w="701" w:type="dxa"/>
            <w:vAlign w:val="center"/>
          </w:tcPr>
          <w:p w14:paraId="003B3C2B" w14:textId="7CB359E9" w:rsidR="000F1F2B" w:rsidRPr="00581FDF" w:rsidRDefault="002E475C" w:rsidP="000F1F2B">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581FDF">
              <w:rPr>
                <w:sz w:val="24"/>
                <w:szCs w:val="24"/>
                <w:lang w:val="en-US"/>
              </w:rPr>
              <w:t>1080</w:t>
            </w:r>
          </w:p>
        </w:tc>
        <w:tc>
          <w:tcPr>
            <w:tcW w:w="4129" w:type="dxa"/>
            <w:vMerge/>
            <w:vAlign w:val="center"/>
          </w:tcPr>
          <w:p w14:paraId="7B7FEBEC"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0F1F2B" w14:paraId="5D5BAD84" w14:textId="77777777" w:rsidTr="00581FD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47" w:type="dxa"/>
          </w:tcPr>
          <w:p w14:paraId="1A38E765" w14:textId="6E3DE772" w:rsidR="000F1F2B" w:rsidRPr="00581FDF" w:rsidRDefault="000F1F2B" w:rsidP="000F1F2B">
            <w:pPr>
              <w:jc w:val="center"/>
              <w:rPr>
                <w:sz w:val="24"/>
                <w:szCs w:val="24"/>
              </w:rPr>
            </w:pPr>
            <w:r w:rsidRPr="00581FDF">
              <w:rPr>
                <w:sz w:val="24"/>
                <w:szCs w:val="24"/>
              </w:rPr>
              <w:t>121</w:t>
            </w:r>
          </w:p>
        </w:tc>
        <w:tc>
          <w:tcPr>
            <w:tcW w:w="547" w:type="dxa"/>
            <w:vAlign w:val="center"/>
          </w:tcPr>
          <w:p w14:paraId="1411D793" w14:textId="2E2E3828"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18</w:t>
            </w:r>
          </w:p>
        </w:tc>
        <w:tc>
          <w:tcPr>
            <w:tcW w:w="1697" w:type="dxa"/>
            <w:vAlign w:val="center"/>
          </w:tcPr>
          <w:p w14:paraId="0B87D9A1" w14:textId="6CD23B31"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rFonts w:eastAsia="Calibri" w:cs="Times New Roman"/>
                <w:sz w:val="24"/>
                <w:szCs w:val="24"/>
              </w:rPr>
            </w:pPr>
            <w:r w:rsidRPr="00581FDF">
              <w:rPr>
                <w:rFonts w:eastAsia="Calibri" w:cs="Times New Roman"/>
                <w:sz w:val="24"/>
                <w:szCs w:val="24"/>
              </w:rPr>
              <w:t>300</w:t>
            </w:r>
          </w:p>
        </w:tc>
        <w:tc>
          <w:tcPr>
            <w:tcW w:w="872" w:type="dxa"/>
            <w:vAlign w:val="center"/>
          </w:tcPr>
          <w:p w14:paraId="75B4A3F1" w14:textId="4EC0FCEA" w:rsidR="000F1F2B" w:rsidRPr="00581FDF" w:rsidRDefault="00E96062"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1FDF">
              <w:rPr>
                <w:sz w:val="24"/>
                <w:szCs w:val="24"/>
              </w:rPr>
              <w:t>74.1</w:t>
            </w:r>
          </w:p>
        </w:tc>
        <w:tc>
          <w:tcPr>
            <w:tcW w:w="718" w:type="dxa"/>
            <w:vAlign w:val="center"/>
          </w:tcPr>
          <w:p w14:paraId="2E024612" w14:textId="1BF6292D" w:rsidR="000F1F2B" w:rsidRPr="00581FDF" w:rsidRDefault="00CE1678" w:rsidP="000F1F2B">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2.409</w:t>
            </w:r>
          </w:p>
        </w:tc>
        <w:tc>
          <w:tcPr>
            <w:tcW w:w="701" w:type="dxa"/>
            <w:vAlign w:val="center"/>
          </w:tcPr>
          <w:p w14:paraId="2846DB36" w14:textId="1E8AEB4D" w:rsidR="000F1F2B" w:rsidRPr="00581FDF" w:rsidRDefault="002E475C" w:rsidP="000F1F2B">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581FDF">
              <w:rPr>
                <w:sz w:val="24"/>
                <w:szCs w:val="24"/>
                <w:lang w:val="en-US"/>
              </w:rPr>
              <w:t>1050</w:t>
            </w:r>
          </w:p>
        </w:tc>
        <w:tc>
          <w:tcPr>
            <w:tcW w:w="4129" w:type="dxa"/>
            <w:vMerge/>
            <w:vAlign w:val="center"/>
          </w:tcPr>
          <w:p w14:paraId="415462B6" w14:textId="77777777" w:rsidR="000F1F2B" w:rsidRPr="00581FDF" w:rsidRDefault="000F1F2B" w:rsidP="000F1F2B">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0F1F2B" w14:paraId="54397DD7" w14:textId="77777777" w:rsidTr="00581FDF">
        <w:trPr>
          <w:trHeight w:val="173"/>
        </w:trPr>
        <w:tc>
          <w:tcPr>
            <w:cnfStyle w:val="001000000000" w:firstRow="0" w:lastRow="0" w:firstColumn="1" w:lastColumn="0" w:oddVBand="0" w:evenVBand="0" w:oddHBand="0" w:evenHBand="0" w:firstRowFirstColumn="0" w:firstRowLastColumn="0" w:lastRowFirstColumn="0" w:lastRowLastColumn="0"/>
            <w:tcW w:w="1047" w:type="dxa"/>
            <w:vAlign w:val="center"/>
          </w:tcPr>
          <w:p w14:paraId="11DDBD46" w14:textId="77777777" w:rsidR="000F1F2B" w:rsidRPr="00581FDF" w:rsidRDefault="000F1F2B" w:rsidP="000F1F2B">
            <w:pPr>
              <w:jc w:val="center"/>
              <w:rPr>
                <w:sz w:val="24"/>
                <w:szCs w:val="24"/>
              </w:rPr>
            </w:pPr>
          </w:p>
        </w:tc>
        <w:tc>
          <w:tcPr>
            <w:tcW w:w="547" w:type="dxa"/>
            <w:vAlign w:val="center"/>
          </w:tcPr>
          <w:p w14:paraId="02B2D9C2"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97" w:type="dxa"/>
            <w:vAlign w:val="center"/>
          </w:tcPr>
          <w:p w14:paraId="2258AB37" w14:textId="01CC774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rFonts w:eastAsia="Calibri" w:cs="Times New Roman"/>
                <w:sz w:val="24"/>
                <w:szCs w:val="24"/>
              </w:rPr>
            </w:pPr>
            <m:oMathPara>
              <m:oMath>
                <m:r>
                  <m:rPr>
                    <m:sty m:val="p"/>
                  </m:rPr>
                  <w:rPr>
                    <w:rFonts w:ascii="Cambria Math" w:hAnsi="Cambria Math"/>
                    <w:sz w:val="24"/>
                    <w:szCs w:val="24"/>
                  </w:rPr>
                  <m:t>Σ</m:t>
                </m:r>
                <m:r>
                  <w:rPr>
                    <w:rFonts w:ascii="Cambria Math" w:hAnsi="Cambria Math"/>
                    <w:sz w:val="24"/>
                    <w:szCs w:val="24"/>
                  </w:rPr>
                  <m:t>=1350</m:t>
                </m:r>
              </m:oMath>
            </m:oMathPara>
          </w:p>
        </w:tc>
        <w:tc>
          <w:tcPr>
            <w:tcW w:w="872" w:type="dxa"/>
            <w:vAlign w:val="center"/>
          </w:tcPr>
          <w:p w14:paraId="3EAD1840"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18" w:type="dxa"/>
            <w:vAlign w:val="center"/>
          </w:tcPr>
          <w:p w14:paraId="118833BB"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1" w:type="dxa"/>
            <w:vAlign w:val="center"/>
          </w:tcPr>
          <w:p w14:paraId="313556AA"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129" w:type="dxa"/>
            <w:vAlign w:val="center"/>
          </w:tcPr>
          <w:p w14:paraId="664A8768" w14:textId="77777777" w:rsidR="000F1F2B" w:rsidRPr="00581FDF" w:rsidRDefault="000F1F2B" w:rsidP="000F1F2B">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04DC350D" w14:textId="1B6D2726" w:rsidR="00ED4210" w:rsidRDefault="00ED4210" w:rsidP="00665776"/>
    <w:p w14:paraId="4583AF73" w14:textId="1D7D2C24" w:rsidR="00665776" w:rsidRDefault="005045DB" w:rsidP="005045DB">
      <w:pPr>
        <w:ind w:firstLine="567"/>
      </w:pPr>
      <w:r>
        <w:lastRenderedPageBreak/>
        <w:t xml:space="preserve">На момент 2006 года летные испытания успешно прошли шесть штатных </w:t>
      </w:r>
      <w:proofErr w:type="spellStart"/>
      <w:r>
        <w:t>насадков</w:t>
      </w:r>
      <w:proofErr w:type="spellEnd"/>
      <w:r>
        <w:t xml:space="preserve"> НРО-М. Дополнительно на двух двигателях на фланце охлаждаемого сопла в месте стыка НРО-М были установлены дублированные термоэлектрические датчики температуры, по которым имелись точные измерения при стендовых испытаниях укороченных </w:t>
      </w:r>
      <w:proofErr w:type="spellStart"/>
      <w:r>
        <w:t>насадков</w:t>
      </w:r>
      <w:proofErr w:type="spellEnd"/>
      <w:r>
        <w:t xml:space="preserve">. Кроме того, имелись прямые измерения температуры внешней поверхности </w:t>
      </w:r>
      <w:proofErr w:type="spellStart"/>
      <w:r>
        <w:t>насадков</w:t>
      </w:r>
      <w:proofErr w:type="spellEnd"/>
      <w:r>
        <w:t xml:space="preserve"> из </w:t>
      </w:r>
      <w:proofErr w:type="spellStart"/>
      <w:r>
        <w:t>металлокомпозитов</w:t>
      </w:r>
      <w:proofErr w:type="spellEnd"/>
      <w:r>
        <w:t xml:space="preserve"> титан-ниобий-титан при работе двигателя на нафтиле. Анализ этих данных показывает, что во время работы тепловое состояние охлаждаемого сопла при установке всех видов </w:t>
      </w:r>
      <w:proofErr w:type="spellStart"/>
      <w:r>
        <w:t>насадков</w:t>
      </w:r>
      <w:proofErr w:type="spellEnd"/>
      <w:r>
        <w:t xml:space="preserve"> практически не меняется и составляет около 130 ºС.</w:t>
      </w:r>
    </w:p>
    <w:p w14:paraId="66131D05" w14:textId="5493F235" w:rsidR="005045DB" w:rsidRDefault="005045DB" w:rsidP="005045DB">
      <w:pPr>
        <w:ind w:firstLine="567"/>
      </w:pPr>
      <w:r>
        <w:t xml:space="preserve">Экспериментальные данные по линейному уносу шести </w:t>
      </w:r>
      <w:proofErr w:type="spellStart"/>
      <w:r>
        <w:t>насадков</w:t>
      </w:r>
      <w:proofErr w:type="spellEnd"/>
      <w:r>
        <w:t xml:space="preserve"> длиной 275 мм, приведены на рис. </w:t>
      </w:r>
      <w:r w:rsidR="00E82AEC">
        <w:t>9.</w:t>
      </w:r>
      <w:r>
        <w:t>3.</w:t>
      </w:r>
    </w:p>
    <w:p w14:paraId="7B1BDA36" w14:textId="5906A2DE" w:rsidR="007E5C38" w:rsidRDefault="007E5C38" w:rsidP="007E5C38">
      <w:r>
        <w:rPr>
          <w:noProof/>
        </w:rPr>
        <w:drawing>
          <wp:inline distT="0" distB="0" distL="0" distR="0" wp14:anchorId="075B2F4A" wp14:editId="7428A185">
            <wp:extent cx="6120130" cy="3676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76650"/>
                    </a:xfrm>
                    <a:prstGeom prst="rect">
                      <a:avLst/>
                    </a:prstGeom>
                  </pic:spPr>
                </pic:pic>
              </a:graphicData>
            </a:graphic>
          </wp:inline>
        </w:drawing>
      </w:r>
    </w:p>
    <w:p w14:paraId="6EA2FB08" w14:textId="56AF6216" w:rsidR="007E5C38" w:rsidRDefault="007E5C38" w:rsidP="007E5C38">
      <w:pPr>
        <w:jc w:val="center"/>
        <w:rPr>
          <w:i/>
        </w:rPr>
      </w:pPr>
      <w:r w:rsidRPr="007E5C38">
        <w:rPr>
          <w:b/>
        </w:rPr>
        <w:t>Рис. 9.3.</w:t>
      </w:r>
      <w:r>
        <w:t xml:space="preserve"> </w:t>
      </w:r>
      <w:r w:rsidRPr="007E5C38">
        <w:rPr>
          <w:i/>
        </w:rPr>
        <w:t>Экспериментальная и расчетная зависимости максимального уноса</w:t>
      </w:r>
      <w:r>
        <w:rPr>
          <w:i/>
        </w:rPr>
        <w:t xml:space="preserve"> </w:t>
      </w:r>
      <w:r w:rsidRPr="007E5C38">
        <w:rPr>
          <w:i/>
        </w:rPr>
        <w:t xml:space="preserve">составных </w:t>
      </w:r>
      <w:proofErr w:type="spellStart"/>
      <w:r w:rsidRPr="007E5C38">
        <w:rPr>
          <w:i/>
        </w:rPr>
        <w:t>насадков</w:t>
      </w:r>
      <w:proofErr w:type="spellEnd"/>
      <w:r w:rsidRPr="007E5C38">
        <w:rPr>
          <w:i/>
        </w:rPr>
        <w:t xml:space="preserve"> от времени работы двигателя</w:t>
      </w:r>
    </w:p>
    <w:p w14:paraId="2F245A63" w14:textId="77777777" w:rsidR="0094489C" w:rsidRDefault="0094489C" w:rsidP="0094489C">
      <w:pPr>
        <w:ind w:firstLine="567"/>
      </w:pPr>
    </w:p>
    <w:p w14:paraId="7B0406B8" w14:textId="77777777" w:rsidR="0094489C" w:rsidRDefault="0094489C" w:rsidP="0094489C">
      <w:pPr>
        <w:ind w:firstLine="567"/>
      </w:pPr>
      <w:r>
        <w:lastRenderedPageBreak/>
        <w:t>На графиках этого рисунка точки на сплошных линиях показывают среднюю величину уноса в данном сечении сопла, замеренную по 8-ми точкам в специальном приспособлении. Точки на пунктирных линиях показывают унос, замеренный в промежуточных местах с помощью универсального инструмента после завершения испытаний. Графики представляют собой ломаные линии, поскольку измерения проводились в строго ориентированных реперных точках. На самом деле поверхность уноса выглядит достаточно плавно без уступов и резких скачков.</w:t>
      </w:r>
    </w:p>
    <w:p w14:paraId="12CF2892" w14:textId="77777777" w:rsidR="00EA5BF2" w:rsidRDefault="0094489C" w:rsidP="0094489C">
      <w:pPr>
        <w:ind w:firstLine="567"/>
      </w:pPr>
      <w:r>
        <w:t xml:space="preserve">Одновременно приведена кривая расчетного уноса составных </w:t>
      </w:r>
      <w:proofErr w:type="spellStart"/>
      <w:r>
        <w:t>насадков</w:t>
      </w:r>
      <w:proofErr w:type="spellEnd"/>
      <w:r>
        <w:t xml:space="preserve"> при времени работы двигателя 1500 с. Пунктирными</w:t>
      </w:r>
      <w:r w:rsidR="00EA5BF2">
        <w:t xml:space="preserve"> </w:t>
      </w:r>
      <w:r>
        <w:t xml:space="preserve">линиями показан унос в случае, если бы насадки были гладкими, то есть не было </w:t>
      </w:r>
      <w:proofErr w:type="spellStart"/>
      <w:r>
        <w:t>межсекционного</w:t>
      </w:r>
      <w:proofErr w:type="spellEnd"/>
      <w:r>
        <w:t xml:space="preserve"> уступа.</w:t>
      </w:r>
    </w:p>
    <w:p w14:paraId="03EB2922" w14:textId="77777777" w:rsidR="00F662AA" w:rsidRDefault="00EA5BF2" w:rsidP="00EA5BF2">
      <w:pPr>
        <w:ind w:firstLine="567"/>
      </w:pPr>
      <w:r>
        <w:t>Расчетная зависимость уноса УУКМ от</w:t>
      </w:r>
      <w:r>
        <w:t xml:space="preserve"> </w:t>
      </w:r>
      <w:r>
        <w:t>ресурса и температуры полноразмерного</w:t>
      </w:r>
      <w:r>
        <w:t xml:space="preserve"> </w:t>
      </w:r>
      <w:r>
        <w:t xml:space="preserve">НРО-М представлена на рис. </w:t>
      </w:r>
      <w:r>
        <w:t>9.</w:t>
      </w:r>
      <w:r>
        <w:t>4.</w:t>
      </w:r>
    </w:p>
    <w:p w14:paraId="2DF28A41" w14:textId="77777777" w:rsidR="006948C6" w:rsidRDefault="00F662AA" w:rsidP="0030315F">
      <w:pPr>
        <w:pStyle w:val="ab"/>
        <w:jc w:val="center"/>
      </w:pPr>
      <w:r>
        <w:rPr>
          <w:noProof/>
        </w:rPr>
        <w:drawing>
          <wp:inline distT="0" distB="0" distL="0" distR="0" wp14:anchorId="042B79A0" wp14:editId="01F137AC">
            <wp:extent cx="6120130" cy="386651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6515"/>
                    </a:xfrm>
                    <a:prstGeom prst="rect">
                      <a:avLst/>
                    </a:prstGeom>
                  </pic:spPr>
                </pic:pic>
              </a:graphicData>
            </a:graphic>
          </wp:inline>
        </w:drawing>
      </w:r>
    </w:p>
    <w:p w14:paraId="5AEC749C" w14:textId="77777777" w:rsidR="00B20094" w:rsidRDefault="006948C6" w:rsidP="00F662AA">
      <w:pPr>
        <w:jc w:val="center"/>
        <w:rPr>
          <w:b/>
        </w:rPr>
      </w:pPr>
      <w:r w:rsidRPr="006948C6">
        <w:rPr>
          <w:b/>
        </w:rPr>
        <w:t>Р</w:t>
      </w:r>
      <w:r w:rsidRPr="006948C6">
        <w:rPr>
          <w:b/>
        </w:rPr>
        <w:t xml:space="preserve">ис. </w:t>
      </w:r>
      <w:r w:rsidRPr="006948C6">
        <w:rPr>
          <w:b/>
        </w:rPr>
        <w:t>9.</w:t>
      </w:r>
      <w:r w:rsidRPr="006948C6">
        <w:rPr>
          <w:b/>
        </w:rPr>
        <w:t>4.</w:t>
      </w:r>
      <w:r>
        <w:t xml:space="preserve"> </w:t>
      </w:r>
      <w:r w:rsidRPr="00D45873">
        <w:rPr>
          <w:i/>
        </w:rPr>
        <w:t>Расчетная зависимость уноса УУКМ от времени работы двигателя и температуры для составного НРО-М</w:t>
      </w:r>
    </w:p>
    <w:p w14:paraId="07BBD840" w14:textId="77777777" w:rsidR="00B20094" w:rsidRDefault="00B20094" w:rsidP="00B20094">
      <w:pPr>
        <w:ind w:firstLine="567"/>
      </w:pPr>
      <w:r>
        <w:lastRenderedPageBreak/>
        <w:t xml:space="preserve">Максимальный унос за время работы 750 с, которое реализуется в настоящее время на двигателе 11Д58М, составляет 0,3 мм при минимальной толщине стенки 4,8 мм. Место его расположения находится на расстоянии 50…100 мм от стыка с охлаждаемой частью сопла. Унос за </w:t>
      </w:r>
      <w:proofErr w:type="spellStart"/>
      <w:r>
        <w:t>межсекционным</w:t>
      </w:r>
      <w:proofErr w:type="spellEnd"/>
      <w:r>
        <w:t xml:space="preserve"> стыком, отнесенный к своему реальному положению в полноразмерном насадке, составит 0,2 мм за время работы 750 с.</w:t>
      </w:r>
    </w:p>
    <w:p w14:paraId="4F1423EF" w14:textId="77777777" w:rsidR="004E64E2" w:rsidRDefault="00B20094" w:rsidP="00B20094">
      <w:pPr>
        <w:ind w:firstLine="567"/>
      </w:pPr>
      <w:r>
        <w:t>При указанных величинах уноса материала прочность конструкции НРО-М и её работоспособность обеспечиваются во всем диапазоне действующих нагрузок и при всех режимах и временах работы двигателя.</w:t>
      </w:r>
    </w:p>
    <w:p w14:paraId="5C4B0FDA" w14:textId="77777777" w:rsidR="00F81925" w:rsidRDefault="004E64E2" w:rsidP="00B20094">
      <w:pPr>
        <w:ind w:firstLine="567"/>
      </w:pPr>
      <w:r>
        <w:t>Расчетно-теоретическая оценка прироста удельного импульса тяги МД 11Д58М за счет увеличения степени расширения сопла НРО-М находится в пределах 5…7 с. По данным Центра Келдыша с учетом массы насадка и газодинамических потерь в местах уступов по гладкому контуру сопла суммарные потери составляют 1</w:t>
      </w:r>
      <w:r w:rsidR="009C1FC1" w:rsidRPr="009C1FC1">
        <w:t>.</w:t>
      </w:r>
      <w:r>
        <w:t xml:space="preserve">1 с; при средней величине теоретического прироста </w:t>
      </w:r>
      <m:oMath>
        <m:sSub>
          <m:sSubPr>
            <m:ctrlPr>
              <w:rPr>
                <w:rFonts w:ascii="Cambria Math" w:hAnsi="Cambria Math"/>
                <w:i/>
              </w:rPr>
            </m:ctrlPr>
          </m:sSubPr>
          <m:e>
            <m:r>
              <w:rPr>
                <w:rFonts w:ascii="Cambria Math" w:hAnsi="Cambria Math"/>
              </w:rPr>
              <m:t>I</m:t>
            </m:r>
          </m:e>
          <m:sub>
            <m:r>
              <w:rPr>
                <w:rFonts w:ascii="Cambria Math" w:hAnsi="Cambria Math"/>
              </w:rPr>
              <m:t>уд</m:t>
            </m:r>
          </m:sub>
        </m:sSub>
        <m:r>
          <w:rPr>
            <w:rFonts w:ascii="Cambria Math" w:hAnsi="Cambria Math"/>
          </w:rPr>
          <m:t>= 6 с</m:t>
        </m:r>
      </m:oMath>
      <w:r>
        <w:t xml:space="preserve"> фактический прирост составит 4</w:t>
      </w:r>
      <w:r w:rsidR="0011346D" w:rsidRPr="00F81925">
        <w:t>.</w:t>
      </w:r>
      <w:r>
        <w:t>9 с.</w:t>
      </w:r>
    </w:p>
    <w:p w14:paraId="5A18B6B6" w14:textId="63FE9C55" w:rsidR="00F81925" w:rsidRDefault="00F81925" w:rsidP="00F81925">
      <w:pPr>
        <w:ind w:firstLine="567"/>
      </w:pPr>
      <w:r>
        <w:t xml:space="preserve">Баллистическая оценка летных испытаний приведена в таблице </w:t>
      </w:r>
      <w:r>
        <w:t>9.2</w:t>
      </w:r>
      <w:r>
        <w:t>.</w:t>
      </w:r>
    </w:p>
    <w:p w14:paraId="2C44AA23" w14:textId="38E97E83" w:rsidR="00F81925" w:rsidRPr="00F81925" w:rsidRDefault="00F81925" w:rsidP="00F81925">
      <w:pPr>
        <w:pStyle w:val="ab"/>
        <w:jc w:val="right"/>
      </w:pPr>
      <w:r>
        <w:t>Таблица 9.2</w:t>
      </w:r>
    </w:p>
    <w:tbl>
      <w:tblPr>
        <w:tblStyle w:val="-51"/>
        <w:tblW w:w="0" w:type="auto"/>
        <w:tblLook w:val="04A0" w:firstRow="1" w:lastRow="0" w:firstColumn="1" w:lastColumn="0" w:noHBand="0" w:noVBand="1"/>
      </w:tblPr>
      <w:tblGrid>
        <w:gridCol w:w="1555"/>
        <w:gridCol w:w="1195"/>
        <w:gridCol w:w="1375"/>
        <w:gridCol w:w="1375"/>
        <w:gridCol w:w="1376"/>
        <w:gridCol w:w="1376"/>
        <w:gridCol w:w="1376"/>
      </w:tblGrid>
      <w:tr w:rsidR="00F81925" w14:paraId="2631F96C" w14:textId="77777777" w:rsidTr="008B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61027F63" w14:textId="1235F5FC" w:rsidR="00F81925" w:rsidRPr="00502412" w:rsidRDefault="00502412" w:rsidP="008B42E7">
            <w:pPr>
              <w:jc w:val="center"/>
              <w:rPr>
                <w:lang w:val="en-US"/>
              </w:rPr>
            </w:pPr>
            <w:r>
              <w:t>РБ ДМ-</w:t>
            </w:r>
            <w:r>
              <w:rPr>
                <w:lang w:val="en-US"/>
              </w:rPr>
              <w:t>SL</w:t>
            </w:r>
          </w:p>
        </w:tc>
        <w:tc>
          <w:tcPr>
            <w:tcW w:w="1195" w:type="dxa"/>
            <w:tcBorders>
              <w:top w:val="none" w:sz="0" w:space="0" w:color="auto"/>
              <w:left w:val="none" w:sz="0" w:space="0" w:color="auto"/>
              <w:right w:val="none" w:sz="0" w:space="0" w:color="auto"/>
            </w:tcBorders>
            <w:vAlign w:val="center"/>
          </w:tcPr>
          <w:p w14:paraId="37DDD068" w14:textId="4844405C"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16Л</w:t>
            </w:r>
          </w:p>
        </w:tc>
        <w:tc>
          <w:tcPr>
            <w:tcW w:w="1375" w:type="dxa"/>
            <w:tcBorders>
              <w:top w:val="none" w:sz="0" w:space="0" w:color="auto"/>
              <w:left w:val="none" w:sz="0" w:space="0" w:color="auto"/>
              <w:right w:val="none" w:sz="0" w:space="0" w:color="auto"/>
            </w:tcBorders>
            <w:vAlign w:val="center"/>
          </w:tcPr>
          <w:p w14:paraId="5390FEA5" w14:textId="463E4BF2"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17Л</w:t>
            </w:r>
          </w:p>
        </w:tc>
        <w:tc>
          <w:tcPr>
            <w:tcW w:w="1375" w:type="dxa"/>
            <w:tcBorders>
              <w:top w:val="none" w:sz="0" w:space="0" w:color="auto"/>
              <w:left w:val="none" w:sz="0" w:space="0" w:color="auto"/>
              <w:right w:val="none" w:sz="0" w:space="0" w:color="auto"/>
            </w:tcBorders>
            <w:vAlign w:val="center"/>
          </w:tcPr>
          <w:p w14:paraId="7C85EA1D" w14:textId="0494C2B4"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18Л</w:t>
            </w:r>
          </w:p>
        </w:tc>
        <w:tc>
          <w:tcPr>
            <w:tcW w:w="1376" w:type="dxa"/>
            <w:tcBorders>
              <w:top w:val="none" w:sz="0" w:space="0" w:color="auto"/>
              <w:left w:val="none" w:sz="0" w:space="0" w:color="auto"/>
              <w:right w:val="none" w:sz="0" w:space="0" w:color="auto"/>
            </w:tcBorders>
            <w:vAlign w:val="center"/>
          </w:tcPr>
          <w:p w14:paraId="38734323" w14:textId="08CBE49D"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19Л</w:t>
            </w:r>
          </w:p>
        </w:tc>
        <w:tc>
          <w:tcPr>
            <w:tcW w:w="1376" w:type="dxa"/>
            <w:tcBorders>
              <w:top w:val="none" w:sz="0" w:space="0" w:color="auto"/>
              <w:left w:val="none" w:sz="0" w:space="0" w:color="auto"/>
              <w:right w:val="none" w:sz="0" w:space="0" w:color="auto"/>
            </w:tcBorders>
            <w:vAlign w:val="center"/>
          </w:tcPr>
          <w:p w14:paraId="38E35F12" w14:textId="2CC9BEDE"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20Л</w:t>
            </w:r>
          </w:p>
        </w:tc>
        <w:tc>
          <w:tcPr>
            <w:tcW w:w="1376" w:type="dxa"/>
            <w:tcBorders>
              <w:top w:val="none" w:sz="0" w:space="0" w:color="auto"/>
              <w:left w:val="none" w:sz="0" w:space="0" w:color="auto"/>
              <w:right w:val="none" w:sz="0" w:space="0" w:color="auto"/>
            </w:tcBorders>
            <w:vAlign w:val="center"/>
          </w:tcPr>
          <w:p w14:paraId="05C308B7" w14:textId="35BA95AB" w:rsidR="00F81925" w:rsidRDefault="00502412" w:rsidP="008B42E7">
            <w:pPr>
              <w:jc w:val="center"/>
              <w:cnfStyle w:val="100000000000" w:firstRow="1" w:lastRow="0" w:firstColumn="0" w:lastColumn="0" w:oddVBand="0" w:evenVBand="0" w:oddHBand="0" w:evenHBand="0" w:firstRowFirstColumn="0" w:firstRowLastColumn="0" w:lastRowFirstColumn="0" w:lastRowLastColumn="0"/>
            </w:pPr>
            <w:r>
              <w:t>22Л</w:t>
            </w:r>
          </w:p>
        </w:tc>
      </w:tr>
      <w:tr w:rsidR="00F81925" w14:paraId="22FF58BB" w14:textId="77777777" w:rsidTr="008B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tcPr>
          <w:p w14:paraId="663A6CC3" w14:textId="502AD8CB" w:rsidR="00F81925" w:rsidRPr="00502412" w:rsidRDefault="00502412" w:rsidP="008B42E7">
            <w:pPr>
              <w:jc w:val="center"/>
              <w:rPr>
                <w:i/>
              </w:rPr>
            </w:pPr>
            <m:oMathPara>
              <m:oMath>
                <m:r>
                  <m:rPr>
                    <m:sty m:val="b"/>
                  </m:rPr>
                  <w:rPr>
                    <w:rFonts w:ascii="Cambria Math" w:hAnsi="Cambria Math"/>
                  </w:rPr>
                  <m:t>Δ</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НРО-М</m:t>
                    </m:r>
                  </m:sub>
                </m:sSub>
              </m:oMath>
            </m:oMathPara>
          </w:p>
        </w:tc>
        <w:tc>
          <w:tcPr>
            <w:tcW w:w="1195" w:type="dxa"/>
            <w:vAlign w:val="center"/>
          </w:tcPr>
          <w:p w14:paraId="6A6B6E72" w14:textId="49FAF765"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t>+4</w:t>
            </w:r>
            <w:r>
              <w:rPr>
                <w:lang w:val="en-US"/>
              </w:rPr>
              <w:t>.19</w:t>
            </w:r>
          </w:p>
        </w:tc>
        <w:tc>
          <w:tcPr>
            <w:tcW w:w="1375" w:type="dxa"/>
            <w:vAlign w:val="center"/>
          </w:tcPr>
          <w:p w14:paraId="3679040D" w14:textId="1E002ECF"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+6.30</w:t>
            </w:r>
          </w:p>
        </w:tc>
        <w:tc>
          <w:tcPr>
            <w:tcW w:w="1375" w:type="dxa"/>
            <w:vAlign w:val="center"/>
          </w:tcPr>
          <w:p w14:paraId="5B9D2B21" w14:textId="6C09C542"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+4.39</w:t>
            </w:r>
          </w:p>
        </w:tc>
        <w:tc>
          <w:tcPr>
            <w:tcW w:w="1376" w:type="dxa"/>
            <w:vAlign w:val="center"/>
          </w:tcPr>
          <w:p w14:paraId="378C8AF9" w14:textId="7D82DA7F"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+4.29</w:t>
            </w:r>
          </w:p>
        </w:tc>
        <w:tc>
          <w:tcPr>
            <w:tcW w:w="1376" w:type="dxa"/>
            <w:vAlign w:val="center"/>
          </w:tcPr>
          <w:p w14:paraId="25BC4135" w14:textId="35544779"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+3.88</w:t>
            </w:r>
          </w:p>
        </w:tc>
        <w:tc>
          <w:tcPr>
            <w:tcW w:w="1376" w:type="dxa"/>
            <w:vAlign w:val="center"/>
          </w:tcPr>
          <w:p w14:paraId="421E646C" w14:textId="327569DB" w:rsidR="00F81925" w:rsidRPr="00502412" w:rsidRDefault="00502412" w:rsidP="008B42E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+5.00</w:t>
            </w:r>
          </w:p>
        </w:tc>
      </w:tr>
    </w:tbl>
    <w:p w14:paraId="20D6912B" w14:textId="628BF46A" w:rsidR="005809ED" w:rsidRDefault="005809ED" w:rsidP="005809ED"/>
    <w:p w14:paraId="1EF34664" w14:textId="1383D660" w:rsidR="00FA35CA" w:rsidRDefault="00FA35CA" w:rsidP="00FA35CA">
      <w:pPr>
        <w:ind w:firstLine="567"/>
      </w:pPr>
      <w:r>
        <w:t xml:space="preserve">Отбрасывая крайние значения, получаем по результатам летных испытаний среднюю величину </w:t>
      </w:r>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уд</m:t>
            </m:r>
          </m:sub>
        </m:sSub>
        <m:r>
          <w:rPr>
            <w:rFonts w:ascii="Cambria Math" w:hAnsi="Cambria Math"/>
          </w:rPr>
          <m:t>=4</m:t>
        </m:r>
        <m:r>
          <w:rPr>
            <w:rFonts w:ascii="Cambria Math" w:hAnsi="Cambria Math"/>
          </w:rPr>
          <m:t xml:space="preserve">.5 </m:t>
        </m:r>
        <m:r>
          <w:rPr>
            <w:rFonts w:ascii="Cambria Math" w:hAnsi="Cambria Math"/>
          </w:rPr>
          <m:t>с</m:t>
        </m:r>
      </m:oMath>
      <w:r>
        <w:t xml:space="preserve">. Сходимость результатов достаточно хорошая. </w:t>
      </w:r>
    </w:p>
    <w:p w14:paraId="2E2C5F86" w14:textId="1CD06002" w:rsidR="00A73D6E" w:rsidRDefault="00FA35CA" w:rsidP="00FA35CA">
      <w:pPr>
        <w:ind w:firstLine="567"/>
      </w:pPr>
      <w:r>
        <w:t>Внедрение насадка из УУКМ на двигатели 11Д58М, используемые в программе</w:t>
      </w:r>
      <w:r w:rsidR="00DB5AF5">
        <w:t xml:space="preserve"> </w:t>
      </w:r>
      <w:r>
        <w:t>«Морской старт», дали основание для принятия решения о применении НРО-М в программе «Наземный старт», а также о разработке раздвижного насадка из УУКМ для</w:t>
      </w:r>
      <w:r w:rsidR="00DB5AF5">
        <w:t xml:space="preserve"> </w:t>
      </w:r>
      <w:r>
        <w:t>других проектов, в которых используется</w:t>
      </w:r>
      <w:r w:rsidR="00A73D6E">
        <w:t xml:space="preserve"> </w:t>
      </w:r>
      <w:r>
        <w:t>МД 11Д58М при наличии ограничений на</w:t>
      </w:r>
      <w:r w:rsidR="00A73D6E">
        <w:t xml:space="preserve"> </w:t>
      </w:r>
      <w:r>
        <w:t>величину осевого габарита двигателя.</w:t>
      </w:r>
    </w:p>
    <w:p w14:paraId="219B05FF" w14:textId="681E2B4A" w:rsidR="008C6519" w:rsidRDefault="008B6D9E" w:rsidP="00A73D6E">
      <w:pPr>
        <w:pStyle w:val="1"/>
      </w:pPr>
      <w:bookmarkStart w:id="26" w:name="_Toc74216197"/>
      <w:r>
        <w:lastRenderedPageBreak/>
        <w:t>Заключение</w:t>
      </w:r>
      <w:bookmarkEnd w:id="26"/>
    </w:p>
    <w:p w14:paraId="0491FFE5" w14:textId="3C84DFB4" w:rsidR="00A15284" w:rsidRDefault="00A15284" w:rsidP="00582F0C">
      <w:pPr>
        <w:ind w:firstLine="567"/>
      </w:pPr>
      <w:r>
        <w:t>Космос – одно из самых перспективных направлений в 21 веке. Светлые умы инженеров с различных точек Земли разрабатывают</w:t>
      </w:r>
      <w:r w:rsidR="00780361">
        <w:t xml:space="preserve">, </w:t>
      </w:r>
      <w:r>
        <w:t xml:space="preserve">проектируют </w:t>
      </w:r>
      <w:r w:rsidR="00780361">
        <w:t xml:space="preserve">и совершенствуют </w:t>
      </w:r>
      <w:r w:rsidR="004A255F">
        <w:t>различные разгонные блоки</w:t>
      </w:r>
      <w:r>
        <w:t xml:space="preserve">, без которых освоение космоса в полной мере невозможно. Прогресс идёт семимильными шагами, и совсем не преувеличением будет сказать, что, в конце концов, человек сможет покорить бескрайние просторы космоса, а помогут ему в этом нелёгком деле как раз </w:t>
      </w:r>
      <w:r w:rsidR="00494FAA">
        <w:t>разгонные блоки</w:t>
      </w:r>
      <w:r>
        <w:t>. Подводя итоги, можно сказать, что:</w:t>
      </w:r>
    </w:p>
    <w:p w14:paraId="5F84CD2F" w14:textId="2E2334A1" w:rsidR="003D7D43" w:rsidRPr="003D7D43" w:rsidRDefault="003D7D43" w:rsidP="003D7D43">
      <w:pPr>
        <w:numPr>
          <w:ilvl w:val="0"/>
          <w:numId w:val="29"/>
        </w:numPr>
        <w:ind w:left="0" w:firstLine="426"/>
        <w:contextualSpacing/>
      </w:pPr>
      <w:r>
        <w:t>Был п</w:t>
      </w:r>
      <w:r w:rsidRPr="003D7D43">
        <w:t>рове</w:t>
      </w:r>
      <w:r>
        <w:t>дён</w:t>
      </w:r>
      <w:r w:rsidRPr="003D7D43">
        <w:t xml:space="preserve"> обзор основных требований, предъявляемых к РБ;</w:t>
      </w:r>
    </w:p>
    <w:p w14:paraId="04C078BE" w14:textId="6BE0737D" w:rsidR="003D7D43" w:rsidRPr="003D7D43" w:rsidRDefault="0077478F" w:rsidP="003D7D43">
      <w:pPr>
        <w:numPr>
          <w:ilvl w:val="0"/>
          <w:numId w:val="29"/>
        </w:numPr>
        <w:ind w:left="0" w:firstLine="426"/>
        <w:contextualSpacing/>
      </w:pPr>
      <w:r>
        <w:t>Были о</w:t>
      </w:r>
      <w:r w:rsidR="003D7D43" w:rsidRPr="003D7D43">
        <w:t>писать особенности РБ типа «ДМ»;</w:t>
      </w:r>
    </w:p>
    <w:p w14:paraId="66E4BD61" w14:textId="529FFC31" w:rsidR="003D7D43" w:rsidRPr="003D7D43" w:rsidRDefault="00E43936" w:rsidP="003D7D43">
      <w:pPr>
        <w:numPr>
          <w:ilvl w:val="0"/>
          <w:numId w:val="29"/>
        </w:numPr>
        <w:ind w:left="0" w:firstLine="426"/>
        <w:contextualSpacing/>
      </w:pPr>
      <w:r>
        <w:t xml:space="preserve">Был проведён </w:t>
      </w:r>
      <w:r w:rsidR="003D7D43" w:rsidRPr="003D7D43">
        <w:t>обзор СОТР, используемых в РБ серии «ДМ»;</w:t>
      </w:r>
    </w:p>
    <w:p w14:paraId="70422075" w14:textId="36202455" w:rsidR="003D7D43" w:rsidRPr="003D7D43" w:rsidRDefault="00E43936" w:rsidP="003D7D43">
      <w:pPr>
        <w:numPr>
          <w:ilvl w:val="0"/>
          <w:numId w:val="29"/>
        </w:numPr>
        <w:ind w:left="0" w:firstLine="426"/>
        <w:contextualSpacing/>
      </w:pPr>
      <w:r>
        <w:t xml:space="preserve">Был проведён </w:t>
      </w:r>
      <w:r w:rsidR="003D7D43" w:rsidRPr="003D7D43">
        <w:t>обзор конструктивно-компоновочных схем РБ типа «ДМ»;</w:t>
      </w:r>
    </w:p>
    <w:p w14:paraId="33E409C3" w14:textId="35380006" w:rsidR="003D7D43" w:rsidRPr="003D7D43" w:rsidRDefault="00EE1C17" w:rsidP="003D7D43">
      <w:pPr>
        <w:numPr>
          <w:ilvl w:val="0"/>
          <w:numId w:val="29"/>
        </w:numPr>
        <w:ind w:left="0" w:firstLine="426"/>
        <w:contextualSpacing/>
      </w:pPr>
      <w:r>
        <w:t xml:space="preserve">Был проведён </w:t>
      </w:r>
      <w:r w:rsidR="003D7D43" w:rsidRPr="003D7D43">
        <w:t>обзор программы полёта</w:t>
      </w:r>
      <w:r>
        <w:t xml:space="preserve"> на примере «Морского старта»</w:t>
      </w:r>
      <w:r w:rsidR="003D7D43" w:rsidRPr="003D7D43">
        <w:t>;</w:t>
      </w:r>
    </w:p>
    <w:p w14:paraId="4E574EFD" w14:textId="6615BE7F" w:rsidR="003D7D43" w:rsidRPr="003D7D43" w:rsidRDefault="004A6B30" w:rsidP="003D7D43">
      <w:pPr>
        <w:numPr>
          <w:ilvl w:val="0"/>
          <w:numId w:val="29"/>
        </w:numPr>
        <w:ind w:left="0" w:firstLine="426"/>
        <w:contextualSpacing/>
      </w:pPr>
      <w:r>
        <w:t>Был п</w:t>
      </w:r>
      <w:r w:rsidR="003D7D43" w:rsidRPr="003D7D43">
        <w:t>рове</w:t>
      </w:r>
      <w:r>
        <w:t>дён</w:t>
      </w:r>
      <w:r w:rsidR="003D7D43" w:rsidRPr="003D7D43">
        <w:t xml:space="preserve"> ра</w:t>
      </w:r>
      <w:r w:rsidR="006C0397">
        <w:t>счёт запасов по массе топлива и ПГ</w:t>
      </w:r>
      <w:r w:rsidR="003D7D43" w:rsidRPr="003D7D43">
        <w:t>.</w:t>
      </w:r>
    </w:p>
    <w:p w14:paraId="5086D841" w14:textId="77777777" w:rsidR="003D7D43" w:rsidRPr="00A15284" w:rsidRDefault="003D7D43" w:rsidP="00582F0C">
      <w:pPr>
        <w:ind w:firstLine="567"/>
      </w:pPr>
    </w:p>
    <w:p w14:paraId="47EAE914" w14:textId="77777777" w:rsidR="008C6519" w:rsidRDefault="008C6519">
      <w:pPr>
        <w:spacing w:line="259" w:lineRule="auto"/>
        <w:jc w:val="left"/>
        <w:rPr>
          <w:rFonts w:eastAsiaTheme="majorEastAsia" w:cstheme="majorBidi"/>
          <w:b/>
          <w:sz w:val="32"/>
          <w:szCs w:val="32"/>
          <w:u w:val="single"/>
        </w:rPr>
      </w:pPr>
      <w:r>
        <w:br w:type="page"/>
      </w:r>
    </w:p>
    <w:p w14:paraId="7F92E383" w14:textId="65C4802D" w:rsidR="00FF4A43" w:rsidRDefault="000D1DAF" w:rsidP="000D1DAF">
      <w:pPr>
        <w:pStyle w:val="1"/>
      </w:pPr>
      <w:bookmarkStart w:id="27" w:name="_Toc74216198"/>
      <w:r>
        <w:lastRenderedPageBreak/>
        <w:t>Список используемой литературы</w:t>
      </w:r>
      <w:bookmarkEnd w:id="27"/>
    </w:p>
    <w:p w14:paraId="53C9F843" w14:textId="3E840DBD" w:rsidR="00963944" w:rsidRPr="00964E14" w:rsidRDefault="00963944" w:rsidP="00423C18">
      <w:pPr>
        <w:pStyle w:val="a7"/>
        <w:numPr>
          <w:ilvl w:val="0"/>
          <w:numId w:val="31"/>
        </w:numPr>
        <w:ind w:left="0" w:firstLine="426"/>
      </w:pPr>
      <w:r w:rsidRPr="00964E14">
        <w:t>Совет главных конструкторов по летным испытаниям разгонного блока ДМ-03 [Электронный</w:t>
      </w:r>
      <w:r w:rsidR="00AE2623" w:rsidRPr="00964E14">
        <w:t xml:space="preserve"> </w:t>
      </w:r>
      <w:r w:rsidRPr="00964E14">
        <w:t>ресурс]</w:t>
      </w:r>
      <w:r w:rsidR="00AE2623" w:rsidRPr="00964E14">
        <w:t xml:space="preserve"> /</w:t>
      </w:r>
      <w:r w:rsidRPr="00964E14">
        <w:t>/</w:t>
      </w:r>
      <w:r w:rsidR="00245A1F" w:rsidRPr="00964E14">
        <w:t xml:space="preserve"> </w:t>
      </w:r>
      <w:r w:rsidRPr="00964E14">
        <w:t>URL:</w:t>
      </w:r>
      <w:r w:rsidR="00964E14" w:rsidRPr="00964E14">
        <w:t xml:space="preserve"> </w:t>
      </w:r>
      <w:hyperlink r:id="rId38" w:history="1">
        <w:r w:rsidR="00964E14" w:rsidRPr="00423C18">
          <w:rPr>
            <w:rStyle w:val="ad"/>
            <w:szCs w:val="28"/>
          </w:rPr>
          <w:t>https://www.roscosmos.ru/26365/</w:t>
        </w:r>
      </w:hyperlink>
      <w:r w:rsidR="00EF3326" w:rsidRPr="00964E14">
        <w:t xml:space="preserve"> (дата обращения: </w:t>
      </w:r>
      <w:r w:rsidR="00F93759" w:rsidRPr="00964E14">
        <w:t>16</w:t>
      </w:r>
      <w:r w:rsidR="00EF3326" w:rsidRPr="00964E14">
        <w:t>.0</w:t>
      </w:r>
      <w:r w:rsidR="00F93759" w:rsidRPr="00964E14">
        <w:t>3</w:t>
      </w:r>
      <w:r w:rsidR="00EF3326" w:rsidRPr="00964E14">
        <w:t>.21)</w:t>
      </w:r>
      <w:r w:rsidR="00594FF9" w:rsidRPr="00594FF9">
        <w:t>;</w:t>
      </w:r>
    </w:p>
    <w:p w14:paraId="5A0AA440" w14:textId="74821C49" w:rsidR="00964E14" w:rsidRDefault="00E1205D" w:rsidP="00647861">
      <w:pPr>
        <w:pStyle w:val="a7"/>
        <w:numPr>
          <w:ilvl w:val="0"/>
          <w:numId w:val="31"/>
        </w:numPr>
        <w:ind w:left="0" w:firstLine="426"/>
      </w:pPr>
      <w:r w:rsidRPr="00245A1F">
        <w:t>Разгонные блоки [Электронный ресурс] //</w:t>
      </w:r>
      <w:r w:rsidR="00245A1F" w:rsidRPr="00245A1F">
        <w:t xml:space="preserve"> </w:t>
      </w:r>
      <w:r w:rsidRPr="00423C18">
        <w:rPr>
          <w:lang w:val="en-US"/>
        </w:rPr>
        <w:t>URL</w:t>
      </w:r>
      <w:r w:rsidRPr="00245A1F">
        <w:t>:</w:t>
      </w:r>
      <w:r w:rsidR="00964E14" w:rsidRPr="00964E14">
        <w:t xml:space="preserve"> </w:t>
      </w:r>
      <w:hyperlink r:id="rId39" w:history="1">
        <w:r w:rsidR="00964E14" w:rsidRPr="00423C18">
          <w:rPr>
            <w:rStyle w:val="ad"/>
            <w:szCs w:val="28"/>
            <w:lang w:val="en-US"/>
          </w:rPr>
          <w:t>https</w:t>
        </w:r>
        <w:r w:rsidR="00964E14" w:rsidRPr="00423C18">
          <w:rPr>
            <w:rStyle w:val="ad"/>
            <w:szCs w:val="28"/>
          </w:rPr>
          <w:t>://</w:t>
        </w:r>
        <w:r w:rsidR="00964E14" w:rsidRPr="00423C18">
          <w:rPr>
            <w:rStyle w:val="ad"/>
            <w:szCs w:val="28"/>
            <w:lang w:val="en-US"/>
          </w:rPr>
          <w:t>www</w:t>
        </w:r>
        <w:r w:rsidR="00964E14" w:rsidRPr="00423C18">
          <w:rPr>
            <w:rStyle w:val="ad"/>
            <w:szCs w:val="28"/>
          </w:rPr>
          <w:t>.</w:t>
        </w:r>
        <w:proofErr w:type="spellStart"/>
        <w:r w:rsidR="00964E14" w:rsidRPr="00423C18">
          <w:rPr>
            <w:rStyle w:val="ad"/>
            <w:szCs w:val="28"/>
            <w:lang w:val="en-US"/>
          </w:rPr>
          <w:t>energia</w:t>
        </w:r>
        <w:proofErr w:type="spellEnd"/>
        <w:r w:rsidR="00964E14" w:rsidRPr="00423C18">
          <w:rPr>
            <w:rStyle w:val="ad"/>
            <w:szCs w:val="28"/>
          </w:rPr>
          <w:t>.</w:t>
        </w:r>
        <w:proofErr w:type="spellStart"/>
        <w:r w:rsidR="00964E14" w:rsidRPr="00423C18">
          <w:rPr>
            <w:rStyle w:val="ad"/>
            <w:szCs w:val="28"/>
            <w:lang w:val="en-US"/>
          </w:rPr>
          <w:t>ru</w:t>
        </w:r>
        <w:proofErr w:type="spellEnd"/>
        <w:r w:rsidR="00964E14" w:rsidRPr="00423C18">
          <w:rPr>
            <w:rStyle w:val="ad"/>
            <w:szCs w:val="28"/>
          </w:rPr>
          <w:t>/</w:t>
        </w:r>
        <w:proofErr w:type="spellStart"/>
        <w:r w:rsidR="00964E14" w:rsidRPr="00423C18">
          <w:rPr>
            <w:rStyle w:val="ad"/>
            <w:szCs w:val="28"/>
            <w:lang w:val="en-US"/>
          </w:rPr>
          <w:t>ru</w:t>
        </w:r>
        <w:proofErr w:type="spellEnd"/>
        <w:r w:rsidR="00964E14" w:rsidRPr="00423C18">
          <w:rPr>
            <w:rStyle w:val="ad"/>
            <w:szCs w:val="28"/>
          </w:rPr>
          <w:t>/</w:t>
        </w:r>
        <w:r w:rsidR="00964E14" w:rsidRPr="00423C18">
          <w:rPr>
            <w:rStyle w:val="ad"/>
            <w:szCs w:val="28"/>
            <w:lang w:val="en-US"/>
          </w:rPr>
          <w:t>history</w:t>
        </w:r>
        <w:r w:rsidR="00964E14" w:rsidRPr="00423C18">
          <w:rPr>
            <w:rStyle w:val="ad"/>
            <w:szCs w:val="28"/>
          </w:rPr>
          <w:t>/</w:t>
        </w:r>
        <w:r w:rsidR="00964E14" w:rsidRPr="00423C18">
          <w:rPr>
            <w:rStyle w:val="ad"/>
            <w:szCs w:val="28"/>
            <w:lang w:val="en-US"/>
          </w:rPr>
          <w:t>systems</w:t>
        </w:r>
        <w:r w:rsidR="00964E14" w:rsidRPr="00423C18">
          <w:rPr>
            <w:rStyle w:val="ad"/>
            <w:szCs w:val="28"/>
          </w:rPr>
          <w:t>/</w:t>
        </w:r>
        <w:r w:rsidR="00964E14" w:rsidRPr="00423C18">
          <w:rPr>
            <w:rStyle w:val="ad"/>
            <w:szCs w:val="28"/>
            <w:lang w:val="en-US"/>
          </w:rPr>
          <w:t>upper</w:t>
        </w:r>
        <w:r w:rsidR="00964E14" w:rsidRPr="00423C18">
          <w:rPr>
            <w:rStyle w:val="ad"/>
            <w:szCs w:val="28"/>
          </w:rPr>
          <w:t>_</w:t>
        </w:r>
        <w:r w:rsidR="00964E14" w:rsidRPr="00423C18">
          <w:rPr>
            <w:rStyle w:val="ad"/>
            <w:szCs w:val="28"/>
            <w:lang w:val="en-US"/>
          </w:rPr>
          <w:t>stages</w:t>
        </w:r>
        <w:r w:rsidR="00964E14" w:rsidRPr="00423C18">
          <w:rPr>
            <w:rStyle w:val="ad"/>
            <w:szCs w:val="28"/>
          </w:rPr>
          <w:t>.</w:t>
        </w:r>
        <w:r w:rsidR="00964E14" w:rsidRPr="00423C18">
          <w:rPr>
            <w:rStyle w:val="ad"/>
            <w:szCs w:val="28"/>
            <w:lang w:val="en-US"/>
          </w:rPr>
          <w:t>html</w:t>
        </w:r>
        <w:r w:rsidR="00964E14" w:rsidRPr="00423C18">
          <w:rPr>
            <w:rStyle w:val="ad"/>
            <w:szCs w:val="28"/>
          </w:rPr>
          <w:t>/</w:t>
        </w:r>
      </w:hyperlink>
      <w:r w:rsidR="0008406B" w:rsidRPr="00245A1F">
        <w:t xml:space="preserve"> (дата обращения: 16.03.21)</w:t>
      </w:r>
      <w:r w:rsidR="00594FF9" w:rsidRPr="00594FF9">
        <w:t>;</w:t>
      </w:r>
    </w:p>
    <w:p w14:paraId="6DFE8EE7" w14:textId="77777777" w:rsidR="00BA19AA" w:rsidRDefault="00594FF9" w:rsidP="00BA19AA">
      <w:pPr>
        <w:pStyle w:val="a7"/>
        <w:numPr>
          <w:ilvl w:val="0"/>
          <w:numId w:val="31"/>
        </w:numPr>
        <w:ind w:left="0" w:firstLine="426"/>
      </w:pPr>
      <w:r w:rsidRPr="00594FF9">
        <w:t>Конструктивно-компоновочные схемы разгонных блоков: учебное пособие / В.  В. Зеленцов, Г. А.  Щеглов. —  Москва: Издательство МГТУ им. Н. Э. Баумана, 2018. — 139, [1] с.: ил</w:t>
      </w:r>
      <w:r w:rsidRPr="00BA19AA">
        <w:t>;</w:t>
      </w:r>
    </w:p>
    <w:p w14:paraId="5B28CED3" w14:textId="6C06E65E" w:rsidR="00822DD6" w:rsidRDefault="00A343ED" w:rsidP="00822DD6">
      <w:pPr>
        <w:pStyle w:val="a7"/>
        <w:numPr>
          <w:ilvl w:val="0"/>
          <w:numId w:val="31"/>
        </w:numPr>
        <w:ind w:left="0" w:firstLine="426"/>
      </w:pPr>
      <w:r>
        <w:t>С</w:t>
      </w:r>
      <w:r w:rsidR="00BA19AA">
        <w:t>истемы обеспечения теплового режима разгонных</w:t>
      </w:r>
      <w:r w:rsidR="00BA19AA" w:rsidRPr="00BA19AA">
        <w:t xml:space="preserve"> </w:t>
      </w:r>
      <w:r w:rsidR="00BA19AA">
        <w:t>блоков типа ДМ ракет космического назначения</w:t>
      </w:r>
      <w:r w:rsidR="000363EB" w:rsidRPr="000363EB">
        <w:t xml:space="preserve"> / </w:t>
      </w:r>
      <w:r w:rsidR="00BA19AA">
        <w:t xml:space="preserve">Басов А.А., </w:t>
      </w:r>
      <w:proofErr w:type="spellStart"/>
      <w:r w:rsidR="00BA19AA">
        <w:t>Окорокова</w:t>
      </w:r>
      <w:proofErr w:type="spellEnd"/>
      <w:r w:rsidR="00BA19AA">
        <w:t xml:space="preserve"> К.С., </w:t>
      </w:r>
      <w:proofErr w:type="spellStart"/>
      <w:r w:rsidR="00BA19AA">
        <w:t>Ставрицкий</w:t>
      </w:r>
      <w:proofErr w:type="spellEnd"/>
      <w:r w:rsidR="00BA19AA">
        <w:t xml:space="preserve"> А.К.</w:t>
      </w:r>
      <w:r w:rsidR="000363EB" w:rsidRPr="000363EB">
        <w:t xml:space="preserve"> / </w:t>
      </w:r>
      <w:r w:rsidR="000363EB">
        <w:t xml:space="preserve">Журнал </w:t>
      </w:r>
      <w:r w:rsidR="000363EB" w:rsidRPr="00BA19AA">
        <w:t>“</w:t>
      </w:r>
      <w:r w:rsidR="000363EB">
        <w:t>Ко</w:t>
      </w:r>
      <w:r w:rsidR="000363EB" w:rsidRPr="00BA19AA">
        <w:t xml:space="preserve">смическая техника и технологии” </w:t>
      </w:r>
      <w:r w:rsidR="000363EB" w:rsidRPr="000363EB">
        <w:t>№ 3(14)/2016;</w:t>
      </w:r>
    </w:p>
    <w:p w14:paraId="54A6D8CF" w14:textId="10C3C30E" w:rsidR="000363EB" w:rsidRDefault="00B04CD7" w:rsidP="00822DD6">
      <w:pPr>
        <w:pStyle w:val="a7"/>
        <w:numPr>
          <w:ilvl w:val="0"/>
          <w:numId w:val="31"/>
        </w:numPr>
        <w:ind w:left="0" w:firstLine="426"/>
      </w:pPr>
      <w:r>
        <w:t>Траектория выведения,</w:t>
      </w:r>
      <w:r w:rsidR="00822DD6" w:rsidRPr="00822DD6">
        <w:t xml:space="preserve"> </w:t>
      </w:r>
      <w:r>
        <w:t>система управления разгонного блока</w:t>
      </w:r>
      <w:r w:rsidR="00822DD6" w:rsidRPr="00822DD6">
        <w:t xml:space="preserve"> </w:t>
      </w:r>
      <w:r>
        <w:t>и точность выведения космического аппарата</w:t>
      </w:r>
      <w:r w:rsidR="00822DD6" w:rsidRPr="00822DD6">
        <w:t xml:space="preserve"> </w:t>
      </w:r>
      <w:r>
        <w:t>по программе «Морской старт»</w:t>
      </w:r>
      <w:r w:rsidRPr="00B04CD7">
        <w:t xml:space="preserve"> / </w:t>
      </w:r>
      <w:proofErr w:type="spellStart"/>
      <w:r w:rsidR="00D71CDB">
        <w:t>Гаврелюк</w:t>
      </w:r>
      <w:proofErr w:type="spellEnd"/>
      <w:r w:rsidR="00D71CDB">
        <w:t xml:space="preserve"> О.П., </w:t>
      </w:r>
      <w:proofErr w:type="spellStart"/>
      <w:r w:rsidR="00D71CDB">
        <w:t>Купцова</w:t>
      </w:r>
      <w:proofErr w:type="spellEnd"/>
      <w:r w:rsidR="00D71CDB">
        <w:t xml:space="preserve"> И.В.</w:t>
      </w:r>
      <w:r w:rsidR="00884665" w:rsidRPr="00884665">
        <w:t xml:space="preserve"> / </w:t>
      </w:r>
      <w:r w:rsidR="00884665">
        <w:t xml:space="preserve">Журнал </w:t>
      </w:r>
      <w:r w:rsidR="00884665" w:rsidRPr="00BA19AA">
        <w:t>“</w:t>
      </w:r>
      <w:r w:rsidR="00884665">
        <w:t>Ко</w:t>
      </w:r>
      <w:r w:rsidR="00884665" w:rsidRPr="00BA19AA">
        <w:t xml:space="preserve">смическая техника и технологии” </w:t>
      </w:r>
      <w:r w:rsidR="00884665" w:rsidRPr="00884665">
        <w:t>№ 2 (5)/2014</w:t>
      </w:r>
      <w:r w:rsidR="006F7480" w:rsidRPr="006F7480">
        <w:t>;</w:t>
      </w:r>
    </w:p>
    <w:p w14:paraId="6B3C7D24" w14:textId="3F80275C" w:rsidR="00B34077" w:rsidRDefault="00377ABC" w:rsidP="00775D8B">
      <w:pPr>
        <w:pStyle w:val="a7"/>
        <w:numPr>
          <w:ilvl w:val="0"/>
          <w:numId w:val="31"/>
        </w:numPr>
        <w:ind w:left="0" w:firstLine="426"/>
      </w:pPr>
      <w:r w:rsidRPr="00377ABC">
        <w:t>11Д58</w:t>
      </w:r>
      <w:r>
        <w:t xml:space="preserve"> </w:t>
      </w:r>
      <w:r w:rsidRPr="00245A1F">
        <w:t xml:space="preserve">[Электронный ресурс] // </w:t>
      </w:r>
      <w:r w:rsidRPr="00423C18">
        <w:rPr>
          <w:lang w:val="en-US"/>
        </w:rPr>
        <w:t>URL</w:t>
      </w:r>
      <w:r w:rsidRPr="00245A1F">
        <w:t>:</w:t>
      </w:r>
      <w:r w:rsidR="00B34077">
        <w:t xml:space="preserve"> </w:t>
      </w:r>
      <w:hyperlink r:id="rId40" w:history="1">
        <w:r w:rsidR="00B34077" w:rsidRPr="003F265C">
          <w:rPr>
            <w:rStyle w:val="ad"/>
          </w:rPr>
          <w:t>https://ru.wikipedia.org/wiki/11Д58</w:t>
        </w:r>
      </w:hyperlink>
      <w:r w:rsidR="00B34077">
        <w:t xml:space="preserve"> </w:t>
      </w:r>
      <w:r w:rsidR="00B34077" w:rsidRPr="00245A1F">
        <w:t>(дата обращения: 16.03.21)</w:t>
      </w:r>
      <w:r w:rsidR="00B34077" w:rsidRPr="00594FF9">
        <w:t>;</w:t>
      </w:r>
    </w:p>
    <w:p w14:paraId="76EA2E55" w14:textId="117C40D0" w:rsidR="0077085E" w:rsidRPr="00647861" w:rsidRDefault="007A13D6" w:rsidP="00EA4051">
      <w:pPr>
        <w:pStyle w:val="a7"/>
        <w:numPr>
          <w:ilvl w:val="0"/>
          <w:numId w:val="31"/>
        </w:numPr>
        <w:ind w:left="0" w:firstLine="426"/>
      </w:pPr>
      <w:r w:rsidRPr="007A13D6">
        <w:t>Семейство разгонных блоков Д</w:t>
      </w:r>
      <w:r w:rsidR="0077085E">
        <w:t xml:space="preserve"> </w:t>
      </w:r>
      <w:r w:rsidR="0077085E" w:rsidRPr="00245A1F">
        <w:t xml:space="preserve">[Электронный ресурс] // </w:t>
      </w:r>
      <w:r w:rsidR="0077085E" w:rsidRPr="00423C18">
        <w:rPr>
          <w:lang w:val="en-US"/>
        </w:rPr>
        <w:t>URL</w:t>
      </w:r>
      <w:r w:rsidR="0077085E" w:rsidRPr="00245A1F">
        <w:t>:</w:t>
      </w:r>
      <w:r w:rsidR="0077085E">
        <w:t xml:space="preserve"> </w:t>
      </w:r>
      <w:hyperlink r:id="rId41" w:history="1">
        <w:r w:rsidR="00EA4051" w:rsidRPr="003F265C">
          <w:rPr>
            <w:rStyle w:val="ad"/>
          </w:rPr>
          <w:t>https://ru.wikipedia.org/wiki/Семейство_разгонных_блоков_Д</w:t>
        </w:r>
      </w:hyperlink>
      <w:r w:rsidR="00EA4051">
        <w:t xml:space="preserve"> </w:t>
      </w:r>
      <w:r w:rsidR="0077085E" w:rsidRPr="00245A1F">
        <w:t>(дата обращения: 16.03.21)</w:t>
      </w:r>
      <w:r w:rsidR="0077085E" w:rsidRPr="00594FF9">
        <w:t>;</w:t>
      </w:r>
    </w:p>
    <w:p w14:paraId="3272BDDA" w14:textId="30EFFD01" w:rsidR="0077085E" w:rsidRPr="00B535D3" w:rsidRDefault="009D3344" w:rsidP="009D3344">
      <w:pPr>
        <w:pStyle w:val="a7"/>
        <w:numPr>
          <w:ilvl w:val="0"/>
          <w:numId w:val="31"/>
        </w:numPr>
        <w:ind w:left="0" w:firstLine="426"/>
      </w:pPr>
      <w:r>
        <w:t>Проектирование средств выведения космических аппаратов:</w:t>
      </w:r>
      <w:r w:rsidRPr="009D3344">
        <w:t xml:space="preserve"> </w:t>
      </w:r>
      <w:r>
        <w:t>учеб.</w:t>
      </w:r>
      <w:r w:rsidRPr="009D3344">
        <w:t xml:space="preserve"> </w:t>
      </w:r>
      <w:r>
        <w:t xml:space="preserve">пособие для вузов </w:t>
      </w:r>
      <w:r w:rsidR="00B535D3" w:rsidRPr="00B535D3">
        <w:t>/</w:t>
      </w:r>
      <w:r>
        <w:t xml:space="preserve"> </w:t>
      </w:r>
      <w:r w:rsidR="00B535D3">
        <w:t xml:space="preserve">Сердюк В.К., </w:t>
      </w:r>
      <w:r>
        <w:t>под ред. А.А. Медведева. М: Машиностроение,</w:t>
      </w:r>
      <w:r>
        <w:rPr>
          <w:lang w:val="en-US"/>
        </w:rPr>
        <w:t xml:space="preserve"> </w:t>
      </w:r>
      <w:r>
        <w:t>2009. 504 с., и</w:t>
      </w:r>
      <w:r w:rsidR="00B535D3">
        <w:t>л</w:t>
      </w:r>
      <w:r w:rsidR="00B535D3">
        <w:rPr>
          <w:lang w:val="en-US"/>
        </w:rPr>
        <w:t>.;</w:t>
      </w:r>
    </w:p>
    <w:p w14:paraId="3E7619D6" w14:textId="1F45457E" w:rsidR="00963944" w:rsidRDefault="00560EEC" w:rsidP="00206AB6">
      <w:pPr>
        <w:pStyle w:val="a7"/>
        <w:numPr>
          <w:ilvl w:val="0"/>
          <w:numId w:val="31"/>
        </w:numPr>
        <w:ind w:left="0" w:firstLine="426"/>
      </w:pPr>
      <w:r w:rsidRPr="00560EEC">
        <w:t>Основы проектирования транспортных космических систем:</w:t>
      </w:r>
      <w:r>
        <w:t xml:space="preserve"> </w:t>
      </w:r>
      <w:r w:rsidRPr="00560EEC">
        <w:t xml:space="preserve">учебное пособие / Л. П. </w:t>
      </w:r>
      <w:proofErr w:type="spellStart"/>
      <w:r w:rsidRPr="00560EEC">
        <w:t>Мухамедов</w:t>
      </w:r>
      <w:proofErr w:type="spellEnd"/>
      <w:r w:rsidRPr="00560EEC">
        <w:t xml:space="preserve"> — 2-е изд., </w:t>
      </w:r>
      <w:proofErr w:type="spellStart"/>
      <w:r w:rsidRPr="00560EEC">
        <w:t>испр</w:t>
      </w:r>
      <w:proofErr w:type="spellEnd"/>
      <w:r w:rsidRPr="00560EEC">
        <w:t>. — Москва: Издательство МГТУ им. Н. Э. Баумана, 2019. — 265, [1] с.: ил.</w:t>
      </w:r>
    </w:p>
    <w:p w14:paraId="3EDEF03A" w14:textId="77777777" w:rsidR="00AF3E44" w:rsidRDefault="00BD060C" w:rsidP="00AF3E44">
      <w:pPr>
        <w:pStyle w:val="a7"/>
        <w:numPr>
          <w:ilvl w:val="0"/>
          <w:numId w:val="31"/>
        </w:numPr>
        <w:ind w:left="0" w:firstLine="426"/>
      </w:pPr>
      <w:r>
        <w:t>Внедрение соплового насадка радиационного охлаждения</w:t>
      </w:r>
      <w:r w:rsidR="00802F6E">
        <w:t xml:space="preserve"> </w:t>
      </w:r>
      <w:r>
        <w:t xml:space="preserve">из углерод-углеродного композиционного материала на камеру маршевого </w:t>
      </w:r>
      <w:r>
        <w:lastRenderedPageBreak/>
        <w:t>двигателя 11д58м разгонного блока ДМ-</w:t>
      </w:r>
      <w:r>
        <w:rPr>
          <w:lang w:val="en-US"/>
        </w:rPr>
        <w:t>SL</w:t>
      </w:r>
      <w:r>
        <w:t xml:space="preserve"> </w:t>
      </w:r>
      <w:r w:rsidR="00DA1EC6" w:rsidRPr="00DA1EC6">
        <w:t xml:space="preserve">/ </w:t>
      </w:r>
      <w:r>
        <w:t xml:space="preserve">А.В. </w:t>
      </w:r>
      <w:proofErr w:type="spellStart"/>
      <w:r>
        <w:t>Межевов</w:t>
      </w:r>
      <w:proofErr w:type="spellEnd"/>
      <w:r>
        <w:t xml:space="preserve">, В.И. </w:t>
      </w:r>
      <w:proofErr w:type="spellStart"/>
      <w:r>
        <w:t>Скоромнов</w:t>
      </w:r>
      <w:proofErr w:type="spellEnd"/>
      <w:r>
        <w:t xml:space="preserve">, А.В. Козлов, Н.Н. Тупицын, В.Г. </w:t>
      </w:r>
      <w:proofErr w:type="spellStart"/>
      <w:r>
        <w:t>Хаспеков</w:t>
      </w:r>
      <w:proofErr w:type="spellEnd"/>
      <w:r>
        <w:t xml:space="preserve"> РКК «Энергия», г. Королёв Московской обл.</w:t>
      </w:r>
      <w:r w:rsidR="00DA1EC6">
        <w:t>, 2006г</w:t>
      </w:r>
      <w:r w:rsidR="00BD5E56">
        <w:t>.</w:t>
      </w:r>
    </w:p>
    <w:p w14:paraId="014BD1D0" w14:textId="7117F355" w:rsidR="00A4125C" w:rsidRPr="0008406B" w:rsidRDefault="00A4125C" w:rsidP="00AF3E44">
      <w:pPr>
        <w:pStyle w:val="a7"/>
        <w:numPr>
          <w:ilvl w:val="0"/>
          <w:numId w:val="31"/>
        </w:numPr>
        <w:ind w:left="0" w:firstLine="426"/>
      </w:pPr>
      <w:r>
        <w:t>Разработка углерод-углеродного</w:t>
      </w:r>
      <w:r w:rsidRPr="00A4125C">
        <w:t xml:space="preserve"> </w:t>
      </w:r>
      <w:r>
        <w:t>соплового насадка для жидкостных</w:t>
      </w:r>
      <w:r w:rsidRPr="00A4125C">
        <w:t xml:space="preserve"> </w:t>
      </w:r>
      <w:r>
        <w:t>ракетных двигателей</w:t>
      </w:r>
      <w:r w:rsidRPr="00A4125C">
        <w:t xml:space="preserve"> / </w:t>
      </w:r>
      <w:r>
        <w:t>М.И. Соколовский, С.Н. Петухов</w:t>
      </w:r>
      <w:r w:rsidR="00F25F56">
        <w:t>,</w:t>
      </w:r>
      <w:r>
        <w:t xml:space="preserve"> Ю.П. Семенов, Б.А. Соколов</w:t>
      </w:r>
      <w:r w:rsidR="00FF04E4">
        <w:t xml:space="preserve"> </w:t>
      </w:r>
      <w:r w:rsidR="00FF04E4" w:rsidRPr="00FF04E4">
        <w:t xml:space="preserve">/ </w:t>
      </w:r>
      <w:r w:rsidR="009D5843">
        <w:t>Теплофизика и аэромеханика, 2008, том 15, № 4</w:t>
      </w:r>
      <w:r w:rsidR="00D34458">
        <w:t>.</w:t>
      </w:r>
    </w:p>
    <w:p w14:paraId="2B3F920C" w14:textId="77777777" w:rsidR="00FF4A43" w:rsidRPr="0008406B" w:rsidRDefault="00FF4A43">
      <w:pPr>
        <w:spacing w:line="259" w:lineRule="auto"/>
        <w:jc w:val="left"/>
        <w:rPr>
          <w:rFonts w:eastAsiaTheme="majorEastAsia" w:cstheme="majorBidi"/>
          <w:b/>
          <w:sz w:val="32"/>
          <w:szCs w:val="32"/>
          <w:u w:val="single"/>
        </w:rPr>
      </w:pPr>
      <w:r w:rsidRPr="0008406B">
        <w:br w:type="page"/>
      </w:r>
    </w:p>
    <w:p w14:paraId="2CCE6693" w14:textId="77777777" w:rsidR="00D91658" w:rsidRDefault="00FF4A43" w:rsidP="00D91658">
      <w:pPr>
        <w:pStyle w:val="1"/>
      </w:pPr>
      <w:bookmarkStart w:id="28" w:name="_Toc74216199"/>
      <w:r>
        <w:lastRenderedPageBreak/>
        <w:t>Приложение А</w:t>
      </w:r>
      <w:bookmarkEnd w:id="28"/>
    </w:p>
    <w:p w14:paraId="7221BDAA" w14:textId="7ED78320" w:rsidR="00250679" w:rsidRPr="00503A1C" w:rsidRDefault="00250679" w:rsidP="00503A1C">
      <w:pPr>
        <w:jc w:val="center"/>
        <w:rPr>
          <w:b/>
          <w:i/>
        </w:rPr>
      </w:pPr>
      <w:r w:rsidRPr="00503A1C">
        <w:rPr>
          <w:b/>
          <w:i/>
        </w:rPr>
        <w:t>Перечень принятых сокращений</w:t>
      </w:r>
    </w:p>
    <w:p w14:paraId="5FDA4A14" w14:textId="76A54B42" w:rsidR="002C0D13" w:rsidRDefault="002C0D13" w:rsidP="00FC6B60">
      <w:pPr>
        <w:pStyle w:val="a7"/>
        <w:numPr>
          <w:ilvl w:val="0"/>
          <w:numId w:val="14"/>
        </w:numPr>
      </w:pPr>
      <w:r>
        <w:t>АУ – активный участок</w:t>
      </w:r>
      <w:r>
        <w:rPr>
          <w:lang w:val="en-US"/>
        </w:rPr>
        <w:t>;</w:t>
      </w:r>
    </w:p>
    <w:p w14:paraId="2AAFD1E3" w14:textId="6AFAAD62" w:rsidR="00FC6B60" w:rsidRPr="00246A54" w:rsidRDefault="00FC6B60" w:rsidP="00FC6B60">
      <w:pPr>
        <w:pStyle w:val="a7"/>
        <w:numPr>
          <w:ilvl w:val="0"/>
          <w:numId w:val="14"/>
        </w:numPr>
      </w:pPr>
      <w:r w:rsidRPr="008837FC">
        <w:t>ГЖТ</w:t>
      </w:r>
      <w:r>
        <w:t xml:space="preserve"> – газожидкостный теплообменник</w:t>
      </w:r>
      <w:r>
        <w:rPr>
          <w:lang w:val="en-US"/>
        </w:rPr>
        <w:t>;</w:t>
      </w:r>
    </w:p>
    <w:p w14:paraId="4DF432A6" w14:textId="29D90CC7" w:rsidR="00246A54" w:rsidRPr="00EC48FD" w:rsidRDefault="00246A54" w:rsidP="00FC6B60">
      <w:pPr>
        <w:pStyle w:val="a7"/>
        <w:numPr>
          <w:ilvl w:val="0"/>
          <w:numId w:val="14"/>
        </w:numPr>
      </w:pPr>
      <w:r>
        <w:t>ГПЗ – гравитационное поле Земли</w:t>
      </w:r>
      <w:r>
        <w:rPr>
          <w:lang w:val="en-US"/>
        </w:rPr>
        <w:t>;</w:t>
      </w:r>
    </w:p>
    <w:p w14:paraId="1A2EEF36" w14:textId="60F1369A" w:rsidR="00246A54" w:rsidRPr="00B32A87" w:rsidRDefault="00EC48FD" w:rsidP="00246A54">
      <w:pPr>
        <w:pStyle w:val="a7"/>
        <w:numPr>
          <w:ilvl w:val="0"/>
          <w:numId w:val="14"/>
        </w:numPr>
      </w:pPr>
      <w:r>
        <w:t xml:space="preserve">ГСП </w:t>
      </w:r>
      <w:r>
        <w:rPr>
          <w:lang w:val="en-US"/>
        </w:rPr>
        <w:t xml:space="preserve">– </w:t>
      </w:r>
      <w:r>
        <w:t>гиростабилизированной платформы.</w:t>
      </w:r>
    </w:p>
    <w:p w14:paraId="08EE6033" w14:textId="03142A56" w:rsidR="002B66B2" w:rsidRPr="00975644" w:rsidRDefault="002B66B2" w:rsidP="00973BF1">
      <w:pPr>
        <w:pStyle w:val="a7"/>
        <w:numPr>
          <w:ilvl w:val="0"/>
          <w:numId w:val="14"/>
        </w:numPr>
      </w:pPr>
      <w:r>
        <w:t>ДУ – двигательная установка</w:t>
      </w:r>
      <w:r w:rsidR="00823072" w:rsidRPr="00975644">
        <w:t>;</w:t>
      </w:r>
    </w:p>
    <w:p w14:paraId="37A8DD84" w14:textId="07DB8DBE" w:rsidR="00975644" w:rsidRDefault="00975644" w:rsidP="00973BF1">
      <w:pPr>
        <w:pStyle w:val="a7"/>
        <w:numPr>
          <w:ilvl w:val="0"/>
          <w:numId w:val="14"/>
        </w:numPr>
      </w:pPr>
      <w:r>
        <w:t>ИО</w:t>
      </w:r>
      <w:r>
        <w:rPr>
          <w:lang w:val="en-US"/>
        </w:rPr>
        <w:t xml:space="preserve"> – </w:t>
      </w:r>
      <w:r>
        <w:t>инструментальные ошибки</w:t>
      </w:r>
      <w:r>
        <w:rPr>
          <w:lang w:val="en-US"/>
        </w:rPr>
        <w:t>;</w:t>
      </w:r>
    </w:p>
    <w:p w14:paraId="02466F47" w14:textId="548A3D54" w:rsidR="00973BF1" w:rsidRPr="00166B27" w:rsidRDefault="00973BF1" w:rsidP="00973BF1">
      <w:pPr>
        <w:pStyle w:val="a7"/>
        <w:numPr>
          <w:ilvl w:val="0"/>
          <w:numId w:val="14"/>
        </w:numPr>
      </w:pPr>
      <w:r>
        <w:t>КА – космический аппарат</w:t>
      </w:r>
      <w:r w:rsidR="00C27339">
        <w:rPr>
          <w:lang w:val="en-US"/>
        </w:rPr>
        <w:t>;</w:t>
      </w:r>
    </w:p>
    <w:p w14:paraId="2D3A61D8" w14:textId="6357A266" w:rsidR="00166B27" w:rsidRPr="003F0C41" w:rsidRDefault="00166B27" w:rsidP="00166B27">
      <w:pPr>
        <w:pStyle w:val="a7"/>
        <w:numPr>
          <w:ilvl w:val="0"/>
          <w:numId w:val="14"/>
        </w:numPr>
      </w:pPr>
      <w:r>
        <w:t>МД</w:t>
      </w:r>
      <w:r>
        <w:rPr>
          <w:lang w:val="en-US"/>
        </w:rPr>
        <w:t xml:space="preserve"> – </w:t>
      </w:r>
      <w:r>
        <w:t>маршевый двигатель</w:t>
      </w:r>
      <w:r>
        <w:rPr>
          <w:lang w:val="en-US"/>
        </w:rPr>
        <w:t>;</w:t>
      </w:r>
    </w:p>
    <w:p w14:paraId="33FE21E9" w14:textId="16554B9C" w:rsidR="003F0C41" w:rsidRPr="00EC4CAE" w:rsidRDefault="003F0C41" w:rsidP="00166B27">
      <w:pPr>
        <w:pStyle w:val="a7"/>
        <w:numPr>
          <w:ilvl w:val="0"/>
          <w:numId w:val="14"/>
        </w:numPr>
      </w:pPr>
      <w:r>
        <w:t>ОКТ – окончание компонентов топлива</w:t>
      </w:r>
      <w:r>
        <w:rPr>
          <w:lang w:val="en-US"/>
        </w:rPr>
        <w:t>;</w:t>
      </w:r>
    </w:p>
    <w:p w14:paraId="61425B17" w14:textId="4DE9DD52" w:rsidR="00EC4CAE" w:rsidRPr="00757C3A" w:rsidRDefault="00EC4CAE" w:rsidP="00166B27">
      <w:pPr>
        <w:pStyle w:val="a7"/>
        <w:numPr>
          <w:ilvl w:val="0"/>
          <w:numId w:val="14"/>
        </w:numPr>
      </w:pPr>
      <w:r>
        <w:t>НРО – насадок радиационного охлаждения</w:t>
      </w:r>
      <w:r>
        <w:rPr>
          <w:lang w:val="en-US"/>
        </w:rPr>
        <w:t>;</w:t>
      </w:r>
    </w:p>
    <w:p w14:paraId="7506AF85" w14:textId="54A8559C" w:rsidR="00757C3A" w:rsidRPr="00166B27" w:rsidRDefault="00757C3A" w:rsidP="00757C3A">
      <w:pPr>
        <w:pStyle w:val="a7"/>
        <w:numPr>
          <w:ilvl w:val="0"/>
          <w:numId w:val="14"/>
        </w:numPr>
      </w:pPr>
      <w:r>
        <w:t>ПГ – полезный груз</w:t>
      </w:r>
      <w:r>
        <w:rPr>
          <w:lang w:val="en-US"/>
        </w:rPr>
        <w:t>;</w:t>
      </w:r>
    </w:p>
    <w:p w14:paraId="1FB3B38C" w14:textId="77777777" w:rsidR="00166B27" w:rsidRDefault="00166B27" w:rsidP="00166B27">
      <w:pPr>
        <w:pStyle w:val="a7"/>
        <w:numPr>
          <w:ilvl w:val="0"/>
          <w:numId w:val="14"/>
        </w:numPr>
      </w:pPr>
      <w:r>
        <w:t>ПН – полезная нагрузка</w:t>
      </w:r>
      <w:r>
        <w:rPr>
          <w:lang w:val="en-US"/>
        </w:rPr>
        <w:t>;</w:t>
      </w:r>
    </w:p>
    <w:p w14:paraId="7FC3A0CC" w14:textId="5B9F7585" w:rsidR="00C27339" w:rsidRPr="00B94EE8" w:rsidRDefault="00726EF5" w:rsidP="00973BF1">
      <w:pPr>
        <w:pStyle w:val="a7"/>
        <w:numPr>
          <w:ilvl w:val="0"/>
          <w:numId w:val="14"/>
        </w:numPr>
      </w:pPr>
      <w:r>
        <w:t>РБ – разгонный блок</w:t>
      </w:r>
      <w:r w:rsidR="00782CEB">
        <w:rPr>
          <w:lang w:val="en-US"/>
        </w:rPr>
        <w:t>;</w:t>
      </w:r>
    </w:p>
    <w:p w14:paraId="0F6C49D5" w14:textId="22D3CD58" w:rsidR="00B94EE8" w:rsidRPr="00B71202" w:rsidRDefault="00B94EE8" w:rsidP="00973BF1">
      <w:pPr>
        <w:pStyle w:val="a7"/>
        <w:numPr>
          <w:ilvl w:val="0"/>
          <w:numId w:val="14"/>
        </w:numPr>
      </w:pPr>
      <w:r w:rsidRPr="000974DF">
        <w:t>РКН</w:t>
      </w:r>
      <w:r>
        <w:t xml:space="preserve"> – ракета космического назначения</w:t>
      </w:r>
    </w:p>
    <w:p w14:paraId="7A5F7936" w14:textId="2952A13F" w:rsidR="004D6250" w:rsidRPr="00DA4026" w:rsidRDefault="004D6250" w:rsidP="00973BF1">
      <w:pPr>
        <w:pStyle w:val="a7"/>
        <w:numPr>
          <w:ilvl w:val="0"/>
          <w:numId w:val="14"/>
        </w:numPr>
      </w:pPr>
      <w:r>
        <w:t>РН – ракета-носитель</w:t>
      </w:r>
      <w:r w:rsidR="008837FC">
        <w:rPr>
          <w:lang w:val="en-US"/>
        </w:rPr>
        <w:t>;</w:t>
      </w:r>
    </w:p>
    <w:p w14:paraId="6200B2AB" w14:textId="44BBD3AA" w:rsidR="00DA4026" w:rsidRPr="000A7520" w:rsidRDefault="00DA4026" w:rsidP="00973BF1">
      <w:pPr>
        <w:pStyle w:val="a7"/>
        <w:numPr>
          <w:ilvl w:val="0"/>
          <w:numId w:val="14"/>
        </w:numPr>
      </w:pPr>
      <w:r>
        <w:t>СП – стартовая платформа</w:t>
      </w:r>
      <w:r>
        <w:rPr>
          <w:lang w:val="en-US"/>
        </w:rPr>
        <w:t>;</w:t>
      </w:r>
    </w:p>
    <w:p w14:paraId="0B908B6F" w14:textId="5D4007E1" w:rsidR="001E6F22" w:rsidRDefault="001E6F22" w:rsidP="00973BF1">
      <w:pPr>
        <w:pStyle w:val="a7"/>
        <w:numPr>
          <w:ilvl w:val="0"/>
          <w:numId w:val="14"/>
        </w:numPr>
      </w:pPr>
      <w:r>
        <w:t>СОТР – система обеспечения температурного режима</w:t>
      </w:r>
      <w:r w:rsidR="008837FC" w:rsidRPr="008837FC">
        <w:t>;</w:t>
      </w:r>
    </w:p>
    <w:p w14:paraId="7C7B32FA" w14:textId="3926CFF7" w:rsidR="00AE495B" w:rsidRPr="00CA461B" w:rsidRDefault="00AE495B" w:rsidP="00973BF1">
      <w:pPr>
        <w:pStyle w:val="a7"/>
        <w:numPr>
          <w:ilvl w:val="0"/>
          <w:numId w:val="14"/>
        </w:numPr>
      </w:pPr>
      <w:r>
        <w:t>СУ – система управления</w:t>
      </w:r>
      <w:r>
        <w:rPr>
          <w:lang w:val="en-US"/>
        </w:rPr>
        <w:t>;</w:t>
      </w:r>
    </w:p>
    <w:p w14:paraId="2104F6DF" w14:textId="7EFA5CB8" w:rsidR="00CA461B" w:rsidRDefault="00CA461B" w:rsidP="00973BF1">
      <w:pPr>
        <w:pStyle w:val="a7"/>
        <w:numPr>
          <w:ilvl w:val="0"/>
          <w:numId w:val="14"/>
        </w:numPr>
      </w:pPr>
      <w:r>
        <w:t>УУКМ – углеро</w:t>
      </w:r>
      <w:r w:rsidR="001D113A">
        <w:t>д</w:t>
      </w:r>
      <w:r>
        <w:t>-углерод композиционный материал</w:t>
      </w:r>
      <w:r w:rsidRPr="00CA461B">
        <w:t>;</w:t>
      </w:r>
    </w:p>
    <w:p w14:paraId="3289943B" w14:textId="36551A69" w:rsidR="00B32A87" w:rsidRPr="00973BF1" w:rsidRDefault="00B32A87" w:rsidP="00973BF1">
      <w:pPr>
        <w:pStyle w:val="a7"/>
        <w:numPr>
          <w:ilvl w:val="0"/>
          <w:numId w:val="14"/>
        </w:numPr>
      </w:pPr>
      <w:r w:rsidRPr="00A07BCE">
        <w:t>ЭВТИ</w:t>
      </w:r>
      <w:r w:rsidR="000E6122">
        <w:t xml:space="preserve"> – </w:t>
      </w:r>
      <w:r w:rsidRPr="006278BC">
        <w:t>экр</w:t>
      </w:r>
      <w:r w:rsidR="00E20C9E">
        <w:t>а</w:t>
      </w:r>
      <w:r w:rsidRPr="006278BC">
        <w:t>нно-вакуумн</w:t>
      </w:r>
      <w:r w:rsidR="0089258B">
        <w:t>ая</w:t>
      </w:r>
      <w:r w:rsidRPr="006278BC">
        <w:t xml:space="preserve"> тепло</w:t>
      </w:r>
      <w:r w:rsidRPr="00A07BCE">
        <w:t>изоляцию</w:t>
      </w:r>
      <w:r w:rsidR="0089258B">
        <w:rPr>
          <w:lang w:val="en-US"/>
        </w:rPr>
        <w:t>;</w:t>
      </w:r>
    </w:p>
    <w:sectPr w:rsidR="00B32A87" w:rsidRPr="00973BF1" w:rsidSect="001610D8">
      <w:footerReference w:type="default" r:id="rId42"/>
      <w:pgSz w:w="11906" w:h="16838"/>
      <w:pgMar w:top="1134" w:right="850" w:bottom="1134" w:left="1418"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1121A" w14:textId="77777777" w:rsidR="00A31058" w:rsidRDefault="00A31058" w:rsidP="00145A76">
      <w:pPr>
        <w:spacing w:after="0" w:line="240" w:lineRule="auto"/>
      </w:pPr>
      <w:r>
        <w:separator/>
      </w:r>
    </w:p>
  </w:endnote>
  <w:endnote w:type="continuationSeparator" w:id="0">
    <w:p w14:paraId="7360BD7D" w14:textId="77777777" w:rsidR="00A31058" w:rsidRDefault="00A31058" w:rsidP="00145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ff8">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ff4">
    <w:altName w:val="Cambria"/>
    <w:panose1 w:val="00000000000000000000"/>
    <w:charset w:val="00"/>
    <w:family w:val="roman"/>
    <w:notTrueType/>
    <w:pitch w:val="default"/>
  </w:font>
  <w:font w:name="ff6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316CD" w14:textId="77777777" w:rsidR="00FA6508" w:rsidRDefault="00FA650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0C5A5" w14:textId="77777777" w:rsidR="00FA6508" w:rsidRDefault="00FA6508" w:rsidP="00145A76">
    <w:pPr>
      <w:spacing w:after="100" w:afterAutospacing="1" w:line="240" w:lineRule="auto"/>
      <w:ind w:left="2832" w:firstLine="708"/>
    </w:pPr>
    <w:r w:rsidRPr="00B961E9">
      <w:rPr>
        <w:rFonts w:cs="Times New Roman"/>
        <w:szCs w:val="28"/>
      </w:rPr>
      <w:t>Москва 20</w:t>
    </w:r>
    <w:r>
      <w:rPr>
        <w:rFonts w:cs="Times New Roman"/>
        <w:szCs w:val="28"/>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102EA" w14:textId="77777777" w:rsidR="00FA6508" w:rsidRDefault="00FA650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140195"/>
      <w:docPartObj>
        <w:docPartGallery w:val="Page Numbers (Bottom of Page)"/>
        <w:docPartUnique/>
      </w:docPartObj>
    </w:sdtPr>
    <w:sdtContent>
      <w:p w14:paraId="73CD8500" w14:textId="3F450AAC" w:rsidR="00FA6508" w:rsidRDefault="00FA6508">
        <w:pPr>
          <w:pStyle w:val="a5"/>
          <w:jc w:val="center"/>
        </w:pPr>
        <w:r>
          <w:fldChar w:fldCharType="begin"/>
        </w:r>
        <w:r>
          <w:instrText>PAGE   \* MERGEFORMAT</w:instrText>
        </w:r>
        <w:r>
          <w:fldChar w:fldCharType="separate"/>
        </w:r>
        <w:r>
          <w:rPr>
            <w:noProof/>
          </w:rPr>
          <w:t>5</w:t>
        </w:r>
        <w:r>
          <w:fldChar w:fldCharType="end"/>
        </w:r>
      </w:p>
    </w:sdtContent>
  </w:sdt>
  <w:p w14:paraId="386537F9" w14:textId="319D1F7B" w:rsidR="00FA6508" w:rsidRDefault="00FA6508" w:rsidP="00145A76">
    <w:pPr>
      <w:spacing w:after="100" w:afterAutospacing="1" w:line="240" w:lineRule="auto"/>
      <w:ind w:left="2832"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D1F2D" w14:textId="77777777" w:rsidR="00A31058" w:rsidRDefault="00A31058" w:rsidP="00145A76">
      <w:pPr>
        <w:spacing w:after="0" w:line="240" w:lineRule="auto"/>
      </w:pPr>
      <w:r>
        <w:separator/>
      </w:r>
    </w:p>
  </w:footnote>
  <w:footnote w:type="continuationSeparator" w:id="0">
    <w:p w14:paraId="235B5D3C" w14:textId="77777777" w:rsidR="00A31058" w:rsidRDefault="00A31058" w:rsidP="00145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B60A7" w14:textId="77777777" w:rsidR="00FA6508" w:rsidRDefault="00FA650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8735" w14:textId="77777777" w:rsidR="00FA6508" w:rsidRDefault="00FA650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9547F" w14:textId="77777777" w:rsidR="00FA6508" w:rsidRDefault="00FA650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BF3"/>
    <w:multiLevelType w:val="hybridMultilevel"/>
    <w:tmpl w:val="2C5E9A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D0C60"/>
    <w:multiLevelType w:val="hybridMultilevel"/>
    <w:tmpl w:val="CCDC9EC2"/>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 w15:restartNumberingAfterBreak="0">
    <w:nsid w:val="04ED16AA"/>
    <w:multiLevelType w:val="hybridMultilevel"/>
    <w:tmpl w:val="46EC427E"/>
    <w:lvl w:ilvl="0" w:tplc="FC62D0F2">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5012021"/>
    <w:multiLevelType w:val="hybridMultilevel"/>
    <w:tmpl w:val="20D29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B719F6"/>
    <w:multiLevelType w:val="hybridMultilevel"/>
    <w:tmpl w:val="4B14B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0D44DF"/>
    <w:multiLevelType w:val="hybridMultilevel"/>
    <w:tmpl w:val="BC2EB42E"/>
    <w:lvl w:ilvl="0" w:tplc="FC62D0F2">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86519FC"/>
    <w:multiLevelType w:val="hybridMultilevel"/>
    <w:tmpl w:val="334A03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D3232AE"/>
    <w:multiLevelType w:val="hybridMultilevel"/>
    <w:tmpl w:val="D0284780"/>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0F04C8F"/>
    <w:multiLevelType w:val="hybridMultilevel"/>
    <w:tmpl w:val="47420210"/>
    <w:lvl w:ilvl="0" w:tplc="2A80C1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D90B89"/>
    <w:multiLevelType w:val="hybridMultilevel"/>
    <w:tmpl w:val="CC6A73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3AD566A"/>
    <w:multiLevelType w:val="hybridMultilevel"/>
    <w:tmpl w:val="ECF4D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FF231A"/>
    <w:multiLevelType w:val="hybridMultilevel"/>
    <w:tmpl w:val="CCDC9EC2"/>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15:restartNumberingAfterBreak="0">
    <w:nsid w:val="2926484F"/>
    <w:multiLevelType w:val="hybridMultilevel"/>
    <w:tmpl w:val="A18C205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98D3A42"/>
    <w:multiLevelType w:val="hybridMultilevel"/>
    <w:tmpl w:val="A5146DD6"/>
    <w:lvl w:ilvl="0" w:tplc="04190011">
      <w:start w:val="1"/>
      <w:numFmt w:val="decimal"/>
      <w:lvlText w:val="%1)"/>
      <w:lvlJc w:val="left"/>
      <w:pPr>
        <w:ind w:left="8866" w:hanging="360"/>
      </w:pPr>
      <w:rPr>
        <w:rFonts w:hint="default"/>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14" w15:restartNumberingAfterBreak="0">
    <w:nsid w:val="2A3F636F"/>
    <w:multiLevelType w:val="hybridMultilevel"/>
    <w:tmpl w:val="DC58A1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F0E6B6C"/>
    <w:multiLevelType w:val="hybridMultilevel"/>
    <w:tmpl w:val="E7622B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0137E1D"/>
    <w:multiLevelType w:val="hybridMultilevel"/>
    <w:tmpl w:val="CCDC9EC2"/>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7" w15:restartNumberingAfterBreak="0">
    <w:nsid w:val="30FB56E3"/>
    <w:multiLevelType w:val="hybridMultilevel"/>
    <w:tmpl w:val="07EAF456"/>
    <w:lvl w:ilvl="0" w:tplc="FC62D0F2">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12509EA"/>
    <w:multiLevelType w:val="hybridMultilevel"/>
    <w:tmpl w:val="34AE56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1F672B3"/>
    <w:multiLevelType w:val="hybridMultilevel"/>
    <w:tmpl w:val="5C00D35E"/>
    <w:lvl w:ilvl="0" w:tplc="8FE4BA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26746E6"/>
    <w:multiLevelType w:val="hybridMultilevel"/>
    <w:tmpl w:val="2E6C3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50539C0"/>
    <w:multiLevelType w:val="hybridMultilevel"/>
    <w:tmpl w:val="81EC9B8C"/>
    <w:lvl w:ilvl="0" w:tplc="0AC80BFE">
      <w:start w:val="1"/>
      <w:numFmt w:val="decimal"/>
      <w:lvlText w:val="%1."/>
      <w:lvlJc w:val="left"/>
      <w:pPr>
        <w:ind w:left="989"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7BF67C2"/>
    <w:multiLevelType w:val="hybridMultilevel"/>
    <w:tmpl w:val="779C0208"/>
    <w:lvl w:ilvl="0" w:tplc="FC62D0F2">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D4B376D"/>
    <w:multiLevelType w:val="hybridMultilevel"/>
    <w:tmpl w:val="7EF64556"/>
    <w:lvl w:ilvl="0" w:tplc="428EA8F0">
      <w:start w:val="1"/>
      <w:numFmt w:val="decimal"/>
      <w:lvlText w:val="%1."/>
      <w:lvlJc w:val="left"/>
      <w:pPr>
        <w:ind w:left="720" w:hanging="360"/>
      </w:pPr>
      <w:rPr>
        <w:rFonts w:eastAsiaTheme="maj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E2A2258"/>
    <w:multiLevelType w:val="hybridMultilevel"/>
    <w:tmpl w:val="6C300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0385887"/>
    <w:multiLevelType w:val="hybridMultilevel"/>
    <w:tmpl w:val="D5DE59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09C615C"/>
    <w:multiLevelType w:val="multilevel"/>
    <w:tmpl w:val="5A96C1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3A54906"/>
    <w:multiLevelType w:val="hybridMultilevel"/>
    <w:tmpl w:val="F9A25F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490D40A1"/>
    <w:multiLevelType w:val="hybridMultilevel"/>
    <w:tmpl w:val="428EAD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4C12184A"/>
    <w:multiLevelType w:val="hybridMultilevel"/>
    <w:tmpl w:val="4AE81954"/>
    <w:lvl w:ilvl="0" w:tplc="FC62D0F2">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0" w15:restartNumberingAfterBreak="0">
    <w:nsid w:val="53AA6438"/>
    <w:multiLevelType w:val="hybridMultilevel"/>
    <w:tmpl w:val="25E411C4"/>
    <w:lvl w:ilvl="0" w:tplc="FC62D0F2">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32600DE"/>
    <w:multiLevelType w:val="hybridMultilevel"/>
    <w:tmpl w:val="060A2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9C91856"/>
    <w:multiLevelType w:val="hybridMultilevel"/>
    <w:tmpl w:val="9B64D5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C94278D"/>
    <w:multiLevelType w:val="hybridMultilevel"/>
    <w:tmpl w:val="54BACB3A"/>
    <w:lvl w:ilvl="0" w:tplc="0AC80BFE">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1A381D"/>
    <w:multiLevelType w:val="hybridMultilevel"/>
    <w:tmpl w:val="0D1AF616"/>
    <w:lvl w:ilvl="0" w:tplc="79D443A2">
      <w:start w:val="1"/>
      <w:numFmt w:val="decimal"/>
      <w:lvlText w:val="%1."/>
      <w:lvlJc w:val="left"/>
      <w:pPr>
        <w:ind w:left="786" w:hanging="360"/>
      </w:pPr>
      <w:rPr>
        <w:rFonts w:eastAsiaTheme="majorEastAsia"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5" w15:restartNumberingAfterBreak="0">
    <w:nsid w:val="7F221E4F"/>
    <w:multiLevelType w:val="hybridMultilevel"/>
    <w:tmpl w:val="ED94E3B4"/>
    <w:lvl w:ilvl="0" w:tplc="523664D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3"/>
  </w:num>
  <w:num w:numId="3">
    <w:abstractNumId w:val="34"/>
  </w:num>
  <w:num w:numId="4">
    <w:abstractNumId w:val="23"/>
  </w:num>
  <w:num w:numId="5">
    <w:abstractNumId w:val="16"/>
  </w:num>
  <w:num w:numId="6">
    <w:abstractNumId w:val="1"/>
  </w:num>
  <w:num w:numId="7">
    <w:abstractNumId w:val="20"/>
  </w:num>
  <w:num w:numId="8">
    <w:abstractNumId w:val="11"/>
  </w:num>
  <w:num w:numId="9">
    <w:abstractNumId w:val="12"/>
  </w:num>
  <w:num w:numId="10">
    <w:abstractNumId w:val="24"/>
  </w:num>
  <w:num w:numId="11">
    <w:abstractNumId w:val="28"/>
  </w:num>
  <w:num w:numId="12">
    <w:abstractNumId w:val="3"/>
  </w:num>
  <w:num w:numId="13">
    <w:abstractNumId w:val="31"/>
  </w:num>
  <w:num w:numId="14">
    <w:abstractNumId w:val="4"/>
  </w:num>
  <w:num w:numId="15">
    <w:abstractNumId w:val="25"/>
  </w:num>
  <w:num w:numId="16">
    <w:abstractNumId w:val="29"/>
  </w:num>
  <w:num w:numId="17">
    <w:abstractNumId w:val="17"/>
  </w:num>
  <w:num w:numId="18">
    <w:abstractNumId w:val="2"/>
  </w:num>
  <w:num w:numId="19">
    <w:abstractNumId w:val="30"/>
  </w:num>
  <w:num w:numId="20">
    <w:abstractNumId w:val="22"/>
  </w:num>
  <w:num w:numId="21">
    <w:abstractNumId w:val="5"/>
  </w:num>
  <w:num w:numId="22">
    <w:abstractNumId w:val="27"/>
  </w:num>
  <w:num w:numId="23">
    <w:abstractNumId w:val="19"/>
  </w:num>
  <w:num w:numId="24">
    <w:abstractNumId w:val="8"/>
  </w:num>
  <w:num w:numId="25">
    <w:abstractNumId w:val="18"/>
  </w:num>
  <w:num w:numId="26">
    <w:abstractNumId w:val="35"/>
  </w:num>
  <w:num w:numId="27">
    <w:abstractNumId w:val="26"/>
  </w:num>
  <w:num w:numId="28">
    <w:abstractNumId w:val="7"/>
  </w:num>
  <w:num w:numId="29">
    <w:abstractNumId w:val="14"/>
  </w:num>
  <w:num w:numId="30">
    <w:abstractNumId w:val="33"/>
  </w:num>
  <w:num w:numId="31">
    <w:abstractNumId w:val="21"/>
  </w:num>
  <w:num w:numId="32">
    <w:abstractNumId w:val="32"/>
  </w:num>
  <w:num w:numId="33">
    <w:abstractNumId w:val="9"/>
  </w:num>
  <w:num w:numId="34">
    <w:abstractNumId w:val="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43"/>
    <w:rsid w:val="00000A34"/>
    <w:rsid w:val="00001B25"/>
    <w:rsid w:val="000027D0"/>
    <w:rsid w:val="00003F10"/>
    <w:rsid w:val="00004530"/>
    <w:rsid w:val="00005796"/>
    <w:rsid w:val="000061F2"/>
    <w:rsid w:val="00010006"/>
    <w:rsid w:val="000110B0"/>
    <w:rsid w:val="00011524"/>
    <w:rsid w:val="00012517"/>
    <w:rsid w:val="000137E7"/>
    <w:rsid w:val="0001392E"/>
    <w:rsid w:val="00016A66"/>
    <w:rsid w:val="00017D34"/>
    <w:rsid w:val="000215ED"/>
    <w:rsid w:val="00022AE1"/>
    <w:rsid w:val="000232AA"/>
    <w:rsid w:val="000244B4"/>
    <w:rsid w:val="00024E3E"/>
    <w:rsid w:val="00025F65"/>
    <w:rsid w:val="00026738"/>
    <w:rsid w:val="00026C41"/>
    <w:rsid w:val="00031289"/>
    <w:rsid w:val="00032993"/>
    <w:rsid w:val="00033C47"/>
    <w:rsid w:val="00034C90"/>
    <w:rsid w:val="000352A1"/>
    <w:rsid w:val="0003556D"/>
    <w:rsid w:val="000362CD"/>
    <w:rsid w:val="000363EB"/>
    <w:rsid w:val="000368AA"/>
    <w:rsid w:val="00040194"/>
    <w:rsid w:val="00040D8C"/>
    <w:rsid w:val="00040DD1"/>
    <w:rsid w:val="0004120A"/>
    <w:rsid w:val="00045459"/>
    <w:rsid w:val="00046008"/>
    <w:rsid w:val="000469CF"/>
    <w:rsid w:val="000477E6"/>
    <w:rsid w:val="00047885"/>
    <w:rsid w:val="0005328B"/>
    <w:rsid w:val="000539F0"/>
    <w:rsid w:val="00054713"/>
    <w:rsid w:val="00056892"/>
    <w:rsid w:val="00060533"/>
    <w:rsid w:val="00061898"/>
    <w:rsid w:val="00064C65"/>
    <w:rsid w:val="00066B7E"/>
    <w:rsid w:val="00066C4F"/>
    <w:rsid w:val="00067831"/>
    <w:rsid w:val="00067E51"/>
    <w:rsid w:val="00070085"/>
    <w:rsid w:val="00071705"/>
    <w:rsid w:val="00074FD7"/>
    <w:rsid w:val="00075226"/>
    <w:rsid w:val="0007748A"/>
    <w:rsid w:val="00077A42"/>
    <w:rsid w:val="00080086"/>
    <w:rsid w:val="000811C5"/>
    <w:rsid w:val="0008152D"/>
    <w:rsid w:val="00081C34"/>
    <w:rsid w:val="0008406B"/>
    <w:rsid w:val="00084C1F"/>
    <w:rsid w:val="00086AEA"/>
    <w:rsid w:val="0009076D"/>
    <w:rsid w:val="00090A1B"/>
    <w:rsid w:val="00091653"/>
    <w:rsid w:val="0009186C"/>
    <w:rsid w:val="00092E78"/>
    <w:rsid w:val="00093D79"/>
    <w:rsid w:val="0009490D"/>
    <w:rsid w:val="00095431"/>
    <w:rsid w:val="00095A7D"/>
    <w:rsid w:val="00095AFF"/>
    <w:rsid w:val="000968AF"/>
    <w:rsid w:val="000974DF"/>
    <w:rsid w:val="000A376C"/>
    <w:rsid w:val="000A44E6"/>
    <w:rsid w:val="000A45DB"/>
    <w:rsid w:val="000A522D"/>
    <w:rsid w:val="000A5305"/>
    <w:rsid w:val="000A5FFD"/>
    <w:rsid w:val="000A6613"/>
    <w:rsid w:val="000A7520"/>
    <w:rsid w:val="000A7755"/>
    <w:rsid w:val="000B139A"/>
    <w:rsid w:val="000B1E62"/>
    <w:rsid w:val="000B28C9"/>
    <w:rsid w:val="000B41C3"/>
    <w:rsid w:val="000B6940"/>
    <w:rsid w:val="000B7633"/>
    <w:rsid w:val="000B7781"/>
    <w:rsid w:val="000C4754"/>
    <w:rsid w:val="000C670F"/>
    <w:rsid w:val="000C6FEC"/>
    <w:rsid w:val="000C7C7C"/>
    <w:rsid w:val="000C7CAC"/>
    <w:rsid w:val="000D0313"/>
    <w:rsid w:val="000D0678"/>
    <w:rsid w:val="000D1389"/>
    <w:rsid w:val="000D1DAF"/>
    <w:rsid w:val="000D6885"/>
    <w:rsid w:val="000E1169"/>
    <w:rsid w:val="000E1883"/>
    <w:rsid w:val="000E3DEB"/>
    <w:rsid w:val="000E44F0"/>
    <w:rsid w:val="000E461B"/>
    <w:rsid w:val="000E5843"/>
    <w:rsid w:val="000E6122"/>
    <w:rsid w:val="000F0EA3"/>
    <w:rsid w:val="000F1536"/>
    <w:rsid w:val="000F1A5B"/>
    <w:rsid w:val="000F1F2B"/>
    <w:rsid w:val="000F2E61"/>
    <w:rsid w:val="000F31CD"/>
    <w:rsid w:val="000F3AC8"/>
    <w:rsid w:val="000F3B09"/>
    <w:rsid w:val="000F482C"/>
    <w:rsid w:val="000F529F"/>
    <w:rsid w:val="000F594F"/>
    <w:rsid w:val="000F5D5E"/>
    <w:rsid w:val="00100B38"/>
    <w:rsid w:val="00103FF5"/>
    <w:rsid w:val="00104A35"/>
    <w:rsid w:val="00105C23"/>
    <w:rsid w:val="0010612A"/>
    <w:rsid w:val="001074B0"/>
    <w:rsid w:val="00110B79"/>
    <w:rsid w:val="0011346D"/>
    <w:rsid w:val="00114951"/>
    <w:rsid w:val="001160E6"/>
    <w:rsid w:val="001202F4"/>
    <w:rsid w:val="00120BC1"/>
    <w:rsid w:val="00120EC6"/>
    <w:rsid w:val="001255EA"/>
    <w:rsid w:val="00130F68"/>
    <w:rsid w:val="001311C2"/>
    <w:rsid w:val="00133EA0"/>
    <w:rsid w:val="0013405C"/>
    <w:rsid w:val="00134CE8"/>
    <w:rsid w:val="00134F6C"/>
    <w:rsid w:val="0013631F"/>
    <w:rsid w:val="00137F61"/>
    <w:rsid w:val="00140D80"/>
    <w:rsid w:val="0014155C"/>
    <w:rsid w:val="00142617"/>
    <w:rsid w:val="001441B4"/>
    <w:rsid w:val="00144A70"/>
    <w:rsid w:val="00145A76"/>
    <w:rsid w:val="00146941"/>
    <w:rsid w:val="00150686"/>
    <w:rsid w:val="00151CEB"/>
    <w:rsid w:val="00151ECD"/>
    <w:rsid w:val="00151F43"/>
    <w:rsid w:val="001529A8"/>
    <w:rsid w:val="0015492C"/>
    <w:rsid w:val="0016102C"/>
    <w:rsid w:val="00161042"/>
    <w:rsid w:val="001610D8"/>
    <w:rsid w:val="00161B6C"/>
    <w:rsid w:val="0016341F"/>
    <w:rsid w:val="001644D4"/>
    <w:rsid w:val="00164A7E"/>
    <w:rsid w:val="0016604B"/>
    <w:rsid w:val="00166B27"/>
    <w:rsid w:val="001671A5"/>
    <w:rsid w:val="001700A8"/>
    <w:rsid w:val="001715BC"/>
    <w:rsid w:val="0017169F"/>
    <w:rsid w:val="0018068C"/>
    <w:rsid w:val="00181E81"/>
    <w:rsid w:val="0018305B"/>
    <w:rsid w:val="001835FF"/>
    <w:rsid w:val="00185CE6"/>
    <w:rsid w:val="00185E06"/>
    <w:rsid w:val="0018632B"/>
    <w:rsid w:val="00190A21"/>
    <w:rsid w:val="00190BAF"/>
    <w:rsid w:val="0019152A"/>
    <w:rsid w:val="001917AB"/>
    <w:rsid w:val="00193822"/>
    <w:rsid w:val="001A314B"/>
    <w:rsid w:val="001A35DA"/>
    <w:rsid w:val="001A660F"/>
    <w:rsid w:val="001A665A"/>
    <w:rsid w:val="001B194C"/>
    <w:rsid w:val="001B3EC8"/>
    <w:rsid w:val="001B71A1"/>
    <w:rsid w:val="001C2291"/>
    <w:rsid w:val="001C42F3"/>
    <w:rsid w:val="001C7A17"/>
    <w:rsid w:val="001C7DBF"/>
    <w:rsid w:val="001D113A"/>
    <w:rsid w:val="001D1AD3"/>
    <w:rsid w:val="001D402C"/>
    <w:rsid w:val="001D47EA"/>
    <w:rsid w:val="001D4951"/>
    <w:rsid w:val="001D58A0"/>
    <w:rsid w:val="001D5ED7"/>
    <w:rsid w:val="001D5F2B"/>
    <w:rsid w:val="001D6A47"/>
    <w:rsid w:val="001D7DF4"/>
    <w:rsid w:val="001D7F34"/>
    <w:rsid w:val="001E0916"/>
    <w:rsid w:val="001E179B"/>
    <w:rsid w:val="001E204D"/>
    <w:rsid w:val="001E219C"/>
    <w:rsid w:val="001E249C"/>
    <w:rsid w:val="001E32C3"/>
    <w:rsid w:val="001E4487"/>
    <w:rsid w:val="001E67C7"/>
    <w:rsid w:val="001E6F22"/>
    <w:rsid w:val="001E7383"/>
    <w:rsid w:val="001E74B9"/>
    <w:rsid w:val="001E7A80"/>
    <w:rsid w:val="001F3C38"/>
    <w:rsid w:val="001F3DD9"/>
    <w:rsid w:val="001F5F82"/>
    <w:rsid w:val="001F7E56"/>
    <w:rsid w:val="00200814"/>
    <w:rsid w:val="00203250"/>
    <w:rsid w:val="00205C7A"/>
    <w:rsid w:val="00206AB6"/>
    <w:rsid w:val="002078AE"/>
    <w:rsid w:val="0020790F"/>
    <w:rsid w:val="00210A02"/>
    <w:rsid w:val="00210D4E"/>
    <w:rsid w:val="0021309B"/>
    <w:rsid w:val="00213EF3"/>
    <w:rsid w:val="00215697"/>
    <w:rsid w:val="002170A3"/>
    <w:rsid w:val="00220003"/>
    <w:rsid w:val="0022158F"/>
    <w:rsid w:val="00222363"/>
    <w:rsid w:val="0022341E"/>
    <w:rsid w:val="002234F3"/>
    <w:rsid w:val="0022356D"/>
    <w:rsid w:val="00223735"/>
    <w:rsid w:val="002264DD"/>
    <w:rsid w:val="00227A2E"/>
    <w:rsid w:val="0023144C"/>
    <w:rsid w:val="00235D1F"/>
    <w:rsid w:val="0023631F"/>
    <w:rsid w:val="00236526"/>
    <w:rsid w:val="002377B5"/>
    <w:rsid w:val="00237AB6"/>
    <w:rsid w:val="00241465"/>
    <w:rsid w:val="00241812"/>
    <w:rsid w:val="0024278E"/>
    <w:rsid w:val="0024330D"/>
    <w:rsid w:val="002439A0"/>
    <w:rsid w:val="0024491C"/>
    <w:rsid w:val="00245A1F"/>
    <w:rsid w:val="00246395"/>
    <w:rsid w:val="0024673B"/>
    <w:rsid w:val="00246A54"/>
    <w:rsid w:val="0024730D"/>
    <w:rsid w:val="00250679"/>
    <w:rsid w:val="00250A29"/>
    <w:rsid w:val="00251BB6"/>
    <w:rsid w:val="00251FEA"/>
    <w:rsid w:val="0025462D"/>
    <w:rsid w:val="002558F6"/>
    <w:rsid w:val="0025625F"/>
    <w:rsid w:val="002563F6"/>
    <w:rsid w:val="002603E6"/>
    <w:rsid w:val="00260FD8"/>
    <w:rsid w:val="0026188E"/>
    <w:rsid w:val="00262450"/>
    <w:rsid w:val="002655AB"/>
    <w:rsid w:val="00265EFC"/>
    <w:rsid w:val="00270F8A"/>
    <w:rsid w:val="002718DF"/>
    <w:rsid w:val="00272B6F"/>
    <w:rsid w:val="0027311F"/>
    <w:rsid w:val="00273AE5"/>
    <w:rsid w:val="00275FAA"/>
    <w:rsid w:val="0027702F"/>
    <w:rsid w:val="002771EB"/>
    <w:rsid w:val="00280E45"/>
    <w:rsid w:val="002815DA"/>
    <w:rsid w:val="002825D9"/>
    <w:rsid w:val="00286434"/>
    <w:rsid w:val="00291345"/>
    <w:rsid w:val="00293432"/>
    <w:rsid w:val="00293483"/>
    <w:rsid w:val="00297380"/>
    <w:rsid w:val="00297C4D"/>
    <w:rsid w:val="002A0ABB"/>
    <w:rsid w:val="002A0DE4"/>
    <w:rsid w:val="002A2525"/>
    <w:rsid w:val="002A483F"/>
    <w:rsid w:val="002A549C"/>
    <w:rsid w:val="002A61E9"/>
    <w:rsid w:val="002A659E"/>
    <w:rsid w:val="002A75D8"/>
    <w:rsid w:val="002B016B"/>
    <w:rsid w:val="002B0767"/>
    <w:rsid w:val="002B1B95"/>
    <w:rsid w:val="002B4B2D"/>
    <w:rsid w:val="002B5F20"/>
    <w:rsid w:val="002B6303"/>
    <w:rsid w:val="002B66B2"/>
    <w:rsid w:val="002B6E1B"/>
    <w:rsid w:val="002B79BB"/>
    <w:rsid w:val="002C05A1"/>
    <w:rsid w:val="002C0D13"/>
    <w:rsid w:val="002C4843"/>
    <w:rsid w:val="002C6979"/>
    <w:rsid w:val="002D0864"/>
    <w:rsid w:val="002D1386"/>
    <w:rsid w:val="002D398F"/>
    <w:rsid w:val="002D58D0"/>
    <w:rsid w:val="002D5C95"/>
    <w:rsid w:val="002D72F5"/>
    <w:rsid w:val="002E19D9"/>
    <w:rsid w:val="002E2273"/>
    <w:rsid w:val="002E475C"/>
    <w:rsid w:val="002E4DA9"/>
    <w:rsid w:val="002E57C8"/>
    <w:rsid w:val="002E7284"/>
    <w:rsid w:val="002E7C4C"/>
    <w:rsid w:val="002F0368"/>
    <w:rsid w:val="002F2C2E"/>
    <w:rsid w:val="002F457F"/>
    <w:rsid w:val="002F5F8A"/>
    <w:rsid w:val="002F6232"/>
    <w:rsid w:val="002F723D"/>
    <w:rsid w:val="002F7D14"/>
    <w:rsid w:val="00300832"/>
    <w:rsid w:val="0030262C"/>
    <w:rsid w:val="003027DB"/>
    <w:rsid w:val="00302C18"/>
    <w:rsid w:val="0030314B"/>
    <w:rsid w:val="0030315F"/>
    <w:rsid w:val="00303A75"/>
    <w:rsid w:val="0031134C"/>
    <w:rsid w:val="003118EB"/>
    <w:rsid w:val="00311E2C"/>
    <w:rsid w:val="00312676"/>
    <w:rsid w:val="003127E3"/>
    <w:rsid w:val="00312E5E"/>
    <w:rsid w:val="00313CAF"/>
    <w:rsid w:val="00314620"/>
    <w:rsid w:val="00315E94"/>
    <w:rsid w:val="00317259"/>
    <w:rsid w:val="00317673"/>
    <w:rsid w:val="00317893"/>
    <w:rsid w:val="00320E15"/>
    <w:rsid w:val="003229CC"/>
    <w:rsid w:val="003244FE"/>
    <w:rsid w:val="00332ADA"/>
    <w:rsid w:val="00333255"/>
    <w:rsid w:val="003332AC"/>
    <w:rsid w:val="0033350C"/>
    <w:rsid w:val="0033487D"/>
    <w:rsid w:val="003355CC"/>
    <w:rsid w:val="003410BE"/>
    <w:rsid w:val="003427E4"/>
    <w:rsid w:val="00343368"/>
    <w:rsid w:val="003435DC"/>
    <w:rsid w:val="0034640E"/>
    <w:rsid w:val="003465E8"/>
    <w:rsid w:val="0034676D"/>
    <w:rsid w:val="00346C5F"/>
    <w:rsid w:val="003476B0"/>
    <w:rsid w:val="0035026A"/>
    <w:rsid w:val="00351A98"/>
    <w:rsid w:val="00353267"/>
    <w:rsid w:val="0035387A"/>
    <w:rsid w:val="0036167C"/>
    <w:rsid w:val="00361DCD"/>
    <w:rsid w:val="00364774"/>
    <w:rsid w:val="00370AE0"/>
    <w:rsid w:val="00371A69"/>
    <w:rsid w:val="00371E96"/>
    <w:rsid w:val="0037353A"/>
    <w:rsid w:val="003752FF"/>
    <w:rsid w:val="003777EC"/>
    <w:rsid w:val="00377ABC"/>
    <w:rsid w:val="00380163"/>
    <w:rsid w:val="00380AC1"/>
    <w:rsid w:val="003818A3"/>
    <w:rsid w:val="00382B3A"/>
    <w:rsid w:val="00383AE6"/>
    <w:rsid w:val="0038551A"/>
    <w:rsid w:val="00386B0A"/>
    <w:rsid w:val="00387475"/>
    <w:rsid w:val="00387D73"/>
    <w:rsid w:val="00391911"/>
    <w:rsid w:val="00391D39"/>
    <w:rsid w:val="00391E69"/>
    <w:rsid w:val="00393D46"/>
    <w:rsid w:val="003950C0"/>
    <w:rsid w:val="00396840"/>
    <w:rsid w:val="00397BFB"/>
    <w:rsid w:val="003A3F99"/>
    <w:rsid w:val="003A4D3A"/>
    <w:rsid w:val="003A70BA"/>
    <w:rsid w:val="003A7CCE"/>
    <w:rsid w:val="003B4325"/>
    <w:rsid w:val="003B4EAA"/>
    <w:rsid w:val="003B5197"/>
    <w:rsid w:val="003B608D"/>
    <w:rsid w:val="003B6FA9"/>
    <w:rsid w:val="003B75E2"/>
    <w:rsid w:val="003C1929"/>
    <w:rsid w:val="003C24DA"/>
    <w:rsid w:val="003C2576"/>
    <w:rsid w:val="003C3F1A"/>
    <w:rsid w:val="003C72FB"/>
    <w:rsid w:val="003D0953"/>
    <w:rsid w:val="003D1082"/>
    <w:rsid w:val="003D111E"/>
    <w:rsid w:val="003D2A25"/>
    <w:rsid w:val="003D3C5D"/>
    <w:rsid w:val="003D4701"/>
    <w:rsid w:val="003D584B"/>
    <w:rsid w:val="003D5BF3"/>
    <w:rsid w:val="003D5CDD"/>
    <w:rsid w:val="003D6349"/>
    <w:rsid w:val="003D65FC"/>
    <w:rsid w:val="003D6FD2"/>
    <w:rsid w:val="003D7D43"/>
    <w:rsid w:val="003E2086"/>
    <w:rsid w:val="003E540F"/>
    <w:rsid w:val="003F0113"/>
    <w:rsid w:val="003F0C41"/>
    <w:rsid w:val="003F123F"/>
    <w:rsid w:val="003F2C19"/>
    <w:rsid w:val="003F41A8"/>
    <w:rsid w:val="003F4DD6"/>
    <w:rsid w:val="003F527F"/>
    <w:rsid w:val="003F59BF"/>
    <w:rsid w:val="003F5D2F"/>
    <w:rsid w:val="003F7DD5"/>
    <w:rsid w:val="004037AA"/>
    <w:rsid w:val="0041246F"/>
    <w:rsid w:val="00413AD7"/>
    <w:rsid w:val="00414A58"/>
    <w:rsid w:val="00416EA7"/>
    <w:rsid w:val="0042119F"/>
    <w:rsid w:val="0042151E"/>
    <w:rsid w:val="00422FDF"/>
    <w:rsid w:val="00423340"/>
    <w:rsid w:val="004237D5"/>
    <w:rsid w:val="00423C18"/>
    <w:rsid w:val="00424AC1"/>
    <w:rsid w:val="00425327"/>
    <w:rsid w:val="004256EE"/>
    <w:rsid w:val="00425AC3"/>
    <w:rsid w:val="00425DEC"/>
    <w:rsid w:val="00430854"/>
    <w:rsid w:val="004329C6"/>
    <w:rsid w:val="00434285"/>
    <w:rsid w:val="004353F0"/>
    <w:rsid w:val="00436157"/>
    <w:rsid w:val="00445BC8"/>
    <w:rsid w:val="00447F2E"/>
    <w:rsid w:val="00451646"/>
    <w:rsid w:val="00451661"/>
    <w:rsid w:val="00452D1F"/>
    <w:rsid w:val="00460C74"/>
    <w:rsid w:val="0046226B"/>
    <w:rsid w:val="0046749A"/>
    <w:rsid w:val="004674EF"/>
    <w:rsid w:val="0047131F"/>
    <w:rsid w:val="00471C44"/>
    <w:rsid w:val="00471F91"/>
    <w:rsid w:val="00472418"/>
    <w:rsid w:val="00474F15"/>
    <w:rsid w:val="00476823"/>
    <w:rsid w:val="00483157"/>
    <w:rsid w:val="00483772"/>
    <w:rsid w:val="0048380F"/>
    <w:rsid w:val="00483E46"/>
    <w:rsid w:val="00484587"/>
    <w:rsid w:val="004846ED"/>
    <w:rsid w:val="00486E4A"/>
    <w:rsid w:val="00486EF3"/>
    <w:rsid w:val="004874BF"/>
    <w:rsid w:val="004900B9"/>
    <w:rsid w:val="004931E1"/>
    <w:rsid w:val="004934A2"/>
    <w:rsid w:val="00494FAA"/>
    <w:rsid w:val="00495454"/>
    <w:rsid w:val="004A255F"/>
    <w:rsid w:val="004A2647"/>
    <w:rsid w:val="004A3747"/>
    <w:rsid w:val="004A4DC6"/>
    <w:rsid w:val="004A559D"/>
    <w:rsid w:val="004A5DD0"/>
    <w:rsid w:val="004A6B30"/>
    <w:rsid w:val="004B0120"/>
    <w:rsid w:val="004B1434"/>
    <w:rsid w:val="004B5A84"/>
    <w:rsid w:val="004B6A80"/>
    <w:rsid w:val="004B7891"/>
    <w:rsid w:val="004B7C36"/>
    <w:rsid w:val="004C134B"/>
    <w:rsid w:val="004C1D4F"/>
    <w:rsid w:val="004C2306"/>
    <w:rsid w:val="004C2868"/>
    <w:rsid w:val="004C3C10"/>
    <w:rsid w:val="004C3D49"/>
    <w:rsid w:val="004C4AE5"/>
    <w:rsid w:val="004C6B2C"/>
    <w:rsid w:val="004C6F33"/>
    <w:rsid w:val="004D248C"/>
    <w:rsid w:val="004D57ED"/>
    <w:rsid w:val="004D6250"/>
    <w:rsid w:val="004D67F8"/>
    <w:rsid w:val="004E0D72"/>
    <w:rsid w:val="004E4D86"/>
    <w:rsid w:val="004E6377"/>
    <w:rsid w:val="004E64E2"/>
    <w:rsid w:val="004F3052"/>
    <w:rsid w:val="004F4F68"/>
    <w:rsid w:val="004F7F99"/>
    <w:rsid w:val="005004F7"/>
    <w:rsid w:val="00501F73"/>
    <w:rsid w:val="00502002"/>
    <w:rsid w:val="00502412"/>
    <w:rsid w:val="0050279F"/>
    <w:rsid w:val="00503A1C"/>
    <w:rsid w:val="005045DB"/>
    <w:rsid w:val="00506232"/>
    <w:rsid w:val="00511D75"/>
    <w:rsid w:val="00514176"/>
    <w:rsid w:val="0051550F"/>
    <w:rsid w:val="00515C30"/>
    <w:rsid w:val="005173C5"/>
    <w:rsid w:val="00517602"/>
    <w:rsid w:val="00520964"/>
    <w:rsid w:val="005220B2"/>
    <w:rsid w:val="00522FC5"/>
    <w:rsid w:val="00523FFE"/>
    <w:rsid w:val="005244F8"/>
    <w:rsid w:val="00524543"/>
    <w:rsid w:val="00525C0F"/>
    <w:rsid w:val="00526CB7"/>
    <w:rsid w:val="005278F5"/>
    <w:rsid w:val="00527B36"/>
    <w:rsid w:val="00530FE1"/>
    <w:rsid w:val="00531AC7"/>
    <w:rsid w:val="005322AA"/>
    <w:rsid w:val="0053445F"/>
    <w:rsid w:val="00534AD9"/>
    <w:rsid w:val="0053605A"/>
    <w:rsid w:val="005365FF"/>
    <w:rsid w:val="00540DD6"/>
    <w:rsid w:val="00546439"/>
    <w:rsid w:val="00546901"/>
    <w:rsid w:val="00546F26"/>
    <w:rsid w:val="00550E85"/>
    <w:rsid w:val="00551C27"/>
    <w:rsid w:val="005530E1"/>
    <w:rsid w:val="00553D16"/>
    <w:rsid w:val="005543C5"/>
    <w:rsid w:val="00557CE2"/>
    <w:rsid w:val="00560EEC"/>
    <w:rsid w:val="00562A48"/>
    <w:rsid w:val="00563A73"/>
    <w:rsid w:val="00564081"/>
    <w:rsid w:val="00564F40"/>
    <w:rsid w:val="00565614"/>
    <w:rsid w:val="00565D24"/>
    <w:rsid w:val="00567CAB"/>
    <w:rsid w:val="005713D9"/>
    <w:rsid w:val="005716ED"/>
    <w:rsid w:val="00574FD4"/>
    <w:rsid w:val="00575E07"/>
    <w:rsid w:val="0057621D"/>
    <w:rsid w:val="00576A26"/>
    <w:rsid w:val="005775F7"/>
    <w:rsid w:val="00577FA8"/>
    <w:rsid w:val="005809ED"/>
    <w:rsid w:val="00581FDF"/>
    <w:rsid w:val="00582CDA"/>
    <w:rsid w:val="00582E4A"/>
    <w:rsid w:val="00582F0C"/>
    <w:rsid w:val="00582FF2"/>
    <w:rsid w:val="005859B6"/>
    <w:rsid w:val="00586003"/>
    <w:rsid w:val="005863FC"/>
    <w:rsid w:val="0058754A"/>
    <w:rsid w:val="00587B9E"/>
    <w:rsid w:val="005932BE"/>
    <w:rsid w:val="005934BE"/>
    <w:rsid w:val="005945D1"/>
    <w:rsid w:val="00594FF9"/>
    <w:rsid w:val="00595D95"/>
    <w:rsid w:val="0059611B"/>
    <w:rsid w:val="00596C6C"/>
    <w:rsid w:val="005A0B6F"/>
    <w:rsid w:val="005A370D"/>
    <w:rsid w:val="005A7664"/>
    <w:rsid w:val="005A7DF7"/>
    <w:rsid w:val="005B0259"/>
    <w:rsid w:val="005B0A20"/>
    <w:rsid w:val="005B0D1E"/>
    <w:rsid w:val="005B0DB1"/>
    <w:rsid w:val="005B1E3E"/>
    <w:rsid w:val="005B1E4C"/>
    <w:rsid w:val="005B3D39"/>
    <w:rsid w:val="005B4C22"/>
    <w:rsid w:val="005C09AD"/>
    <w:rsid w:val="005C0BF1"/>
    <w:rsid w:val="005C2F0C"/>
    <w:rsid w:val="005C5D97"/>
    <w:rsid w:val="005D0B51"/>
    <w:rsid w:val="005D19F7"/>
    <w:rsid w:val="005D294A"/>
    <w:rsid w:val="005D423A"/>
    <w:rsid w:val="005D76ED"/>
    <w:rsid w:val="005E13C2"/>
    <w:rsid w:val="005E2022"/>
    <w:rsid w:val="005E2ED1"/>
    <w:rsid w:val="005E2F99"/>
    <w:rsid w:val="005E3B1B"/>
    <w:rsid w:val="005E4845"/>
    <w:rsid w:val="005E5332"/>
    <w:rsid w:val="005E632D"/>
    <w:rsid w:val="005E63F9"/>
    <w:rsid w:val="005F126F"/>
    <w:rsid w:val="005F1F40"/>
    <w:rsid w:val="005F4AEE"/>
    <w:rsid w:val="005F6045"/>
    <w:rsid w:val="005F6FE3"/>
    <w:rsid w:val="005F7864"/>
    <w:rsid w:val="00601245"/>
    <w:rsid w:val="00601BA9"/>
    <w:rsid w:val="0060394D"/>
    <w:rsid w:val="00603EB8"/>
    <w:rsid w:val="006044F7"/>
    <w:rsid w:val="00604FEA"/>
    <w:rsid w:val="0060657C"/>
    <w:rsid w:val="00606C0B"/>
    <w:rsid w:val="00610512"/>
    <w:rsid w:val="00610B70"/>
    <w:rsid w:val="00611CB9"/>
    <w:rsid w:val="00612EB1"/>
    <w:rsid w:val="00613CDE"/>
    <w:rsid w:val="00614205"/>
    <w:rsid w:val="006168A4"/>
    <w:rsid w:val="0062222A"/>
    <w:rsid w:val="00622449"/>
    <w:rsid w:val="00623B02"/>
    <w:rsid w:val="006278BC"/>
    <w:rsid w:val="0063067C"/>
    <w:rsid w:val="00630D73"/>
    <w:rsid w:val="00630E5F"/>
    <w:rsid w:val="00631E5F"/>
    <w:rsid w:val="006334A5"/>
    <w:rsid w:val="006339B5"/>
    <w:rsid w:val="00635BEB"/>
    <w:rsid w:val="00637C99"/>
    <w:rsid w:val="0064181A"/>
    <w:rsid w:val="00646CB0"/>
    <w:rsid w:val="0064751B"/>
    <w:rsid w:val="00647861"/>
    <w:rsid w:val="00652FAB"/>
    <w:rsid w:val="006536CB"/>
    <w:rsid w:val="00655241"/>
    <w:rsid w:val="006630FF"/>
    <w:rsid w:val="00665776"/>
    <w:rsid w:val="00666519"/>
    <w:rsid w:val="00666948"/>
    <w:rsid w:val="00667171"/>
    <w:rsid w:val="00667628"/>
    <w:rsid w:val="006738ED"/>
    <w:rsid w:val="006744B1"/>
    <w:rsid w:val="0067611F"/>
    <w:rsid w:val="00676776"/>
    <w:rsid w:val="00677C74"/>
    <w:rsid w:val="00680972"/>
    <w:rsid w:val="00680C8B"/>
    <w:rsid w:val="00683514"/>
    <w:rsid w:val="006841F9"/>
    <w:rsid w:val="00684635"/>
    <w:rsid w:val="00684848"/>
    <w:rsid w:val="006849A0"/>
    <w:rsid w:val="00687F79"/>
    <w:rsid w:val="00692E01"/>
    <w:rsid w:val="0069439B"/>
    <w:rsid w:val="006948C6"/>
    <w:rsid w:val="006952EC"/>
    <w:rsid w:val="0069638A"/>
    <w:rsid w:val="00696EE5"/>
    <w:rsid w:val="006A0B89"/>
    <w:rsid w:val="006A13DB"/>
    <w:rsid w:val="006A2A05"/>
    <w:rsid w:val="006A39DA"/>
    <w:rsid w:val="006A4F8C"/>
    <w:rsid w:val="006A612F"/>
    <w:rsid w:val="006B1E9B"/>
    <w:rsid w:val="006B25A2"/>
    <w:rsid w:val="006B29FB"/>
    <w:rsid w:val="006B3590"/>
    <w:rsid w:val="006B4283"/>
    <w:rsid w:val="006B4590"/>
    <w:rsid w:val="006C0397"/>
    <w:rsid w:val="006C0CCC"/>
    <w:rsid w:val="006C16F4"/>
    <w:rsid w:val="006C1C88"/>
    <w:rsid w:val="006C2E3D"/>
    <w:rsid w:val="006C48FC"/>
    <w:rsid w:val="006C5B09"/>
    <w:rsid w:val="006D05E5"/>
    <w:rsid w:val="006D31B2"/>
    <w:rsid w:val="006D623C"/>
    <w:rsid w:val="006D6D4A"/>
    <w:rsid w:val="006D776B"/>
    <w:rsid w:val="006E0474"/>
    <w:rsid w:val="006E31C5"/>
    <w:rsid w:val="006E334A"/>
    <w:rsid w:val="006E33D9"/>
    <w:rsid w:val="006E3C11"/>
    <w:rsid w:val="006E50D0"/>
    <w:rsid w:val="006E7B37"/>
    <w:rsid w:val="006E7C1A"/>
    <w:rsid w:val="006E7E57"/>
    <w:rsid w:val="006F0216"/>
    <w:rsid w:val="006F0557"/>
    <w:rsid w:val="006F0F28"/>
    <w:rsid w:val="006F2425"/>
    <w:rsid w:val="006F2F6E"/>
    <w:rsid w:val="006F3C61"/>
    <w:rsid w:val="006F5501"/>
    <w:rsid w:val="006F5552"/>
    <w:rsid w:val="006F7048"/>
    <w:rsid w:val="006F71E7"/>
    <w:rsid w:val="006F7480"/>
    <w:rsid w:val="007017FA"/>
    <w:rsid w:val="00701B1A"/>
    <w:rsid w:val="00702AE7"/>
    <w:rsid w:val="00703606"/>
    <w:rsid w:val="007048DE"/>
    <w:rsid w:val="00711F0D"/>
    <w:rsid w:val="00712079"/>
    <w:rsid w:val="00712205"/>
    <w:rsid w:val="00721480"/>
    <w:rsid w:val="0072173C"/>
    <w:rsid w:val="007219A1"/>
    <w:rsid w:val="00722204"/>
    <w:rsid w:val="007223D3"/>
    <w:rsid w:val="00725817"/>
    <w:rsid w:val="00725D13"/>
    <w:rsid w:val="00726EF5"/>
    <w:rsid w:val="00730313"/>
    <w:rsid w:val="00730C12"/>
    <w:rsid w:val="00731166"/>
    <w:rsid w:val="00731199"/>
    <w:rsid w:val="00734F37"/>
    <w:rsid w:val="007356F9"/>
    <w:rsid w:val="00735D26"/>
    <w:rsid w:val="00736D43"/>
    <w:rsid w:val="007409A1"/>
    <w:rsid w:val="007432C6"/>
    <w:rsid w:val="00745BC2"/>
    <w:rsid w:val="0075057B"/>
    <w:rsid w:val="00750B82"/>
    <w:rsid w:val="007513B3"/>
    <w:rsid w:val="0075212A"/>
    <w:rsid w:val="00753067"/>
    <w:rsid w:val="0075408D"/>
    <w:rsid w:val="00755A1A"/>
    <w:rsid w:val="00757C3A"/>
    <w:rsid w:val="0076153D"/>
    <w:rsid w:val="0076627B"/>
    <w:rsid w:val="00766D81"/>
    <w:rsid w:val="00767AB1"/>
    <w:rsid w:val="0077085E"/>
    <w:rsid w:val="00771524"/>
    <w:rsid w:val="00771B7A"/>
    <w:rsid w:val="00771C70"/>
    <w:rsid w:val="0077478F"/>
    <w:rsid w:val="00775054"/>
    <w:rsid w:val="00775802"/>
    <w:rsid w:val="00775D8B"/>
    <w:rsid w:val="0077607E"/>
    <w:rsid w:val="00780361"/>
    <w:rsid w:val="00782CEB"/>
    <w:rsid w:val="00783448"/>
    <w:rsid w:val="0078535C"/>
    <w:rsid w:val="007876EA"/>
    <w:rsid w:val="00790C5C"/>
    <w:rsid w:val="00790CF8"/>
    <w:rsid w:val="00791161"/>
    <w:rsid w:val="00791689"/>
    <w:rsid w:val="00794343"/>
    <w:rsid w:val="0079435D"/>
    <w:rsid w:val="00794545"/>
    <w:rsid w:val="00795500"/>
    <w:rsid w:val="00796003"/>
    <w:rsid w:val="00797463"/>
    <w:rsid w:val="007A11CD"/>
    <w:rsid w:val="007A13D6"/>
    <w:rsid w:val="007A2964"/>
    <w:rsid w:val="007A3454"/>
    <w:rsid w:val="007A3C98"/>
    <w:rsid w:val="007A495C"/>
    <w:rsid w:val="007A6E6D"/>
    <w:rsid w:val="007A7A15"/>
    <w:rsid w:val="007B0301"/>
    <w:rsid w:val="007B0A21"/>
    <w:rsid w:val="007B286C"/>
    <w:rsid w:val="007B2928"/>
    <w:rsid w:val="007B2DD1"/>
    <w:rsid w:val="007B7B59"/>
    <w:rsid w:val="007C0625"/>
    <w:rsid w:val="007C2D62"/>
    <w:rsid w:val="007C381F"/>
    <w:rsid w:val="007C4CB0"/>
    <w:rsid w:val="007C5B82"/>
    <w:rsid w:val="007D1EE9"/>
    <w:rsid w:val="007D2ADD"/>
    <w:rsid w:val="007D3402"/>
    <w:rsid w:val="007D3BCB"/>
    <w:rsid w:val="007D4134"/>
    <w:rsid w:val="007D5106"/>
    <w:rsid w:val="007E0A85"/>
    <w:rsid w:val="007E0D32"/>
    <w:rsid w:val="007E1667"/>
    <w:rsid w:val="007E1F74"/>
    <w:rsid w:val="007E2644"/>
    <w:rsid w:val="007E2793"/>
    <w:rsid w:val="007E3B83"/>
    <w:rsid w:val="007E4BCA"/>
    <w:rsid w:val="007E507A"/>
    <w:rsid w:val="007E5468"/>
    <w:rsid w:val="007E5C38"/>
    <w:rsid w:val="007E61C7"/>
    <w:rsid w:val="007F06D2"/>
    <w:rsid w:val="007F0EA2"/>
    <w:rsid w:val="007F144A"/>
    <w:rsid w:val="007F2A81"/>
    <w:rsid w:val="007F4932"/>
    <w:rsid w:val="007F50A7"/>
    <w:rsid w:val="007F5F36"/>
    <w:rsid w:val="007F72B1"/>
    <w:rsid w:val="00800535"/>
    <w:rsid w:val="0080079B"/>
    <w:rsid w:val="00802F6E"/>
    <w:rsid w:val="00803017"/>
    <w:rsid w:val="00803D27"/>
    <w:rsid w:val="00804E16"/>
    <w:rsid w:val="00805179"/>
    <w:rsid w:val="00805B66"/>
    <w:rsid w:val="00805D42"/>
    <w:rsid w:val="00805E1A"/>
    <w:rsid w:val="00807B9E"/>
    <w:rsid w:val="00811CF0"/>
    <w:rsid w:val="00812097"/>
    <w:rsid w:val="008133F1"/>
    <w:rsid w:val="00815B54"/>
    <w:rsid w:val="00817F3D"/>
    <w:rsid w:val="00820853"/>
    <w:rsid w:val="00822C8B"/>
    <w:rsid w:val="00822DD6"/>
    <w:rsid w:val="00823072"/>
    <w:rsid w:val="00825C39"/>
    <w:rsid w:val="00831328"/>
    <w:rsid w:val="00833E2E"/>
    <w:rsid w:val="00835C3C"/>
    <w:rsid w:val="008361AF"/>
    <w:rsid w:val="00842209"/>
    <w:rsid w:val="00842B41"/>
    <w:rsid w:val="00843DA3"/>
    <w:rsid w:val="00844511"/>
    <w:rsid w:val="00844832"/>
    <w:rsid w:val="00845FC2"/>
    <w:rsid w:val="00846D0B"/>
    <w:rsid w:val="00850050"/>
    <w:rsid w:val="00853D8A"/>
    <w:rsid w:val="008548DF"/>
    <w:rsid w:val="00855C7F"/>
    <w:rsid w:val="008562FB"/>
    <w:rsid w:val="00856772"/>
    <w:rsid w:val="0086141A"/>
    <w:rsid w:val="00861671"/>
    <w:rsid w:val="00861FF6"/>
    <w:rsid w:val="00862738"/>
    <w:rsid w:val="00867C15"/>
    <w:rsid w:val="008702D8"/>
    <w:rsid w:val="00870A98"/>
    <w:rsid w:val="008721E2"/>
    <w:rsid w:val="00872ACC"/>
    <w:rsid w:val="00873E5B"/>
    <w:rsid w:val="00874B7D"/>
    <w:rsid w:val="00876821"/>
    <w:rsid w:val="008805F8"/>
    <w:rsid w:val="00882C52"/>
    <w:rsid w:val="008837FC"/>
    <w:rsid w:val="00884665"/>
    <w:rsid w:val="008849B7"/>
    <w:rsid w:val="008849DF"/>
    <w:rsid w:val="008855F3"/>
    <w:rsid w:val="00885631"/>
    <w:rsid w:val="00887348"/>
    <w:rsid w:val="008901E0"/>
    <w:rsid w:val="00890497"/>
    <w:rsid w:val="0089258B"/>
    <w:rsid w:val="00895FBE"/>
    <w:rsid w:val="008A3231"/>
    <w:rsid w:val="008A3CA4"/>
    <w:rsid w:val="008A4C57"/>
    <w:rsid w:val="008A4D55"/>
    <w:rsid w:val="008A4E97"/>
    <w:rsid w:val="008A7200"/>
    <w:rsid w:val="008B03D7"/>
    <w:rsid w:val="008B1E66"/>
    <w:rsid w:val="008B4161"/>
    <w:rsid w:val="008B42E7"/>
    <w:rsid w:val="008B43D1"/>
    <w:rsid w:val="008B59BC"/>
    <w:rsid w:val="008B5A74"/>
    <w:rsid w:val="008B6D9E"/>
    <w:rsid w:val="008C01E0"/>
    <w:rsid w:val="008C1F28"/>
    <w:rsid w:val="008C5400"/>
    <w:rsid w:val="008C6519"/>
    <w:rsid w:val="008C76BC"/>
    <w:rsid w:val="008D02D6"/>
    <w:rsid w:val="008D0853"/>
    <w:rsid w:val="008D1E47"/>
    <w:rsid w:val="008D2765"/>
    <w:rsid w:val="008D2F8A"/>
    <w:rsid w:val="008D5B3B"/>
    <w:rsid w:val="008D6571"/>
    <w:rsid w:val="008E144A"/>
    <w:rsid w:val="008E2D71"/>
    <w:rsid w:val="008E33E9"/>
    <w:rsid w:val="008E4C38"/>
    <w:rsid w:val="008E55F0"/>
    <w:rsid w:val="008E5919"/>
    <w:rsid w:val="008E74D1"/>
    <w:rsid w:val="008F139F"/>
    <w:rsid w:val="008F3085"/>
    <w:rsid w:val="008F49E1"/>
    <w:rsid w:val="008F7B62"/>
    <w:rsid w:val="00901098"/>
    <w:rsid w:val="0090483A"/>
    <w:rsid w:val="00905DC8"/>
    <w:rsid w:val="009061B9"/>
    <w:rsid w:val="00907550"/>
    <w:rsid w:val="00907E94"/>
    <w:rsid w:val="00910339"/>
    <w:rsid w:val="00910412"/>
    <w:rsid w:val="009125AE"/>
    <w:rsid w:val="0091385F"/>
    <w:rsid w:val="00920940"/>
    <w:rsid w:val="00921B0A"/>
    <w:rsid w:val="00922458"/>
    <w:rsid w:val="009226B5"/>
    <w:rsid w:val="00923C8F"/>
    <w:rsid w:val="009249BE"/>
    <w:rsid w:val="00925882"/>
    <w:rsid w:val="00925982"/>
    <w:rsid w:val="00926E1F"/>
    <w:rsid w:val="00930461"/>
    <w:rsid w:val="00930543"/>
    <w:rsid w:val="00930691"/>
    <w:rsid w:val="00931833"/>
    <w:rsid w:val="009321AB"/>
    <w:rsid w:val="00932F82"/>
    <w:rsid w:val="00933396"/>
    <w:rsid w:val="00935A13"/>
    <w:rsid w:val="00935D1E"/>
    <w:rsid w:val="00936321"/>
    <w:rsid w:val="0093677F"/>
    <w:rsid w:val="00936A9E"/>
    <w:rsid w:val="009376FF"/>
    <w:rsid w:val="009415FE"/>
    <w:rsid w:val="00941755"/>
    <w:rsid w:val="00944410"/>
    <w:rsid w:val="0094489C"/>
    <w:rsid w:val="009474A2"/>
    <w:rsid w:val="0094783B"/>
    <w:rsid w:val="00950C9F"/>
    <w:rsid w:val="00951224"/>
    <w:rsid w:val="0095194D"/>
    <w:rsid w:val="00951A52"/>
    <w:rsid w:val="00952092"/>
    <w:rsid w:val="00952650"/>
    <w:rsid w:val="00957470"/>
    <w:rsid w:val="009605E8"/>
    <w:rsid w:val="009612F2"/>
    <w:rsid w:val="00963944"/>
    <w:rsid w:val="00964C53"/>
    <w:rsid w:val="00964E14"/>
    <w:rsid w:val="00965FA0"/>
    <w:rsid w:val="00971A95"/>
    <w:rsid w:val="00971D10"/>
    <w:rsid w:val="00973BF1"/>
    <w:rsid w:val="00973F4E"/>
    <w:rsid w:val="0097428E"/>
    <w:rsid w:val="009748D5"/>
    <w:rsid w:val="00975644"/>
    <w:rsid w:val="009769EA"/>
    <w:rsid w:val="009773E4"/>
    <w:rsid w:val="0098043B"/>
    <w:rsid w:val="0098092F"/>
    <w:rsid w:val="00981075"/>
    <w:rsid w:val="00983456"/>
    <w:rsid w:val="00983C51"/>
    <w:rsid w:val="0098696E"/>
    <w:rsid w:val="00986E3F"/>
    <w:rsid w:val="00987DFF"/>
    <w:rsid w:val="00992373"/>
    <w:rsid w:val="0099271A"/>
    <w:rsid w:val="00993472"/>
    <w:rsid w:val="009939EC"/>
    <w:rsid w:val="00994ABB"/>
    <w:rsid w:val="009A0916"/>
    <w:rsid w:val="009A0F36"/>
    <w:rsid w:val="009A217F"/>
    <w:rsid w:val="009A7988"/>
    <w:rsid w:val="009B087D"/>
    <w:rsid w:val="009B2060"/>
    <w:rsid w:val="009B2BE3"/>
    <w:rsid w:val="009B2C10"/>
    <w:rsid w:val="009B537A"/>
    <w:rsid w:val="009C0841"/>
    <w:rsid w:val="009C1031"/>
    <w:rsid w:val="009C1FC1"/>
    <w:rsid w:val="009C23A5"/>
    <w:rsid w:val="009C40B9"/>
    <w:rsid w:val="009C47FC"/>
    <w:rsid w:val="009C4E85"/>
    <w:rsid w:val="009C574A"/>
    <w:rsid w:val="009C5E78"/>
    <w:rsid w:val="009D327D"/>
    <w:rsid w:val="009D3344"/>
    <w:rsid w:val="009D5843"/>
    <w:rsid w:val="009D7477"/>
    <w:rsid w:val="009D7950"/>
    <w:rsid w:val="009E1F13"/>
    <w:rsid w:val="009E35AD"/>
    <w:rsid w:val="009E476D"/>
    <w:rsid w:val="009E4EDD"/>
    <w:rsid w:val="009E5F7E"/>
    <w:rsid w:val="009E6C35"/>
    <w:rsid w:val="009E7D4A"/>
    <w:rsid w:val="009F58A3"/>
    <w:rsid w:val="009F7E2D"/>
    <w:rsid w:val="00A0110D"/>
    <w:rsid w:val="00A01C4C"/>
    <w:rsid w:val="00A01F37"/>
    <w:rsid w:val="00A043A8"/>
    <w:rsid w:val="00A04CE9"/>
    <w:rsid w:val="00A0559C"/>
    <w:rsid w:val="00A05693"/>
    <w:rsid w:val="00A0725F"/>
    <w:rsid w:val="00A07BCE"/>
    <w:rsid w:val="00A07CD9"/>
    <w:rsid w:val="00A12FAF"/>
    <w:rsid w:val="00A14146"/>
    <w:rsid w:val="00A14605"/>
    <w:rsid w:val="00A14AB0"/>
    <w:rsid w:val="00A15284"/>
    <w:rsid w:val="00A15B03"/>
    <w:rsid w:val="00A15DBC"/>
    <w:rsid w:val="00A17DA0"/>
    <w:rsid w:val="00A201CC"/>
    <w:rsid w:val="00A20D3E"/>
    <w:rsid w:val="00A2429A"/>
    <w:rsid w:val="00A266C9"/>
    <w:rsid w:val="00A26877"/>
    <w:rsid w:val="00A26A49"/>
    <w:rsid w:val="00A26DCD"/>
    <w:rsid w:val="00A27BAC"/>
    <w:rsid w:val="00A31058"/>
    <w:rsid w:val="00A33338"/>
    <w:rsid w:val="00A337F0"/>
    <w:rsid w:val="00A3418E"/>
    <w:rsid w:val="00A341FF"/>
    <w:rsid w:val="00A343ED"/>
    <w:rsid w:val="00A345DA"/>
    <w:rsid w:val="00A36CA9"/>
    <w:rsid w:val="00A3745A"/>
    <w:rsid w:val="00A4080B"/>
    <w:rsid w:val="00A4125C"/>
    <w:rsid w:val="00A41AD3"/>
    <w:rsid w:val="00A41B4B"/>
    <w:rsid w:val="00A438F2"/>
    <w:rsid w:val="00A46F67"/>
    <w:rsid w:val="00A5038F"/>
    <w:rsid w:val="00A50428"/>
    <w:rsid w:val="00A505BC"/>
    <w:rsid w:val="00A51D74"/>
    <w:rsid w:val="00A51F92"/>
    <w:rsid w:val="00A51FFE"/>
    <w:rsid w:val="00A535C2"/>
    <w:rsid w:val="00A53722"/>
    <w:rsid w:val="00A54F40"/>
    <w:rsid w:val="00A55DE9"/>
    <w:rsid w:val="00A5700F"/>
    <w:rsid w:val="00A5796D"/>
    <w:rsid w:val="00A6084F"/>
    <w:rsid w:val="00A60ADE"/>
    <w:rsid w:val="00A60C39"/>
    <w:rsid w:val="00A631E1"/>
    <w:rsid w:val="00A63DBA"/>
    <w:rsid w:val="00A6663C"/>
    <w:rsid w:val="00A70D89"/>
    <w:rsid w:val="00A73D6E"/>
    <w:rsid w:val="00A74408"/>
    <w:rsid w:val="00A7540B"/>
    <w:rsid w:val="00A754F9"/>
    <w:rsid w:val="00A76C09"/>
    <w:rsid w:val="00A774A3"/>
    <w:rsid w:val="00A77EBD"/>
    <w:rsid w:val="00A809E9"/>
    <w:rsid w:val="00A81C9D"/>
    <w:rsid w:val="00A827E0"/>
    <w:rsid w:val="00A827E9"/>
    <w:rsid w:val="00A82B04"/>
    <w:rsid w:val="00A83A27"/>
    <w:rsid w:val="00A83C16"/>
    <w:rsid w:val="00A83F2A"/>
    <w:rsid w:val="00A844E2"/>
    <w:rsid w:val="00A85047"/>
    <w:rsid w:val="00A908E6"/>
    <w:rsid w:val="00A914F1"/>
    <w:rsid w:val="00A91BD7"/>
    <w:rsid w:val="00A950D3"/>
    <w:rsid w:val="00A97C79"/>
    <w:rsid w:val="00AA1092"/>
    <w:rsid w:val="00AA145C"/>
    <w:rsid w:val="00AA1DB6"/>
    <w:rsid w:val="00AA374F"/>
    <w:rsid w:val="00AA6C38"/>
    <w:rsid w:val="00AA6EB3"/>
    <w:rsid w:val="00AA7C90"/>
    <w:rsid w:val="00AA7EC1"/>
    <w:rsid w:val="00AB06B3"/>
    <w:rsid w:val="00AB74E2"/>
    <w:rsid w:val="00AC001E"/>
    <w:rsid w:val="00AC26E8"/>
    <w:rsid w:val="00AC2847"/>
    <w:rsid w:val="00AC2B16"/>
    <w:rsid w:val="00AC2CA6"/>
    <w:rsid w:val="00AC2EC6"/>
    <w:rsid w:val="00AC3BEE"/>
    <w:rsid w:val="00AC4CC8"/>
    <w:rsid w:val="00AC6257"/>
    <w:rsid w:val="00AC6EB3"/>
    <w:rsid w:val="00AD051E"/>
    <w:rsid w:val="00AD3640"/>
    <w:rsid w:val="00AD6CF3"/>
    <w:rsid w:val="00AE0C28"/>
    <w:rsid w:val="00AE151A"/>
    <w:rsid w:val="00AE2623"/>
    <w:rsid w:val="00AE495B"/>
    <w:rsid w:val="00AE4A28"/>
    <w:rsid w:val="00AE60DB"/>
    <w:rsid w:val="00AE77D4"/>
    <w:rsid w:val="00AF0065"/>
    <w:rsid w:val="00AF2503"/>
    <w:rsid w:val="00AF276D"/>
    <w:rsid w:val="00AF27D9"/>
    <w:rsid w:val="00AF2DB1"/>
    <w:rsid w:val="00AF2F4D"/>
    <w:rsid w:val="00AF3E44"/>
    <w:rsid w:val="00AF4953"/>
    <w:rsid w:val="00AF4FE0"/>
    <w:rsid w:val="00AF58B2"/>
    <w:rsid w:val="00AF7ACE"/>
    <w:rsid w:val="00B00CD7"/>
    <w:rsid w:val="00B015D4"/>
    <w:rsid w:val="00B020FF"/>
    <w:rsid w:val="00B02A80"/>
    <w:rsid w:val="00B04CD7"/>
    <w:rsid w:val="00B050C5"/>
    <w:rsid w:val="00B050D0"/>
    <w:rsid w:val="00B05484"/>
    <w:rsid w:val="00B06AB9"/>
    <w:rsid w:val="00B13797"/>
    <w:rsid w:val="00B13B51"/>
    <w:rsid w:val="00B13E8D"/>
    <w:rsid w:val="00B1459E"/>
    <w:rsid w:val="00B14A11"/>
    <w:rsid w:val="00B15943"/>
    <w:rsid w:val="00B15DE7"/>
    <w:rsid w:val="00B1640D"/>
    <w:rsid w:val="00B1686F"/>
    <w:rsid w:val="00B20094"/>
    <w:rsid w:val="00B20B4C"/>
    <w:rsid w:val="00B2235C"/>
    <w:rsid w:val="00B24A40"/>
    <w:rsid w:val="00B27FFE"/>
    <w:rsid w:val="00B303E0"/>
    <w:rsid w:val="00B30A9D"/>
    <w:rsid w:val="00B30E5C"/>
    <w:rsid w:val="00B325C3"/>
    <w:rsid w:val="00B32A87"/>
    <w:rsid w:val="00B3393D"/>
    <w:rsid w:val="00B33FB7"/>
    <w:rsid w:val="00B34077"/>
    <w:rsid w:val="00B34370"/>
    <w:rsid w:val="00B34CB1"/>
    <w:rsid w:val="00B35D06"/>
    <w:rsid w:val="00B42614"/>
    <w:rsid w:val="00B4314E"/>
    <w:rsid w:val="00B442AD"/>
    <w:rsid w:val="00B45D2B"/>
    <w:rsid w:val="00B465E0"/>
    <w:rsid w:val="00B4696C"/>
    <w:rsid w:val="00B535D3"/>
    <w:rsid w:val="00B54819"/>
    <w:rsid w:val="00B54C8A"/>
    <w:rsid w:val="00B561CD"/>
    <w:rsid w:val="00B56268"/>
    <w:rsid w:val="00B61ED6"/>
    <w:rsid w:val="00B62A34"/>
    <w:rsid w:val="00B62BCD"/>
    <w:rsid w:val="00B6347E"/>
    <w:rsid w:val="00B63696"/>
    <w:rsid w:val="00B65E22"/>
    <w:rsid w:val="00B71202"/>
    <w:rsid w:val="00B7138D"/>
    <w:rsid w:val="00B743B6"/>
    <w:rsid w:val="00B762D0"/>
    <w:rsid w:val="00B766CF"/>
    <w:rsid w:val="00B76FCB"/>
    <w:rsid w:val="00B772C2"/>
    <w:rsid w:val="00B77787"/>
    <w:rsid w:val="00B80C1F"/>
    <w:rsid w:val="00B82406"/>
    <w:rsid w:val="00B82C97"/>
    <w:rsid w:val="00B86EE0"/>
    <w:rsid w:val="00B87521"/>
    <w:rsid w:val="00B87F8E"/>
    <w:rsid w:val="00B914C0"/>
    <w:rsid w:val="00B92942"/>
    <w:rsid w:val="00B94EE8"/>
    <w:rsid w:val="00B9552A"/>
    <w:rsid w:val="00B9583E"/>
    <w:rsid w:val="00B95BC6"/>
    <w:rsid w:val="00B95CC3"/>
    <w:rsid w:val="00BA19AA"/>
    <w:rsid w:val="00BA1FD2"/>
    <w:rsid w:val="00BA4690"/>
    <w:rsid w:val="00BA6271"/>
    <w:rsid w:val="00BA67C2"/>
    <w:rsid w:val="00BA6F6C"/>
    <w:rsid w:val="00BA7354"/>
    <w:rsid w:val="00BA7625"/>
    <w:rsid w:val="00BB045D"/>
    <w:rsid w:val="00BB33AE"/>
    <w:rsid w:val="00BB34A5"/>
    <w:rsid w:val="00BB415D"/>
    <w:rsid w:val="00BB48EB"/>
    <w:rsid w:val="00BB56F1"/>
    <w:rsid w:val="00BC0314"/>
    <w:rsid w:val="00BC1343"/>
    <w:rsid w:val="00BC3D5A"/>
    <w:rsid w:val="00BC4759"/>
    <w:rsid w:val="00BC5915"/>
    <w:rsid w:val="00BC6FD3"/>
    <w:rsid w:val="00BD04F3"/>
    <w:rsid w:val="00BD060C"/>
    <w:rsid w:val="00BD1D5C"/>
    <w:rsid w:val="00BD2D2F"/>
    <w:rsid w:val="00BD33CA"/>
    <w:rsid w:val="00BD494B"/>
    <w:rsid w:val="00BD5378"/>
    <w:rsid w:val="00BD561F"/>
    <w:rsid w:val="00BD57C4"/>
    <w:rsid w:val="00BD5E56"/>
    <w:rsid w:val="00BD6ED0"/>
    <w:rsid w:val="00BD74DC"/>
    <w:rsid w:val="00BE1BC0"/>
    <w:rsid w:val="00BE2BBB"/>
    <w:rsid w:val="00BE3A48"/>
    <w:rsid w:val="00BE503A"/>
    <w:rsid w:val="00BF018C"/>
    <w:rsid w:val="00BF0DD8"/>
    <w:rsid w:val="00BF1B51"/>
    <w:rsid w:val="00BF3B5C"/>
    <w:rsid w:val="00BF4EDF"/>
    <w:rsid w:val="00BF6383"/>
    <w:rsid w:val="00C035FE"/>
    <w:rsid w:val="00C05B44"/>
    <w:rsid w:val="00C07E91"/>
    <w:rsid w:val="00C1105F"/>
    <w:rsid w:val="00C112C7"/>
    <w:rsid w:val="00C1248B"/>
    <w:rsid w:val="00C13F2D"/>
    <w:rsid w:val="00C1527D"/>
    <w:rsid w:val="00C17130"/>
    <w:rsid w:val="00C2296B"/>
    <w:rsid w:val="00C22A87"/>
    <w:rsid w:val="00C23D47"/>
    <w:rsid w:val="00C2477D"/>
    <w:rsid w:val="00C26E95"/>
    <w:rsid w:val="00C27339"/>
    <w:rsid w:val="00C27DE9"/>
    <w:rsid w:val="00C33961"/>
    <w:rsid w:val="00C3431E"/>
    <w:rsid w:val="00C354C3"/>
    <w:rsid w:val="00C432C8"/>
    <w:rsid w:val="00C435C7"/>
    <w:rsid w:val="00C43C78"/>
    <w:rsid w:val="00C44283"/>
    <w:rsid w:val="00C45635"/>
    <w:rsid w:val="00C4597F"/>
    <w:rsid w:val="00C460D2"/>
    <w:rsid w:val="00C46438"/>
    <w:rsid w:val="00C46587"/>
    <w:rsid w:val="00C47282"/>
    <w:rsid w:val="00C5186F"/>
    <w:rsid w:val="00C519DF"/>
    <w:rsid w:val="00C53940"/>
    <w:rsid w:val="00C57435"/>
    <w:rsid w:val="00C60094"/>
    <w:rsid w:val="00C60C79"/>
    <w:rsid w:val="00C6270C"/>
    <w:rsid w:val="00C62E8D"/>
    <w:rsid w:val="00C67A7D"/>
    <w:rsid w:val="00C71914"/>
    <w:rsid w:val="00C735FB"/>
    <w:rsid w:val="00C74D8A"/>
    <w:rsid w:val="00C76466"/>
    <w:rsid w:val="00C76CC8"/>
    <w:rsid w:val="00C775D9"/>
    <w:rsid w:val="00C81817"/>
    <w:rsid w:val="00C81C10"/>
    <w:rsid w:val="00C838B6"/>
    <w:rsid w:val="00C853F2"/>
    <w:rsid w:val="00C857A5"/>
    <w:rsid w:val="00C878F4"/>
    <w:rsid w:val="00C92512"/>
    <w:rsid w:val="00C935B9"/>
    <w:rsid w:val="00C945E6"/>
    <w:rsid w:val="00C945EE"/>
    <w:rsid w:val="00C94EF2"/>
    <w:rsid w:val="00C95426"/>
    <w:rsid w:val="00C96FB2"/>
    <w:rsid w:val="00C97FBE"/>
    <w:rsid w:val="00CA0946"/>
    <w:rsid w:val="00CA21FA"/>
    <w:rsid w:val="00CA461B"/>
    <w:rsid w:val="00CA4772"/>
    <w:rsid w:val="00CB014C"/>
    <w:rsid w:val="00CB08DD"/>
    <w:rsid w:val="00CB2021"/>
    <w:rsid w:val="00CB3F41"/>
    <w:rsid w:val="00CB4EE3"/>
    <w:rsid w:val="00CB702C"/>
    <w:rsid w:val="00CB76D1"/>
    <w:rsid w:val="00CC1159"/>
    <w:rsid w:val="00CC1269"/>
    <w:rsid w:val="00CC1A90"/>
    <w:rsid w:val="00CC4BF8"/>
    <w:rsid w:val="00CC7727"/>
    <w:rsid w:val="00CD3715"/>
    <w:rsid w:val="00CD3D95"/>
    <w:rsid w:val="00CD45ED"/>
    <w:rsid w:val="00CD493A"/>
    <w:rsid w:val="00CD5A6F"/>
    <w:rsid w:val="00CE010C"/>
    <w:rsid w:val="00CE06AF"/>
    <w:rsid w:val="00CE1678"/>
    <w:rsid w:val="00CE25A8"/>
    <w:rsid w:val="00CE67CF"/>
    <w:rsid w:val="00CE7379"/>
    <w:rsid w:val="00CF0707"/>
    <w:rsid w:val="00CF1B3D"/>
    <w:rsid w:val="00CF5324"/>
    <w:rsid w:val="00CF6945"/>
    <w:rsid w:val="00CF6AA9"/>
    <w:rsid w:val="00CF7E01"/>
    <w:rsid w:val="00D0011D"/>
    <w:rsid w:val="00D01A9E"/>
    <w:rsid w:val="00D02D83"/>
    <w:rsid w:val="00D0571C"/>
    <w:rsid w:val="00D05BD9"/>
    <w:rsid w:val="00D0704E"/>
    <w:rsid w:val="00D11B5E"/>
    <w:rsid w:val="00D121DC"/>
    <w:rsid w:val="00D1249C"/>
    <w:rsid w:val="00D1281B"/>
    <w:rsid w:val="00D1347F"/>
    <w:rsid w:val="00D152FC"/>
    <w:rsid w:val="00D17122"/>
    <w:rsid w:val="00D205D3"/>
    <w:rsid w:val="00D227E0"/>
    <w:rsid w:val="00D23145"/>
    <w:rsid w:val="00D24808"/>
    <w:rsid w:val="00D26A2E"/>
    <w:rsid w:val="00D3086C"/>
    <w:rsid w:val="00D322EF"/>
    <w:rsid w:val="00D32B9B"/>
    <w:rsid w:val="00D32DEF"/>
    <w:rsid w:val="00D32FB0"/>
    <w:rsid w:val="00D34458"/>
    <w:rsid w:val="00D34E45"/>
    <w:rsid w:val="00D37B47"/>
    <w:rsid w:val="00D40570"/>
    <w:rsid w:val="00D45873"/>
    <w:rsid w:val="00D466BC"/>
    <w:rsid w:val="00D47251"/>
    <w:rsid w:val="00D501E0"/>
    <w:rsid w:val="00D509F6"/>
    <w:rsid w:val="00D50B54"/>
    <w:rsid w:val="00D529D9"/>
    <w:rsid w:val="00D5493C"/>
    <w:rsid w:val="00D5690C"/>
    <w:rsid w:val="00D57159"/>
    <w:rsid w:val="00D57C4C"/>
    <w:rsid w:val="00D60C71"/>
    <w:rsid w:val="00D617C8"/>
    <w:rsid w:val="00D632C4"/>
    <w:rsid w:val="00D64365"/>
    <w:rsid w:val="00D64F80"/>
    <w:rsid w:val="00D65161"/>
    <w:rsid w:val="00D657EC"/>
    <w:rsid w:val="00D666BF"/>
    <w:rsid w:val="00D66E32"/>
    <w:rsid w:val="00D67B46"/>
    <w:rsid w:val="00D71CDB"/>
    <w:rsid w:val="00D724BE"/>
    <w:rsid w:val="00D73076"/>
    <w:rsid w:val="00D74BE3"/>
    <w:rsid w:val="00D760FB"/>
    <w:rsid w:val="00D7729C"/>
    <w:rsid w:val="00D77B8A"/>
    <w:rsid w:val="00D80318"/>
    <w:rsid w:val="00D8198D"/>
    <w:rsid w:val="00D85976"/>
    <w:rsid w:val="00D86C46"/>
    <w:rsid w:val="00D875BC"/>
    <w:rsid w:val="00D879B8"/>
    <w:rsid w:val="00D904ED"/>
    <w:rsid w:val="00D91658"/>
    <w:rsid w:val="00D920E2"/>
    <w:rsid w:val="00D92C6C"/>
    <w:rsid w:val="00D94C8B"/>
    <w:rsid w:val="00D95304"/>
    <w:rsid w:val="00D962D3"/>
    <w:rsid w:val="00D96E36"/>
    <w:rsid w:val="00DA1EC6"/>
    <w:rsid w:val="00DA4026"/>
    <w:rsid w:val="00DA629B"/>
    <w:rsid w:val="00DA6CA5"/>
    <w:rsid w:val="00DA6EE7"/>
    <w:rsid w:val="00DB0670"/>
    <w:rsid w:val="00DB235A"/>
    <w:rsid w:val="00DB350F"/>
    <w:rsid w:val="00DB3A73"/>
    <w:rsid w:val="00DB3E8C"/>
    <w:rsid w:val="00DB5311"/>
    <w:rsid w:val="00DB5AF5"/>
    <w:rsid w:val="00DB67BF"/>
    <w:rsid w:val="00DC0E22"/>
    <w:rsid w:val="00DC1944"/>
    <w:rsid w:val="00DC2A22"/>
    <w:rsid w:val="00DC6C8F"/>
    <w:rsid w:val="00DC79CD"/>
    <w:rsid w:val="00DD00B7"/>
    <w:rsid w:val="00DD1E78"/>
    <w:rsid w:val="00DD3A3E"/>
    <w:rsid w:val="00DD468E"/>
    <w:rsid w:val="00DD4EB4"/>
    <w:rsid w:val="00DD6315"/>
    <w:rsid w:val="00DD73C5"/>
    <w:rsid w:val="00DE3670"/>
    <w:rsid w:val="00DE3CF7"/>
    <w:rsid w:val="00DE7A68"/>
    <w:rsid w:val="00DF0A65"/>
    <w:rsid w:val="00DF0FFF"/>
    <w:rsid w:val="00DF1936"/>
    <w:rsid w:val="00DF6008"/>
    <w:rsid w:val="00DF6911"/>
    <w:rsid w:val="00DF76B1"/>
    <w:rsid w:val="00E01079"/>
    <w:rsid w:val="00E01CF1"/>
    <w:rsid w:val="00E02E8F"/>
    <w:rsid w:val="00E04646"/>
    <w:rsid w:val="00E054A4"/>
    <w:rsid w:val="00E059A4"/>
    <w:rsid w:val="00E075D9"/>
    <w:rsid w:val="00E07705"/>
    <w:rsid w:val="00E1205A"/>
    <w:rsid w:val="00E1205D"/>
    <w:rsid w:val="00E16F9A"/>
    <w:rsid w:val="00E20C9E"/>
    <w:rsid w:val="00E21933"/>
    <w:rsid w:val="00E21A27"/>
    <w:rsid w:val="00E23980"/>
    <w:rsid w:val="00E2692E"/>
    <w:rsid w:val="00E305A3"/>
    <w:rsid w:val="00E30C19"/>
    <w:rsid w:val="00E31543"/>
    <w:rsid w:val="00E349AB"/>
    <w:rsid w:val="00E34B23"/>
    <w:rsid w:val="00E34BCC"/>
    <w:rsid w:val="00E35F5A"/>
    <w:rsid w:val="00E3728C"/>
    <w:rsid w:val="00E408DC"/>
    <w:rsid w:val="00E40EED"/>
    <w:rsid w:val="00E43936"/>
    <w:rsid w:val="00E44A37"/>
    <w:rsid w:val="00E44AEE"/>
    <w:rsid w:val="00E456E9"/>
    <w:rsid w:val="00E5227E"/>
    <w:rsid w:val="00E55424"/>
    <w:rsid w:val="00E5591B"/>
    <w:rsid w:val="00E60FE0"/>
    <w:rsid w:val="00E62138"/>
    <w:rsid w:val="00E64107"/>
    <w:rsid w:val="00E64FDC"/>
    <w:rsid w:val="00E6647F"/>
    <w:rsid w:val="00E754E6"/>
    <w:rsid w:val="00E76059"/>
    <w:rsid w:val="00E76F0F"/>
    <w:rsid w:val="00E76F37"/>
    <w:rsid w:val="00E77486"/>
    <w:rsid w:val="00E77BFB"/>
    <w:rsid w:val="00E8060D"/>
    <w:rsid w:val="00E80953"/>
    <w:rsid w:val="00E80ED8"/>
    <w:rsid w:val="00E8137B"/>
    <w:rsid w:val="00E81EBF"/>
    <w:rsid w:val="00E82AEC"/>
    <w:rsid w:val="00E83461"/>
    <w:rsid w:val="00E85F16"/>
    <w:rsid w:val="00E87800"/>
    <w:rsid w:val="00E92B6F"/>
    <w:rsid w:val="00E92EC4"/>
    <w:rsid w:val="00E9458A"/>
    <w:rsid w:val="00E96062"/>
    <w:rsid w:val="00EA084D"/>
    <w:rsid w:val="00EA18A9"/>
    <w:rsid w:val="00EA2102"/>
    <w:rsid w:val="00EA26B4"/>
    <w:rsid w:val="00EA274C"/>
    <w:rsid w:val="00EA29E3"/>
    <w:rsid w:val="00EA3359"/>
    <w:rsid w:val="00EA36E5"/>
    <w:rsid w:val="00EA4051"/>
    <w:rsid w:val="00EA428F"/>
    <w:rsid w:val="00EA4672"/>
    <w:rsid w:val="00EA4D46"/>
    <w:rsid w:val="00EA50B5"/>
    <w:rsid w:val="00EA5BF2"/>
    <w:rsid w:val="00EA711A"/>
    <w:rsid w:val="00EA7D74"/>
    <w:rsid w:val="00EB0051"/>
    <w:rsid w:val="00EB0265"/>
    <w:rsid w:val="00EB2075"/>
    <w:rsid w:val="00EB4B78"/>
    <w:rsid w:val="00EB4C4D"/>
    <w:rsid w:val="00EB5F58"/>
    <w:rsid w:val="00EB6403"/>
    <w:rsid w:val="00EB706E"/>
    <w:rsid w:val="00EB7F18"/>
    <w:rsid w:val="00EC02F7"/>
    <w:rsid w:val="00EC06CC"/>
    <w:rsid w:val="00EC0DAB"/>
    <w:rsid w:val="00EC3885"/>
    <w:rsid w:val="00EC4408"/>
    <w:rsid w:val="00EC482C"/>
    <w:rsid w:val="00EC48FD"/>
    <w:rsid w:val="00EC4CAE"/>
    <w:rsid w:val="00EC64D9"/>
    <w:rsid w:val="00ED09C6"/>
    <w:rsid w:val="00ED298E"/>
    <w:rsid w:val="00ED359F"/>
    <w:rsid w:val="00ED398C"/>
    <w:rsid w:val="00ED3C30"/>
    <w:rsid w:val="00ED4210"/>
    <w:rsid w:val="00ED46EE"/>
    <w:rsid w:val="00ED59D3"/>
    <w:rsid w:val="00ED5BCC"/>
    <w:rsid w:val="00ED744B"/>
    <w:rsid w:val="00EE09C6"/>
    <w:rsid w:val="00EE1446"/>
    <w:rsid w:val="00EE16B6"/>
    <w:rsid w:val="00EE1C17"/>
    <w:rsid w:val="00EE20AF"/>
    <w:rsid w:val="00EE2FD8"/>
    <w:rsid w:val="00EE3E9D"/>
    <w:rsid w:val="00EE44BE"/>
    <w:rsid w:val="00EE5FFE"/>
    <w:rsid w:val="00EF0153"/>
    <w:rsid w:val="00EF3326"/>
    <w:rsid w:val="00EF4B20"/>
    <w:rsid w:val="00EF4C41"/>
    <w:rsid w:val="00EF5ED1"/>
    <w:rsid w:val="00F0114E"/>
    <w:rsid w:val="00F012B9"/>
    <w:rsid w:val="00F01C9A"/>
    <w:rsid w:val="00F0312A"/>
    <w:rsid w:val="00F03D24"/>
    <w:rsid w:val="00F07AF3"/>
    <w:rsid w:val="00F07C8D"/>
    <w:rsid w:val="00F07EC5"/>
    <w:rsid w:val="00F10FB8"/>
    <w:rsid w:val="00F11BAF"/>
    <w:rsid w:val="00F14D1D"/>
    <w:rsid w:val="00F15301"/>
    <w:rsid w:val="00F15AF3"/>
    <w:rsid w:val="00F16D47"/>
    <w:rsid w:val="00F171BB"/>
    <w:rsid w:val="00F20639"/>
    <w:rsid w:val="00F20FE1"/>
    <w:rsid w:val="00F25F56"/>
    <w:rsid w:val="00F30526"/>
    <w:rsid w:val="00F30C11"/>
    <w:rsid w:val="00F30F9D"/>
    <w:rsid w:val="00F3202F"/>
    <w:rsid w:val="00F353FA"/>
    <w:rsid w:val="00F35F62"/>
    <w:rsid w:val="00F3603B"/>
    <w:rsid w:val="00F360FB"/>
    <w:rsid w:val="00F36312"/>
    <w:rsid w:val="00F3726F"/>
    <w:rsid w:val="00F375B1"/>
    <w:rsid w:val="00F40BC7"/>
    <w:rsid w:val="00F43491"/>
    <w:rsid w:val="00F43774"/>
    <w:rsid w:val="00F4384D"/>
    <w:rsid w:val="00F43D38"/>
    <w:rsid w:val="00F509ED"/>
    <w:rsid w:val="00F51573"/>
    <w:rsid w:val="00F51E0D"/>
    <w:rsid w:val="00F522BB"/>
    <w:rsid w:val="00F528F1"/>
    <w:rsid w:val="00F52B5D"/>
    <w:rsid w:val="00F52FF1"/>
    <w:rsid w:val="00F5341F"/>
    <w:rsid w:val="00F53EE2"/>
    <w:rsid w:val="00F57596"/>
    <w:rsid w:val="00F60848"/>
    <w:rsid w:val="00F61962"/>
    <w:rsid w:val="00F621A3"/>
    <w:rsid w:val="00F62A43"/>
    <w:rsid w:val="00F62D32"/>
    <w:rsid w:val="00F641E6"/>
    <w:rsid w:val="00F64935"/>
    <w:rsid w:val="00F65222"/>
    <w:rsid w:val="00F65BC6"/>
    <w:rsid w:val="00F662AA"/>
    <w:rsid w:val="00F678AE"/>
    <w:rsid w:val="00F67CD3"/>
    <w:rsid w:val="00F7030E"/>
    <w:rsid w:val="00F70D59"/>
    <w:rsid w:val="00F7133E"/>
    <w:rsid w:val="00F72352"/>
    <w:rsid w:val="00F7341B"/>
    <w:rsid w:val="00F73630"/>
    <w:rsid w:val="00F74862"/>
    <w:rsid w:val="00F74C18"/>
    <w:rsid w:val="00F75108"/>
    <w:rsid w:val="00F76CF6"/>
    <w:rsid w:val="00F8015D"/>
    <w:rsid w:val="00F80611"/>
    <w:rsid w:val="00F80785"/>
    <w:rsid w:val="00F80957"/>
    <w:rsid w:val="00F81925"/>
    <w:rsid w:val="00F82C37"/>
    <w:rsid w:val="00F84848"/>
    <w:rsid w:val="00F85335"/>
    <w:rsid w:val="00F91F12"/>
    <w:rsid w:val="00F92676"/>
    <w:rsid w:val="00F92C37"/>
    <w:rsid w:val="00F92FA4"/>
    <w:rsid w:val="00F92FFC"/>
    <w:rsid w:val="00F93759"/>
    <w:rsid w:val="00F93FBF"/>
    <w:rsid w:val="00F95CFB"/>
    <w:rsid w:val="00F96A59"/>
    <w:rsid w:val="00F97E9F"/>
    <w:rsid w:val="00FA00C0"/>
    <w:rsid w:val="00FA0322"/>
    <w:rsid w:val="00FA2272"/>
    <w:rsid w:val="00FA257D"/>
    <w:rsid w:val="00FA2592"/>
    <w:rsid w:val="00FA2977"/>
    <w:rsid w:val="00FA3352"/>
    <w:rsid w:val="00FA35CA"/>
    <w:rsid w:val="00FA5BE9"/>
    <w:rsid w:val="00FA6508"/>
    <w:rsid w:val="00FA7B5E"/>
    <w:rsid w:val="00FB0690"/>
    <w:rsid w:val="00FB1FB8"/>
    <w:rsid w:val="00FB2D04"/>
    <w:rsid w:val="00FB406E"/>
    <w:rsid w:val="00FB4C73"/>
    <w:rsid w:val="00FB55D9"/>
    <w:rsid w:val="00FB5F60"/>
    <w:rsid w:val="00FC04D6"/>
    <w:rsid w:val="00FC09B8"/>
    <w:rsid w:val="00FC32D7"/>
    <w:rsid w:val="00FC33CA"/>
    <w:rsid w:val="00FC40FC"/>
    <w:rsid w:val="00FC43AC"/>
    <w:rsid w:val="00FC480E"/>
    <w:rsid w:val="00FC485E"/>
    <w:rsid w:val="00FC490C"/>
    <w:rsid w:val="00FC6B60"/>
    <w:rsid w:val="00FD2949"/>
    <w:rsid w:val="00FD322B"/>
    <w:rsid w:val="00FD40C7"/>
    <w:rsid w:val="00FD5F3F"/>
    <w:rsid w:val="00FD68C9"/>
    <w:rsid w:val="00FD78C3"/>
    <w:rsid w:val="00FE012A"/>
    <w:rsid w:val="00FE1B81"/>
    <w:rsid w:val="00FE3061"/>
    <w:rsid w:val="00FE3065"/>
    <w:rsid w:val="00FE5DA0"/>
    <w:rsid w:val="00FF04E4"/>
    <w:rsid w:val="00FF0B4F"/>
    <w:rsid w:val="00FF22EE"/>
    <w:rsid w:val="00FF2BC9"/>
    <w:rsid w:val="00FF4A43"/>
    <w:rsid w:val="00FF4B48"/>
    <w:rsid w:val="00FF6B48"/>
    <w:rsid w:val="00FF70AE"/>
    <w:rsid w:val="00FF7B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0622"/>
  <w15:chartTrackingRefBased/>
  <w15:docId w15:val="{2A79907A-D0F2-4C3C-93E3-48E4759C4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7D43"/>
    <w:pPr>
      <w:spacing w:line="360" w:lineRule="auto"/>
      <w:jc w:val="both"/>
    </w:pPr>
    <w:rPr>
      <w:rFonts w:ascii="Times New Roman" w:hAnsi="Times New Roman"/>
      <w:sz w:val="28"/>
    </w:rPr>
  </w:style>
  <w:style w:type="paragraph" w:styleId="1">
    <w:name w:val="heading 1"/>
    <w:basedOn w:val="a"/>
    <w:next w:val="a"/>
    <w:link w:val="10"/>
    <w:uiPriority w:val="9"/>
    <w:qFormat/>
    <w:rsid w:val="00564F40"/>
    <w:pPr>
      <w:keepNext/>
      <w:keepLines/>
      <w:spacing w:before="240" w:after="0"/>
      <w:jc w:val="center"/>
      <w:outlineLvl w:val="0"/>
    </w:pPr>
    <w:rPr>
      <w:rFonts w:eastAsiaTheme="majorEastAsia" w:cstheme="majorBidi"/>
      <w:b/>
      <w:sz w:val="32"/>
      <w:szCs w:val="32"/>
      <w:u w:val="single"/>
    </w:rPr>
  </w:style>
  <w:style w:type="paragraph" w:styleId="2">
    <w:name w:val="heading 2"/>
    <w:basedOn w:val="a"/>
    <w:next w:val="a"/>
    <w:link w:val="20"/>
    <w:uiPriority w:val="9"/>
    <w:unhideWhenUsed/>
    <w:qFormat/>
    <w:rsid w:val="00564F40"/>
    <w:pPr>
      <w:keepNext/>
      <w:keepLines/>
      <w:spacing w:before="40" w:after="0"/>
      <w:jc w:val="center"/>
      <w:outlineLvl w:val="1"/>
    </w:pPr>
    <w:rPr>
      <w:rFonts w:eastAsiaTheme="majorEastAsia" w:cstheme="majorBidi"/>
      <w:b/>
      <w:szCs w:val="26"/>
    </w:rPr>
  </w:style>
  <w:style w:type="paragraph" w:styleId="3">
    <w:name w:val="heading 3"/>
    <w:basedOn w:val="a"/>
    <w:next w:val="a"/>
    <w:link w:val="30"/>
    <w:uiPriority w:val="9"/>
    <w:unhideWhenUsed/>
    <w:qFormat/>
    <w:rsid w:val="00753067"/>
    <w:pPr>
      <w:keepNext/>
      <w:keepLines/>
      <w:spacing w:before="40" w:after="0"/>
      <w:jc w:val="center"/>
      <w:outlineLvl w:val="2"/>
    </w:pPr>
    <w:rPr>
      <w:rFonts w:eastAsiaTheme="majorEastAsia" w:cstheme="majorBidi"/>
      <w:b/>
      <w:i/>
      <w:szCs w:val="24"/>
    </w:rPr>
  </w:style>
  <w:style w:type="paragraph" w:styleId="6">
    <w:name w:val="heading 6"/>
    <w:basedOn w:val="a"/>
    <w:next w:val="a"/>
    <w:link w:val="60"/>
    <w:uiPriority w:val="9"/>
    <w:semiHidden/>
    <w:unhideWhenUsed/>
    <w:qFormat/>
    <w:rsid w:val="0047682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5A7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45A76"/>
  </w:style>
  <w:style w:type="paragraph" w:styleId="a5">
    <w:name w:val="footer"/>
    <w:basedOn w:val="a"/>
    <w:link w:val="a6"/>
    <w:uiPriority w:val="99"/>
    <w:unhideWhenUsed/>
    <w:rsid w:val="00145A7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45A76"/>
  </w:style>
  <w:style w:type="paragraph" w:styleId="a7">
    <w:name w:val="List Paragraph"/>
    <w:basedOn w:val="a"/>
    <w:uiPriority w:val="34"/>
    <w:qFormat/>
    <w:rsid w:val="00E64107"/>
    <w:pPr>
      <w:ind w:left="720"/>
      <w:contextualSpacing/>
    </w:pPr>
  </w:style>
  <w:style w:type="character" w:styleId="a8">
    <w:name w:val="Placeholder Text"/>
    <w:basedOn w:val="a0"/>
    <w:uiPriority w:val="99"/>
    <w:semiHidden/>
    <w:rsid w:val="00E64107"/>
    <w:rPr>
      <w:color w:val="808080"/>
    </w:rPr>
  </w:style>
  <w:style w:type="table" w:styleId="a9">
    <w:name w:val="Table Grid"/>
    <w:basedOn w:val="a1"/>
    <w:uiPriority w:val="39"/>
    <w:rsid w:val="009B2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64F40"/>
    <w:rPr>
      <w:rFonts w:ascii="Times New Roman" w:eastAsiaTheme="majorEastAsia" w:hAnsi="Times New Roman" w:cstheme="majorBidi"/>
      <w:b/>
      <w:sz w:val="32"/>
      <w:szCs w:val="32"/>
      <w:u w:val="single"/>
    </w:rPr>
  </w:style>
  <w:style w:type="character" w:customStyle="1" w:styleId="20">
    <w:name w:val="Заголовок 2 Знак"/>
    <w:basedOn w:val="a0"/>
    <w:link w:val="2"/>
    <w:uiPriority w:val="9"/>
    <w:rsid w:val="00564F4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53067"/>
    <w:rPr>
      <w:rFonts w:ascii="Times New Roman" w:eastAsiaTheme="majorEastAsia" w:hAnsi="Times New Roman" w:cstheme="majorBidi"/>
      <w:b/>
      <w:i/>
      <w:sz w:val="28"/>
      <w:szCs w:val="24"/>
    </w:rPr>
  </w:style>
  <w:style w:type="character" w:customStyle="1" w:styleId="60">
    <w:name w:val="Заголовок 6 Знак"/>
    <w:basedOn w:val="a0"/>
    <w:link w:val="6"/>
    <w:uiPriority w:val="9"/>
    <w:semiHidden/>
    <w:rsid w:val="00476823"/>
    <w:rPr>
      <w:rFonts w:asciiTheme="majorHAnsi" w:eastAsiaTheme="majorEastAsia" w:hAnsiTheme="majorHAnsi" w:cstheme="majorBidi"/>
      <w:color w:val="1F3763" w:themeColor="accent1" w:themeShade="7F"/>
      <w:sz w:val="28"/>
    </w:rPr>
  </w:style>
  <w:style w:type="paragraph" w:styleId="aa">
    <w:name w:val="Normal (Web)"/>
    <w:basedOn w:val="a"/>
    <w:uiPriority w:val="99"/>
    <w:semiHidden/>
    <w:unhideWhenUsed/>
    <w:rsid w:val="006B4283"/>
    <w:pPr>
      <w:spacing w:before="100" w:beforeAutospacing="1" w:after="100" w:afterAutospacing="1" w:line="240" w:lineRule="auto"/>
      <w:jc w:val="left"/>
    </w:pPr>
    <w:rPr>
      <w:rFonts w:eastAsia="Times New Roman" w:cs="Times New Roman"/>
      <w:sz w:val="24"/>
      <w:szCs w:val="24"/>
      <w:lang w:eastAsia="ru-RU"/>
    </w:rPr>
  </w:style>
  <w:style w:type="paragraph" w:styleId="ab">
    <w:name w:val="No Spacing"/>
    <w:uiPriority w:val="1"/>
    <w:qFormat/>
    <w:rsid w:val="006339B5"/>
    <w:pPr>
      <w:spacing w:after="0" w:line="240" w:lineRule="auto"/>
      <w:jc w:val="both"/>
    </w:pPr>
    <w:rPr>
      <w:rFonts w:ascii="Times New Roman" w:hAnsi="Times New Roman"/>
      <w:sz w:val="28"/>
    </w:rPr>
  </w:style>
  <w:style w:type="paragraph" w:styleId="ac">
    <w:name w:val="TOC Heading"/>
    <w:basedOn w:val="1"/>
    <w:next w:val="a"/>
    <w:uiPriority w:val="39"/>
    <w:unhideWhenUsed/>
    <w:qFormat/>
    <w:rsid w:val="00923C8F"/>
    <w:pPr>
      <w:spacing w:line="259" w:lineRule="auto"/>
      <w:jc w:val="left"/>
      <w:outlineLvl w:val="9"/>
    </w:pPr>
    <w:rPr>
      <w:rFonts w:asciiTheme="majorHAnsi" w:hAnsiTheme="majorHAnsi"/>
      <w:b w:val="0"/>
      <w:color w:val="2F5496" w:themeColor="accent1" w:themeShade="BF"/>
      <w:u w:val="none"/>
      <w:lang w:eastAsia="ru-RU"/>
    </w:rPr>
  </w:style>
  <w:style w:type="paragraph" w:styleId="11">
    <w:name w:val="toc 1"/>
    <w:basedOn w:val="a"/>
    <w:next w:val="a"/>
    <w:autoRedefine/>
    <w:uiPriority w:val="39"/>
    <w:unhideWhenUsed/>
    <w:rsid w:val="001D5ED7"/>
    <w:pPr>
      <w:spacing w:after="100"/>
    </w:pPr>
  </w:style>
  <w:style w:type="character" w:styleId="ad">
    <w:name w:val="Hyperlink"/>
    <w:basedOn w:val="a0"/>
    <w:uiPriority w:val="99"/>
    <w:unhideWhenUsed/>
    <w:rsid w:val="001D5ED7"/>
    <w:rPr>
      <w:color w:val="0563C1" w:themeColor="hyperlink"/>
      <w:u w:val="single"/>
    </w:rPr>
  </w:style>
  <w:style w:type="character" w:customStyle="1" w:styleId="ae">
    <w:name w:val="_"/>
    <w:basedOn w:val="a0"/>
    <w:rsid w:val="001255EA"/>
  </w:style>
  <w:style w:type="character" w:customStyle="1" w:styleId="ls0">
    <w:name w:val="ls0"/>
    <w:basedOn w:val="a0"/>
    <w:rsid w:val="005B1E4C"/>
  </w:style>
  <w:style w:type="table" w:styleId="-51">
    <w:name w:val="Grid Table 5 Dark Accent 1"/>
    <w:basedOn w:val="a1"/>
    <w:uiPriority w:val="50"/>
    <w:rsid w:val="005656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9138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9138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21">
    <w:name w:val="toc 2"/>
    <w:basedOn w:val="a"/>
    <w:next w:val="a"/>
    <w:autoRedefine/>
    <w:uiPriority w:val="39"/>
    <w:unhideWhenUsed/>
    <w:rsid w:val="00DF0FFF"/>
    <w:pPr>
      <w:spacing w:after="100"/>
      <w:ind w:left="280"/>
    </w:pPr>
  </w:style>
  <w:style w:type="character" w:styleId="af">
    <w:name w:val="Unresolved Mention"/>
    <w:basedOn w:val="a0"/>
    <w:uiPriority w:val="99"/>
    <w:semiHidden/>
    <w:unhideWhenUsed/>
    <w:rsid w:val="00E1205D"/>
    <w:rPr>
      <w:color w:val="605E5C"/>
      <w:shd w:val="clear" w:color="auto" w:fill="E1DFDD"/>
    </w:rPr>
  </w:style>
  <w:style w:type="paragraph" w:styleId="31">
    <w:name w:val="toc 3"/>
    <w:basedOn w:val="a"/>
    <w:next w:val="a"/>
    <w:autoRedefine/>
    <w:uiPriority w:val="39"/>
    <w:unhideWhenUsed/>
    <w:rsid w:val="00ED298E"/>
    <w:pPr>
      <w:spacing w:after="100"/>
      <w:ind w:left="560"/>
    </w:pPr>
  </w:style>
  <w:style w:type="character" w:styleId="af0">
    <w:name w:val="FollowedHyperlink"/>
    <w:basedOn w:val="a0"/>
    <w:uiPriority w:val="99"/>
    <w:semiHidden/>
    <w:unhideWhenUsed/>
    <w:rsid w:val="001917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678">
      <w:bodyDiv w:val="1"/>
      <w:marLeft w:val="0"/>
      <w:marRight w:val="0"/>
      <w:marTop w:val="0"/>
      <w:marBottom w:val="0"/>
      <w:divBdr>
        <w:top w:val="none" w:sz="0" w:space="0" w:color="auto"/>
        <w:left w:val="none" w:sz="0" w:space="0" w:color="auto"/>
        <w:bottom w:val="none" w:sz="0" w:space="0" w:color="auto"/>
        <w:right w:val="none" w:sz="0" w:space="0" w:color="auto"/>
      </w:divBdr>
      <w:divsChild>
        <w:div w:id="1879462607">
          <w:marLeft w:val="0"/>
          <w:marRight w:val="0"/>
          <w:marTop w:val="0"/>
          <w:marBottom w:val="0"/>
          <w:divBdr>
            <w:top w:val="none" w:sz="0" w:space="0" w:color="auto"/>
            <w:left w:val="none" w:sz="0" w:space="0" w:color="auto"/>
            <w:bottom w:val="none" w:sz="0" w:space="0" w:color="auto"/>
            <w:right w:val="none" w:sz="0" w:space="0" w:color="auto"/>
          </w:divBdr>
        </w:div>
        <w:div w:id="1696616149">
          <w:marLeft w:val="0"/>
          <w:marRight w:val="0"/>
          <w:marTop w:val="0"/>
          <w:marBottom w:val="0"/>
          <w:divBdr>
            <w:top w:val="none" w:sz="0" w:space="0" w:color="auto"/>
            <w:left w:val="none" w:sz="0" w:space="0" w:color="auto"/>
            <w:bottom w:val="none" w:sz="0" w:space="0" w:color="auto"/>
            <w:right w:val="none" w:sz="0" w:space="0" w:color="auto"/>
          </w:divBdr>
        </w:div>
        <w:div w:id="1799835239">
          <w:marLeft w:val="0"/>
          <w:marRight w:val="0"/>
          <w:marTop w:val="0"/>
          <w:marBottom w:val="0"/>
          <w:divBdr>
            <w:top w:val="none" w:sz="0" w:space="0" w:color="auto"/>
            <w:left w:val="none" w:sz="0" w:space="0" w:color="auto"/>
            <w:bottom w:val="none" w:sz="0" w:space="0" w:color="auto"/>
            <w:right w:val="none" w:sz="0" w:space="0" w:color="auto"/>
          </w:divBdr>
        </w:div>
        <w:div w:id="1888714542">
          <w:marLeft w:val="0"/>
          <w:marRight w:val="0"/>
          <w:marTop w:val="0"/>
          <w:marBottom w:val="0"/>
          <w:divBdr>
            <w:top w:val="none" w:sz="0" w:space="0" w:color="auto"/>
            <w:left w:val="none" w:sz="0" w:space="0" w:color="auto"/>
            <w:bottom w:val="none" w:sz="0" w:space="0" w:color="auto"/>
            <w:right w:val="none" w:sz="0" w:space="0" w:color="auto"/>
          </w:divBdr>
        </w:div>
        <w:div w:id="790323616">
          <w:marLeft w:val="0"/>
          <w:marRight w:val="0"/>
          <w:marTop w:val="0"/>
          <w:marBottom w:val="0"/>
          <w:divBdr>
            <w:top w:val="none" w:sz="0" w:space="0" w:color="auto"/>
            <w:left w:val="none" w:sz="0" w:space="0" w:color="auto"/>
            <w:bottom w:val="none" w:sz="0" w:space="0" w:color="auto"/>
            <w:right w:val="none" w:sz="0" w:space="0" w:color="auto"/>
          </w:divBdr>
        </w:div>
        <w:div w:id="1493721880">
          <w:marLeft w:val="0"/>
          <w:marRight w:val="0"/>
          <w:marTop w:val="0"/>
          <w:marBottom w:val="0"/>
          <w:divBdr>
            <w:top w:val="none" w:sz="0" w:space="0" w:color="auto"/>
            <w:left w:val="none" w:sz="0" w:space="0" w:color="auto"/>
            <w:bottom w:val="none" w:sz="0" w:space="0" w:color="auto"/>
            <w:right w:val="none" w:sz="0" w:space="0" w:color="auto"/>
          </w:divBdr>
        </w:div>
        <w:div w:id="865870657">
          <w:marLeft w:val="0"/>
          <w:marRight w:val="0"/>
          <w:marTop w:val="0"/>
          <w:marBottom w:val="0"/>
          <w:divBdr>
            <w:top w:val="none" w:sz="0" w:space="0" w:color="auto"/>
            <w:left w:val="none" w:sz="0" w:space="0" w:color="auto"/>
            <w:bottom w:val="none" w:sz="0" w:space="0" w:color="auto"/>
            <w:right w:val="none" w:sz="0" w:space="0" w:color="auto"/>
          </w:divBdr>
        </w:div>
      </w:divsChild>
    </w:div>
    <w:div w:id="191042950">
      <w:bodyDiv w:val="1"/>
      <w:marLeft w:val="0"/>
      <w:marRight w:val="0"/>
      <w:marTop w:val="0"/>
      <w:marBottom w:val="0"/>
      <w:divBdr>
        <w:top w:val="none" w:sz="0" w:space="0" w:color="auto"/>
        <w:left w:val="none" w:sz="0" w:space="0" w:color="auto"/>
        <w:bottom w:val="none" w:sz="0" w:space="0" w:color="auto"/>
        <w:right w:val="none" w:sz="0" w:space="0" w:color="auto"/>
      </w:divBdr>
      <w:divsChild>
        <w:div w:id="1070421959">
          <w:marLeft w:val="0"/>
          <w:marRight w:val="0"/>
          <w:marTop w:val="0"/>
          <w:marBottom w:val="0"/>
          <w:divBdr>
            <w:top w:val="none" w:sz="0" w:space="0" w:color="auto"/>
            <w:left w:val="none" w:sz="0" w:space="0" w:color="auto"/>
            <w:bottom w:val="none" w:sz="0" w:space="0" w:color="auto"/>
            <w:right w:val="none" w:sz="0" w:space="0" w:color="auto"/>
          </w:divBdr>
        </w:div>
        <w:div w:id="95293669">
          <w:marLeft w:val="0"/>
          <w:marRight w:val="0"/>
          <w:marTop w:val="0"/>
          <w:marBottom w:val="0"/>
          <w:divBdr>
            <w:top w:val="none" w:sz="0" w:space="0" w:color="auto"/>
            <w:left w:val="none" w:sz="0" w:space="0" w:color="auto"/>
            <w:bottom w:val="none" w:sz="0" w:space="0" w:color="auto"/>
            <w:right w:val="none" w:sz="0" w:space="0" w:color="auto"/>
          </w:divBdr>
        </w:div>
        <w:div w:id="494805445">
          <w:marLeft w:val="0"/>
          <w:marRight w:val="0"/>
          <w:marTop w:val="0"/>
          <w:marBottom w:val="0"/>
          <w:divBdr>
            <w:top w:val="none" w:sz="0" w:space="0" w:color="auto"/>
            <w:left w:val="none" w:sz="0" w:space="0" w:color="auto"/>
            <w:bottom w:val="none" w:sz="0" w:space="0" w:color="auto"/>
            <w:right w:val="none" w:sz="0" w:space="0" w:color="auto"/>
          </w:divBdr>
        </w:div>
        <w:div w:id="104811991">
          <w:marLeft w:val="0"/>
          <w:marRight w:val="0"/>
          <w:marTop w:val="0"/>
          <w:marBottom w:val="0"/>
          <w:divBdr>
            <w:top w:val="none" w:sz="0" w:space="0" w:color="auto"/>
            <w:left w:val="none" w:sz="0" w:space="0" w:color="auto"/>
            <w:bottom w:val="none" w:sz="0" w:space="0" w:color="auto"/>
            <w:right w:val="none" w:sz="0" w:space="0" w:color="auto"/>
          </w:divBdr>
        </w:div>
        <w:div w:id="1340349029">
          <w:marLeft w:val="0"/>
          <w:marRight w:val="0"/>
          <w:marTop w:val="0"/>
          <w:marBottom w:val="0"/>
          <w:divBdr>
            <w:top w:val="none" w:sz="0" w:space="0" w:color="auto"/>
            <w:left w:val="none" w:sz="0" w:space="0" w:color="auto"/>
            <w:bottom w:val="none" w:sz="0" w:space="0" w:color="auto"/>
            <w:right w:val="none" w:sz="0" w:space="0" w:color="auto"/>
          </w:divBdr>
        </w:div>
        <w:div w:id="513612305">
          <w:marLeft w:val="0"/>
          <w:marRight w:val="0"/>
          <w:marTop w:val="0"/>
          <w:marBottom w:val="0"/>
          <w:divBdr>
            <w:top w:val="none" w:sz="0" w:space="0" w:color="auto"/>
            <w:left w:val="none" w:sz="0" w:space="0" w:color="auto"/>
            <w:bottom w:val="none" w:sz="0" w:space="0" w:color="auto"/>
            <w:right w:val="none" w:sz="0" w:space="0" w:color="auto"/>
          </w:divBdr>
        </w:div>
        <w:div w:id="129368089">
          <w:marLeft w:val="0"/>
          <w:marRight w:val="0"/>
          <w:marTop w:val="0"/>
          <w:marBottom w:val="0"/>
          <w:divBdr>
            <w:top w:val="none" w:sz="0" w:space="0" w:color="auto"/>
            <w:left w:val="none" w:sz="0" w:space="0" w:color="auto"/>
            <w:bottom w:val="none" w:sz="0" w:space="0" w:color="auto"/>
            <w:right w:val="none" w:sz="0" w:space="0" w:color="auto"/>
          </w:divBdr>
        </w:div>
        <w:div w:id="919601986">
          <w:marLeft w:val="0"/>
          <w:marRight w:val="0"/>
          <w:marTop w:val="0"/>
          <w:marBottom w:val="0"/>
          <w:divBdr>
            <w:top w:val="none" w:sz="0" w:space="0" w:color="auto"/>
            <w:left w:val="none" w:sz="0" w:space="0" w:color="auto"/>
            <w:bottom w:val="none" w:sz="0" w:space="0" w:color="auto"/>
            <w:right w:val="none" w:sz="0" w:space="0" w:color="auto"/>
          </w:divBdr>
        </w:div>
        <w:div w:id="5179441">
          <w:marLeft w:val="0"/>
          <w:marRight w:val="0"/>
          <w:marTop w:val="0"/>
          <w:marBottom w:val="0"/>
          <w:divBdr>
            <w:top w:val="none" w:sz="0" w:space="0" w:color="auto"/>
            <w:left w:val="none" w:sz="0" w:space="0" w:color="auto"/>
            <w:bottom w:val="none" w:sz="0" w:space="0" w:color="auto"/>
            <w:right w:val="none" w:sz="0" w:space="0" w:color="auto"/>
          </w:divBdr>
        </w:div>
        <w:div w:id="1451589171">
          <w:marLeft w:val="0"/>
          <w:marRight w:val="0"/>
          <w:marTop w:val="0"/>
          <w:marBottom w:val="0"/>
          <w:divBdr>
            <w:top w:val="none" w:sz="0" w:space="0" w:color="auto"/>
            <w:left w:val="none" w:sz="0" w:space="0" w:color="auto"/>
            <w:bottom w:val="none" w:sz="0" w:space="0" w:color="auto"/>
            <w:right w:val="none" w:sz="0" w:space="0" w:color="auto"/>
          </w:divBdr>
        </w:div>
        <w:div w:id="213540716">
          <w:marLeft w:val="0"/>
          <w:marRight w:val="0"/>
          <w:marTop w:val="0"/>
          <w:marBottom w:val="0"/>
          <w:divBdr>
            <w:top w:val="none" w:sz="0" w:space="0" w:color="auto"/>
            <w:left w:val="none" w:sz="0" w:space="0" w:color="auto"/>
            <w:bottom w:val="none" w:sz="0" w:space="0" w:color="auto"/>
            <w:right w:val="none" w:sz="0" w:space="0" w:color="auto"/>
          </w:divBdr>
        </w:div>
        <w:div w:id="1712148182">
          <w:marLeft w:val="0"/>
          <w:marRight w:val="0"/>
          <w:marTop w:val="0"/>
          <w:marBottom w:val="0"/>
          <w:divBdr>
            <w:top w:val="none" w:sz="0" w:space="0" w:color="auto"/>
            <w:left w:val="none" w:sz="0" w:space="0" w:color="auto"/>
            <w:bottom w:val="none" w:sz="0" w:space="0" w:color="auto"/>
            <w:right w:val="none" w:sz="0" w:space="0" w:color="auto"/>
          </w:divBdr>
        </w:div>
        <w:div w:id="1956326107">
          <w:marLeft w:val="0"/>
          <w:marRight w:val="0"/>
          <w:marTop w:val="0"/>
          <w:marBottom w:val="0"/>
          <w:divBdr>
            <w:top w:val="none" w:sz="0" w:space="0" w:color="auto"/>
            <w:left w:val="none" w:sz="0" w:space="0" w:color="auto"/>
            <w:bottom w:val="none" w:sz="0" w:space="0" w:color="auto"/>
            <w:right w:val="none" w:sz="0" w:space="0" w:color="auto"/>
          </w:divBdr>
        </w:div>
        <w:div w:id="830868454">
          <w:marLeft w:val="0"/>
          <w:marRight w:val="0"/>
          <w:marTop w:val="0"/>
          <w:marBottom w:val="0"/>
          <w:divBdr>
            <w:top w:val="none" w:sz="0" w:space="0" w:color="auto"/>
            <w:left w:val="none" w:sz="0" w:space="0" w:color="auto"/>
            <w:bottom w:val="none" w:sz="0" w:space="0" w:color="auto"/>
            <w:right w:val="none" w:sz="0" w:space="0" w:color="auto"/>
          </w:divBdr>
        </w:div>
      </w:divsChild>
    </w:div>
    <w:div w:id="207184196">
      <w:bodyDiv w:val="1"/>
      <w:marLeft w:val="0"/>
      <w:marRight w:val="0"/>
      <w:marTop w:val="0"/>
      <w:marBottom w:val="0"/>
      <w:divBdr>
        <w:top w:val="none" w:sz="0" w:space="0" w:color="auto"/>
        <w:left w:val="none" w:sz="0" w:space="0" w:color="auto"/>
        <w:bottom w:val="none" w:sz="0" w:space="0" w:color="auto"/>
        <w:right w:val="none" w:sz="0" w:space="0" w:color="auto"/>
      </w:divBdr>
    </w:div>
    <w:div w:id="224340676">
      <w:bodyDiv w:val="1"/>
      <w:marLeft w:val="0"/>
      <w:marRight w:val="0"/>
      <w:marTop w:val="0"/>
      <w:marBottom w:val="0"/>
      <w:divBdr>
        <w:top w:val="none" w:sz="0" w:space="0" w:color="auto"/>
        <w:left w:val="none" w:sz="0" w:space="0" w:color="auto"/>
        <w:bottom w:val="none" w:sz="0" w:space="0" w:color="auto"/>
        <w:right w:val="none" w:sz="0" w:space="0" w:color="auto"/>
      </w:divBdr>
      <w:divsChild>
        <w:div w:id="1329017033">
          <w:marLeft w:val="0"/>
          <w:marRight w:val="0"/>
          <w:marTop w:val="0"/>
          <w:marBottom w:val="0"/>
          <w:divBdr>
            <w:top w:val="none" w:sz="0" w:space="0" w:color="auto"/>
            <w:left w:val="none" w:sz="0" w:space="0" w:color="auto"/>
            <w:bottom w:val="none" w:sz="0" w:space="0" w:color="auto"/>
            <w:right w:val="none" w:sz="0" w:space="0" w:color="auto"/>
          </w:divBdr>
        </w:div>
        <w:div w:id="349792947">
          <w:marLeft w:val="0"/>
          <w:marRight w:val="0"/>
          <w:marTop w:val="0"/>
          <w:marBottom w:val="0"/>
          <w:divBdr>
            <w:top w:val="none" w:sz="0" w:space="0" w:color="auto"/>
            <w:left w:val="none" w:sz="0" w:space="0" w:color="auto"/>
            <w:bottom w:val="none" w:sz="0" w:space="0" w:color="auto"/>
            <w:right w:val="none" w:sz="0" w:space="0" w:color="auto"/>
          </w:divBdr>
        </w:div>
      </w:divsChild>
    </w:div>
    <w:div w:id="376009617">
      <w:bodyDiv w:val="1"/>
      <w:marLeft w:val="0"/>
      <w:marRight w:val="0"/>
      <w:marTop w:val="0"/>
      <w:marBottom w:val="0"/>
      <w:divBdr>
        <w:top w:val="none" w:sz="0" w:space="0" w:color="auto"/>
        <w:left w:val="none" w:sz="0" w:space="0" w:color="auto"/>
        <w:bottom w:val="none" w:sz="0" w:space="0" w:color="auto"/>
        <w:right w:val="none" w:sz="0" w:space="0" w:color="auto"/>
      </w:divBdr>
      <w:divsChild>
        <w:div w:id="835807671">
          <w:marLeft w:val="0"/>
          <w:marRight w:val="0"/>
          <w:marTop w:val="0"/>
          <w:marBottom w:val="0"/>
          <w:divBdr>
            <w:top w:val="none" w:sz="0" w:space="0" w:color="auto"/>
            <w:left w:val="none" w:sz="0" w:space="0" w:color="auto"/>
            <w:bottom w:val="none" w:sz="0" w:space="0" w:color="auto"/>
            <w:right w:val="none" w:sz="0" w:space="0" w:color="auto"/>
          </w:divBdr>
        </w:div>
        <w:div w:id="1112895088">
          <w:marLeft w:val="0"/>
          <w:marRight w:val="0"/>
          <w:marTop w:val="0"/>
          <w:marBottom w:val="0"/>
          <w:divBdr>
            <w:top w:val="none" w:sz="0" w:space="0" w:color="auto"/>
            <w:left w:val="none" w:sz="0" w:space="0" w:color="auto"/>
            <w:bottom w:val="none" w:sz="0" w:space="0" w:color="auto"/>
            <w:right w:val="none" w:sz="0" w:space="0" w:color="auto"/>
          </w:divBdr>
        </w:div>
        <w:div w:id="1940138676">
          <w:marLeft w:val="0"/>
          <w:marRight w:val="0"/>
          <w:marTop w:val="0"/>
          <w:marBottom w:val="0"/>
          <w:divBdr>
            <w:top w:val="none" w:sz="0" w:space="0" w:color="auto"/>
            <w:left w:val="none" w:sz="0" w:space="0" w:color="auto"/>
            <w:bottom w:val="none" w:sz="0" w:space="0" w:color="auto"/>
            <w:right w:val="none" w:sz="0" w:space="0" w:color="auto"/>
          </w:divBdr>
        </w:div>
        <w:div w:id="1466316687">
          <w:marLeft w:val="0"/>
          <w:marRight w:val="0"/>
          <w:marTop w:val="0"/>
          <w:marBottom w:val="0"/>
          <w:divBdr>
            <w:top w:val="none" w:sz="0" w:space="0" w:color="auto"/>
            <w:left w:val="none" w:sz="0" w:space="0" w:color="auto"/>
            <w:bottom w:val="none" w:sz="0" w:space="0" w:color="auto"/>
            <w:right w:val="none" w:sz="0" w:space="0" w:color="auto"/>
          </w:divBdr>
        </w:div>
        <w:div w:id="2024161284">
          <w:marLeft w:val="0"/>
          <w:marRight w:val="0"/>
          <w:marTop w:val="0"/>
          <w:marBottom w:val="0"/>
          <w:divBdr>
            <w:top w:val="none" w:sz="0" w:space="0" w:color="auto"/>
            <w:left w:val="none" w:sz="0" w:space="0" w:color="auto"/>
            <w:bottom w:val="none" w:sz="0" w:space="0" w:color="auto"/>
            <w:right w:val="none" w:sz="0" w:space="0" w:color="auto"/>
          </w:divBdr>
        </w:div>
        <w:div w:id="1694569523">
          <w:marLeft w:val="0"/>
          <w:marRight w:val="0"/>
          <w:marTop w:val="0"/>
          <w:marBottom w:val="0"/>
          <w:divBdr>
            <w:top w:val="none" w:sz="0" w:space="0" w:color="auto"/>
            <w:left w:val="none" w:sz="0" w:space="0" w:color="auto"/>
            <w:bottom w:val="none" w:sz="0" w:space="0" w:color="auto"/>
            <w:right w:val="none" w:sz="0" w:space="0" w:color="auto"/>
          </w:divBdr>
        </w:div>
        <w:div w:id="2105953674">
          <w:marLeft w:val="0"/>
          <w:marRight w:val="0"/>
          <w:marTop w:val="0"/>
          <w:marBottom w:val="0"/>
          <w:divBdr>
            <w:top w:val="none" w:sz="0" w:space="0" w:color="auto"/>
            <w:left w:val="none" w:sz="0" w:space="0" w:color="auto"/>
            <w:bottom w:val="none" w:sz="0" w:space="0" w:color="auto"/>
            <w:right w:val="none" w:sz="0" w:space="0" w:color="auto"/>
          </w:divBdr>
        </w:div>
        <w:div w:id="1290354536">
          <w:marLeft w:val="0"/>
          <w:marRight w:val="0"/>
          <w:marTop w:val="0"/>
          <w:marBottom w:val="0"/>
          <w:divBdr>
            <w:top w:val="none" w:sz="0" w:space="0" w:color="auto"/>
            <w:left w:val="none" w:sz="0" w:space="0" w:color="auto"/>
            <w:bottom w:val="none" w:sz="0" w:space="0" w:color="auto"/>
            <w:right w:val="none" w:sz="0" w:space="0" w:color="auto"/>
          </w:divBdr>
        </w:div>
        <w:div w:id="456948334">
          <w:marLeft w:val="0"/>
          <w:marRight w:val="0"/>
          <w:marTop w:val="0"/>
          <w:marBottom w:val="0"/>
          <w:divBdr>
            <w:top w:val="none" w:sz="0" w:space="0" w:color="auto"/>
            <w:left w:val="none" w:sz="0" w:space="0" w:color="auto"/>
            <w:bottom w:val="none" w:sz="0" w:space="0" w:color="auto"/>
            <w:right w:val="none" w:sz="0" w:space="0" w:color="auto"/>
          </w:divBdr>
        </w:div>
        <w:div w:id="1932738293">
          <w:marLeft w:val="0"/>
          <w:marRight w:val="0"/>
          <w:marTop w:val="0"/>
          <w:marBottom w:val="0"/>
          <w:divBdr>
            <w:top w:val="none" w:sz="0" w:space="0" w:color="auto"/>
            <w:left w:val="none" w:sz="0" w:space="0" w:color="auto"/>
            <w:bottom w:val="none" w:sz="0" w:space="0" w:color="auto"/>
            <w:right w:val="none" w:sz="0" w:space="0" w:color="auto"/>
          </w:divBdr>
        </w:div>
        <w:div w:id="1271862258">
          <w:marLeft w:val="0"/>
          <w:marRight w:val="0"/>
          <w:marTop w:val="0"/>
          <w:marBottom w:val="0"/>
          <w:divBdr>
            <w:top w:val="none" w:sz="0" w:space="0" w:color="auto"/>
            <w:left w:val="none" w:sz="0" w:space="0" w:color="auto"/>
            <w:bottom w:val="none" w:sz="0" w:space="0" w:color="auto"/>
            <w:right w:val="none" w:sz="0" w:space="0" w:color="auto"/>
          </w:divBdr>
        </w:div>
        <w:div w:id="683018961">
          <w:marLeft w:val="0"/>
          <w:marRight w:val="0"/>
          <w:marTop w:val="0"/>
          <w:marBottom w:val="0"/>
          <w:divBdr>
            <w:top w:val="none" w:sz="0" w:space="0" w:color="auto"/>
            <w:left w:val="none" w:sz="0" w:space="0" w:color="auto"/>
            <w:bottom w:val="none" w:sz="0" w:space="0" w:color="auto"/>
            <w:right w:val="none" w:sz="0" w:space="0" w:color="auto"/>
          </w:divBdr>
        </w:div>
        <w:div w:id="140540788">
          <w:marLeft w:val="0"/>
          <w:marRight w:val="0"/>
          <w:marTop w:val="0"/>
          <w:marBottom w:val="0"/>
          <w:divBdr>
            <w:top w:val="none" w:sz="0" w:space="0" w:color="auto"/>
            <w:left w:val="none" w:sz="0" w:space="0" w:color="auto"/>
            <w:bottom w:val="none" w:sz="0" w:space="0" w:color="auto"/>
            <w:right w:val="none" w:sz="0" w:space="0" w:color="auto"/>
          </w:divBdr>
        </w:div>
        <w:div w:id="790588438">
          <w:marLeft w:val="0"/>
          <w:marRight w:val="0"/>
          <w:marTop w:val="0"/>
          <w:marBottom w:val="0"/>
          <w:divBdr>
            <w:top w:val="none" w:sz="0" w:space="0" w:color="auto"/>
            <w:left w:val="none" w:sz="0" w:space="0" w:color="auto"/>
            <w:bottom w:val="none" w:sz="0" w:space="0" w:color="auto"/>
            <w:right w:val="none" w:sz="0" w:space="0" w:color="auto"/>
          </w:divBdr>
        </w:div>
        <w:div w:id="750155443">
          <w:marLeft w:val="0"/>
          <w:marRight w:val="0"/>
          <w:marTop w:val="0"/>
          <w:marBottom w:val="0"/>
          <w:divBdr>
            <w:top w:val="none" w:sz="0" w:space="0" w:color="auto"/>
            <w:left w:val="none" w:sz="0" w:space="0" w:color="auto"/>
            <w:bottom w:val="none" w:sz="0" w:space="0" w:color="auto"/>
            <w:right w:val="none" w:sz="0" w:space="0" w:color="auto"/>
          </w:divBdr>
        </w:div>
        <w:div w:id="1276864885">
          <w:marLeft w:val="0"/>
          <w:marRight w:val="0"/>
          <w:marTop w:val="0"/>
          <w:marBottom w:val="0"/>
          <w:divBdr>
            <w:top w:val="none" w:sz="0" w:space="0" w:color="auto"/>
            <w:left w:val="none" w:sz="0" w:space="0" w:color="auto"/>
            <w:bottom w:val="none" w:sz="0" w:space="0" w:color="auto"/>
            <w:right w:val="none" w:sz="0" w:space="0" w:color="auto"/>
          </w:divBdr>
        </w:div>
        <w:div w:id="1165707375">
          <w:marLeft w:val="0"/>
          <w:marRight w:val="0"/>
          <w:marTop w:val="0"/>
          <w:marBottom w:val="0"/>
          <w:divBdr>
            <w:top w:val="none" w:sz="0" w:space="0" w:color="auto"/>
            <w:left w:val="none" w:sz="0" w:space="0" w:color="auto"/>
            <w:bottom w:val="none" w:sz="0" w:space="0" w:color="auto"/>
            <w:right w:val="none" w:sz="0" w:space="0" w:color="auto"/>
          </w:divBdr>
        </w:div>
        <w:div w:id="2048329271">
          <w:marLeft w:val="0"/>
          <w:marRight w:val="0"/>
          <w:marTop w:val="0"/>
          <w:marBottom w:val="0"/>
          <w:divBdr>
            <w:top w:val="none" w:sz="0" w:space="0" w:color="auto"/>
            <w:left w:val="none" w:sz="0" w:space="0" w:color="auto"/>
            <w:bottom w:val="none" w:sz="0" w:space="0" w:color="auto"/>
            <w:right w:val="none" w:sz="0" w:space="0" w:color="auto"/>
          </w:divBdr>
        </w:div>
        <w:div w:id="1807626133">
          <w:marLeft w:val="0"/>
          <w:marRight w:val="0"/>
          <w:marTop w:val="0"/>
          <w:marBottom w:val="0"/>
          <w:divBdr>
            <w:top w:val="none" w:sz="0" w:space="0" w:color="auto"/>
            <w:left w:val="none" w:sz="0" w:space="0" w:color="auto"/>
            <w:bottom w:val="none" w:sz="0" w:space="0" w:color="auto"/>
            <w:right w:val="none" w:sz="0" w:space="0" w:color="auto"/>
          </w:divBdr>
        </w:div>
        <w:div w:id="1987003788">
          <w:marLeft w:val="0"/>
          <w:marRight w:val="0"/>
          <w:marTop w:val="0"/>
          <w:marBottom w:val="0"/>
          <w:divBdr>
            <w:top w:val="none" w:sz="0" w:space="0" w:color="auto"/>
            <w:left w:val="none" w:sz="0" w:space="0" w:color="auto"/>
            <w:bottom w:val="none" w:sz="0" w:space="0" w:color="auto"/>
            <w:right w:val="none" w:sz="0" w:space="0" w:color="auto"/>
          </w:divBdr>
        </w:div>
        <w:div w:id="835219507">
          <w:marLeft w:val="0"/>
          <w:marRight w:val="0"/>
          <w:marTop w:val="0"/>
          <w:marBottom w:val="0"/>
          <w:divBdr>
            <w:top w:val="none" w:sz="0" w:space="0" w:color="auto"/>
            <w:left w:val="none" w:sz="0" w:space="0" w:color="auto"/>
            <w:bottom w:val="none" w:sz="0" w:space="0" w:color="auto"/>
            <w:right w:val="none" w:sz="0" w:space="0" w:color="auto"/>
          </w:divBdr>
        </w:div>
        <w:div w:id="27529353">
          <w:marLeft w:val="0"/>
          <w:marRight w:val="0"/>
          <w:marTop w:val="0"/>
          <w:marBottom w:val="0"/>
          <w:divBdr>
            <w:top w:val="none" w:sz="0" w:space="0" w:color="auto"/>
            <w:left w:val="none" w:sz="0" w:space="0" w:color="auto"/>
            <w:bottom w:val="none" w:sz="0" w:space="0" w:color="auto"/>
            <w:right w:val="none" w:sz="0" w:space="0" w:color="auto"/>
          </w:divBdr>
        </w:div>
        <w:div w:id="1372925145">
          <w:marLeft w:val="0"/>
          <w:marRight w:val="0"/>
          <w:marTop w:val="0"/>
          <w:marBottom w:val="0"/>
          <w:divBdr>
            <w:top w:val="none" w:sz="0" w:space="0" w:color="auto"/>
            <w:left w:val="none" w:sz="0" w:space="0" w:color="auto"/>
            <w:bottom w:val="none" w:sz="0" w:space="0" w:color="auto"/>
            <w:right w:val="none" w:sz="0" w:space="0" w:color="auto"/>
          </w:divBdr>
        </w:div>
        <w:div w:id="454907872">
          <w:marLeft w:val="0"/>
          <w:marRight w:val="0"/>
          <w:marTop w:val="0"/>
          <w:marBottom w:val="0"/>
          <w:divBdr>
            <w:top w:val="none" w:sz="0" w:space="0" w:color="auto"/>
            <w:left w:val="none" w:sz="0" w:space="0" w:color="auto"/>
            <w:bottom w:val="none" w:sz="0" w:space="0" w:color="auto"/>
            <w:right w:val="none" w:sz="0" w:space="0" w:color="auto"/>
          </w:divBdr>
        </w:div>
        <w:div w:id="1070343310">
          <w:marLeft w:val="0"/>
          <w:marRight w:val="0"/>
          <w:marTop w:val="0"/>
          <w:marBottom w:val="0"/>
          <w:divBdr>
            <w:top w:val="none" w:sz="0" w:space="0" w:color="auto"/>
            <w:left w:val="none" w:sz="0" w:space="0" w:color="auto"/>
            <w:bottom w:val="none" w:sz="0" w:space="0" w:color="auto"/>
            <w:right w:val="none" w:sz="0" w:space="0" w:color="auto"/>
          </w:divBdr>
        </w:div>
        <w:div w:id="1629432264">
          <w:marLeft w:val="0"/>
          <w:marRight w:val="0"/>
          <w:marTop w:val="0"/>
          <w:marBottom w:val="0"/>
          <w:divBdr>
            <w:top w:val="none" w:sz="0" w:space="0" w:color="auto"/>
            <w:left w:val="none" w:sz="0" w:space="0" w:color="auto"/>
            <w:bottom w:val="none" w:sz="0" w:space="0" w:color="auto"/>
            <w:right w:val="none" w:sz="0" w:space="0" w:color="auto"/>
          </w:divBdr>
        </w:div>
        <w:div w:id="2037539532">
          <w:marLeft w:val="0"/>
          <w:marRight w:val="0"/>
          <w:marTop w:val="0"/>
          <w:marBottom w:val="0"/>
          <w:divBdr>
            <w:top w:val="none" w:sz="0" w:space="0" w:color="auto"/>
            <w:left w:val="none" w:sz="0" w:space="0" w:color="auto"/>
            <w:bottom w:val="none" w:sz="0" w:space="0" w:color="auto"/>
            <w:right w:val="none" w:sz="0" w:space="0" w:color="auto"/>
          </w:divBdr>
        </w:div>
        <w:div w:id="1203713225">
          <w:marLeft w:val="0"/>
          <w:marRight w:val="0"/>
          <w:marTop w:val="0"/>
          <w:marBottom w:val="0"/>
          <w:divBdr>
            <w:top w:val="none" w:sz="0" w:space="0" w:color="auto"/>
            <w:left w:val="none" w:sz="0" w:space="0" w:color="auto"/>
            <w:bottom w:val="none" w:sz="0" w:space="0" w:color="auto"/>
            <w:right w:val="none" w:sz="0" w:space="0" w:color="auto"/>
          </w:divBdr>
        </w:div>
        <w:div w:id="236399062">
          <w:marLeft w:val="0"/>
          <w:marRight w:val="0"/>
          <w:marTop w:val="0"/>
          <w:marBottom w:val="0"/>
          <w:divBdr>
            <w:top w:val="none" w:sz="0" w:space="0" w:color="auto"/>
            <w:left w:val="none" w:sz="0" w:space="0" w:color="auto"/>
            <w:bottom w:val="none" w:sz="0" w:space="0" w:color="auto"/>
            <w:right w:val="none" w:sz="0" w:space="0" w:color="auto"/>
          </w:divBdr>
        </w:div>
      </w:divsChild>
    </w:div>
    <w:div w:id="383724854">
      <w:bodyDiv w:val="1"/>
      <w:marLeft w:val="0"/>
      <w:marRight w:val="0"/>
      <w:marTop w:val="0"/>
      <w:marBottom w:val="0"/>
      <w:divBdr>
        <w:top w:val="none" w:sz="0" w:space="0" w:color="auto"/>
        <w:left w:val="none" w:sz="0" w:space="0" w:color="auto"/>
        <w:bottom w:val="none" w:sz="0" w:space="0" w:color="auto"/>
        <w:right w:val="none" w:sz="0" w:space="0" w:color="auto"/>
      </w:divBdr>
      <w:divsChild>
        <w:div w:id="1692100884">
          <w:marLeft w:val="0"/>
          <w:marRight w:val="0"/>
          <w:marTop w:val="0"/>
          <w:marBottom w:val="0"/>
          <w:divBdr>
            <w:top w:val="none" w:sz="0" w:space="0" w:color="auto"/>
            <w:left w:val="none" w:sz="0" w:space="0" w:color="auto"/>
            <w:bottom w:val="none" w:sz="0" w:space="0" w:color="auto"/>
            <w:right w:val="none" w:sz="0" w:space="0" w:color="auto"/>
          </w:divBdr>
        </w:div>
        <w:div w:id="1366255662">
          <w:marLeft w:val="0"/>
          <w:marRight w:val="0"/>
          <w:marTop w:val="0"/>
          <w:marBottom w:val="0"/>
          <w:divBdr>
            <w:top w:val="none" w:sz="0" w:space="0" w:color="auto"/>
            <w:left w:val="none" w:sz="0" w:space="0" w:color="auto"/>
            <w:bottom w:val="none" w:sz="0" w:space="0" w:color="auto"/>
            <w:right w:val="none" w:sz="0" w:space="0" w:color="auto"/>
          </w:divBdr>
        </w:div>
        <w:div w:id="1149860528">
          <w:marLeft w:val="0"/>
          <w:marRight w:val="0"/>
          <w:marTop w:val="0"/>
          <w:marBottom w:val="0"/>
          <w:divBdr>
            <w:top w:val="none" w:sz="0" w:space="0" w:color="auto"/>
            <w:left w:val="none" w:sz="0" w:space="0" w:color="auto"/>
            <w:bottom w:val="none" w:sz="0" w:space="0" w:color="auto"/>
            <w:right w:val="none" w:sz="0" w:space="0" w:color="auto"/>
          </w:divBdr>
        </w:div>
        <w:div w:id="1723628375">
          <w:marLeft w:val="0"/>
          <w:marRight w:val="0"/>
          <w:marTop w:val="0"/>
          <w:marBottom w:val="0"/>
          <w:divBdr>
            <w:top w:val="none" w:sz="0" w:space="0" w:color="auto"/>
            <w:left w:val="none" w:sz="0" w:space="0" w:color="auto"/>
            <w:bottom w:val="none" w:sz="0" w:space="0" w:color="auto"/>
            <w:right w:val="none" w:sz="0" w:space="0" w:color="auto"/>
          </w:divBdr>
        </w:div>
        <w:div w:id="1801612633">
          <w:marLeft w:val="0"/>
          <w:marRight w:val="0"/>
          <w:marTop w:val="0"/>
          <w:marBottom w:val="0"/>
          <w:divBdr>
            <w:top w:val="none" w:sz="0" w:space="0" w:color="auto"/>
            <w:left w:val="none" w:sz="0" w:space="0" w:color="auto"/>
            <w:bottom w:val="none" w:sz="0" w:space="0" w:color="auto"/>
            <w:right w:val="none" w:sz="0" w:space="0" w:color="auto"/>
          </w:divBdr>
        </w:div>
        <w:div w:id="654648717">
          <w:marLeft w:val="0"/>
          <w:marRight w:val="0"/>
          <w:marTop w:val="0"/>
          <w:marBottom w:val="0"/>
          <w:divBdr>
            <w:top w:val="none" w:sz="0" w:space="0" w:color="auto"/>
            <w:left w:val="none" w:sz="0" w:space="0" w:color="auto"/>
            <w:bottom w:val="none" w:sz="0" w:space="0" w:color="auto"/>
            <w:right w:val="none" w:sz="0" w:space="0" w:color="auto"/>
          </w:divBdr>
        </w:div>
      </w:divsChild>
    </w:div>
    <w:div w:id="398526717">
      <w:bodyDiv w:val="1"/>
      <w:marLeft w:val="0"/>
      <w:marRight w:val="0"/>
      <w:marTop w:val="0"/>
      <w:marBottom w:val="0"/>
      <w:divBdr>
        <w:top w:val="none" w:sz="0" w:space="0" w:color="auto"/>
        <w:left w:val="none" w:sz="0" w:space="0" w:color="auto"/>
        <w:bottom w:val="none" w:sz="0" w:space="0" w:color="auto"/>
        <w:right w:val="none" w:sz="0" w:space="0" w:color="auto"/>
      </w:divBdr>
      <w:divsChild>
        <w:div w:id="1689984571">
          <w:marLeft w:val="0"/>
          <w:marRight w:val="0"/>
          <w:marTop w:val="0"/>
          <w:marBottom w:val="0"/>
          <w:divBdr>
            <w:top w:val="none" w:sz="0" w:space="0" w:color="auto"/>
            <w:left w:val="none" w:sz="0" w:space="0" w:color="auto"/>
            <w:bottom w:val="none" w:sz="0" w:space="0" w:color="auto"/>
            <w:right w:val="none" w:sz="0" w:space="0" w:color="auto"/>
          </w:divBdr>
        </w:div>
        <w:div w:id="1275479072">
          <w:marLeft w:val="0"/>
          <w:marRight w:val="0"/>
          <w:marTop w:val="0"/>
          <w:marBottom w:val="0"/>
          <w:divBdr>
            <w:top w:val="none" w:sz="0" w:space="0" w:color="auto"/>
            <w:left w:val="none" w:sz="0" w:space="0" w:color="auto"/>
            <w:bottom w:val="none" w:sz="0" w:space="0" w:color="auto"/>
            <w:right w:val="none" w:sz="0" w:space="0" w:color="auto"/>
          </w:divBdr>
        </w:div>
        <w:div w:id="150223862">
          <w:marLeft w:val="0"/>
          <w:marRight w:val="0"/>
          <w:marTop w:val="0"/>
          <w:marBottom w:val="0"/>
          <w:divBdr>
            <w:top w:val="none" w:sz="0" w:space="0" w:color="auto"/>
            <w:left w:val="none" w:sz="0" w:space="0" w:color="auto"/>
            <w:bottom w:val="none" w:sz="0" w:space="0" w:color="auto"/>
            <w:right w:val="none" w:sz="0" w:space="0" w:color="auto"/>
          </w:divBdr>
        </w:div>
        <w:div w:id="1826313965">
          <w:marLeft w:val="0"/>
          <w:marRight w:val="0"/>
          <w:marTop w:val="0"/>
          <w:marBottom w:val="0"/>
          <w:divBdr>
            <w:top w:val="none" w:sz="0" w:space="0" w:color="auto"/>
            <w:left w:val="none" w:sz="0" w:space="0" w:color="auto"/>
            <w:bottom w:val="none" w:sz="0" w:space="0" w:color="auto"/>
            <w:right w:val="none" w:sz="0" w:space="0" w:color="auto"/>
          </w:divBdr>
        </w:div>
        <w:div w:id="1687320448">
          <w:marLeft w:val="0"/>
          <w:marRight w:val="0"/>
          <w:marTop w:val="0"/>
          <w:marBottom w:val="0"/>
          <w:divBdr>
            <w:top w:val="none" w:sz="0" w:space="0" w:color="auto"/>
            <w:left w:val="none" w:sz="0" w:space="0" w:color="auto"/>
            <w:bottom w:val="none" w:sz="0" w:space="0" w:color="auto"/>
            <w:right w:val="none" w:sz="0" w:space="0" w:color="auto"/>
          </w:divBdr>
        </w:div>
        <w:div w:id="365064430">
          <w:marLeft w:val="0"/>
          <w:marRight w:val="0"/>
          <w:marTop w:val="0"/>
          <w:marBottom w:val="0"/>
          <w:divBdr>
            <w:top w:val="none" w:sz="0" w:space="0" w:color="auto"/>
            <w:left w:val="none" w:sz="0" w:space="0" w:color="auto"/>
            <w:bottom w:val="none" w:sz="0" w:space="0" w:color="auto"/>
            <w:right w:val="none" w:sz="0" w:space="0" w:color="auto"/>
          </w:divBdr>
        </w:div>
        <w:div w:id="342707421">
          <w:marLeft w:val="0"/>
          <w:marRight w:val="0"/>
          <w:marTop w:val="0"/>
          <w:marBottom w:val="0"/>
          <w:divBdr>
            <w:top w:val="none" w:sz="0" w:space="0" w:color="auto"/>
            <w:left w:val="none" w:sz="0" w:space="0" w:color="auto"/>
            <w:bottom w:val="none" w:sz="0" w:space="0" w:color="auto"/>
            <w:right w:val="none" w:sz="0" w:space="0" w:color="auto"/>
          </w:divBdr>
        </w:div>
        <w:div w:id="1348947912">
          <w:marLeft w:val="0"/>
          <w:marRight w:val="0"/>
          <w:marTop w:val="0"/>
          <w:marBottom w:val="0"/>
          <w:divBdr>
            <w:top w:val="none" w:sz="0" w:space="0" w:color="auto"/>
            <w:left w:val="none" w:sz="0" w:space="0" w:color="auto"/>
            <w:bottom w:val="none" w:sz="0" w:space="0" w:color="auto"/>
            <w:right w:val="none" w:sz="0" w:space="0" w:color="auto"/>
          </w:divBdr>
        </w:div>
        <w:div w:id="1039092111">
          <w:marLeft w:val="0"/>
          <w:marRight w:val="0"/>
          <w:marTop w:val="0"/>
          <w:marBottom w:val="0"/>
          <w:divBdr>
            <w:top w:val="none" w:sz="0" w:space="0" w:color="auto"/>
            <w:left w:val="none" w:sz="0" w:space="0" w:color="auto"/>
            <w:bottom w:val="none" w:sz="0" w:space="0" w:color="auto"/>
            <w:right w:val="none" w:sz="0" w:space="0" w:color="auto"/>
          </w:divBdr>
        </w:div>
        <w:div w:id="365562764">
          <w:marLeft w:val="0"/>
          <w:marRight w:val="0"/>
          <w:marTop w:val="0"/>
          <w:marBottom w:val="0"/>
          <w:divBdr>
            <w:top w:val="none" w:sz="0" w:space="0" w:color="auto"/>
            <w:left w:val="none" w:sz="0" w:space="0" w:color="auto"/>
            <w:bottom w:val="none" w:sz="0" w:space="0" w:color="auto"/>
            <w:right w:val="none" w:sz="0" w:space="0" w:color="auto"/>
          </w:divBdr>
        </w:div>
        <w:div w:id="124398044">
          <w:marLeft w:val="0"/>
          <w:marRight w:val="0"/>
          <w:marTop w:val="0"/>
          <w:marBottom w:val="0"/>
          <w:divBdr>
            <w:top w:val="none" w:sz="0" w:space="0" w:color="auto"/>
            <w:left w:val="none" w:sz="0" w:space="0" w:color="auto"/>
            <w:bottom w:val="none" w:sz="0" w:space="0" w:color="auto"/>
            <w:right w:val="none" w:sz="0" w:space="0" w:color="auto"/>
          </w:divBdr>
        </w:div>
        <w:div w:id="60569673">
          <w:marLeft w:val="0"/>
          <w:marRight w:val="0"/>
          <w:marTop w:val="0"/>
          <w:marBottom w:val="0"/>
          <w:divBdr>
            <w:top w:val="none" w:sz="0" w:space="0" w:color="auto"/>
            <w:left w:val="none" w:sz="0" w:space="0" w:color="auto"/>
            <w:bottom w:val="none" w:sz="0" w:space="0" w:color="auto"/>
            <w:right w:val="none" w:sz="0" w:space="0" w:color="auto"/>
          </w:divBdr>
        </w:div>
        <w:div w:id="1546796969">
          <w:marLeft w:val="0"/>
          <w:marRight w:val="0"/>
          <w:marTop w:val="0"/>
          <w:marBottom w:val="0"/>
          <w:divBdr>
            <w:top w:val="none" w:sz="0" w:space="0" w:color="auto"/>
            <w:left w:val="none" w:sz="0" w:space="0" w:color="auto"/>
            <w:bottom w:val="none" w:sz="0" w:space="0" w:color="auto"/>
            <w:right w:val="none" w:sz="0" w:space="0" w:color="auto"/>
          </w:divBdr>
        </w:div>
        <w:div w:id="1390566974">
          <w:marLeft w:val="0"/>
          <w:marRight w:val="0"/>
          <w:marTop w:val="0"/>
          <w:marBottom w:val="0"/>
          <w:divBdr>
            <w:top w:val="none" w:sz="0" w:space="0" w:color="auto"/>
            <w:left w:val="none" w:sz="0" w:space="0" w:color="auto"/>
            <w:bottom w:val="none" w:sz="0" w:space="0" w:color="auto"/>
            <w:right w:val="none" w:sz="0" w:space="0" w:color="auto"/>
          </w:divBdr>
        </w:div>
        <w:div w:id="421219876">
          <w:marLeft w:val="0"/>
          <w:marRight w:val="0"/>
          <w:marTop w:val="0"/>
          <w:marBottom w:val="0"/>
          <w:divBdr>
            <w:top w:val="none" w:sz="0" w:space="0" w:color="auto"/>
            <w:left w:val="none" w:sz="0" w:space="0" w:color="auto"/>
            <w:bottom w:val="none" w:sz="0" w:space="0" w:color="auto"/>
            <w:right w:val="none" w:sz="0" w:space="0" w:color="auto"/>
          </w:divBdr>
        </w:div>
        <w:div w:id="1327591614">
          <w:marLeft w:val="0"/>
          <w:marRight w:val="0"/>
          <w:marTop w:val="0"/>
          <w:marBottom w:val="0"/>
          <w:divBdr>
            <w:top w:val="none" w:sz="0" w:space="0" w:color="auto"/>
            <w:left w:val="none" w:sz="0" w:space="0" w:color="auto"/>
            <w:bottom w:val="none" w:sz="0" w:space="0" w:color="auto"/>
            <w:right w:val="none" w:sz="0" w:space="0" w:color="auto"/>
          </w:divBdr>
        </w:div>
        <w:div w:id="1161576679">
          <w:marLeft w:val="0"/>
          <w:marRight w:val="0"/>
          <w:marTop w:val="0"/>
          <w:marBottom w:val="0"/>
          <w:divBdr>
            <w:top w:val="none" w:sz="0" w:space="0" w:color="auto"/>
            <w:left w:val="none" w:sz="0" w:space="0" w:color="auto"/>
            <w:bottom w:val="none" w:sz="0" w:space="0" w:color="auto"/>
            <w:right w:val="none" w:sz="0" w:space="0" w:color="auto"/>
          </w:divBdr>
        </w:div>
        <w:div w:id="94372291">
          <w:marLeft w:val="0"/>
          <w:marRight w:val="0"/>
          <w:marTop w:val="0"/>
          <w:marBottom w:val="0"/>
          <w:divBdr>
            <w:top w:val="none" w:sz="0" w:space="0" w:color="auto"/>
            <w:left w:val="none" w:sz="0" w:space="0" w:color="auto"/>
            <w:bottom w:val="none" w:sz="0" w:space="0" w:color="auto"/>
            <w:right w:val="none" w:sz="0" w:space="0" w:color="auto"/>
          </w:divBdr>
        </w:div>
        <w:div w:id="351692842">
          <w:marLeft w:val="0"/>
          <w:marRight w:val="0"/>
          <w:marTop w:val="0"/>
          <w:marBottom w:val="0"/>
          <w:divBdr>
            <w:top w:val="none" w:sz="0" w:space="0" w:color="auto"/>
            <w:left w:val="none" w:sz="0" w:space="0" w:color="auto"/>
            <w:bottom w:val="none" w:sz="0" w:space="0" w:color="auto"/>
            <w:right w:val="none" w:sz="0" w:space="0" w:color="auto"/>
          </w:divBdr>
        </w:div>
        <w:div w:id="1025442021">
          <w:marLeft w:val="0"/>
          <w:marRight w:val="0"/>
          <w:marTop w:val="0"/>
          <w:marBottom w:val="0"/>
          <w:divBdr>
            <w:top w:val="none" w:sz="0" w:space="0" w:color="auto"/>
            <w:left w:val="none" w:sz="0" w:space="0" w:color="auto"/>
            <w:bottom w:val="none" w:sz="0" w:space="0" w:color="auto"/>
            <w:right w:val="none" w:sz="0" w:space="0" w:color="auto"/>
          </w:divBdr>
        </w:div>
        <w:div w:id="1705054475">
          <w:marLeft w:val="0"/>
          <w:marRight w:val="0"/>
          <w:marTop w:val="0"/>
          <w:marBottom w:val="0"/>
          <w:divBdr>
            <w:top w:val="none" w:sz="0" w:space="0" w:color="auto"/>
            <w:left w:val="none" w:sz="0" w:space="0" w:color="auto"/>
            <w:bottom w:val="none" w:sz="0" w:space="0" w:color="auto"/>
            <w:right w:val="none" w:sz="0" w:space="0" w:color="auto"/>
          </w:divBdr>
        </w:div>
        <w:div w:id="1898054217">
          <w:marLeft w:val="0"/>
          <w:marRight w:val="0"/>
          <w:marTop w:val="0"/>
          <w:marBottom w:val="0"/>
          <w:divBdr>
            <w:top w:val="none" w:sz="0" w:space="0" w:color="auto"/>
            <w:left w:val="none" w:sz="0" w:space="0" w:color="auto"/>
            <w:bottom w:val="none" w:sz="0" w:space="0" w:color="auto"/>
            <w:right w:val="none" w:sz="0" w:space="0" w:color="auto"/>
          </w:divBdr>
        </w:div>
        <w:div w:id="998195053">
          <w:marLeft w:val="0"/>
          <w:marRight w:val="0"/>
          <w:marTop w:val="0"/>
          <w:marBottom w:val="0"/>
          <w:divBdr>
            <w:top w:val="none" w:sz="0" w:space="0" w:color="auto"/>
            <w:left w:val="none" w:sz="0" w:space="0" w:color="auto"/>
            <w:bottom w:val="none" w:sz="0" w:space="0" w:color="auto"/>
            <w:right w:val="none" w:sz="0" w:space="0" w:color="auto"/>
          </w:divBdr>
        </w:div>
        <w:div w:id="1512379219">
          <w:marLeft w:val="0"/>
          <w:marRight w:val="0"/>
          <w:marTop w:val="0"/>
          <w:marBottom w:val="0"/>
          <w:divBdr>
            <w:top w:val="none" w:sz="0" w:space="0" w:color="auto"/>
            <w:left w:val="none" w:sz="0" w:space="0" w:color="auto"/>
            <w:bottom w:val="none" w:sz="0" w:space="0" w:color="auto"/>
            <w:right w:val="none" w:sz="0" w:space="0" w:color="auto"/>
          </w:divBdr>
        </w:div>
        <w:div w:id="1440223518">
          <w:marLeft w:val="0"/>
          <w:marRight w:val="0"/>
          <w:marTop w:val="0"/>
          <w:marBottom w:val="0"/>
          <w:divBdr>
            <w:top w:val="none" w:sz="0" w:space="0" w:color="auto"/>
            <w:left w:val="none" w:sz="0" w:space="0" w:color="auto"/>
            <w:bottom w:val="none" w:sz="0" w:space="0" w:color="auto"/>
            <w:right w:val="none" w:sz="0" w:space="0" w:color="auto"/>
          </w:divBdr>
        </w:div>
        <w:div w:id="712466097">
          <w:marLeft w:val="0"/>
          <w:marRight w:val="0"/>
          <w:marTop w:val="0"/>
          <w:marBottom w:val="0"/>
          <w:divBdr>
            <w:top w:val="none" w:sz="0" w:space="0" w:color="auto"/>
            <w:left w:val="none" w:sz="0" w:space="0" w:color="auto"/>
            <w:bottom w:val="none" w:sz="0" w:space="0" w:color="auto"/>
            <w:right w:val="none" w:sz="0" w:space="0" w:color="auto"/>
          </w:divBdr>
        </w:div>
        <w:div w:id="1646003868">
          <w:marLeft w:val="0"/>
          <w:marRight w:val="0"/>
          <w:marTop w:val="0"/>
          <w:marBottom w:val="0"/>
          <w:divBdr>
            <w:top w:val="none" w:sz="0" w:space="0" w:color="auto"/>
            <w:left w:val="none" w:sz="0" w:space="0" w:color="auto"/>
            <w:bottom w:val="none" w:sz="0" w:space="0" w:color="auto"/>
            <w:right w:val="none" w:sz="0" w:space="0" w:color="auto"/>
          </w:divBdr>
        </w:div>
        <w:div w:id="704990192">
          <w:marLeft w:val="0"/>
          <w:marRight w:val="0"/>
          <w:marTop w:val="0"/>
          <w:marBottom w:val="0"/>
          <w:divBdr>
            <w:top w:val="none" w:sz="0" w:space="0" w:color="auto"/>
            <w:left w:val="none" w:sz="0" w:space="0" w:color="auto"/>
            <w:bottom w:val="none" w:sz="0" w:space="0" w:color="auto"/>
            <w:right w:val="none" w:sz="0" w:space="0" w:color="auto"/>
          </w:divBdr>
        </w:div>
        <w:div w:id="1327171706">
          <w:marLeft w:val="0"/>
          <w:marRight w:val="0"/>
          <w:marTop w:val="0"/>
          <w:marBottom w:val="0"/>
          <w:divBdr>
            <w:top w:val="none" w:sz="0" w:space="0" w:color="auto"/>
            <w:left w:val="none" w:sz="0" w:space="0" w:color="auto"/>
            <w:bottom w:val="none" w:sz="0" w:space="0" w:color="auto"/>
            <w:right w:val="none" w:sz="0" w:space="0" w:color="auto"/>
          </w:divBdr>
        </w:div>
        <w:div w:id="803700383">
          <w:marLeft w:val="0"/>
          <w:marRight w:val="0"/>
          <w:marTop w:val="0"/>
          <w:marBottom w:val="0"/>
          <w:divBdr>
            <w:top w:val="none" w:sz="0" w:space="0" w:color="auto"/>
            <w:left w:val="none" w:sz="0" w:space="0" w:color="auto"/>
            <w:bottom w:val="none" w:sz="0" w:space="0" w:color="auto"/>
            <w:right w:val="none" w:sz="0" w:space="0" w:color="auto"/>
          </w:divBdr>
        </w:div>
        <w:div w:id="1309474917">
          <w:marLeft w:val="0"/>
          <w:marRight w:val="0"/>
          <w:marTop w:val="0"/>
          <w:marBottom w:val="0"/>
          <w:divBdr>
            <w:top w:val="none" w:sz="0" w:space="0" w:color="auto"/>
            <w:left w:val="none" w:sz="0" w:space="0" w:color="auto"/>
            <w:bottom w:val="none" w:sz="0" w:space="0" w:color="auto"/>
            <w:right w:val="none" w:sz="0" w:space="0" w:color="auto"/>
          </w:divBdr>
        </w:div>
        <w:div w:id="742682449">
          <w:marLeft w:val="0"/>
          <w:marRight w:val="0"/>
          <w:marTop w:val="0"/>
          <w:marBottom w:val="0"/>
          <w:divBdr>
            <w:top w:val="none" w:sz="0" w:space="0" w:color="auto"/>
            <w:left w:val="none" w:sz="0" w:space="0" w:color="auto"/>
            <w:bottom w:val="none" w:sz="0" w:space="0" w:color="auto"/>
            <w:right w:val="none" w:sz="0" w:space="0" w:color="auto"/>
          </w:divBdr>
        </w:div>
        <w:div w:id="654184246">
          <w:marLeft w:val="0"/>
          <w:marRight w:val="0"/>
          <w:marTop w:val="0"/>
          <w:marBottom w:val="0"/>
          <w:divBdr>
            <w:top w:val="none" w:sz="0" w:space="0" w:color="auto"/>
            <w:left w:val="none" w:sz="0" w:space="0" w:color="auto"/>
            <w:bottom w:val="none" w:sz="0" w:space="0" w:color="auto"/>
            <w:right w:val="none" w:sz="0" w:space="0" w:color="auto"/>
          </w:divBdr>
        </w:div>
        <w:div w:id="130637858">
          <w:marLeft w:val="0"/>
          <w:marRight w:val="0"/>
          <w:marTop w:val="0"/>
          <w:marBottom w:val="0"/>
          <w:divBdr>
            <w:top w:val="none" w:sz="0" w:space="0" w:color="auto"/>
            <w:left w:val="none" w:sz="0" w:space="0" w:color="auto"/>
            <w:bottom w:val="none" w:sz="0" w:space="0" w:color="auto"/>
            <w:right w:val="none" w:sz="0" w:space="0" w:color="auto"/>
          </w:divBdr>
        </w:div>
        <w:div w:id="572930607">
          <w:marLeft w:val="0"/>
          <w:marRight w:val="0"/>
          <w:marTop w:val="0"/>
          <w:marBottom w:val="0"/>
          <w:divBdr>
            <w:top w:val="none" w:sz="0" w:space="0" w:color="auto"/>
            <w:left w:val="none" w:sz="0" w:space="0" w:color="auto"/>
            <w:bottom w:val="none" w:sz="0" w:space="0" w:color="auto"/>
            <w:right w:val="none" w:sz="0" w:space="0" w:color="auto"/>
          </w:divBdr>
        </w:div>
        <w:div w:id="932520028">
          <w:marLeft w:val="0"/>
          <w:marRight w:val="0"/>
          <w:marTop w:val="0"/>
          <w:marBottom w:val="0"/>
          <w:divBdr>
            <w:top w:val="none" w:sz="0" w:space="0" w:color="auto"/>
            <w:left w:val="none" w:sz="0" w:space="0" w:color="auto"/>
            <w:bottom w:val="none" w:sz="0" w:space="0" w:color="auto"/>
            <w:right w:val="none" w:sz="0" w:space="0" w:color="auto"/>
          </w:divBdr>
        </w:div>
        <w:div w:id="2038191884">
          <w:marLeft w:val="0"/>
          <w:marRight w:val="0"/>
          <w:marTop w:val="0"/>
          <w:marBottom w:val="0"/>
          <w:divBdr>
            <w:top w:val="none" w:sz="0" w:space="0" w:color="auto"/>
            <w:left w:val="none" w:sz="0" w:space="0" w:color="auto"/>
            <w:bottom w:val="none" w:sz="0" w:space="0" w:color="auto"/>
            <w:right w:val="none" w:sz="0" w:space="0" w:color="auto"/>
          </w:divBdr>
        </w:div>
        <w:div w:id="18169621">
          <w:marLeft w:val="0"/>
          <w:marRight w:val="0"/>
          <w:marTop w:val="0"/>
          <w:marBottom w:val="0"/>
          <w:divBdr>
            <w:top w:val="none" w:sz="0" w:space="0" w:color="auto"/>
            <w:left w:val="none" w:sz="0" w:space="0" w:color="auto"/>
            <w:bottom w:val="none" w:sz="0" w:space="0" w:color="auto"/>
            <w:right w:val="none" w:sz="0" w:space="0" w:color="auto"/>
          </w:divBdr>
        </w:div>
        <w:div w:id="565452420">
          <w:marLeft w:val="0"/>
          <w:marRight w:val="0"/>
          <w:marTop w:val="0"/>
          <w:marBottom w:val="0"/>
          <w:divBdr>
            <w:top w:val="none" w:sz="0" w:space="0" w:color="auto"/>
            <w:left w:val="none" w:sz="0" w:space="0" w:color="auto"/>
            <w:bottom w:val="none" w:sz="0" w:space="0" w:color="auto"/>
            <w:right w:val="none" w:sz="0" w:space="0" w:color="auto"/>
          </w:divBdr>
        </w:div>
        <w:div w:id="1336179421">
          <w:marLeft w:val="0"/>
          <w:marRight w:val="0"/>
          <w:marTop w:val="0"/>
          <w:marBottom w:val="0"/>
          <w:divBdr>
            <w:top w:val="none" w:sz="0" w:space="0" w:color="auto"/>
            <w:left w:val="none" w:sz="0" w:space="0" w:color="auto"/>
            <w:bottom w:val="none" w:sz="0" w:space="0" w:color="auto"/>
            <w:right w:val="none" w:sz="0" w:space="0" w:color="auto"/>
          </w:divBdr>
        </w:div>
        <w:div w:id="760611722">
          <w:marLeft w:val="0"/>
          <w:marRight w:val="0"/>
          <w:marTop w:val="0"/>
          <w:marBottom w:val="0"/>
          <w:divBdr>
            <w:top w:val="none" w:sz="0" w:space="0" w:color="auto"/>
            <w:left w:val="none" w:sz="0" w:space="0" w:color="auto"/>
            <w:bottom w:val="none" w:sz="0" w:space="0" w:color="auto"/>
            <w:right w:val="none" w:sz="0" w:space="0" w:color="auto"/>
          </w:divBdr>
        </w:div>
        <w:div w:id="1088890342">
          <w:marLeft w:val="0"/>
          <w:marRight w:val="0"/>
          <w:marTop w:val="0"/>
          <w:marBottom w:val="0"/>
          <w:divBdr>
            <w:top w:val="none" w:sz="0" w:space="0" w:color="auto"/>
            <w:left w:val="none" w:sz="0" w:space="0" w:color="auto"/>
            <w:bottom w:val="none" w:sz="0" w:space="0" w:color="auto"/>
            <w:right w:val="none" w:sz="0" w:space="0" w:color="auto"/>
          </w:divBdr>
        </w:div>
        <w:div w:id="1877770132">
          <w:marLeft w:val="0"/>
          <w:marRight w:val="0"/>
          <w:marTop w:val="0"/>
          <w:marBottom w:val="0"/>
          <w:divBdr>
            <w:top w:val="none" w:sz="0" w:space="0" w:color="auto"/>
            <w:left w:val="none" w:sz="0" w:space="0" w:color="auto"/>
            <w:bottom w:val="none" w:sz="0" w:space="0" w:color="auto"/>
            <w:right w:val="none" w:sz="0" w:space="0" w:color="auto"/>
          </w:divBdr>
        </w:div>
        <w:div w:id="2097096026">
          <w:marLeft w:val="0"/>
          <w:marRight w:val="0"/>
          <w:marTop w:val="0"/>
          <w:marBottom w:val="0"/>
          <w:divBdr>
            <w:top w:val="none" w:sz="0" w:space="0" w:color="auto"/>
            <w:left w:val="none" w:sz="0" w:space="0" w:color="auto"/>
            <w:bottom w:val="none" w:sz="0" w:space="0" w:color="auto"/>
            <w:right w:val="none" w:sz="0" w:space="0" w:color="auto"/>
          </w:divBdr>
        </w:div>
        <w:div w:id="121967351">
          <w:marLeft w:val="0"/>
          <w:marRight w:val="0"/>
          <w:marTop w:val="0"/>
          <w:marBottom w:val="0"/>
          <w:divBdr>
            <w:top w:val="none" w:sz="0" w:space="0" w:color="auto"/>
            <w:left w:val="none" w:sz="0" w:space="0" w:color="auto"/>
            <w:bottom w:val="none" w:sz="0" w:space="0" w:color="auto"/>
            <w:right w:val="none" w:sz="0" w:space="0" w:color="auto"/>
          </w:divBdr>
        </w:div>
      </w:divsChild>
    </w:div>
    <w:div w:id="470559422">
      <w:bodyDiv w:val="1"/>
      <w:marLeft w:val="0"/>
      <w:marRight w:val="0"/>
      <w:marTop w:val="0"/>
      <w:marBottom w:val="0"/>
      <w:divBdr>
        <w:top w:val="none" w:sz="0" w:space="0" w:color="auto"/>
        <w:left w:val="none" w:sz="0" w:space="0" w:color="auto"/>
        <w:bottom w:val="none" w:sz="0" w:space="0" w:color="auto"/>
        <w:right w:val="none" w:sz="0" w:space="0" w:color="auto"/>
      </w:divBdr>
      <w:divsChild>
        <w:div w:id="237640526">
          <w:marLeft w:val="0"/>
          <w:marRight w:val="0"/>
          <w:marTop w:val="0"/>
          <w:marBottom w:val="0"/>
          <w:divBdr>
            <w:top w:val="none" w:sz="0" w:space="0" w:color="auto"/>
            <w:left w:val="none" w:sz="0" w:space="0" w:color="auto"/>
            <w:bottom w:val="none" w:sz="0" w:space="0" w:color="auto"/>
            <w:right w:val="none" w:sz="0" w:space="0" w:color="auto"/>
          </w:divBdr>
        </w:div>
        <w:div w:id="134422042">
          <w:marLeft w:val="0"/>
          <w:marRight w:val="0"/>
          <w:marTop w:val="0"/>
          <w:marBottom w:val="0"/>
          <w:divBdr>
            <w:top w:val="none" w:sz="0" w:space="0" w:color="auto"/>
            <w:left w:val="none" w:sz="0" w:space="0" w:color="auto"/>
            <w:bottom w:val="none" w:sz="0" w:space="0" w:color="auto"/>
            <w:right w:val="none" w:sz="0" w:space="0" w:color="auto"/>
          </w:divBdr>
        </w:div>
        <w:div w:id="1331519055">
          <w:marLeft w:val="0"/>
          <w:marRight w:val="0"/>
          <w:marTop w:val="0"/>
          <w:marBottom w:val="0"/>
          <w:divBdr>
            <w:top w:val="none" w:sz="0" w:space="0" w:color="auto"/>
            <w:left w:val="none" w:sz="0" w:space="0" w:color="auto"/>
            <w:bottom w:val="none" w:sz="0" w:space="0" w:color="auto"/>
            <w:right w:val="none" w:sz="0" w:space="0" w:color="auto"/>
          </w:divBdr>
        </w:div>
        <w:div w:id="235094022">
          <w:marLeft w:val="0"/>
          <w:marRight w:val="0"/>
          <w:marTop w:val="0"/>
          <w:marBottom w:val="0"/>
          <w:divBdr>
            <w:top w:val="none" w:sz="0" w:space="0" w:color="auto"/>
            <w:left w:val="none" w:sz="0" w:space="0" w:color="auto"/>
            <w:bottom w:val="none" w:sz="0" w:space="0" w:color="auto"/>
            <w:right w:val="none" w:sz="0" w:space="0" w:color="auto"/>
          </w:divBdr>
        </w:div>
        <w:div w:id="1264722352">
          <w:marLeft w:val="0"/>
          <w:marRight w:val="0"/>
          <w:marTop w:val="0"/>
          <w:marBottom w:val="0"/>
          <w:divBdr>
            <w:top w:val="none" w:sz="0" w:space="0" w:color="auto"/>
            <w:left w:val="none" w:sz="0" w:space="0" w:color="auto"/>
            <w:bottom w:val="none" w:sz="0" w:space="0" w:color="auto"/>
            <w:right w:val="none" w:sz="0" w:space="0" w:color="auto"/>
          </w:divBdr>
        </w:div>
        <w:div w:id="1639603120">
          <w:marLeft w:val="0"/>
          <w:marRight w:val="0"/>
          <w:marTop w:val="0"/>
          <w:marBottom w:val="0"/>
          <w:divBdr>
            <w:top w:val="none" w:sz="0" w:space="0" w:color="auto"/>
            <w:left w:val="none" w:sz="0" w:space="0" w:color="auto"/>
            <w:bottom w:val="none" w:sz="0" w:space="0" w:color="auto"/>
            <w:right w:val="none" w:sz="0" w:space="0" w:color="auto"/>
          </w:divBdr>
        </w:div>
        <w:div w:id="127361778">
          <w:marLeft w:val="0"/>
          <w:marRight w:val="0"/>
          <w:marTop w:val="0"/>
          <w:marBottom w:val="0"/>
          <w:divBdr>
            <w:top w:val="none" w:sz="0" w:space="0" w:color="auto"/>
            <w:left w:val="none" w:sz="0" w:space="0" w:color="auto"/>
            <w:bottom w:val="none" w:sz="0" w:space="0" w:color="auto"/>
            <w:right w:val="none" w:sz="0" w:space="0" w:color="auto"/>
          </w:divBdr>
        </w:div>
        <w:div w:id="115222355">
          <w:marLeft w:val="0"/>
          <w:marRight w:val="0"/>
          <w:marTop w:val="0"/>
          <w:marBottom w:val="0"/>
          <w:divBdr>
            <w:top w:val="none" w:sz="0" w:space="0" w:color="auto"/>
            <w:left w:val="none" w:sz="0" w:space="0" w:color="auto"/>
            <w:bottom w:val="none" w:sz="0" w:space="0" w:color="auto"/>
            <w:right w:val="none" w:sz="0" w:space="0" w:color="auto"/>
          </w:divBdr>
        </w:div>
        <w:div w:id="679425962">
          <w:marLeft w:val="0"/>
          <w:marRight w:val="0"/>
          <w:marTop w:val="0"/>
          <w:marBottom w:val="0"/>
          <w:divBdr>
            <w:top w:val="none" w:sz="0" w:space="0" w:color="auto"/>
            <w:left w:val="none" w:sz="0" w:space="0" w:color="auto"/>
            <w:bottom w:val="none" w:sz="0" w:space="0" w:color="auto"/>
            <w:right w:val="none" w:sz="0" w:space="0" w:color="auto"/>
          </w:divBdr>
        </w:div>
      </w:divsChild>
    </w:div>
    <w:div w:id="727648149">
      <w:bodyDiv w:val="1"/>
      <w:marLeft w:val="0"/>
      <w:marRight w:val="0"/>
      <w:marTop w:val="0"/>
      <w:marBottom w:val="0"/>
      <w:divBdr>
        <w:top w:val="none" w:sz="0" w:space="0" w:color="auto"/>
        <w:left w:val="none" w:sz="0" w:space="0" w:color="auto"/>
        <w:bottom w:val="none" w:sz="0" w:space="0" w:color="auto"/>
        <w:right w:val="none" w:sz="0" w:space="0" w:color="auto"/>
      </w:divBdr>
      <w:divsChild>
        <w:div w:id="1224489228">
          <w:marLeft w:val="0"/>
          <w:marRight w:val="0"/>
          <w:marTop w:val="0"/>
          <w:marBottom w:val="0"/>
          <w:divBdr>
            <w:top w:val="none" w:sz="0" w:space="0" w:color="auto"/>
            <w:left w:val="none" w:sz="0" w:space="0" w:color="auto"/>
            <w:bottom w:val="none" w:sz="0" w:space="0" w:color="auto"/>
            <w:right w:val="none" w:sz="0" w:space="0" w:color="auto"/>
          </w:divBdr>
        </w:div>
        <w:div w:id="303703602">
          <w:marLeft w:val="0"/>
          <w:marRight w:val="0"/>
          <w:marTop w:val="0"/>
          <w:marBottom w:val="0"/>
          <w:divBdr>
            <w:top w:val="none" w:sz="0" w:space="0" w:color="auto"/>
            <w:left w:val="none" w:sz="0" w:space="0" w:color="auto"/>
            <w:bottom w:val="none" w:sz="0" w:space="0" w:color="auto"/>
            <w:right w:val="none" w:sz="0" w:space="0" w:color="auto"/>
          </w:divBdr>
        </w:div>
        <w:div w:id="1904220514">
          <w:marLeft w:val="0"/>
          <w:marRight w:val="0"/>
          <w:marTop w:val="0"/>
          <w:marBottom w:val="0"/>
          <w:divBdr>
            <w:top w:val="none" w:sz="0" w:space="0" w:color="auto"/>
            <w:left w:val="none" w:sz="0" w:space="0" w:color="auto"/>
            <w:bottom w:val="none" w:sz="0" w:space="0" w:color="auto"/>
            <w:right w:val="none" w:sz="0" w:space="0" w:color="auto"/>
          </w:divBdr>
        </w:div>
        <w:div w:id="1482696272">
          <w:marLeft w:val="0"/>
          <w:marRight w:val="0"/>
          <w:marTop w:val="0"/>
          <w:marBottom w:val="0"/>
          <w:divBdr>
            <w:top w:val="none" w:sz="0" w:space="0" w:color="auto"/>
            <w:left w:val="none" w:sz="0" w:space="0" w:color="auto"/>
            <w:bottom w:val="none" w:sz="0" w:space="0" w:color="auto"/>
            <w:right w:val="none" w:sz="0" w:space="0" w:color="auto"/>
          </w:divBdr>
        </w:div>
        <w:div w:id="1368986283">
          <w:marLeft w:val="0"/>
          <w:marRight w:val="0"/>
          <w:marTop w:val="0"/>
          <w:marBottom w:val="0"/>
          <w:divBdr>
            <w:top w:val="none" w:sz="0" w:space="0" w:color="auto"/>
            <w:left w:val="none" w:sz="0" w:space="0" w:color="auto"/>
            <w:bottom w:val="none" w:sz="0" w:space="0" w:color="auto"/>
            <w:right w:val="none" w:sz="0" w:space="0" w:color="auto"/>
          </w:divBdr>
        </w:div>
        <w:div w:id="828404584">
          <w:marLeft w:val="0"/>
          <w:marRight w:val="0"/>
          <w:marTop w:val="0"/>
          <w:marBottom w:val="0"/>
          <w:divBdr>
            <w:top w:val="none" w:sz="0" w:space="0" w:color="auto"/>
            <w:left w:val="none" w:sz="0" w:space="0" w:color="auto"/>
            <w:bottom w:val="none" w:sz="0" w:space="0" w:color="auto"/>
            <w:right w:val="none" w:sz="0" w:space="0" w:color="auto"/>
          </w:divBdr>
        </w:div>
        <w:div w:id="2097823171">
          <w:marLeft w:val="0"/>
          <w:marRight w:val="0"/>
          <w:marTop w:val="0"/>
          <w:marBottom w:val="0"/>
          <w:divBdr>
            <w:top w:val="none" w:sz="0" w:space="0" w:color="auto"/>
            <w:left w:val="none" w:sz="0" w:space="0" w:color="auto"/>
            <w:bottom w:val="none" w:sz="0" w:space="0" w:color="auto"/>
            <w:right w:val="none" w:sz="0" w:space="0" w:color="auto"/>
          </w:divBdr>
        </w:div>
        <w:div w:id="2094205315">
          <w:marLeft w:val="0"/>
          <w:marRight w:val="0"/>
          <w:marTop w:val="0"/>
          <w:marBottom w:val="0"/>
          <w:divBdr>
            <w:top w:val="none" w:sz="0" w:space="0" w:color="auto"/>
            <w:left w:val="none" w:sz="0" w:space="0" w:color="auto"/>
            <w:bottom w:val="none" w:sz="0" w:space="0" w:color="auto"/>
            <w:right w:val="none" w:sz="0" w:space="0" w:color="auto"/>
          </w:divBdr>
        </w:div>
        <w:div w:id="1952349388">
          <w:marLeft w:val="0"/>
          <w:marRight w:val="0"/>
          <w:marTop w:val="0"/>
          <w:marBottom w:val="0"/>
          <w:divBdr>
            <w:top w:val="none" w:sz="0" w:space="0" w:color="auto"/>
            <w:left w:val="none" w:sz="0" w:space="0" w:color="auto"/>
            <w:bottom w:val="none" w:sz="0" w:space="0" w:color="auto"/>
            <w:right w:val="none" w:sz="0" w:space="0" w:color="auto"/>
          </w:divBdr>
        </w:div>
        <w:div w:id="1128471998">
          <w:marLeft w:val="0"/>
          <w:marRight w:val="0"/>
          <w:marTop w:val="0"/>
          <w:marBottom w:val="0"/>
          <w:divBdr>
            <w:top w:val="none" w:sz="0" w:space="0" w:color="auto"/>
            <w:left w:val="none" w:sz="0" w:space="0" w:color="auto"/>
            <w:bottom w:val="none" w:sz="0" w:space="0" w:color="auto"/>
            <w:right w:val="none" w:sz="0" w:space="0" w:color="auto"/>
          </w:divBdr>
        </w:div>
        <w:div w:id="287443630">
          <w:marLeft w:val="0"/>
          <w:marRight w:val="0"/>
          <w:marTop w:val="0"/>
          <w:marBottom w:val="0"/>
          <w:divBdr>
            <w:top w:val="none" w:sz="0" w:space="0" w:color="auto"/>
            <w:left w:val="none" w:sz="0" w:space="0" w:color="auto"/>
            <w:bottom w:val="none" w:sz="0" w:space="0" w:color="auto"/>
            <w:right w:val="none" w:sz="0" w:space="0" w:color="auto"/>
          </w:divBdr>
        </w:div>
        <w:div w:id="833955358">
          <w:marLeft w:val="0"/>
          <w:marRight w:val="0"/>
          <w:marTop w:val="0"/>
          <w:marBottom w:val="0"/>
          <w:divBdr>
            <w:top w:val="none" w:sz="0" w:space="0" w:color="auto"/>
            <w:left w:val="none" w:sz="0" w:space="0" w:color="auto"/>
            <w:bottom w:val="none" w:sz="0" w:space="0" w:color="auto"/>
            <w:right w:val="none" w:sz="0" w:space="0" w:color="auto"/>
          </w:divBdr>
        </w:div>
        <w:div w:id="1653483534">
          <w:marLeft w:val="0"/>
          <w:marRight w:val="0"/>
          <w:marTop w:val="0"/>
          <w:marBottom w:val="0"/>
          <w:divBdr>
            <w:top w:val="none" w:sz="0" w:space="0" w:color="auto"/>
            <w:left w:val="none" w:sz="0" w:space="0" w:color="auto"/>
            <w:bottom w:val="none" w:sz="0" w:space="0" w:color="auto"/>
            <w:right w:val="none" w:sz="0" w:space="0" w:color="auto"/>
          </w:divBdr>
        </w:div>
        <w:div w:id="934247113">
          <w:marLeft w:val="0"/>
          <w:marRight w:val="0"/>
          <w:marTop w:val="0"/>
          <w:marBottom w:val="0"/>
          <w:divBdr>
            <w:top w:val="none" w:sz="0" w:space="0" w:color="auto"/>
            <w:left w:val="none" w:sz="0" w:space="0" w:color="auto"/>
            <w:bottom w:val="none" w:sz="0" w:space="0" w:color="auto"/>
            <w:right w:val="none" w:sz="0" w:space="0" w:color="auto"/>
          </w:divBdr>
        </w:div>
        <w:div w:id="640572855">
          <w:marLeft w:val="0"/>
          <w:marRight w:val="0"/>
          <w:marTop w:val="0"/>
          <w:marBottom w:val="0"/>
          <w:divBdr>
            <w:top w:val="none" w:sz="0" w:space="0" w:color="auto"/>
            <w:left w:val="none" w:sz="0" w:space="0" w:color="auto"/>
            <w:bottom w:val="none" w:sz="0" w:space="0" w:color="auto"/>
            <w:right w:val="none" w:sz="0" w:space="0" w:color="auto"/>
          </w:divBdr>
        </w:div>
        <w:div w:id="1652245497">
          <w:marLeft w:val="0"/>
          <w:marRight w:val="0"/>
          <w:marTop w:val="0"/>
          <w:marBottom w:val="0"/>
          <w:divBdr>
            <w:top w:val="none" w:sz="0" w:space="0" w:color="auto"/>
            <w:left w:val="none" w:sz="0" w:space="0" w:color="auto"/>
            <w:bottom w:val="none" w:sz="0" w:space="0" w:color="auto"/>
            <w:right w:val="none" w:sz="0" w:space="0" w:color="auto"/>
          </w:divBdr>
        </w:div>
        <w:div w:id="1012147196">
          <w:marLeft w:val="0"/>
          <w:marRight w:val="0"/>
          <w:marTop w:val="0"/>
          <w:marBottom w:val="0"/>
          <w:divBdr>
            <w:top w:val="none" w:sz="0" w:space="0" w:color="auto"/>
            <w:left w:val="none" w:sz="0" w:space="0" w:color="auto"/>
            <w:bottom w:val="none" w:sz="0" w:space="0" w:color="auto"/>
            <w:right w:val="none" w:sz="0" w:space="0" w:color="auto"/>
          </w:divBdr>
        </w:div>
        <w:div w:id="223370612">
          <w:marLeft w:val="0"/>
          <w:marRight w:val="0"/>
          <w:marTop w:val="0"/>
          <w:marBottom w:val="0"/>
          <w:divBdr>
            <w:top w:val="none" w:sz="0" w:space="0" w:color="auto"/>
            <w:left w:val="none" w:sz="0" w:space="0" w:color="auto"/>
            <w:bottom w:val="none" w:sz="0" w:space="0" w:color="auto"/>
            <w:right w:val="none" w:sz="0" w:space="0" w:color="auto"/>
          </w:divBdr>
        </w:div>
        <w:div w:id="1189610362">
          <w:marLeft w:val="0"/>
          <w:marRight w:val="0"/>
          <w:marTop w:val="0"/>
          <w:marBottom w:val="0"/>
          <w:divBdr>
            <w:top w:val="none" w:sz="0" w:space="0" w:color="auto"/>
            <w:left w:val="none" w:sz="0" w:space="0" w:color="auto"/>
            <w:bottom w:val="none" w:sz="0" w:space="0" w:color="auto"/>
            <w:right w:val="none" w:sz="0" w:space="0" w:color="auto"/>
          </w:divBdr>
        </w:div>
        <w:div w:id="1534803555">
          <w:marLeft w:val="0"/>
          <w:marRight w:val="0"/>
          <w:marTop w:val="0"/>
          <w:marBottom w:val="0"/>
          <w:divBdr>
            <w:top w:val="none" w:sz="0" w:space="0" w:color="auto"/>
            <w:left w:val="none" w:sz="0" w:space="0" w:color="auto"/>
            <w:bottom w:val="none" w:sz="0" w:space="0" w:color="auto"/>
            <w:right w:val="none" w:sz="0" w:space="0" w:color="auto"/>
          </w:divBdr>
        </w:div>
        <w:div w:id="1813206473">
          <w:marLeft w:val="0"/>
          <w:marRight w:val="0"/>
          <w:marTop w:val="0"/>
          <w:marBottom w:val="0"/>
          <w:divBdr>
            <w:top w:val="none" w:sz="0" w:space="0" w:color="auto"/>
            <w:left w:val="none" w:sz="0" w:space="0" w:color="auto"/>
            <w:bottom w:val="none" w:sz="0" w:space="0" w:color="auto"/>
            <w:right w:val="none" w:sz="0" w:space="0" w:color="auto"/>
          </w:divBdr>
        </w:div>
        <w:div w:id="324624358">
          <w:marLeft w:val="0"/>
          <w:marRight w:val="0"/>
          <w:marTop w:val="0"/>
          <w:marBottom w:val="0"/>
          <w:divBdr>
            <w:top w:val="none" w:sz="0" w:space="0" w:color="auto"/>
            <w:left w:val="none" w:sz="0" w:space="0" w:color="auto"/>
            <w:bottom w:val="none" w:sz="0" w:space="0" w:color="auto"/>
            <w:right w:val="none" w:sz="0" w:space="0" w:color="auto"/>
          </w:divBdr>
        </w:div>
      </w:divsChild>
    </w:div>
    <w:div w:id="825435373">
      <w:bodyDiv w:val="1"/>
      <w:marLeft w:val="0"/>
      <w:marRight w:val="0"/>
      <w:marTop w:val="0"/>
      <w:marBottom w:val="0"/>
      <w:divBdr>
        <w:top w:val="none" w:sz="0" w:space="0" w:color="auto"/>
        <w:left w:val="none" w:sz="0" w:space="0" w:color="auto"/>
        <w:bottom w:val="none" w:sz="0" w:space="0" w:color="auto"/>
        <w:right w:val="none" w:sz="0" w:space="0" w:color="auto"/>
      </w:divBdr>
    </w:div>
    <w:div w:id="888342469">
      <w:bodyDiv w:val="1"/>
      <w:marLeft w:val="0"/>
      <w:marRight w:val="0"/>
      <w:marTop w:val="0"/>
      <w:marBottom w:val="0"/>
      <w:divBdr>
        <w:top w:val="none" w:sz="0" w:space="0" w:color="auto"/>
        <w:left w:val="none" w:sz="0" w:space="0" w:color="auto"/>
        <w:bottom w:val="none" w:sz="0" w:space="0" w:color="auto"/>
        <w:right w:val="none" w:sz="0" w:space="0" w:color="auto"/>
      </w:divBdr>
    </w:div>
    <w:div w:id="965161093">
      <w:bodyDiv w:val="1"/>
      <w:marLeft w:val="0"/>
      <w:marRight w:val="0"/>
      <w:marTop w:val="0"/>
      <w:marBottom w:val="0"/>
      <w:divBdr>
        <w:top w:val="none" w:sz="0" w:space="0" w:color="auto"/>
        <w:left w:val="none" w:sz="0" w:space="0" w:color="auto"/>
        <w:bottom w:val="none" w:sz="0" w:space="0" w:color="auto"/>
        <w:right w:val="none" w:sz="0" w:space="0" w:color="auto"/>
      </w:divBdr>
      <w:divsChild>
        <w:div w:id="1736658881">
          <w:marLeft w:val="0"/>
          <w:marRight w:val="0"/>
          <w:marTop w:val="0"/>
          <w:marBottom w:val="0"/>
          <w:divBdr>
            <w:top w:val="none" w:sz="0" w:space="0" w:color="auto"/>
            <w:left w:val="none" w:sz="0" w:space="0" w:color="auto"/>
            <w:bottom w:val="none" w:sz="0" w:space="0" w:color="auto"/>
            <w:right w:val="none" w:sz="0" w:space="0" w:color="auto"/>
          </w:divBdr>
        </w:div>
        <w:div w:id="1217205007">
          <w:marLeft w:val="0"/>
          <w:marRight w:val="0"/>
          <w:marTop w:val="0"/>
          <w:marBottom w:val="0"/>
          <w:divBdr>
            <w:top w:val="none" w:sz="0" w:space="0" w:color="auto"/>
            <w:left w:val="none" w:sz="0" w:space="0" w:color="auto"/>
            <w:bottom w:val="none" w:sz="0" w:space="0" w:color="auto"/>
            <w:right w:val="none" w:sz="0" w:space="0" w:color="auto"/>
          </w:divBdr>
        </w:div>
      </w:divsChild>
    </w:div>
    <w:div w:id="980159133">
      <w:bodyDiv w:val="1"/>
      <w:marLeft w:val="0"/>
      <w:marRight w:val="0"/>
      <w:marTop w:val="0"/>
      <w:marBottom w:val="0"/>
      <w:divBdr>
        <w:top w:val="none" w:sz="0" w:space="0" w:color="auto"/>
        <w:left w:val="none" w:sz="0" w:space="0" w:color="auto"/>
        <w:bottom w:val="none" w:sz="0" w:space="0" w:color="auto"/>
        <w:right w:val="none" w:sz="0" w:space="0" w:color="auto"/>
      </w:divBdr>
      <w:divsChild>
        <w:div w:id="185948261">
          <w:marLeft w:val="0"/>
          <w:marRight w:val="0"/>
          <w:marTop w:val="0"/>
          <w:marBottom w:val="0"/>
          <w:divBdr>
            <w:top w:val="none" w:sz="0" w:space="0" w:color="auto"/>
            <w:left w:val="none" w:sz="0" w:space="0" w:color="auto"/>
            <w:bottom w:val="none" w:sz="0" w:space="0" w:color="auto"/>
            <w:right w:val="none" w:sz="0" w:space="0" w:color="auto"/>
          </w:divBdr>
        </w:div>
        <w:div w:id="721368129">
          <w:marLeft w:val="0"/>
          <w:marRight w:val="0"/>
          <w:marTop w:val="0"/>
          <w:marBottom w:val="0"/>
          <w:divBdr>
            <w:top w:val="none" w:sz="0" w:space="0" w:color="auto"/>
            <w:left w:val="none" w:sz="0" w:space="0" w:color="auto"/>
            <w:bottom w:val="none" w:sz="0" w:space="0" w:color="auto"/>
            <w:right w:val="none" w:sz="0" w:space="0" w:color="auto"/>
          </w:divBdr>
        </w:div>
        <w:div w:id="767309039">
          <w:marLeft w:val="0"/>
          <w:marRight w:val="0"/>
          <w:marTop w:val="0"/>
          <w:marBottom w:val="0"/>
          <w:divBdr>
            <w:top w:val="none" w:sz="0" w:space="0" w:color="auto"/>
            <w:left w:val="none" w:sz="0" w:space="0" w:color="auto"/>
            <w:bottom w:val="none" w:sz="0" w:space="0" w:color="auto"/>
            <w:right w:val="none" w:sz="0" w:space="0" w:color="auto"/>
          </w:divBdr>
        </w:div>
      </w:divsChild>
    </w:div>
    <w:div w:id="1052004079">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
          <w:marLeft w:val="0"/>
          <w:marRight w:val="0"/>
          <w:marTop w:val="0"/>
          <w:marBottom w:val="0"/>
          <w:divBdr>
            <w:top w:val="none" w:sz="0" w:space="0" w:color="auto"/>
            <w:left w:val="none" w:sz="0" w:space="0" w:color="auto"/>
            <w:bottom w:val="none" w:sz="0" w:space="0" w:color="auto"/>
            <w:right w:val="none" w:sz="0" w:space="0" w:color="auto"/>
          </w:divBdr>
        </w:div>
        <w:div w:id="152572256">
          <w:marLeft w:val="0"/>
          <w:marRight w:val="0"/>
          <w:marTop w:val="0"/>
          <w:marBottom w:val="0"/>
          <w:divBdr>
            <w:top w:val="none" w:sz="0" w:space="0" w:color="auto"/>
            <w:left w:val="none" w:sz="0" w:space="0" w:color="auto"/>
            <w:bottom w:val="none" w:sz="0" w:space="0" w:color="auto"/>
            <w:right w:val="none" w:sz="0" w:space="0" w:color="auto"/>
          </w:divBdr>
        </w:div>
        <w:div w:id="464543057">
          <w:marLeft w:val="0"/>
          <w:marRight w:val="0"/>
          <w:marTop w:val="0"/>
          <w:marBottom w:val="0"/>
          <w:divBdr>
            <w:top w:val="none" w:sz="0" w:space="0" w:color="auto"/>
            <w:left w:val="none" w:sz="0" w:space="0" w:color="auto"/>
            <w:bottom w:val="none" w:sz="0" w:space="0" w:color="auto"/>
            <w:right w:val="none" w:sz="0" w:space="0" w:color="auto"/>
          </w:divBdr>
        </w:div>
        <w:div w:id="592594787">
          <w:marLeft w:val="0"/>
          <w:marRight w:val="0"/>
          <w:marTop w:val="0"/>
          <w:marBottom w:val="0"/>
          <w:divBdr>
            <w:top w:val="none" w:sz="0" w:space="0" w:color="auto"/>
            <w:left w:val="none" w:sz="0" w:space="0" w:color="auto"/>
            <w:bottom w:val="none" w:sz="0" w:space="0" w:color="auto"/>
            <w:right w:val="none" w:sz="0" w:space="0" w:color="auto"/>
          </w:divBdr>
        </w:div>
        <w:div w:id="1253976093">
          <w:marLeft w:val="0"/>
          <w:marRight w:val="0"/>
          <w:marTop w:val="0"/>
          <w:marBottom w:val="0"/>
          <w:divBdr>
            <w:top w:val="none" w:sz="0" w:space="0" w:color="auto"/>
            <w:left w:val="none" w:sz="0" w:space="0" w:color="auto"/>
            <w:bottom w:val="none" w:sz="0" w:space="0" w:color="auto"/>
            <w:right w:val="none" w:sz="0" w:space="0" w:color="auto"/>
          </w:divBdr>
        </w:div>
        <w:div w:id="1902328398">
          <w:marLeft w:val="0"/>
          <w:marRight w:val="0"/>
          <w:marTop w:val="0"/>
          <w:marBottom w:val="0"/>
          <w:divBdr>
            <w:top w:val="none" w:sz="0" w:space="0" w:color="auto"/>
            <w:left w:val="none" w:sz="0" w:space="0" w:color="auto"/>
            <w:bottom w:val="none" w:sz="0" w:space="0" w:color="auto"/>
            <w:right w:val="none" w:sz="0" w:space="0" w:color="auto"/>
          </w:divBdr>
        </w:div>
        <w:div w:id="130878488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77426822">
          <w:marLeft w:val="0"/>
          <w:marRight w:val="0"/>
          <w:marTop w:val="0"/>
          <w:marBottom w:val="0"/>
          <w:divBdr>
            <w:top w:val="none" w:sz="0" w:space="0" w:color="auto"/>
            <w:left w:val="none" w:sz="0" w:space="0" w:color="auto"/>
            <w:bottom w:val="none" w:sz="0" w:space="0" w:color="auto"/>
            <w:right w:val="none" w:sz="0" w:space="0" w:color="auto"/>
          </w:divBdr>
        </w:div>
        <w:div w:id="1664122775">
          <w:marLeft w:val="0"/>
          <w:marRight w:val="0"/>
          <w:marTop w:val="0"/>
          <w:marBottom w:val="0"/>
          <w:divBdr>
            <w:top w:val="none" w:sz="0" w:space="0" w:color="auto"/>
            <w:left w:val="none" w:sz="0" w:space="0" w:color="auto"/>
            <w:bottom w:val="none" w:sz="0" w:space="0" w:color="auto"/>
            <w:right w:val="none" w:sz="0" w:space="0" w:color="auto"/>
          </w:divBdr>
        </w:div>
        <w:div w:id="1770350286">
          <w:marLeft w:val="0"/>
          <w:marRight w:val="0"/>
          <w:marTop w:val="0"/>
          <w:marBottom w:val="0"/>
          <w:divBdr>
            <w:top w:val="none" w:sz="0" w:space="0" w:color="auto"/>
            <w:left w:val="none" w:sz="0" w:space="0" w:color="auto"/>
            <w:bottom w:val="none" w:sz="0" w:space="0" w:color="auto"/>
            <w:right w:val="none" w:sz="0" w:space="0" w:color="auto"/>
          </w:divBdr>
        </w:div>
        <w:div w:id="563485989">
          <w:marLeft w:val="0"/>
          <w:marRight w:val="0"/>
          <w:marTop w:val="0"/>
          <w:marBottom w:val="0"/>
          <w:divBdr>
            <w:top w:val="none" w:sz="0" w:space="0" w:color="auto"/>
            <w:left w:val="none" w:sz="0" w:space="0" w:color="auto"/>
            <w:bottom w:val="none" w:sz="0" w:space="0" w:color="auto"/>
            <w:right w:val="none" w:sz="0" w:space="0" w:color="auto"/>
          </w:divBdr>
        </w:div>
        <w:div w:id="434910068">
          <w:marLeft w:val="0"/>
          <w:marRight w:val="0"/>
          <w:marTop w:val="0"/>
          <w:marBottom w:val="0"/>
          <w:divBdr>
            <w:top w:val="none" w:sz="0" w:space="0" w:color="auto"/>
            <w:left w:val="none" w:sz="0" w:space="0" w:color="auto"/>
            <w:bottom w:val="none" w:sz="0" w:space="0" w:color="auto"/>
            <w:right w:val="none" w:sz="0" w:space="0" w:color="auto"/>
          </w:divBdr>
        </w:div>
        <w:div w:id="224267716">
          <w:marLeft w:val="0"/>
          <w:marRight w:val="0"/>
          <w:marTop w:val="0"/>
          <w:marBottom w:val="0"/>
          <w:divBdr>
            <w:top w:val="none" w:sz="0" w:space="0" w:color="auto"/>
            <w:left w:val="none" w:sz="0" w:space="0" w:color="auto"/>
            <w:bottom w:val="none" w:sz="0" w:space="0" w:color="auto"/>
            <w:right w:val="none" w:sz="0" w:space="0" w:color="auto"/>
          </w:divBdr>
        </w:div>
        <w:div w:id="714892941">
          <w:marLeft w:val="0"/>
          <w:marRight w:val="0"/>
          <w:marTop w:val="0"/>
          <w:marBottom w:val="0"/>
          <w:divBdr>
            <w:top w:val="none" w:sz="0" w:space="0" w:color="auto"/>
            <w:left w:val="none" w:sz="0" w:space="0" w:color="auto"/>
            <w:bottom w:val="none" w:sz="0" w:space="0" w:color="auto"/>
            <w:right w:val="none" w:sz="0" w:space="0" w:color="auto"/>
          </w:divBdr>
        </w:div>
        <w:div w:id="1425374599">
          <w:marLeft w:val="0"/>
          <w:marRight w:val="0"/>
          <w:marTop w:val="0"/>
          <w:marBottom w:val="0"/>
          <w:divBdr>
            <w:top w:val="none" w:sz="0" w:space="0" w:color="auto"/>
            <w:left w:val="none" w:sz="0" w:space="0" w:color="auto"/>
            <w:bottom w:val="none" w:sz="0" w:space="0" w:color="auto"/>
            <w:right w:val="none" w:sz="0" w:space="0" w:color="auto"/>
          </w:divBdr>
        </w:div>
        <w:div w:id="1614946248">
          <w:marLeft w:val="0"/>
          <w:marRight w:val="0"/>
          <w:marTop w:val="0"/>
          <w:marBottom w:val="0"/>
          <w:divBdr>
            <w:top w:val="none" w:sz="0" w:space="0" w:color="auto"/>
            <w:left w:val="none" w:sz="0" w:space="0" w:color="auto"/>
            <w:bottom w:val="none" w:sz="0" w:space="0" w:color="auto"/>
            <w:right w:val="none" w:sz="0" w:space="0" w:color="auto"/>
          </w:divBdr>
        </w:div>
      </w:divsChild>
    </w:div>
    <w:div w:id="1257052382">
      <w:bodyDiv w:val="1"/>
      <w:marLeft w:val="0"/>
      <w:marRight w:val="0"/>
      <w:marTop w:val="0"/>
      <w:marBottom w:val="0"/>
      <w:divBdr>
        <w:top w:val="none" w:sz="0" w:space="0" w:color="auto"/>
        <w:left w:val="none" w:sz="0" w:space="0" w:color="auto"/>
        <w:bottom w:val="none" w:sz="0" w:space="0" w:color="auto"/>
        <w:right w:val="none" w:sz="0" w:space="0" w:color="auto"/>
      </w:divBdr>
    </w:div>
    <w:div w:id="1507086450">
      <w:bodyDiv w:val="1"/>
      <w:marLeft w:val="0"/>
      <w:marRight w:val="0"/>
      <w:marTop w:val="0"/>
      <w:marBottom w:val="0"/>
      <w:divBdr>
        <w:top w:val="none" w:sz="0" w:space="0" w:color="auto"/>
        <w:left w:val="none" w:sz="0" w:space="0" w:color="auto"/>
        <w:bottom w:val="none" w:sz="0" w:space="0" w:color="auto"/>
        <w:right w:val="none" w:sz="0" w:space="0" w:color="auto"/>
      </w:divBdr>
      <w:divsChild>
        <w:div w:id="630400113">
          <w:marLeft w:val="0"/>
          <w:marRight w:val="0"/>
          <w:marTop w:val="0"/>
          <w:marBottom w:val="0"/>
          <w:divBdr>
            <w:top w:val="none" w:sz="0" w:space="0" w:color="auto"/>
            <w:left w:val="none" w:sz="0" w:space="0" w:color="auto"/>
            <w:bottom w:val="none" w:sz="0" w:space="0" w:color="auto"/>
            <w:right w:val="none" w:sz="0" w:space="0" w:color="auto"/>
          </w:divBdr>
        </w:div>
        <w:div w:id="493421391">
          <w:marLeft w:val="0"/>
          <w:marRight w:val="0"/>
          <w:marTop w:val="0"/>
          <w:marBottom w:val="0"/>
          <w:divBdr>
            <w:top w:val="none" w:sz="0" w:space="0" w:color="auto"/>
            <w:left w:val="none" w:sz="0" w:space="0" w:color="auto"/>
            <w:bottom w:val="none" w:sz="0" w:space="0" w:color="auto"/>
            <w:right w:val="none" w:sz="0" w:space="0" w:color="auto"/>
          </w:divBdr>
        </w:div>
        <w:div w:id="1833640267">
          <w:marLeft w:val="0"/>
          <w:marRight w:val="0"/>
          <w:marTop w:val="0"/>
          <w:marBottom w:val="0"/>
          <w:divBdr>
            <w:top w:val="none" w:sz="0" w:space="0" w:color="auto"/>
            <w:left w:val="none" w:sz="0" w:space="0" w:color="auto"/>
            <w:bottom w:val="none" w:sz="0" w:space="0" w:color="auto"/>
            <w:right w:val="none" w:sz="0" w:space="0" w:color="auto"/>
          </w:divBdr>
        </w:div>
        <w:div w:id="1414626971">
          <w:marLeft w:val="0"/>
          <w:marRight w:val="0"/>
          <w:marTop w:val="0"/>
          <w:marBottom w:val="0"/>
          <w:divBdr>
            <w:top w:val="none" w:sz="0" w:space="0" w:color="auto"/>
            <w:left w:val="none" w:sz="0" w:space="0" w:color="auto"/>
            <w:bottom w:val="none" w:sz="0" w:space="0" w:color="auto"/>
            <w:right w:val="none" w:sz="0" w:space="0" w:color="auto"/>
          </w:divBdr>
        </w:div>
        <w:div w:id="1026833846">
          <w:marLeft w:val="0"/>
          <w:marRight w:val="0"/>
          <w:marTop w:val="0"/>
          <w:marBottom w:val="0"/>
          <w:divBdr>
            <w:top w:val="none" w:sz="0" w:space="0" w:color="auto"/>
            <w:left w:val="none" w:sz="0" w:space="0" w:color="auto"/>
            <w:bottom w:val="none" w:sz="0" w:space="0" w:color="auto"/>
            <w:right w:val="none" w:sz="0" w:space="0" w:color="auto"/>
          </w:divBdr>
        </w:div>
        <w:div w:id="161313391">
          <w:marLeft w:val="0"/>
          <w:marRight w:val="0"/>
          <w:marTop w:val="0"/>
          <w:marBottom w:val="0"/>
          <w:divBdr>
            <w:top w:val="none" w:sz="0" w:space="0" w:color="auto"/>
            <w:left w:val="none" w:sz="0" w:space="0" w:color="auto"/>
            <w:bottom w:val="none" w:sz="0" w:space="0" w:color="auto"/>
            <w:right w:val="none" w:sz="0" w:space="0" w:color="auto"/>
          </w:divBdr>
        </w:div>
        <w:div w:id="1187403981">
          <w:marLeft w:val="0"/>
          <w:marRight w:val="0"/>
          <w:marTop w:val="0"/>
          <w:marBottom w:val="0"/>
          <w:divBdr>
            <w:top w:val="none" w:sz="0" w:space="0" w:color="auto"/>
            <w:left w:val="none" w:sz="0" w:space="0" w:color="auto"/>
            <w:bottom w:val="none" w:sz="0" w:space="0" w:color="auto"/>
            <w:right w:val="none" w:sz="0" w:space="0" w:color="auto"/>
          </w:divBdr>
        </w:div>
        <w:div w:id="1155028293">
          <w:marLeft w:val="0"/>
          <w:marRight w:val="0"/>
          <w:marTop w:val="0"/>
          <w:marBottom w:val="0"/>
          <w:divBdr>
            <w:top w:val="none" w:sz="0" w:space="0" w:color="auto"/>
            <w:left w:val="none" w:sz="0" w:space="0" w:color="auto"/>
            <w:bottom w:val="none" w:sz="0" w:space="0" w:color="auto"/>
            <w:right w:val="none" w:sz="0" w:space="0" w:color="auto"/>
          </w:divBdr>
        </w:div>
        <w:div w:id="1652755955">
          <w:marLeft w:val="0"/>
          <w:marRight w:val="0"/>
          <w:marTop w:val="0"/>
          <w:marBottom w:val="0"/>
          <w:divBdr>
            <w:top w:val="none" w:sz="0" w:space="0" w:color="auto"/>
            <w:left w:val="none" w:sz="0" w:space="0" w:color="auto"/>
            <w:bottom w:val="none" w:sz="0" w:space="0" w:color="auto"/>
            <w:right w:val="none" w:sz="0" w:space="0" w:color="auto"/>
          </w:divBdr>
        </w:div>
        <w:div w:id="950429328">
          <w:marLeft w:val="0"/>
          <w:marRight w:val="0"/>
          <w:marTop w:val="0"/>
          <w:marBottom w:val="0"/>
          <w:divBdr>
            <w:top w:val="none" w:sz="0" w:space="0" w:color="auto"/>
            <w:left w:val="none" w:sz="0" w:space="0" w:color="auto"/>
            <w:bottom w:val="none" w:sz="0" w:space="0" w:color="auto"/>
            <w:right w:val="none" w:sz="0" w:space="0" w:color="auto"/>
          </w:divBdr>
        </w:div>
        <w:div w:id="1010791056">
          <w:marLeft w:val="0"/>
          <w:marRight w:val="0"/>
          <w:marTop w:val="0"/>
          <w:marBottom w:val="0"/>
          <w:divBdr>
            <w:top w:val="none" w:sz="0" w:space="0" w:color="auto"/>
            <w:left w:val="none" w:sz="0" w:space="0" w:color="auto"/>
            <w:bottom w:val="none" w:sz="0" w:space="0" w:color="auto"/>
            <w:right w:val="none" w:sz="0" w:space="0" w:color="auto"/>
          </w:divBdr>
        </w:div>
        <w:div w:id="698746513">
          <w:marLeft w:val="0"/>
          <w:marRight w:val="0"/>
          <w:marTop w:val="0"/>
          <w:marBottom w:val="0"/>
          <w:divBdr>
            <w:top w:val="none" w:sz="0" w:space="0" w:color="auto"/>
            <w:left w:val="none" w:sz="0" w:space="0" w:color="auto"/>
            <w:bottom w:val="none" w:sz="0" w:space="0" w:color="auto"/>
            <w:right w:val="none" w:sz="0" w:space="0" w:color="auto"/>
          </w:divBdr>
        </w:div>
        <w:div w:id="1788349653">
          <w:marLeft w:val="0"/>
          <w:marRight w:val="0"/>
          <w:marTop w:val="0"/>
          <w:marBottom w:val="0"/>
          <w:divBdr>
            <w:top w:val="none" w:sz="0" w:space="0" w:color="auto"/>
            <w:left w:val="none" w:sz="0" w:space="0" w:color="auto"/>
            <w:bottom w:val="none" w:sz="0" w:space="0" w:color="auto"/>
            <w:right w:val="none" w:sz="0" w:space="0" w:color="auto"/>
          </w:divBdr>
        </w:div>
        <w:div w:id="1308172258">
          <w:marLeft w:val="0"/>
          <w:marRight w:val="0"/>
          <w:marTop w:val="0"/>
          <w:marBottom w:val="0"/>
          <w:divBdr>
            <w:top w:val="none" w:sz="0" w:space="0" w:color="auto"/>
            <w:left w:val="none" w:sz="0" w:space="0" w:color="auto"/>
            <w:bottom w:val="none" w:sz="0" w:space="0" w:color="auto"/>
            <w:right w:val="none" w:sz="0" w:space="0" w:color="auto"/>
          </w:divBdr>
        </w:div>
        <w:div w:id="593443000">
          <w:marLeft w:val="0"/>
          <w:marRight w:val="0"/>
          <w:marTop w:val="0"/>
          <w:marBottom w:val="0"/>
          <w:divBdr>
            <w:top w:val="none" w:sz="0" w:space="0" w:color="auto"/>
            <w:left w:val="none" w:sz="0" w:space="0" w:color="auto"/>
            <w:bottom w:val="none" w:sz="0" w:space="0" w:color="auto"/>
            <w:right w:val="none" w:sz="0" w:space="0" w:color="auto"/>
          </w:divBdr>
        </w:div>
        <w:div w:id="1960261614">
          <w:marLeft w:val="0"/>
          <w:marRight w:val="0"/>
          <w:marTop w:val="0"/>
          <w:marBottom w:val="0"/>
          <w:divBdr>
            <w:top w:val="none" w:sz="0" w:space="0" w:color="auto"/>
            <w:left w:val="none" w:sz="0" w:space="0" w:color="auto"/>
            <w:bottom w:val="none" w:sz="0" w:space="0" w:color="auto"/>
            <w:right w:val="none" w:sz="0" w:space="0" w:color="auto"/>
          </w:divBdr>
        </w:div>
        <w:div w:id="1255549293">
          <w:marLeft w:val="0"/>
          <w:marRight w:val="0"/>
          <w:marTop w:val="0"/>
          <w:marBottom w:val="0"/>
          <w:divBdr>
            <w:top w:val="none" w:sz="0" w:space="0" w:color="auto"/>
            <w:left w:val="none" w:sz="0" w:space="0" w:color="auto"/>
            <w:bottom w:val="none" w:sz="0" w:space="0" w:color="auto"/>
            <w:right w:val="none" w:sz="0" w:space="0" w:color="auto"/>
          </w:divBdr>
        </w:div>
      </w:divsChild>
    </w:div>
    <w:div w:id="1880586798">
      <w:bodyDiv w:val="1"/>
      <w:marLeft w:val="0"/>
      <w:marRight w:val="0"/>
      <w:marTop w:val="0"/>
      <w:marBottom w:val="0"/>
      <w:divBdr>
        <w:top w:val="none" w:sz="0" w:space="0" w:color="auto"/>
        <w:left w:val="none" w:sz="0" w:space="0" w:color="auto"/>
        <w:bottom w:val="none" w:sz="0" w:space="0" w:color="auto"/>
        <w:right w:val="none" w:sz="0" w:space="0" w:color="auto"/>
      </w:divBdr>
      <w:divsChild>
        <w:div w:id="329407472">
          <w:marLeft w:val="0"/>
          <w:marRight w:val="0"/>
          <w:marTop w:val="0"/>
          <w:marBottom w:val="0"/>
          <w:divBdr>
            <w:top w:val="none" w:sz="0" w:space="0" w:color="auto"/>
            <w:left w:val="none" w:sz="0" w:space="0" w:color="auto"/>
            <w:bottom w:val="none" w:sz="0" w:space="0" w:color="auto"/>
            <w:right w:val="none" w:sz="0" w:space="0" w:color="auto"/>
          </w:divBdr>
        </w:div>
        <w:div w:id="672342904">
          <w:marLeft w:val="0"/>
          <w:marRight w:val="0"/>
          <w:marTop w:val="0"/>
          <w:marBottom w:val="0"/>
          <w:divBdr>
            <w:top w:val="none" w:sz="0" w:space="0" w:color="auto"/>
            <w:left w:val="none" w:sz="0" w:space="0" w:color="auto"/>
            <w:bottom w:val="none" w:sz="0" w:space="0" w:color="auto"/>
            <w:right w:val="none" w:sz="0" w:space="0" w:color="auto"/>
          </w:divBdr>
        </w:div>
        <w:div w:id="960452713">
          <w:marLeft w:val="0"/>
          <w:marRight w:val="0"/>
          <w:marTop w:val="0"/>
          <w:marBottom w:val="0"/>
          <w:divBdr>
            <w:top w:val="none" w:sz="0" w:space="0" w:color="auto"/>
            <w:left w:val="none" w:sz="0" w:space="0" w:color="auto"/>
            <w:bottom w:val="none" w:sz="0" w:space="0" w:color="auto"/>
            <w:right w:val="none" w:sz="0" w:space="0" w:color="auto"/>
          </w:divBdr>
        </w:div>
        <w:div w:id="1701468425">
          <w:marLeft w:val="0"/>
          <w:marRight w:val="0"/>
          <w:marTop w:val="0"/>
          <w:marBottom w:val="0"/>
          <w:divBdr>
            <w:top w:val="none" w:sz="0" w:space="0" w:color="auto"/>
            <w:left w:val="none" w:sz="0" w:space="0" w:color="auto"/>
            <w:bottom w:val="none" w:sz="0" w:space="0" w:color="auto"/>
            <w:right w:val="none" w:sz="0" w:space="0" w:color="auto"/>
          </w:divBdr>
        </w:div>
        <w:div w:id="1143503007">
          <w:marLeft w:val="0"/>
          <w:marRight w:val="0"/>
          <w:marTop w:val="0"/>
          <w:marBottom w:val="0"/>
          <w:divBdr>
            <w:top w:val="none" w:sz="0" w:space="0" w:color="auto"/>
            <w:left w:val="none" w:sz="0" w:space="0" w:color="auto"/>
            <w:bottom w:val="none" w:sz="0" w:space="0" w:color="auto"/>
            <w:right w:val="none" w:sz="0" w:space="0" w:color="auto"/>
          </w:divBdr>
        </w:div>
        <w:div w:id="640231492">
          <w:marLeft w:val="0"/>
          <w:marRight w:val="0"/>
          <w:marTop w:val="0"/>
          <w:marBottom w:val="0"/>
          <w:divBdr>
            <w:top w:val="none" w:sz="0" w:space="0" w:color="auto"/>
            <w:left w:val="none" w:sz="0" w:space="0" w:color="auto"/>
            <w:bottom w:val="none" w:sz="0" w:space="0" w:color="auto"/>
            <w:right w:val="none" w:sz="0" w:space="0" w:color="auto"/>
          </w:divBdr>
        </w:div>
        <w:div w:id="1045983350">
          <w:marLeft w:val="0"/>
          <w:marRight w:val="0"/>
          <w:marTop w:val="0"/>
          <w:marBottom w:val="0"/>
          <w:divBdr>
            <w:top w:val="none" w:sz="0" w:space="0" w:color="auto"/>
            <w:left w:val="none" w:sz="0" w:space="0" w:color="auto"/>
            <w:bottom w:val="none" w:sz="0" w:space="0" w:color="auto"/>
            <w:right w:val="none" w:sz="0" w:space="0" w:color="auto"/>
          </w:divBdr>
        </w:div>
        <w:div w:id="2047681947">
          <w:marLeft w:val="0"/>
          <w:marRight w:val="0"/>
          <w:marTop w:val="0"/>
          <w:marBottom w:val="0"/>
          <w:divBdr>
            <w:top w:val="none" w:sz="0" w:space="0" w:color="auto"/>
            <w:left w:val="none" w:sz="0" w:space="0" w:color="auto"/>
            <w:bottom w:val="none" w:sz="0" w:space="0" w:color="auto"/>
            <w:right w:val="none" w:sz="0" w:space="0" w:color="auto"/>
          </w:divBdr>
        </w:div>
        <w:div w:id="1284772717">
          <w:marLeft w:val="0"/>
          <w:marRight w:val="0"/>
          <w:marTop w:val="0"/>
          <w:marBottom w:val="0"/>
          <w:divBdr>
            <w:top w:val="none" w:sz="0" w:space="0" w:color="auto"/>
            <w:left w:val="none" w:sz="0" w:space="0" w:color="auto"/>
            <w:bottom w:val="none" w:sz="0" w:space="0" w:color="auto"/>
            <w:right w:val="none" w:sz="0" w:space="0" w:color="auto"/>
          </w:divBdr>
        </w:div>
        <w:div w:id="1297565908">
          <w:marLeft w:val="0"/>
          <w:marRight w:val="0"/>
          <w:marTop w:val="0"/>
          <w:marBottom w:val="0"/>
          <w:divBdr>
            <w:top w:val="none" w:sz="0" w:space="0" w:color="auto"/>
            <w:left w:val="none" w:sz="0" w:space="0" w:color="auto"/>
            <w:bottom w:val="none" w:sz="0" w:space="0" w:color="auto"/>
            <w:right w:val="none" w:sz="0" w:space="0" w:color="auto"/>
          </w:divBdr>
        </w:div>
        <w:div w:id="342633051">
          <w:marLeft w:val="0"/>
          <w:marRight w:val="0"/>
          <w:marTop w:val="0"/>
          <w:marBottom w:val="0"/>
          <w:divBdr>
            <w:top w:val="none" w:sz="0" w:space="0" w:color="auto"/>
            <w:left w:val="none" w:sz="0" w:space="0" w:color="auto"/>
            <w:bottom w:val="none" w:sz="0" w:space="0" w:color="auto"/>
            <w:right w:val="none" w:sz="0" w:space="0" w:color="auto"/>
          </w:divBdr>
        </w:div>
        <w:div w:id="1844707389">
          <w:marLeft w:val="0"/>
          <w:marRight w:val="0"/>
          <w:marTop w:val="0"/>
          <w:marBottom w:val="0"/>
          <w:divBdr>
            <w:top w:val="none" w:sz="0" w:space="0" w:color="auto"/>
            <w:left w:val="none" w:sz="0" w:space="0" w:color="auto"/>
            <w:bottom w:val="none" w:sz="0" w:space="0" w:color="auto"/>
            <w:right w:val="none" w:sz="0" w:space="0" w:color="auto"/>
          </w:divBdr>
        </w:div>
        <w:div w:id="809520140">
          <w:marLeft w:val="0"/>
          <w:marRight w:val="0"/>
          <w:marTop w:val="0"/>
          <w:marBottom w:val="0"/>
          <w:divBdr>
            <w:top w:val="none" w:sz="0" w:space="0" w:color="auto"/>
            <w:left w:val="none" w:sz="0" w:space="0" w:color="auto"/>
            <w:bottom w:val="none" w:sz="0" w:space="0" w:color="auto"/>
            <w:right w:val="none" w:sz="0" w:space="0" w:color="auto"/>
          </w:divBdr>
        </w:div>
        <w:div w:id="248127356">
          <w:marLeft w:val="0"/>
          <w:marRight w:val="0"/>
          <w:marTop w:val="0"/>
          <w:marBottom w:val="0"/>
          <w:divBdr>
            <w:top w:val="none" w:sz="0" w:space="0" w:color="auto"/>
            <w:left w:val="none" w:sz="0" w:space="0" w:color="auto"/>
            <w:bottom w:val="none" w:sz="0" w:space="0" w:color="auto"/>
            <w:right w:val="none" w:sz="0" w:space="0" w:color="auto"/>
          </w:divBdr>
        </w:div>
        <w:div w:id="1732533880">
          <w:marLeft w:val="0"/>
          <w:marRight w:val="0"/>
          <w:marTop w:val="0"/>
          <w:marBottom w:val="0"/>
          <w:divBdr>
            <w:top w:val="none" w:sz="0" w:space="0" w:color="auto"/>
            <w:left w:val="none" w:sz="0" w:space="0" w:color="auto"/>
            <w:bottom w:val="none" w:sz="0" w:space="0" w:color="auto"/>
            <w:right w:val="none" w:sz="0" w:space="0" w:color="auto"/>
          </w:divBdr>
        </w:div>
        <w:div w:id="1252855012">
          <w:marLeft w:val="0"/>
          <w:marRight w:val="0"/>
          <w:marTop w:val="0"/>
          <w:marBottom w:val="0"/>
          <w:divBdr>
            <w:top w:val="none" w:sz="0" w:space="0" w:color="auto"/>
            <w:left w:val="none" w:sz="0" w:space="0" w:color="auto"/>
            <w:bottom w:val="none" w:sz="0" w:space="0" w:color="auto"/>
            <w:right w:val="none" w:sz="0" w:space="0" w:color="auto"/>
          </w:divBdr>
        </w:div>
        <w:div w:id="255215289">
          <w:marLeft w:val="0"/>
          <w:marRight w:val="0"/>
          <w:marTop w:val="0"/>
          <w:marBottom w:val="0"/>
          <w:divBdr>
            <w:top w:val="none" w:sz="0" w:space="0" w:color="auto"/>
            <w:left w:val="none" w:sz="0" w:space="0" w:color="auto"/>
            <w:bottom w:val="none" w:sz="0" w:space="0" w:color="auto"/>
            <w:right w:val="none" w:sz="0" w:space="0" w:color="auto"/>
          </w:divBdr>
        </w:div>
        <w:div w:id="891110941">
          <w:marLeft w:val="0"/>
          <w:marRight w:val="0"/>
          <w:marTop w:val="0"/>
          <w:marBottom w:val="0"/>
          <w:divBdr>
            <w:top w:val="none" w:sz="0" w:space="0" w:color="auto"/>
            <w:left w:val="none" w:sz="0" w:space="0" w:color="auto"/>
            <w:bottom w:val="none" w:sz="0" w:space="0" w:color="auto"/>
            <w:right w:val="none" w:sz="0" w:space="0" w:color="auto"/>
          </w:divBdr>
        </w:div>
        <w:div w:id="1346636489">
          <w:marLeft w:val="0"/>
          <w:marRight w:val="0"/>
          <w:marTop w:val="0"/>
          <w:marBottom w:val="0"/>
          <w:divBdr>
            <w:top w:val="none" w:sz="0" w:space="0" w:color="auto"/>
            <w:left w:val="none" w:sz="0" w:space="0" w:color="auto"/>
            <w:bottom w:val="none" w:sz="0" w:space="0" w:color="auto"/>
            <w:right w:val="none" w:sz="0" w:space="0" w:color="auto"/>
          </w:divBdr>
        </w:div>
        <w:div w:id="1583299809">
          <w:marLeft w:val="0"/>
          <w:marRight w:val="0"/>
          <w:marTop w:val="0"/>
          <w:marBottom w:val="0"/>
          <w:divBdr>
            <w:top w:val="none" w:sz="0" w:space="0" w:color="auto"/>
            <w:left w:val="none" w:sz="0" w:space="0" w:color="auto"/>
            <w:bottom w:val="none" w:sz="0" w:space="0" w:color="auto"/>
            <w:right w:val="none" w:sz="0" w:space="0" w:color="auto"/>
          </w:divBdr>
        </w:div>
        <w:div w:id="775833368">
          <w:marLeft w:val="0"/>
          <w:marRight w:val="0"/>
          <w:marTop w:val="0"/>
          <w:marBottom w:val="0"/>
          <w:divBdr>
            <w:top w:val="none" w:sz="0" w:space="0" w:color="auto"/>
            <w:left w:val="none" w:sz="0" w:space="0" w:color="auto"/>
            <w:bottom w:val="none" w:sz="0" w:space="0" w:color="auto"/>
            <w:right w:val="none" w:sz="0" w:space="0" w:color="auto"/>
          </w:divBdr>
        </w:div>
      </w:divsChild>
    </w:div>
    <w:div w:id="200542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energia.ru/ru/history/systems/upper_stages.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ru.wikipedia.org/wiki/&#1057;&#1077;&#1084;&#1077;&#1081;&#1089;&#1090;&#1074;&#1086;_&#1088;&#1072;&#1079;&#1075;&#1086;&#1085;&#1085;&#1099;&#1093;_&#1073;&#1083;&#1086;&#1082;&#1086;&#1074;_&#10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ru.wikipedia.org/wiki/11&#1044;58"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www.roscosmos.ru/2636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E7965-AFE1-40DB-B97F-86B209F16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51</Pages>
  <Words>9912</Words>
  <Characters>56505</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Olegator</dc:creator>
  <cp:keywords/>
  <dc:description/>
  <cp:lastModifiedBy>Олег Серебрянников</cp:lastModifiedBy>
  <cp:revision>1107</cp:revision>
  <cp:lastPrinted>2021-06-10T08:19:00Z</cp:lastPrinted>
  <dcterms:created xsi:type="dcterms:W3CDTF">2021-06-05T09:58:00Z</dcterms:created>
  <dcterms:modified xsi:type="dcterms:W3CDTF">2021-06-10T08:28:00Z</dcterms:modified>
</cp:coreProperties>
</file>