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0A6668" w:rsidRDefault="000A666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Белявский Иван 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218072593"/>
              <w:placeholder>
                <w:docPart w:val="E575A41E62CC489EAF133D54084053D4"/>
              </w:placeholder>
              <w:date w:fullDate="2016-03-0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BE44A5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3/9/2016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BE44A5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4A5">
              <w:rPr>
                <w:rFonts w:ascii="Times New Roman" w:hAnsi="Times New Roman" w:cs="Times New Roman" w:hint="cs"/>
                <w:sz w:val="24"/>
                <w:szCs w:val="24"/>
              </w:rPr>
              <w:t>синхронизация</w:t>
            </w:r>
            <w:r w:rsidRPr="00BE44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44A5">
              <w:rPr>
                <w:rFonts w:ascii="Times New Roman" w:hAnsi="Times New Roman" w:cs="Times New Roman" w:hint="cs"/>
                <w:sz w:val="24"/>
                <w:szCs w:val="24"/>
              </w:rPr>
              <w:t>проекта</w:t>
            </w:r>
            <w:r w:rsidRPr="00BE44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44A5">
              <w:rPr>
                <w:rFonts w:ascii="Times New Roman" w:hAnsi="Times New Roman" w:cs="Times New Roman" w:hint="cs"/>
                <w:sz w:val="24"/>
                <w:szCs w:val="24"/>
              </w:rPr>
              <w:t>с</w:t>
            </w:r>
            <w:r w:rsidRPr="00BE44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44A5">
              <w:rPr>
                <w:rFonts w:ascii="Times New Roman" w:hAnsi="Times New Roman" w:cs="Times New Roman" w:hint="cs"/>
                <w:sz w:val="24"/>
                <w:szCs w:val="24"/>
              </w:rPr>
              <w:t>остальными</w:t>
            </w:r>
            <w:r w:rsidRPr="00BE44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44A5">
              <w:rPr>
                <w:rFonts w:ascii="Times New Roman" w:hAnsi="Times New Roman" w:cs="Times New Roman" w:hint="cs"/>
                <w:sz w:val="24"/>
                <w:szCs w:val="24"/>
              </w:rPr>
              <w:t>частями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759" w:rsidRPr="00BE44A5" w:rsidRDefault="00315FAF" w:rsidP="00BE44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BE44A5">
        <w:rPr>
          <w:rFonts w:ascii="Times New Roman" w:hAnsi="Times New Roman" w:cs="Times New Roman"/>
          <w:sz w:val="24"/>
          <w:szCs w:val="24"/>
          <w:lang w:val="ru-RU"/>
        </w:rPr>
        <w:t xml:space="preserve"> Проект синхронизирован, правда с учетом того что Рамазан сделал ролевую авторизацию, он же у себя ее синхронизировал с проектом, что касается передачи </w:t>
      </w:r>
      <w:r w:rsidR="00AE310F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AE310F" w:rsidRPr="00BE44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310F">
        <w:rPr>
          <w:rFonts w:ascii="Times New Roman" w:hAnsi="Times New Roman" w:cs="Times New Roman"/>
          <w:sz w:val="24"/>
          <w:szCs w:val="24"/>
          <w:lang w:val="ru-RU"/>
        </w:rPr>
        <w:t>Заиру</w:t>
      </w:r>
      <w:r w:rsidR="00BE44A5">
        <w:rPr>
          <w:rFonts w:ascii="Times New Roman" w:hAnsi="Times New Roman" w:cs="Times New Roman"/>
          <w:sz w:val="24"/>
          <w:szCs w:val="24"/>
          <w:lang w:val="ru-RU"/>
        </w:rPr>
        <w:t xml:space="preserve">, у меня также слетает база, причину так и не пойму, решение в интернете не нашел, только описание преимуществ </w:t>
      </w:r>
      <w:r w:rsidR="00BE44A5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E44A5" w:rsidRPr="00BE44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4A5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BE44A5" w:rsidRPr="00BE44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4A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BE44A5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E44A5" w:rsidRPr="00BE44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4A5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AE310F">
        <w:rPr>
          <w:rFonts w:ascii="Times New Roman" w:hAnsi="Times New Roman" w:cs="Times New Roman"/>
          <w:sz w:val="24"/>
          <w:szCs w:val="24"/>
          <w:lang w:val="ru-RU"/>
        </w:rPr>
        <w:t xml:space="preserve"> и как их сменить</w:t>
      </w:r>
      <w:r w:rsidR="00BE44A5">
        <w:rPr>
          <w:rFonts w:ascii="Times New Roman" w:hAnsi="Times New Roman" w:cs="Times New Roman"/>
          <w:sz w:val="24"/>
          <w:szCs w:val="24"/>
          <w:lang w:val="ru-RU"/>
        </w:rPr>
        <w:t>, аналогичным способом, как вы мне показали. Что касается подключение БД</w:t>
      </w:r>
      <w:bookmarkStart w:id="0" w:name="_GoBack"/>
      <w:bookmarkEnd w:id="0"/>
      <w:r w:rsidR="00BE44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4A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BE44A5">
        <w:rPr>
          <w:rFonts w:ascii="Times New Roman" w:hAnsi="Times New Roman" w:cs="Times New Roman"/>
          <w:sz w:val="24"/>
          <w:szCs w:val="24"/>
          <w:lang w:val="ru-RU"/>
        </w:rPr>
        <w:t>, то база подключена.</w:t>
      </w:r>
    </w:p>
    <w:p w:rsidR="00E0152D" w:rsidRPr="00E0152D" w:rsidRDefault="00E0152D" w:rsidP="00E0152D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80759" w:rsidRPr="0078075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A6E" w:rsidRDefault="00D76A6E">
      <w:pPr>
        <w:spacing w:after="0" w:line="240" w:lineRule="auto"/>
      </w:pPr>
      <w:r>
        <w:separator/>
      </w:r>
    </w:p>
  </w:endnote>
  <w:endnote w:type="continuationSeparator" w:id="0">
    <w:p w:rsidR="00D76A6E" w:rsidRDefault="00D7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E0152D" w:rsidRPr="00E0152D">
      <w:rPr>
        <w:noProof/>
        <w:sz w:val="24"/>
        <w:szCs w:val="24"/>
        <w:lang w:val="ru-RU"/>
      </w:rPr>
      <w:t>5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A6E" w:rsidRDefault="00D76A6E">
      <w:pPr>
        <w:spacing w:after="0" w:line="240" w:lineRule="auto"/>
      </w:pPr>
      <w:r>
        <w:separator/>
      </w:r>
    </w:p>
  </w:footnote>
  <w:footnote w:type="continuationSeparator" w:id="0">
    <w:p w:rsidR="00D76A6E" w:rsidRDefault="00D7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E575A41E62CC489EAF133D54084053D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68"/>
    <w:rsid w:val="000A6668"/>
    <w:rsid w:val="00126E34"/>
    <w:rsid w:val="00172569"/>
    <w:rsid w:val="00315FAF"/>
    <w:rsid w:val="003B69B8"/>
    <w:rsid w:val="00404D77"/>
    <w:rsid w:val="00491EEC"/>
    <w:rsid w:val="006705DB"/>
    <w:rsid w:val="006A1FED"/>
    <w:rsid w:val="006F0BE5"/>
    <w:rsid w:val="00710A3F"/>
    <w:rsid w:val="00756D81"/>
    <w:rsid w:val="00780759"/>
    <w:rsid w:val="00815954"/>
    <w:rsid w:val="008774E8"/>
    <w:rsid w:val="008E5522"/>
    <w:rsid w:val="00905024"/>
    <w:rsid w:val="00A05257"/>
    <w:rsid w:val="00AE310F"/>
    <w:rsid w:val="00BE44A5"/>
    <w:rsid w:val="00BE503D"/>
    <w:rsid w:val="00D06D9F"/>
    <w:rsid w:val="00D76A6E"/>
    <w:rsid w:val="00E0152D"/>
    <w:rsid w:val="00E11527"/>
    <w:rsid w:val="00F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862BCC-F719-4500-9049-D1E2C6E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8022">
          <w:marLeft w:val="0"/>
          <w:marRight w:val="0"/>
          <w:marTop w:val="15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75A41E62CC489EAF133D5408405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4C027-80F2-4F53-B71D-54BB2E0D9E30}"/>
      </w:docPartPr>
      <w:docPartBody>
        <w:p w:rsidR="002B4E2C" w:rsidRDefault="00745A0C">
          <w:pPr>
            <w:pStyle w:val="E575A41E62CC489EAF133D54084053D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0C"/>
    <w:rsid w:val="00125109"/>
    <w:rsid w:val="00130368"/>
    <w:rsid w:val="002B4E2C"/>
    <w:rsid w:val="002F7872"/>
    <w:rsid w:val="00556547"/>
    <w:rsid w:val="005E5E71"/>
    <w:rsid w:val="006D463A"/>
    <w:rsid w:val="00745A0C"/>
    <w:rsid w:val="00B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5A41E62CC489EAF133D54084053D4">
    <w:name w:val="E575A41E62CC489EAF133D5408405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70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14</cp:revision>
  <dcterms:created xsi:type="dcterms:W3CDTF">2016-03-02T19:27:00Z</dcterms:created>
  <dcterms:modified xsi:type="dcterms:W3CDTF">2016-03-09T19:13:00Z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