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AB6141" w:rsidRDefault="00AB614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Белявский Иван 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CFCA43020E9443088A90D795B67EDE76"/>
              </w:placeholder>
              <w:date w:fullDate="2016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AB6141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2/25/2016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AB6141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6141">
              <w:rPr>
                <w:rFonts w:ascii="Times New Roman" w:hAnsi="Times New Roman" w:cs="Times New Roman" w:hint="cs"/>
                <w:sz w:val="24"/>
                <w:szCs w:val="24"/>
              </w:rPr>
              <w:t>тестирование</w:t>
            </w:r>
            <w:r w:rsidRPr="00AB6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141">
              <w:rPr>
                <w:rFonts w:ascii="Times New Roman" w:hAnsi="Times New Roman" w:cs="Times New Roman" w:hint="cs"/>
                <w:sz w:val="24"/>
                <w:szCs w:val="24"/>
              </w:rPr>
              <w:t>авторизации</w:t>
            </w:r>
            <w:r w:rsidRPr="00AB6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141">
              <w:rPr>
                <w:rFonts w:ascii="Times New Roman" w:hAnsi="Times New Roman" w:cs="Times New Roman" w:hint="cs"/>
                <w:sz w:val="24"/>
                <w:szCs w:val="24"/>
              </w:rPr>
              <w:t>и</w:t>
            </w:r>
            <w:r w:rsidRPr="00AB6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141">
              <w:rPr>
                <w:rFonts w:ascii="Times New Roman" w:hAnsi="Times New Roman" w:cs="Times New Roman" w:hint="cs"/>
                <w:sz w:val="24"/>
                <w:szCs w:val="24"/>
              </w:rPr>
              <w:t>режима</w:t>
            </w:r>
            <w:r w:rsidRPr="00AB6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141">
              <w:rPr>
                <w:rFonts w:ascii="Times New Roman" w:hAnsi="Times New Roman" w:cs="Times New Roman" w:hint="cs"/>
                <w:sz w:val="24"/>
                <w:szCs w:val="24"/>
              </w:rPr>
              <w:t>ограничения</w:t>
            </w:r>
            <w:r w:rsidRPr="00AB6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141">
              <w:rPr>
                <w:rFonts w:ascii="Times New Roman" w:hAnsi="Times New Roman" w:cs="Times New Roman" w:hint="cs"/>
                <w:sz w:val="24"/>
                <w:szCs w:val="24"/>
              </w:rPr>
              <w:t>по</w:t>
            </w:r>
            <w:r w:rsidRPr="00AB61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6141">
              <w:rPr>
                <w:rFonts w:ascii="Times New Roman" w:hAnsi="Times New Roman" w:cs="Times New Roman" w:hint="cs"/>
                <w:sz w:val="24"/>
                <w:szCs w:val="24"/>
              </w:rPr>
              <w:t>ролям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AB61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AB6141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AB6141">
        <w:rPr>
          <w:rFonts w:ascii="Times New Roman" w:hAnsi="Times New Roman" w:cs="Times New Roman"/>
          <w:sz w:val="24"/>
          <w:szCs w:val="24"/>
          <w:lang w:val="ru-RU"/>
        </w:rPr>
        <w:t xml:space="preserve"> связи с тем, что название таблицы в </w:t>
      </w:r>
      <w:proofErr w:type="spellStart"/>
      <w:r w:rsidR="00AB6141"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 w:rsidR="00AB6141">
        <w:rPr>
          <w:rFonts w:ascii="Times New Roman" w:hAnsi="Times New Roman" w:cs="Times New Roman"/>
          <w:sz w:val="24"/>
          <w:szCs w:val="24"/>
          <w:lang w:val="ru-RU"/>
        </w:rPr>
        <w:t xml:space="preserve"> было изменено, проект грубо говоря нагнулся и пришлось создавать его по новой, но есть и положительные стороны т.е. стандартные функции (</w:t>
      </w:r>
      <w:r w:rsidR="00AB6141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AB6141" w:rsidRPr="00AB61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6141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AB6141" w:rsidRPr="00AB61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6141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="00AB6141">
        <w:rPr>
          <w:rFonts w:ascii="Times New Roman" w:hAnsi="Times New Roman" w:cs="Times New Roman"/>
          <w:sz w:val="24"/>
          <w:szCs w:val="24"/>
          <w:lang w:val="ru-RU"/>
        </w:rPr>
        <w:t xml:space="preserve">), заработали адекватно без моего вмешательства. Но остается проблема с авторизацией по ролям. В видео уроке, он создает базу в </w:t>
      </w:r>
      <w:r w:rsidR="00AB6141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AB6141" w:rsidRPr="00AB61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B614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AB6141" w:rsidRPr="00AB61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141">
        <w:rPr>
          <w:rFonts w:ascii="Times New Roman" w:hAnsi="Times New Roman" w:cs="Times New Roman"/>
          <w:sz w:val="24"/>
          <w:szCs w:val="24"/>
          <w:lang w:val="en-US"/>
        </w:rPr>
        <w:t>configurator</w:t>
      </w:r>
      <w:r w:rsidR="00AB6141" w:rsidRPr="00AB61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141">
        <w:rPr>
          <w:rFonts w:ascii="Times New Roman" w:hAnsi="Times New Roman" w:cs="Times New Roman"/>
          <w:sz w:val="24"/>
          <w:szCs w:val="24"/>
          <w:lang w:val="ru-RU"/>
        </w:rPr>
        <w:t xml:space="preserve">т.е. нажав на утилиту, </w:t>
      </w:r>
      <w:proofErr w:type="spellStart"/>
      <w:r w:rsidR="00AB6141">
        <w:rPr>
          <w:rFonts w:ascii="Times New Roman" w:hAnsi="Times New Roman" w:cs="Times New Roman"/>
          <w:sz w:val="24"/>
          <w:szCs w:val="24"/>
          <w:lang w:val="ru-RU"/>
        </w:rPr>
        <w:t>бз</w:t>
      </w:r>
      <w:proofErr w:type="spellEnd"/>
      <w:r w:rsidR="00AB6141">
        <w:rPr>
          <w:rFonts w:ascii="Times New Roman" w:hAnsi="Times New Roman" w:cs="Times New Roman"/>
          <w:sz w:val="24"/>
          <w:szCs w:val="24"/>
          <w:lang w:val="ru-RU"/>
        </w:rPr>
        <w:t xml:space="preserve"> автоматически создается, пока решение данной проблемы не найдено.</w:t>
      </w:r>
      <w:bookmarkStart w:id="0" w:name="_GoBack"/>
      <w:bookmarkEnd w:id="0"/>
    </w:p>
    <w:p w:rsidR="00AB6141" w:rsidRDefault="00AB6141" w:rsidP="000C0BC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D313BC" wp14:editId="1BF219AC">
            <wp:extent cx="5943600" cy="2186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41" w:rsidRDefault="00AB6141" w:rsidP="000C0BC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78D6E2" wp14:editId="77BB1311">
            <wp:extent cx="569595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41" w:rsidRDefault="00AB6141" w:rsidP="000C0BC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3A6C36F" wp14:editId="0C06D74A">
            <wp:extent cx="395287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41" w:rsidRDefault="00AB6141" w:rsidP="000C0BC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2B7681" wp14:editId="3CE4A4BE">
            <wp:extent cx="241935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41" w:rsidRDefault="00AB6141" w:rsidP="000C0BC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E72831D" wp14:editId="580A3A11">
            <wp:extent cx="4000500" cy="2828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C2" w:rsidRPr="00AB6141" w:rsidRDefault="000C0BC2" w:rsidP="000C0BC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8AD94F" wp14:editId="411FE347">
            <wp:extent cx="5943600" cy="2813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BC2" w:rsidRPr="00AB6141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AC" w:rsidRDefault="005D78AC">
      <w:pPr>
        <w:spacing w:after="0" w:line="240" w:lineRule="auto"/>
      </w:pPr>
      <w:r>
        <w:separator/>
      </w:r>
    </w:p>
  </w:endnote>
  <w:endnote w:type="continuationSeparator" w:id="0">
    <w:p w:rsidR="005D78AC" w:rsidRDefault="005D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0C0BC2" w:rsidRPr="000C0BC2">
      <w:rPr>
        <w:noProof/>
        <w:sz w:val="24"/>
        <w:szCs w:val="24"/>
        <w:lang w:val="ru-RU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AC" w:rsidRDefault="005D78AC">
      <w:pPr>
        <w:spacing w:after="0" w:line="240" w:lineRule="auto"/>
      </w:pPr>
      <w:r>
        <w:separator/>
      </w:r>
    </w:p>
  </w:footnote>
  <w:footnote w:type="continuationSeparator" w:id="0">
    <w:p w:rsidR="005D78AC" w:rsidRDefault="005D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CFCA43020E9443088A90D795B67EDE76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1"/>
    <w:rsid w:val="000C0BC2"/>
    <w:rsid w:val="00172569"/>
    <w:rsid w:val="00315FAF"/>
    <w:rsid w:val="005D78AC"/>
    <w:rsid w:val="00756D81"/>
    <w:rsid w:val="008E5522"/>
    <w:rsid w:val="00905024"/>
    <w:rsid w:val="00AB6141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1348CA-57D7-438E-B97F-B9321B9E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CA43020E9443088A90D795B67EDE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57CD3F-CFA1-4F33-8040-5E48344C126B}"/>
      </w:docPartPr>
      <w:docPartBody>
        <w:p w:rsidR="00000000" w:rsidRDefault="007506ED">
          <w:pPr>
            <w:pStyle w:val="CFCA43020E9443088A90D795B67EDE76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ED"/>
    <w:rsid w:val="0075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CA43020E9443088A90D795B67EDE76">
    <w:name w:val="CFCA43020E9443088A90D795B67ED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12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2016-02-25T18:45:00Z</dcterms:created>
  <dcterms:modified xsi:type="dcterms:W3CDTF">2016-02-25T18:57:00Z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