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43" w:rsidRDefault="00126FFA">
      <w:pPr>
        <w:pStyle w:val="plain"/>
        <w:spacing w:beforeLines="200" w:before="624" w:line="780" w:lineRule="exact"/>
        <w:rPr>
          <w:rFonts w:ascii="华文行楷" w:eastAsia="华文行楷" w:cs="Arial"/>
          <w:position w:val="-6"/>
          <w:sz w:val="84"/>
          <w:szCs w:val="84"/>
          <w:lang w:eastAsia="zh-CN"/>
        </w:rPr>
      </w:pPr>
      <w:r>
        <w:rPr>
          <w:rFonts w:ascii="微软雅黑" w:eastAsia="微软雅黑" w:hAnsi="微软雅黑" w:cs="Arial"/>
          <w:noProof/>
          <w:color w:val="0000FF"/>
          <w:position w:val="-6"/>
          <w:sz w:val="18"/>
          <w:szCs w:val="18"/>
          <w:lang w:eastAsia="zh-CN" w:bidi="ar-SA"/>
        </w:rPr>
        <w:drawing>
          <wp:inline distT="0" distB="0" distL="114300" distR="114300">
            <wp:extent cx="1085850" cy="762635"/>
            <wp:effectExtent l="0" t="0" r="6350" b="12065"/>
            <wp:docPr id="102" name="图片 1" descr="http://z.jgaoxiao.com/Uploads/news/Attach/51c39e6a4a9a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 descr="http://z.jgaoxiao.com/Uploads/news/Attach/51c39e6a4a9ae.jpg"/>
                    <pic:cNvPicPr>
                      <a:picLocks noChangeAspect="1"/>
                    </pic:cNvPicPr>
                  </pic:nvPicPr>
                  <pic:blipFill>
                    <a:blip r:embed="rId9"/>
                    <a:stretch>
                      <a:fillRect/>
                    </a:stretch>
                  </pic:blipFill>
                  <pic:spPr>
                    <a:xfrm>
                      <a:off x="0" y="0"/>
                      <a:ext cx="1085850" cy="762635"/>
                    </a:xfrm>
                    <a:prstGeom prst="rect">
                      <a:avLst/>
                    </a:prstGeom>
                    <a:noFill/>
                    <a:ln w="9525">
                      <a:noFill/>
                    </a:ln>
                  </pic:spPr>
                </pic:pic>
              </a:graphicData>
            </a:graphic>
          </wp:inline>
        </w:drawing>
      </w:r>
      <w:r>
        <w:rPr>
          <w:rFonts w:ascii="华文行楷" w:eastAsia="华文行楷" w:cs="Arial" w:hint="eastAsia"/>
          <w:position w:val="24"/>
          <w:sz w:val="84"/>
          <w:szCs w:val="84"/>
          <w:lang w:eastAsia="zh-CN"/>
        </w:rPr>
        <w:t>北京信息科技大学</w:t>
      </w:r>
    </w:p>
    <w:p w:rsidR="00100443" w:rsidRDefault="00126FFA">
      <w:pPr>
        <w:pStyle w:val="plain"/>
        <w:spacing w:line="780" w:lineRule="exact"/>
        <w:jc w:val="center"/>
        <w:rPr>
          <w:rFonts w:ascii="隶书" w:eastAsia="隶书" w:cs="Arial"/>
          <w:sz w:val="72"/>
          <w:szCs w:val="72"/>
          <w:lang w:eastAsia="zh-CN"/>
        </w:rPr>
      </w:pPr>
      <w:r>
        <w:rPr>
          <w:rFonts w:ascii="隶书" w:eastAsia="隶书" w:cs="Arial" w:hint="eastAsia"/>
          <w:sz w:val="72"/>
          <w:szCs w:val="72"/>
          <w:lang w:eastAsia="zh-CN"/>
        </w:rPr>
        <w:t>计算机学院</w:t>
      </w:r>
    </w:p>
    <w:p w:rsidR="00100443" w:rsidRDefault="00126FFA">
      <w:pPr>
        <w:jc w:val="center"/>
        <w:rPr>
          <w:rFonts w:ascii="华文行楷" w:eastAsia="华文行楷"/>
          <w:b/>
          <w:bCs/>
          <w:sz w:val="72"/>
          <w:szCs w:val="72"/>
        </w:rPr>
      </w:pPr>
      <w:r>
        <w:rPr>
          <w:rFonts w:ascii="华文行楷" w:eastAsia="华文行楷" w:hint="eastAsia"/>
          <w:b/>
          <w:bCs/>
          <w:sz w:val="72"/>
          <w:szCs w:val="72"/>
        </w:rPr>
        <w:t>实</w:t>
      </w:r>
      <w:r>
        <w:rPr>
          <w:rFonts w:ascii="华文行楷" w:eastAsia="华文行楷" w:hint="eastAsia"/>
          <w:b/>
          <w:bCs/>
          <w:sz w:val="72"/>
          <w:szCs w:val="72"/>
        </w:rPr>
        <w:t xml:space="preserve"> </w:t>
      </w:r>
      <w:r>
        <w:rPr>
          <w:rFonts w:ascii="华文行楷" w:eastAsia="华文行楷" w:hint="eastAsia"/>
          <w:b/>
          <w:bCs/>
          <w:sz w:val="72"/>
          <w:szCs w:val="72"/>
        </w:rPr>
        <w:t>验</w:t>
      </w:r>
      <w:r>
        <w:rPr>
          <w:rFonts w:ascii="华文行楷" w:eastAsia="华文行楷" w:hint="eastAsia"/>
          <w:b/>
          <w:bCs/>
          <w:sz w:val="72"/>
          <w:szCs w:val="72"/>
        </w:rPr>
        <w:t xml:space="preserve"> </w:t>
      </w:r>
      <w:r>
        <w:rPr>
          <w:rFonts w:ascii="华文行楷" w:eastAsia="华文行楷" w:hint="eastAsia"/>
          <w:b/>
          <w:bCs/>
          <w:sz w:val="72"/>
          <w:szCs w:val="72"/>
        </w:rPr>
        <w:t>报</w:t>
      </w:r>
      <w:r>
        <w:rPr>
          <w:rFonts w:ascii="华文行楷" w:eastAsia="华文行楷" w:hint="eastAsia"/>
          <w:b/>
          <w:bCs/>
          <w:sz w:val="72"/>
          <w:szCs w:val="72"/>
        </w:rPr>
        <w:t xml:space="preserve"> </w:t>
      </w:r>
      <w:r>
        <w:rPr>
          <w:rFonts w:ascii="华文行楷" w:eastAsia="华文行楷" w:hint="eastAsia"/>
          <w:b/>
          <w:bCs/>
          <w:sz w:val="72"/>
          <w:szCs w:val="72"/>
        </w:rPr>
        <w:t>告</w:t>
      </w:r>
    </w:p>
    <w:p w:rsidR="00100443" w:rsidRDefault="00100443">
      <w:pPr>
        <w:jc w:val="center"/>
        <w:rPr>
          <w:rFonts w:ascii="华文行楷" w:eastAsia="华文行楷"/>
          <w:b/>
          <w:bCs/>
          <w:sz w:val="72"/>
          <w:szCs w:val="72"/>
        </w:rPr>
      </w:pPr>
    </w:p>
    <w:tbl>
      <w:tblPr>
        <w:tblW w:w="7128" w:type="dxa"/>
        <w:jc w:val="center"/>
        <w:tblLayout w:type="fixed"/>
        <w:tblLook w:val="04A0" w:firstRow="1" w:lastRow="0" w:firstColumn="1" w:lastColumn="0" w:noHBand="0" w:noVBand="1"/>
      </w:tblPr>
      <w:tblGrid>
        <w:gridCol w:w="1818"/>
        <w:gridCol w:w="5310"/>
      </w:tblGrid>
      <w:tr w:rsidR="00100443">
        <w:trPr>
          <w:jc w:val="center"/>
        </w:trPr>
        <w:tc>
          <w:tcPr>
            <w:tcW w:w="1818" w:type="dxa"/>
            <w:vAlign w:val="bottom"/>
          </w:tcPr>
          <w:p w:rsidR="00100443" w:rsidRDefault="00126FFA">
            <w:pPr>
              <w:spacing w:line="360" w:lineRule="auto"/>
              <w:ind w:firstLine="0"/>
              <w:jc w:val="left"/>
            </w:pPr>
            <w:r>
              <w:rPr>
                <w:rFonts w:hint="eastAsia"/>
                <w:sz w:val="32"/>
              </w:rPr>
              <w:t>课程名称：</w:t>
            </w:r>
          </w:p>
        </w:tc>
        <w:tc>
          <w:tcPr>
            <w:tcW w:w="5310" w:type="dxa"/>
            <w:tcBorders>
              <w:bottom w:val="single" w:sz="4" w:space="0" w:color="auto"/>
            </w:tcBorders>
          </w:tcPr>
          <w:p w:rsidR="00100443" w:rsidRDefault="00126FFA">
            <w:pPr>
              <w:spacing w:line="360" w:lineRule="auto"/>
              <w:ind w:firstLine="0"/>
              <w:jc w:val="center"/>
              <w:rPr>
                <w:sz w:val="32"/>
                <w:szCs w:val="32"/>
              </w:rPr>
            </w:pPr>
            <w:r>
              <w:rPr>
                <w:rFonts w:hint="eastAsia"/>
                <w:sz w:val="32"/>
                <w:szCs w:val="32"/>
              </w:rPr>
              <w:t>高级软件</w:t>
            </w:r>
            <w:r>
              <w:rPr>
                <w:sz w:val="32"/>
                <w:szCs w:val="32"/>
              </w:rPr>
              <w:t>工程</w:t>
            </w:r>
          </w:p>
        </w:tc>
      </w:tr>
      <w:tr w:rsidR="00100443">
        <w:trPr>
          <w:jc w:val="center"/>
        </w:trPr>
        <w:tc>
          <w:tcPr>
            <w:tcW w:w="1818" w:type="dxa"/>
            <w:vAlign w:val="bottom"/>
          </w:tcPr>
          <w:p w:rsidR="00100443" w:rsidRDefault="00126FFA">
            <w:pPr>
              <w:spacing w:line="360" w:lineRule="auto"/>
              <w:ind w:firstLine="0"/>
              <w:jc w:val="right"/>
              <w:rPr>
                <w:rFonts w:ascii="Calibri" w:hAnsi="Calibri"/>
                <w:szCs w:val="22"/>
              </w:rPr>
            </w:pPr>
            <w:r>
              <w:rPr>
                <w:rFonts w:ascii="Calibri" w:hAnsi="Calibri" w:hint="eastAsia"/>
                <w:sz w:val="32"/>
                <w:szCs w:val="22"/>
              </w:rPr>
              <w:t>实验名称：</w:t>
            </w:r>
          </w:p>
        </w:tc>
        <w:tc>
          <w:tcPr>
            <w:tcW w:w="5310" w:type="dxa"/>
            <w:tcBorders>
              <w:bottom w:val="single" w:sz="4" w:space="0" w:color="auto"/>
            </w:tcBorders>
          </w:tcPr>
          <w:p w:rsidR="00100443" w:rsidRDefault="00126FFA">
            <w:pPr>
              <w:spacing w:line="360" w:lineRule="auto"/>
              <w:ind w:firstLine="0"/>
              <w:jc w:val="center"/>
              <w:rPr>
                <w:rFonts w:ascii="Calibri" w:hAnsi="Calibri"/>
                <w:sz w:val="32"/>
                <w:szCs w:val="32"/>
              </w:rPr>
            </w:pPr>
            <w:r>
              <w:rPr>
                <w:rFonts w:ascii="Calibri" w:hAnsi="Calibri" w:hint="eastAsia"/>
                <w:sz w:val="32"/>
                <w:szCs w:val="32"/>
              </w:rPr>
              <w:t>面向对象软件系统</w:t>
            </w:r>
            <w:r>
              <w:rPr>
                <w:rFonts w:ascii="Calibri" w:hAnsi="Calibri"/>
                <w:sz w:val="32"/>
                <w:szCs w:val="32"/>
              </w:rPr>
              <w:t>分析</w:t>
            </w:r>
            <w:r>
              <w:rPr>
                <w:rFonts w:ascii="Calibri" w:hAnsi="Calibri" w:hint="eastAsia"/>
                <w:sz w:val="32"/>
                <w:szCs w:val="32"/>
              </w:rPr>
              <w:t>建模</w:t>
            </w:r>
          </w:p>
        </w:tc>
      </w:tr>
      <w:tr w:rsidR="00100443">
        <w:trPr>
          <w:jc w:val="center"/>
        </w:trPr>
        <w:tc>
          <w:tcPr>
            <w:tcW w:w="1818" w:type="dxa"/>
            <w:vAlign w:val="bottom"/>
          </w:tcPr>
          <w:p w:rsidR="00100443" w:rsidRDefault="00126FFA">
            <w:pPr>
              <w:spacing w:line="360" w:lineRule="auto"/>
              <w:ind w:firstLine="0"/>
              <w:jc w:val="right"/>
              <w:rPr>
                <w:rFonts w:ascii="Calibri" w:hAnsi="Calibri"/>
                <w:szCs w:val="22"/>
              </w:rPr>
            </w:pPr>
            <w:r>
              <w:rPr>
                <w:rFonts w:ascii="Calibri" w:hAnsi="Calibri" w:hint="eastAsia"/>
                <w:sz w:val="32"/>
                <w:szCs w:val="32"/>
              </w:rPr>
              <w:t>专</w:t>
            </w:r>
            <w:r>
              <w:rPr>
                <w:rFonts w:ascii="Calibri" w:hAnsi="Calibri" w:hint="eastAsia"/>
                <w:sz w:val="32"/>
                <w:szCs w:val="32"/>
              </w:rPr>
              <w:t xml:space="preserve">    </w:t>
            </w:r>
            <w:r>
              <w:rPr>
                <w:rFonts w:ascii="Calibri" w:hAnsi="Calibri" w:hint="eastAsia"/>
                <w:sz w:val="32"/>
                <w:szCs w:val="32"/>
              </w:rPr>
              <w:t>业：</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hAnsi="Calibri"/>
                <w:sz w:val="32"/>
                <w:szCs w:val="32"/>
              </w:rPr>
            </w:pPr>
            <w:r>
              <w:rPr>
                <w:rFonts w:ascii="Calibri" w:hAnsi="Calibri" w:hint="eastAsia"/>
                <w:sz w:val="32"/>
                <w:szCs w:val="32"/>
              </w:rPr>
              <w:t>软件</w:t>
            </w:r>
            <w:r>
              <w:rPr>
                <w:rFonts w:ascii="Calibri" w:hAnsi="Calibri"/>
                <w:sz w:val="32"/>
                <w:szCs w:val="32"/>
              </w:rPr>
              <w:t>工程</w:t>
            </w:r>
          </w:p>
        </w:tc>
      </w:tr>
      <w:tr w:rsidR="00100443">
        <w:trPr>
          <w:jc w:val="center"/>
        </w:trPr>
        <w:tc>
          <w:tcPr>
            <w:tcW w:w="1818" w:type="dxa"/>
            <w:vAlign w:val="bottom"/>
          </w:tcPr>
          <w:p w:rsidR="00100443" w:rsidRDefault="00126FFA">
            <w:pPr>
              <w:spacing w:line="360" w:lineRule="auto"/>
              <w:ind w:firstLine="0"/>
              <w:jc w:val="right"/>
              <w:rPr>
                <w:rFonts w:ascii="Calibri" w:hAnsi="Calibri"/>
                <w:szCs w:val="22"/>
              </w:rPr>
            </w:pPr>
            <w:r>
              <w:rPr>
                <w:rFonts w:ascii="Calibri" w:hAnsi="Calibri" w:hint="eastAsia"/>
                <w:sz w:val="32"/>
                <w:szCs w:val="32"/>
              </w:rPr>
              <w:t>年</w:t>
            </w:r>
            <w:r>
              <w:rPr>
                <w:rFonts w:ascii="Calibri" w:hAnsi="Calibri" w:hint="eastAsia"/>
                <w:sz w:val="32"/>
                <w:szCs w:val="32"/>
              </w:rPr>
              <w:t xml:space="preserve">    </w:t>
            </w:r>
            <w:r>
              <w:rPr>
                <w:rFonts w:ascii="Calibri" w:hAnsi="Calibri" w:hint="eastAsia"/>
                <w:sz w:val="32"/>
                <w:szCs w:val="32"/>
              </w:rPr>
              <w:t>级：</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eastAsia="宋体" w:hAnsi="Calibri"/>
                <w:szCs w:val="22"/>
              </w:rPr>
            </w:pPr>
            <w:r>
              <w:rPr>
                <w:rFonts w:ascii="Calibri" w:hAnsi="Calibri" w:hint="eastAsia"/>
                <w:sz w:val="32"/>
                <w:szCs w:val="32"/>
              </w:rPr>
              <w:t>软工</w:t>
            </w:r>
            <w:r>
              <w:rPr>
                <w:rFonts w:ascii="Calibri" w:hAnsi="Calibri" w:hint="eastAsia"/>
                <w:sz w:val="32"/>
                <w:szCs w:val="32"/>
              </w:rPr>
              <w:t>14</w:t>
            </w:r>
            <w:r>
              <w:rPr>
                <w:rFonts w:ascii="Calibri" w:hAnsi="Calibri" w:hint="eastAsia"/>
                <w:sz w:val="32"/>
                <w:szCs w:val="32"/>
              </w:rPr>
              <w:t>级</w:t>
            </w:r>
          </w:p>
        </w:tc>
      </w:tr>
      <w:tr w:rsidR="00100443">
        <w:trPr>
          <w:jc w:val="center"/>
        </w:trPr>
        <w:tc>
          <w:tcPr>
            <w:tcW w:w="1818" w:type="dxa"/>
            <w:vAlign w:val="bottom"/>
          </w:tcPr>
          <w:p w:rsidR="00100443" w:rsidRDefault="00126FFA">
            <w:pPr>
              <w:spacing w:line="360" w:lineRule="auto"/>
              <w:ind w:firstLine="0"/>
              <w:jc w:val="center"/>
              <w:rPr>
                <w:rFonts w:ascii="Calibri" w:hAnsi="Calibri"/>
                <w:sz w:val="32"/>
                <w:szCs w:val="32"/>
              </w:rPr>
            </w:pPr>
            <w:r>
              <w:rPr>
                <w:rFonts w:ascii="Calibri" w:hAnsi="Calibri" w:hint="eastAsia"/>
                <w:sz w:val="32"/>
                <w:szCs w:val="32"/>
              </w:rPr>
              <w:t>姓</w:t>
            </w:r>
            <w:r>
              <w:rPr>
                <w:rFonts w:ascii="Calibri" w:hAnsi="Calibri" w:hint="eastAsia"/>
                <w:sz w:val="32"/>
                <w:szCs w:val="32"/>
              </w:rPr>
              <w:t xml:space="preserve">    </w:t>
            </w:r>
            <w:r>
              <w:rPr>
                <w:rFonts w:ascii="Calibri" w:hAnsi="Calibri" w:hint="eastAsia"/>
                <w:sz w:val="32"/>
                <w:szCs w:val="32"/>
              </w:rPr>
              <w:t>名：</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hAnsi="Calibri"/>
                <w:sz w:val="32"/>
                <w:szCs w:val="32"/>
              </w:rPr>
            </w:pPr>
            <w:r>
              <w:rPr>
                <w:rFonts w:ascii="Calibri" w:hAnsi="Calibri" w:hint="eastAsia"/>
                <w:sz w:val="32"/>
                <w:szCs w:val="32"/>
              </w:rPr>
              <w:t>白星月</w:t>
            </w:r>
          </w:p>
        </w:tc>
      </w:tr>
      <w:tr w:rsidR="00100443">
        <w:trPr>
          <w:jc w:val="center"/>
        </w:trPr>
        <w:tc>
          <w:tcPr>
            <w:tcW w:w="1818" w:type="dxa"/>
            <w:vAlign w:val="bottom"/>
          </w:tcPr>
          <w:p w:rsidR="00100443" w:rsidRDefault="00126FFA">
            <w:pPr>
              <w:spacing w:line="360" w:lineRule="auto"/>
              <w:ind w:firstLine="0"/>
              <w:jc w:val="right"/>
              <w:rPr>
                <w:rFonts w:ascii="Calibri" w:hAnsi="Calibri"/>
                <w:sz w:val="32"/>
                <w:szCs w:val="32"/>
              </w:rPr>
            </w:pPr>
            <w:r>
              <w:rPr>
                <w:rFonts w:ascii="Calibri" w:hAnsi="Calibri" w:hint="eastAsia"/>
                <w:sz w:val="32"/>
                <w:szCs w:val="32"/>
              </w:rPr>
              <w:t>学</w:t>
            </w:r>
            <w:r>
              <w:rPr>
                <w:rFonts w:ascii="Calibri" w:hAnsi="Calibri" w:hint="eastAsia"/>
                <w:sz w:val="32"/>
                <w:szCs w:val="32"/>
              </w:rPr>
              <w:t xml:space="preserve">    </w:t>
            </w:r>
            <w:r>
              <w:rPr>
                <w:rFonts w:ascii="Calibri" w:hAnsi="Calibri" w:hint="eastAsia"/>
                <w:sz w:val="32"/>
                <w:szCs w:val="32"/>
              </w:rPr>
              <w:t>号：</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eastAsia="宋体" w:hAnsi="Calibri"/>
                <w:sz w:val="32"/>
                <w:szCs w:val="32"/>
              </w:rPr>
            </w:pPr>
            <w:r>
              <w:rPr>
                <w:rFonts w:ascii="Calibri" w:hAnsi="Calibri" w:hint="eastAsia"/>
                <w:sz w:val="32"/>
                <w:szCs w:val="32"/>
              </w:rPr>
              <w:t>2014011417</w:t>
            </w:r>
          </w:p>
        </w:tc>
      </w:tr>
      <w:tr w:rsidR="00100443">
        <w:trPr>
          <w:jc w:val="center"/>
        </w:trPr>
        <w:tc>
          <w:tcPr>
            <w:tcW w:w="1818" w:type="dxa"/>
            <w:vAlign w:val="bottom"/>
          </w:tcPr>
          <w:p w:rsidR="00100443" w:rsidRDefault="00126FFA">
            <w:pPr>
              <w:spacing w:line="360" w:lineRule="auto"/>
              <w:ind w:firstLine="0"/>
              <w:jc w:val="right"/>
              <w:rPr>
                <w:rFonts w:ascii="Calibri" w:hAnsi="Calibri"/>
                <w:sz w:val="32"/>
                <w:szCs w:val="32"/>
              </w:rPr>
            </w:pPr>
            <w:r>
              <w:rPr>
                <w:rFonts w:ascii="Calibri" w:hAnsi="Calibri" w:hint="eastAsia"/>
                <w:sz w:val="32"/>
                <w:szCs w:val="32"/>
              </w:rPr>
              <w:t>任课教师：</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eastAsia="宋体" w:hAnsi="Calibri"/>
                <w:sz w:val="32"/>
                <w:szCs w:val="32"/>
              </w:rPr>
            </w:pPr>
            <w:r>
              <w:rPr>
                <w:rFonts w:ascii="Calibri" w:hAnsi="Calibri" w:hint="eastAsia"/>
                <w:sz w:val="32"/>
                <w:szCs w:val="32"/>
              </w:rPr>
              <w:t>刘京志</w:t>
            </w:r>
          </w:p>
        </w:tc>
      </w:tr>
      <w:tr w:rsidR="00100443">
        <w:trPr>
          <w:jc w:val="center"/>
        </w:trPr>
        <w:tc>
          <w:tcPr>
            <w:tcW w:w="1818" w:type="dxa"/>
            <w:vAlign w:val="bottom"/>
          </w:tcPr>
          <w:p w:rsidR="00100443" w:rsidRDefault="00126FFA">
            <w:pPr>
              <w:spacing w:line="360" w:lineRule="auto"/>
              <w:ind w:firstLine="0"/>
              <w:jc w:val="right"/>
              <w:rPr>
                <w:rFonts w:ascii="Calibri" w:hAnsi="Calibri"/>
                <w:sz w:val="32"/>
                <w:szCs w:val="32"/>
              </w:rPr>
            </w:pPr>
            <w:r>
              <w:rPr>
                <w:rFonts w:ascii="Calibri" w:hAnsi="Calibri" w:hint="eastAsia"/>
                <w:sz w:val="32"/>
                <w:szCs w:val="32"/>
              </w:rPr>
              <w:t>完成时间：</w:t>
            </w:r>
          </w:p>
        </w:tc>
        <w:tc>
          <w:tcPr>
            <w:tcW w:w="5310" w:type="dxa"/>
            <w:tcBorders>
              <w:top w:val="single" w:sz="4" w:space="0" w:color="auto"/>
              <w:bottom w:val="single" w:sz="4" w:space="0" w:color="auto"/>
            </w:tcBorders>
          </w:tcPr>
          <w:p w:rsidR="00100443" w:rsidRDefault="00126FFA">
            <w:pPr>
              <w:spacing w:line="360" w:lineRule="auto"/>
              <w:ind w:firstLine="0"/>
              <w:jc w:val="center"/>
              <w:rPr>
                <w:rFonts w:ascii="Calibri" w:hAnsi="Calibri"/>
                <w:sz w:val="32"/>
                <w:szCs w:val="32"/>
              </w:rPr>
            </w:pPr>
            <w:r>
              <w:rPr>
                <w:rFonts w:ascii="Calibri" w:hAnsi="Calibri" w:hint="eastAsia"/>
                <w:sz w:val="32"/>
                <w:szCs w:val="32"/>
              </w:rPr>
              <w:t>2017/6/13</w:t>
            </w:r>
          </w:p>
        </w:tc>
      </w:tr>
      <w:tr w:rsidR="00100443">
        <w:trPr>
          <w:jc w:val="center"/>
        </w:trPr>
        <w:tc>
          <w:tcPr>
            <w:tcW w:w="1818" w:type="dxa"/>
            <w:vAlign w:val="bottom"/>
          </w:tcPr>
          <w:p w:rsidR="00100443" w:rsidRDefault="00126FFA">
            <w:pPr>
              <w:spacing w:line="360" w:lineRule="auto"/>
              <w:ind w:firstLine="0"/>
              <w:jc w:val="right"/>
              <w:rPr>
                <w:rFonts w:ascii="Calibri" w:hAnsi="Calibri"/>
                <w:sz w:val="32"/>
                <w:szCs w:val="32"/>
              </w:rPr>
            </w:pPr>
            <w:r>
              <w:rPr>
                <w:rFonts w:ascii="Calibri" w:hAnsi="Calibri" w:hint="eastAsia"/>
                <w:sz w:val="32"/>
                <w:szCs w:val="32"/>
              </w:rPr>
              <w:t>成</w:t>
            </w:r>
            <w:r>
              <w:rPr>
                <w:rFonts w:ascii="Calibri" w:hAnsi="Calibri" w:hint="eastAsia"/>
                <w:sz w:val="32"/>
                <w:szCs w:val="32"/>
              </w:rPr>
              <w:t xml:space="preserve">    </w:t>
            </w:r>
            <w:r>
              <w:rPr>
                <w:rFonts w:ascii="Calibri" w:hAnsi="Calibri" w:hint="eastAsia"/>
                <w:sz w:val="32"/>
                <w:szCs w:val="32"/>
              </w:rPr>
              <w:t>绩：</w:t>
            </w:r>
          </w:p>
        </w:tc>
        <w:tc>
          <w:tcPr>
            <w:tcW w:w="5310" w:type="dxa"/>
            <w:tcBorders>
              <w:top w:val="single" w:sz="4" w:space="0" w:color="auto"/>
              <w:bottom w:val="single" w:sz="4" w:space="0" w:color="auto"/>
            </w:tcBorders>
          </w:tcPr>
          <w:p w:rsidR="00100443" w:rsidRDefault="00100443">
            <w:pPr>
              <w:spacing w:line="360" w:lineRule="auto"/>
              <w:ind w:firstLine="0"/>
              <w:rPr>
                <w:rFonts w:ascii="Calibri" w:hAnsi="Calibri"/>
                <w:sz w:val="32"/>
                <w:szCs w:val="32"/>
              </w:rPr>
            </w:pPr>
          </w:p>
        </w:tc>
      </w:tr>
    </w:tbl>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00443">
      <w:pPr>
        <w:ind w:firstLine="0"/>
      </w:pPr>
    </w:p>
    <w:p w:rsidR="00100443" w:rsidRDefault="00126FFA">
      <w:pPr>
        <w:pStyle w:val="a"/>
        <w:numPr>
          <w:ilvl w:val="0"/>
          <w:numId w:val="3"/>
        </w:numPr>
        <w:spacing w:before="156" w:afterLines="50" w:after="156"/>
        <w:rPr>
          <w:color w:val="auto"/>
        </w:rPr>
      </w:pPr>
      <w:r>
        <w:rPr>
          <w:rFonts w:hint="eastAsia"/>
          <w:color w:val="auto"/>
        </w:rPr>
        <w:lastRenderedPageBreak/>
        <w:t>实验目的</w:t>
      </w:r>
    </w:p>
    <w:p w:rsidR="00100443" w:rsidRDefault="00126FFA">
      <w:pPr>
        <w:pStyle w:val="a0"/>
        <w:numPr>
          <w:ilvl w:val="0"/>
          <w:numId w:val="4"/>
        </w:numPr>
        <w:tabs>
          <w:tab w:val="clear" w:pos="720"/>
          <w:tab w:val="left" w:pos="1080"/>
        </w:tabs>
        <w:spacing w:before="100" w:beforeAutospacing="1" w:after="100" w:afterAutospacing="1"/>
      </w:pPr>
      <w:r>
        <w:rPr>
          <w:rFonts w:hint="eastAsia"/>
        </w:rPr>
        <w:t>掌握</w:t>
      </w:r>
      <w:r>
        <w:rPr>
          <w:rFonts w:hint="eastAsia"/>
        </w:rPr>
        <w:t>UML</w:t>
      </w:r>
      <w:r>
        <w:rPr>
          <w:rFonts w:hint="eastAsia"/>
        </w:rPr>
        <w:t>工具</w:t>
      </w:r>
      <w:r>
        <w:t>starUML</w:t>
      </w:r>
      <w:r>
        <w:rPr>
          <w:rFonts w:hint="eastAsia"/>
        </w:rPr>
        <w:t>的使用；</w:t>
      </w:r>
    </w:p>
    <w:p w:rsidR="00100443" w:rsidRDefault="00126FFA">
      <w:pPr>
        <w:pStyle w:val="a0"/>
        <w:numPr>
          <w:ilvl w:val="0"/>
          <w:numId w:val="4"/>
        </w:numPr>
        <w:tabs>
          <w:tab w:val="clear" w:pos="720"/>
          <w:tab w:val="left" w:pos="1080"/>
        </w:tabs>
        <w:spacing w:before="100" w:beforeAutospacing="1" w:after="100" w:afterAutospacing="1"/>
      </w:pPr>
      <w:r>
        <w:rPr>
          <w:rFonts w:hint="eastAsia"/>
        </w:rPr>
        <w:t>了解面向对象软件系统</w:t>
      </w:r>
      <w:r>
        <w:t>分析</w:t>
      </w:r>
      <w:r>
        <w:rPr>
          <w:rFonts w:hint="eastAsia"/>
        </w:rPr>
        <w:t>建模过程；</w:t>
      </w:r>
    </w:p>
    <w:p w:rsidR="00100443" w:rsidRDefault="00126FFA">
      <w:pPr>
        <w:pStyle w:val="a0"/>
        <w:numPr>
          <w:ilvl w:val="0"/>
          <w:numId w:val="4"/>
        </w:numPr>
        <w:tabs>
          <w:tab w:val="clear" w:pos="720"/>
          <w:tab w:val="left" w:pos="1080"/>
        </w:tabs>
        <w:spacing w:before="100" w:beforeAutospacing="1" w:after="100" w:afterAutospacing="1"/>
      </w:pPr>
      <w:r>
        <w:rPr>
          <w:rFonts w:hint="eastAsia"/>
        </w:rPr>
        <w:t>理解软件开发阶段的分析任务，理解业务用例和</w:t>
      </w:r>
      <w:r>
        <w:t>概念类</w:t>
      </w:r>
      <w:r>
        <w:rPr>
          <w:rFonts w:hint="eastAsia"/>
        </w:rPr>
        <w:t>的用途；</w:t>
      </w:r>
    </w:p>
    <w:p w:rsidR="00100443" w:rsidRDefault="00126FFA">
      <w:pPr>
        <w:pStyle w:val="a0"/>
        <w:numPr>
          <w:ilvl w:val="0"/>
          <w:numId w:val="4"/>
        </w:numPr>
        <w:tabs>
          <w:tab w:val="left" w:pos="1080"/>
        </w:tabs>
        <w:spacing w:before="100" w:beforeAutospacing="1" w:after="100" w:afterAutospacing="1"/>
      </w:pPr>
      <w:r>
        <w:rPr>
          <w:rFonts w:hint="eastAsia"/>
        </w:rPr>
        <w:t>掌握用例模型和</w:t>
      </w:r>
      <w:r>
        <w:t>领域模型的分析</w:t>
      </w:r>
      <w:r>
        <w:rPr>
          <w:rFonts w:hint="eastAsia"/>
        </w:rPr>
        <w:t>；</w:t>
      </w:r>
    </w:p>
    <w:p w:rsidR="00100443" w:rsidRDefault="00126FFA">
      <w:pPr>
        <w:pStyle w:val="a0"/>
        <w:numPr>
          <w:ilvl w:val="0"/>
          <w:numId w:val="4"/>
        </w:numPr>
        <w:tabs>
          <w:tab w:val="left" w:pos="1080"/>
        </w:tabs>
        <w:spacing w:before="100" w:beforeAutospacing="1" w:after="100" w:afterAutospacing="1"/>
        <w:ind w:left="839" w:firstLine="0"/>
      </w:pPr>
      <w:r>
        <w:rPr>
          <w:rFonts w:hint="eastAsia"/>
        </w:rPr>
        <w:t>在动手中</w:t>
      </w:r>
      <w:r>
        <w:rPr>
          <w:rFonts w:hAnsi="Verdana"/>
        </w:rPr>
        <w:t>培养学生的系统性思维能力</w:t>
      </w:r>
      <w:r>
        <w:rPr>
          <w:rFonts w:hAnsi="Verdana" w:hint="eastAsia"/>
        </w:rPr>
        <w:t>和软件系统分析建模能力，</w:t>
      </w:r>
      <w:r>
        <w:rPr>
          <w:rFonts w:hint="eastAsia"/>
        </w:rPr>
        <w:t>从而进一步提高学生分析问题的能力</w:t>
      </w:r>
      <w:r>
        <w:t>。</w:t>
      </w:r>
    </w:p>
    <w:p w:rsidR="00100443" w:rsidRDefault="00126FFA">
      <w:pPr>
        <w:pStyle w:val="a"/>
        <w:numPr>
          <w:ilvl w:val="0"/>
          <w:numId w:val="3"/>
        </w:numPr>
        <w:spacing w:before="156" w:afterLines="50" w:after="156"/>
        <w:rPr>
          <w:color w:val="auto"/>
        </w:rPr>
      </w:pPr>
      <w:r>
        <w:rPr>
          <w:rFonts w:hint="eastAsia"/>
          <w:color w:val="auto"/>
        </w:rPr>
        <w:t>实验环境</w:t>
      </w:r>
    </w:p>
    <w:p w:rsidR="00100443" w:rsidRDefault="00126FFA">
      <w:pPr>
        <w:pStyle w:val="a0"/>
        <w:numPr>
          <w:ilvl w:val="2"/>
          <w:numId w:val="5"/>
        </w:numPr>
        <w:spacing w:before="100" w:beforeAutospacing="1" w:after="100" w:afterAutospacing="1"/>
        <w:ind w:left="1259"/>
      </w:pPr>
      <w:r>
        <w:t xml:space="preserve">  </w:t>
      </w:r>
      <w:r>
        <w:rPr>
          <w:rFonts w:hint="eastAsia"/>
        </w:rPr>
        <w:t>PC</w:t>
      </w:r>
      <w:r>
        <w:rPr>
          <w:rFonts w:hint="eastAsia"/>
        </w:rPr>
        <w:t>，</w:t>
      </w:r>
      <w:r>
        <w:rPr>
          <w:rFonts w:hint="eastAsia"/>
        </w:rPr>
        <w:t>CPU</w:t>
      </w:r>
      <w:r>
        <w:rPr>
          <w:rFonts w:hint="eastAsia"/>
        </w:rPr>
        <w:t>：</w:t>
      </w:r>
      <w:r>
        <w:rPr>
          <w:rFonts w:hint="eastAsia"/>
        </w:rPr>
        <w:t>i7</w:t>
      </w:r>
      <w:r>
        <w:rPr>
          <w:rFonts w:hint="eastAsia"/>
        </w:rPr>
        <w:t>，内存：</w:t>
      </w:r>
      <w:r>
        <w:rPr>
          <w:rFonts w:hint="eastAsia"/>
        </w:rPr>
        <w:t xml:space="preserve"> </w:t>
      </w:r>
      <w:r>
        <w:rPr>
          <w:rFonts w:hint="eastAsia"/>
        </w:rPr>
        <w:t>8</w:t>
      </w:r>
      <w:r>
        <w:rPr>
          <w:rFonts w:hint="eastAsia"/>
        </w:rPr>
        <w:t>G</w:t>
      </w:r>
      <w:r>
        <w:rPr>
          <w:rFonts w:hint="eastAsia"/>
        </w:rPr>
        <w:t>，硬盘：</w:t>
      </w:r>
      <w:r>
        <w:t>100</w:t>
      </w:r>
      <w:r>
        <w:rPr>
          <w:rFonts w:hint="eastAsia"/>
        </w:rPr>
        <w:t>GB</w:t>
      </w:r>
      <w:r>
        <w:rPr>
          <w:rFonts w:hint="eastAsia"/>
        </w:rPr>
        <w:t>以上；</w:t>
      </w:r>
    </w:p>
    <w:p w:rsidR="00100443" w:rsidRDefault="00126FFA">
      <w:pPr>
        <w:pStyle w:val="a0"/>
        <w:numPr>
          <w:ilvl w:val="2"/>
          <w:numId w:val="5"/>
        </w:numPr>
        <w:spacing w:before="100" w:beforeAutospacing="1" w:after="100" w:afterAutospacing="1"/>
        <w:ind w:left="1259"/>
      </w:pPr>
      <w:r>
        <w:rPr>
          <w:rFonts w:hint="eastAsia"/>
        </w:rPr>
        <w:t xml:space="preserve">  </w:t>
      </w:r>
      <w:r>
        <w:rPr>
          <w:rFonts w:hint="eastAsia"/>
        </w:rPr>
        <w:t>操作系统：</w:t>
      </w:r>
      <w:r>
        <w:rPr>
          <w:rFonts w:hint="eastAsia"/>
        </w:rPr>
        <w:t>Microsoft Windows 10</w:t>
      </w:r>
      <w:r>
        <w:rPr>
          <w:rFonts w:hint="eastAsia"/>
        </w:rPr>
        <w:t>；</w:t>
      </w:r>
    </w:p>
    <w:p w:rsidR="00100443" w:rsidRDefault="00126FFA">
      <w:pPr>
        <w:pStyle w:val="a0"/>
        <w:numPr>
          <w:ilvl w:val="2"/>
          <w:numId w:val="5"/>
        </w:numPr>
        <w:spacing w:before="100" w:beforeAutospacing="1" w:after="100" w:afterAutospacing="1"/>
        <w:ind w:left="1259"/>
      </w:pPr>
      <w:r>
        <w:rPr>
          <w:rFonts w:hint="eastAsia"/>
        </w:rPr>
        <w:t xml:space="preserve">  </w:t>
      </w:r>
      <w:r>
        <w:rPr>
          <w:rFonts w:hint="eastAsia"/>
        </w:rPr>
        <w:t>软件：</w:t>
      </w:r>
      <w:r>
        <w:rPr>
          <w:b/>
        </w:rPr>
        <w:t>starUML</w:t>
      </w:r>
      <w:r>
        <w:rPr>
          <w:rFonts w:hint="eastAsia"/>
        </w:rPr>
        <w:t>、</w:t>
      </w:r>
      <w:r>
        <w:rPr>
          <w:rFonts w:hint="eastAsia"/>
        </w:rPr>
        <w:t>WPS</w:t>
      </w:r>
      <w:r>
        <w:rPr>
          <w:rFonts w:hint="eastAsia"/>
        </w:rPr>
        <w:t>。</w:t>
      </w:r>
    </w:p>
    <w:p w:rsidR="00100443" w:rsidRDefault="00126FFA">
      <w:pPr>
        <w:pStyle w:val="a"/>
        <w:numPr>
          <w:ilvl w:val="0"/>
          <w:numId w:val="3"/>
        </w:numPr>
        <w:spacing w:before="156" w:afterLines="50" w:after="156"/>
        <w:rPr>
          <w:color w:val="auto"/>
        </w:rPr>
      </w:pPr>
      <w:r>
        <w:rPr>
          <w:rFonts w:hint="eastAsia"/>
          <w:color w:val="auto"/>
        </w:rPr>
        <w:t>实验要求：</w:t>
      </w:r>
    </w:p>
    <w:p w:rsidR="00100443" w:rsidRDefault="00126FFA">
      <w:pPr>
        <w:pStyle w:val="a0"/>
        <w:numPr>
          <w:ilvl w:val="0"/>
          <w:numId w:val="6"/>
        </w:numPr>
        <w:spacing w:before="50" w:afterLines="50" w:after="156"/>
      </w:pPr>
      <w:r>
        <w:rPr>
          <w:rFonts w:hint="eastAsia"/>
        </w:rPr>
        <w:t>绘制的图形清楚，排版规范</w:t>
      </w:r>
    </w:p>
    <w:p w:rsidR="00100443" w:rsidRDefault="00126FFA">
      <w:pPr>
        <w:pStyle w:val="a0"/>
        <w:numPr>
          <w:ilvl w:val="0"/>
          <w:numId w:val="6"/>
        </w:numPr>
        <w:spacing w:before="50" w:afterLines="50" w:after="156"/>
      </w:pPr>
      <w:r>
        <w:rPr>
          <w:rFonts w:hint="eastAsia"/>
        </w:rPr>
        <w:t>理解</w:t>
      </w:r>
      <w:r>
        <w:rPr>
          <w:rFonts w:hint="eastAsia"/>
        </w:rPr>
        <w:t>UML</w:t>
      </w:r>
      <w:r>
        <w:t>分析</w:t>
      </w:r>
      <w:r>
        <w:rPr>
          <w:rFonts w:hint="eastAsia"/>
        </w:rPr>
        <w:t>模型的</w:t>
      </w:r>
      <w:r>
        <w:t>含义</w:t>
      </w:r>
    </w:p>
    <w:p w:rsidR="00100443" w:rsidRDefault="00126FFA">
      <w:pPr>
        <w:pStyle w:val="a0"/>
        <w:numPr>
          <w:ilvl w:val="0"/>
          <w:numId w:val="6"/>
        </w:numPr>
        <w:spacing w:before="50" w:afterLines="50" w:after="156"/>
      </w:pPr>
      <w:r>
        <w:rPr>
          <w:rFonts w:hint="eastAsia"/>
        </w:rPr>
        <w:t>正确</w:t>
      </w:r>
      <w:r>
        <w:t>使用</w:t>
      </w:r>
      <w:r>
        <w:rPr>
          <w:rFonts w:hint="eastAsia"/>
        </w:rPr>
        <w:t>用例图、领域模型类图进行软件</w:t>
      </w:r>
      <w:r>
        <w:t>系统分析</w:t>
      </w:r>
      <w:r>
        <w:rPr>
          <w:rFonts w:hint="eastAsia"/>
        </w:rPr>
        <w:t>建模</w:t>
      </w:r>
    </w:p>
    <w:p w:rsidR="00100443" w:rsidRDefault="00126FFA">
      <w:pPr>
        <w:pStyle w:val="a0"/>
        <w:numPr>
          <w:ilvl w:val="0"/>
          <w:numId w:val="6"/>
        </w:numPr>
        <w:spacing w:before="50" w:afterLines="50" w:after="156"/>
      </w:pPr>
      <w:r>
        <w:rPr>
          <w:rFonts w:hint="eastAsia"/>
        </w:rPr>
        <w:t>完成</w:t>
      </w:r>
      <w:r>
        <w:t>用例图中每个用例的描述（</w:t>
      </w:r>
      <w:r>
        <w:rPr>
          <w:rFonts w:hint="eastAsia"/>
          <w:b/>
        </w:rPr>
        <w:t>格式</w:t>
      </w:r>
      <w:r>
        <w:rPr>
          <w:b/>
        </w:rPr>
        <w:t>见附件</w:t>
      </w:r>
      <w:r>
        <w:rPr>
          <w:rFonts w:hint="eastAsia"/>
          <w:b/>
        </w:rPr>
        <w:t>2</w:t>
      </w:r>
      <w:r>
        <w:t>）</w:t>
      </w:r>
      <w:r>
        <w:rPr>
          <w:rFonts w:hint="eastAsia"/>
        </w:rPr>
        <w:t>，业务用例描述真实，符合客观实际</w:t>
      </w:r>
    </w:p>
    <w:p w:rsidR="00100443" w:rsidRDefault="00126FFA">
      <w:pPr>
        <w:pStyle w:val="a0"/>
        <w:numPr>
          <w:ilvl w:val="0"/>
          <w:numId w:val="6"/>
        </w:numPr>
        <w:spacing w:before="50" w:afterLines="50" w:after="156"/>
      </w:pPr>
      <w:r>
        <w:rPr>
          <w:rFonts w:hint="eastAsia"/>
        </w:rPr>
        <w:t>完成领域模型类图中</w:t>
      </w:r>
      <w:r>
        <w:t>每个</w:t>
      </w:r>
      <w:r>
        <w:rPr>
          <w:rFonts w:hint="eastAsia"/>
        </w:rPr>
        <w:t>概念</w:t>
      </w:r>
      <w:r>
        <w:t>类及</w:t>
      </w:r>
      <w:r>
        <w:rPr>
          <w:rFonts w:hint="eastAsia"/>
        </w:rPr>
        <w:t>概念</w:t>
      </w:r>
      <w:r>
        <w:t>类之间关系的分析</w:t>
      </w:r>
      <w:r>
        <w:rPr>
          <w:rFonts w:hint="eastAsia"/>
        </w:rPr>
        <w:t>过程（包括步骤）</w:t>
      </w:r>
      <w:r>
        <w:t>的文字说明</w:t>
      </w:r>
      <w:r>
        <w:rPr>
          <w:rFonts w:hint="eastAsia"/>
        </w:rPr>
        <w:t>，</w:t>
      </w:r>
      <w:r>
        <w:t>领域概念</w:t>
      </w:r>
      <w:r>
        <w:rPr>
          <w:rFonts w:hint="eastAsia"/>
        </w:rPr>
        <w:t>类</w:t>
      </w:r>
      <w:r>
        <w:t>分析</w:t>
      </w:r>
      <w:r>
        <w:rPr>
          <w:rFonts w:hint="eastAsia"/>
        </w:rPr>
        <w:t>符合业务要求</w:t>
      </w:r>
    </w:p>
    <w:p w:rsidR="00100443" w:rsidRDefault="00126FFA">
      <w:pPr>
        <w:pStyle w:val="a0"/>
        <w:numPr>
          <w:ilvl w:val="0"/>
          <w:numId w:val="6"/>
        </w:numPr>
        <w:tabs>
          <w:tab w:val="clear" w:pos="720"/>
        </w:tabs>
        <w:spacing w:before="50" w:afterLines="50" w:after="156"/>
      </w:pPr>
      <w:r>
        <w:rPr>
          <w:rFonts w:hint="eastAsia"/>
        </w:rPr>
        <w:t>要求每个学生独立完成并</w:t>
      </w:r>
      <w:r>
        <w:t>撰写实验报告</w:t>
      </w:r>
      <w:r>
        <w:rPr>
          <w:rFonts w:hint="eastAsia"/>
        </w:rPr>
        <w:t>（</w:t>
      </w:r>
      <w:r>
        <w:rPr>
          <w:rFonts w:hint="eastAsia"/>
          <w:b/>
        </w:rPr>
        <w:t>实验报告封皮</w:t>
      </w:r>
      <w:r>
        <w:rPr>
          <w:b/>
        </w:rPr>
        <w:t>见附件</w:t>
      </w:r>
      <w:r>
        <w:rPr>
          <w:rFonts w:hint="eastAsia"/>
          <w:b/>
        </w:rPr>
        <w:t>1</w:t>
      </w:r>
      <w:r>
        <w:rPr>
          <w:rFonts w:hint="eastAsia"/>
        </w:rPr>
        <w:t>）</w:t>
      </w:r>
      <w:r>
        <w:t>。</w:t>
      </w:r>
    </w:p>
    <w:p w:rsidR="00100443" w:rsidRDefault="00126FFA">
      <w:pPr>
        <w:pStyle w:val="a0"/>
        <w:numPr>
          <w:ilvl w:val="0"/>
          <w:numId w:val="6"/>
        </w:numPr>
        <w:spacing w:before="50" w:afterLines="50" w:after="156"/>
      </w:pPr>
      <w:r>
        <w:rPr>
          <w:rFonts w:hint="eastAsia"/>
        </w:rPr>
        <w:t>实验报告文件名格式为：</w:t>
      </w:r>
      <w:r>
        <w:rPr>
          <w:rFonts w:hint="eastAsia"/>
          <w:b/>
        </w:rPr>
        <w:t>学号</w:t>
      </w:r>
      <w:r>
        <w:rPr>
          <w:b/>
        </w:rPr>
        <w:t>-</w:t>
      </w:r>
      <w:r>
        <w:rPr>
          <w:b/>
        </w:rPr>
        <w:t>班级</w:t>
      </w:r>
      <w:r>
        <w:rPr>
          <w:rFonts w:hint="eastAsia"/>
          <w:b/>
        </w:rPr>
        <w:t>-</w:t>
      </w:r>
      <w:r>
        <w:rPr>
          <w:b/>
        </w:rPr>
        <w:t>姓名</w:t>
      </w:r>
      <w:r>
        <w:rPr>
          <w:b/>
        </w:rPr>
        <w:t>-</w:t>
      </w:r>
      <w:r>
        <w:rPr>
          <w:rFonts w:hint="eastAsia"/>
          <w:b/>
        </w:rPr>
        <w:t>面向对象</w:t>
      </w:r>
      <w:r>
        <w:rPr>
          <w:b/>
        </w:rPr>
        <w:t>软件系统分析建模实验报告</w:t>
      </w:r>
      <w:r>
        <w:rPr>
          <w:rFonts w:hint="eastAsia"/>
          <w:b/>
        </w:rPr>
        <w:t>.doc</w:t>
      </w:r>
    </w:p>
    <w:p w:rsidR="00100443" w:rsidRDefault="00126FFA">
      <w:pPr>
        <w:pStyle w:val="a"/>
        <w:numPr>
          <w:ilvl w:val="0"/>
          <w:numId w:val="3"/>
        </w:numPr>
        <w:spacing w:before="156" w:afterLines="50" w:after="156"/>
        <w:rPr>
          <w:color w:val="auto"/>
        </w:rPr>
      </w:pPr>
      <w:r>
        <w:rPr>
          <w:rFonts w:hint="eastAsia"/>
          <w:color w:val="auto"/>
        </w:rPr>
        <w:t>实验内容和步骤</w:t>
      </w:r>
    </w:p>
    <w:p w:rsidR="00100443" w:rsidRDefault="00126FFA">
      <w:pPr>
        <w:pStyle w:val="ae"/>
        <w:spacing w:before="50" w:afterLines="50" w:after="156"/>
        <w:ind w:leftChars="163" w:left="342" w:firstLineChars="63" w:firstLine="176"/>
        <w:rPr>
          <w:sz w:val="28"/>
          <w:szCs w:val="28"/>
        </w:rPr>
      </w:pPr>
      <w:r>
        <w:rPr>
          <w:rFonts w:hint="eastAsia"/>
          <w:sz w:val="28"/>
          <w:szCs w:val="28"/>
        </w:rPr>
        <w:t xml:space="preserve">4.1 </w:t>
      </w:r>
      <w:r>
        <w:rPr>
          <w:rFonts w:hint="eastAsia"/>
          <w:sz w:val="28"/>
          <w:szCs w:val="28"/>
        </w:rPr>
        <w:t>问题描述</w:t>
      </w:r>
    </w:p>
    <w:p w:rsidR="00100443" w:rsidRDefault="00126FFA">
      <w:pPr>
        <w:pStyle w:val="ae"/>
        <w:spacing w:before="50" w:afterLines="50" w:after="156"/>
        <w:ind w:firstLine="480"/>
      </w:pPr>
      <w:r>
        <w:rPr>
          <w:rFonts w:hint="eastAsia"/>
        </w:rPr>
        <w:lastRenderedPageBreak/>
        <w:t>某</w:t>
      </w:r>
      <w:r>
        <w:t>大学</w:t>
      </w:r>
      <w:r>
        <w:rPr>
          <w:rFonts w:hint="eastAsia"/>
        </w:rPr>
        <w:t>的网上选课系统主要是为了方便教师申请公选课和教务处管理</w:t>
      </w:r>
      <w:r>
        <w:t>人员</w:t>
      </w:r>
      <w:r>
        <w:rPr>
          <w:rFonts w:hint="eastAsia"/>
        </w:rPr>
        <w:t>管理学生的选课。</w:t>
      </w:r>
    </w:p>
    <w:p w:rsidR="00100443" w:rsidRDefault="00126FFA">
      <w:pPr>
        <w:pStyle w:val="ae"/>
        <w:spacing w:before="50" w:afterLines="50" w:after="156"/>
        <w:ind w:firstLine="480"/>
      </w:pPr>
      <w:r>
        <w:rPr>
          <w:rFonts w:hint="eastAsia"/>
        </w:rPr>
        <w:t>主要希望通过网上选课系统，教师可以在网上申报下学期开设的公选课，教师申报时，可以要求选择什么样的教室（多媒体教室或普通教室），也可以限定上课人数。申请的公选课经过专家评审通过后，经教务处统一安排课程的上课时间及地点，然后在网上发布供学生选择。</w:t>
      </w:r>
    </w:p>
    <w:p w:rsidR="00100443" w:rsidRDefault="00126FFA">
      <w:pPr>
        <w:pStyle w:val="ae"/>
        <w:spacing w:before="50" w:afterLines="50" w:after="156"/>
        <w:ind w:firstLine="480"/>
      </w:pPr>
      <w:r>
        <w:rPr>
          <w:rFonts w:hint="eastAsia"/>
        </w:rPr>
        <w:t>在选课期间，学生在网上浏览课程的相关信息，根据自己的兴趣爱好选择课程。每个学期参加的课程数不能超过</w:t>
      </w:r>
      <w:r>
        <w:rPr>
          <w:rFonts w:hint="eastAsia"/>
        </w:rPr>
        <w:t>3</w:t>
      </w:r>
      <w:r>
        <w:rPr>
          <w:rFonts w:hint="eastAsia"/>
        </w:rPr>
        <w:t>门，但不能少于</w:t>
      </w:r>
      <w:r>
        <w:rPr>
          <w:rFonts w:hint="eastAsia"/>
        </w:rPr>
        <w:t>2</w:t>
      </w:r>
      <w:r>
        <w:rPr>
          <w:rFonts w:hint="eastAsia"/>
        </w:rPr>
        <w:t>门。但是有由于每门课有限定人数，所以当课程参加人数满额时，学生可以申请当候补，当有人从这门课程中退课时，按候补学生的先后顺序直接替补。每门课程的候补人数</w:t>
      </w:r>
      <w:r>
        <w:rPr>
          <w:rFonts w:hint="eastAsia"/>
        </w:rPr>
        <w:t>不超过</w:t>
      </w:r>
      <w:r>
        <w:rPr>
          <w:rFonts w:hint="eastAsia"/>
        </w:rPr>
        <w:t>10</w:t>
      </w:r>
      <w:r>
        <w:rPr>
          <w:rFonts w:hint="eastAsia"/>
        </w:rPr>
        <w:t>个，申请当候补的课程门数不限。</w:t>
      </w:r>
    </w:p>
    <w:p w:rsidR="00100443" w:rsidRDefault="00126FFA">
      <w:pPr>
        <w:pStyle w:val="ae"/>
        <w:spacing w:before="50" w:afterLines="50" w:after="156"/>
        <w:ind w:firstLine="480"/>
      </w:pPr>
      <w:r>
        <w:rPr>
          <w:rFonts w:hint="eastAsia"/>
        </w:rPr>
        <w:t>学期开始一段时间内，学生可以试听教师教学内容，确定自己是否对课程感兴趣，如果不感兴趣则退课。当该段时间结束后，不再开放选课，学生不允许退课或选课，替补失效。如有学生选的课程少于</w:t>
      </w:r>
      <w:r>
        <w:rPr>
          <w:rFonts w:hint="eastAsia"/>
        </w:rPr>
        <w:t>2</w:t>
      </w:r>
      <w:r>
        <w:rPr>
          <w:rFonts w:hint="eastAsia"/>
        </w:rPr>
        <w:t>门，则随机安排到人数未满的课程。选课整个过程中，教师可以看到那些学生选择了自己的课程。学生也可以看到自己所选定的课程。另外，还需把确定的学生选课信息送给财务部门，财务部门将根据学生所选的课程的费用扣除学费。</w:t>
      </w:r>
    </w:p>
    <w:p w:rsidR="00100443" w:rsidRDefault="00126FFA">
      <w:pPr>
        <w:pStyle w:val="ae"/>
        <w:spacing w:before="50" w:afterLines="50" w:after="156"/>
        <w:ind w:leftChars="100" w:left="210" w:firstLineChars="50" w:firstLine="141"/>
        <w:rPr>
          <w:b/>
          <w:sz w:val="28"/>
          <w:szCs w:val="28"/>
        </w:rPr>
      </w:pPr>
      <w:r>
        <w:rPr>
          <w:rFonts w:hint="eastAsia"/>
          <w:b/>
          <w:sz w:val="28"/>
          <w:szCs w:val="28"/>
        </w:rPr>
        <w:t>注意：</w:t>
      </w:r>
    </w:p>
    <w:p w:rsidR="00100443" w:rsidRDefault="00126FFA">
      <w:pPr>
        <w:pStyle w:val="ae"/>
        <w:spacing w:before="50" w:afterLines="50" w:after="156"/>
        <w:ind w:leftChars="150" w:left="315" w:firstLineChars="100" w:firstLine="240"/>
      </w:pPr>
      <w:r>
        <w:rPr>
          <w:rFonts w:hint="eastAsia"/>
        </w:rPr>
        <w:t>1</w:t>
      </w:r>
      <w:r>
        <w:rPr>
          <w:rFonts w:hint="eastAsia"/>
        </w:rPr>
        <w:t>．不考虑有时由于学生人数众多，而申请开课的课程所能容纳的学生偏少的情况，这</w:t>
      </w:r>
      <w:r>
        <w:rPr>
          <w:rFonts w:hint="eastAsia"/>
        </w:rPr>
        <w:t>种情况通常教学部门强制要求教师开设课程来解决。</w:t>
      </w:r>
    </w:p>
    <w:p w:rsidR="00100443" w:rsidRDefault="00126FFA">
      <w:pPr>
        <w:pStyle w:val="ae"/>
        <w:spacing w:before="50" w:afterLines="50" w:after="156"/>
        <w:ind w:leftChars="150" w:left="315" w:firstLineChars="100" w:firstLine="240"/>
      </w:pPr>
      <w:r>
        <w:rPr>
          <w:rFonts w:hint="eastAsia"/>
        </w:rPr>
        <w:t>2</w:t>
      </w:r>
      <w:r>
        <w:rPr>
          <w:rFonts w:hint="eastAsia"/>
        </w:rPr>
        <w:t>．由于上述材料由教学部门人员整理，可能叙述有不合理之处，或有遗漏，你可以根据实际情况酌情考虑。（但不要以现实的选课系统为参照，要忠实于问题描述</w:t>
      </w:r>
      <w:r>
        <w:t>的</w:t>
      </w:r>
      <w:r>
        <w:rPr>
          <w:rFonts w:hint="eastAsia"/>
        </w:rPr>
        <w:t>意思）</w:t>
      </w:r>
    </w:p>
    <w:p w:rsidR="00100443" w:rsidRDefault="00100443">
      <w:pPr>
        <w:pStyle w:val="ae"/>
        <w:spacing w:before="50" w:afterLines="50" w:after="156"/>
        <w:ind w:leftChars="150" w:left="315" w:firstLineChars="100" w:firstLine="240"/>
      </w:pPr>
    </w:p>
    <w:p w:rsidR="00100443" w:rsidRDefault="00126FFA">
      <w:pPr>
        <w:pStyle w:val="ae"/>
        <w:spacing w:before="50" w:afterLines="50" w:after="156"/>
        <w:ind w:leftChars="163" w:left="342" w:firstLineChars="63" w:firstLine="176"/>
        <w:rPr>
          <w:sz w:val="28"/>
          <w:szCs w:val="28"/>
        </w:rPr>
      </w:pPr>
      <w:r>
        <w:rPr>
          <w:rFonts w:hint="eastAsia"/>
          <w:sz w:val="28"/>
          <w:szCs w:val="28"/>
        </w:rPr>
        <w:t>4.</w:t>
      </w:r>
      <w:r>
        <w:rPr>
          <w:sz w:val="28"/>
          <w:szCs w:val="28"/>
        </w:rPr>
        <w:t xml:space="preserve">2 </w:t>
      </w:r>
      <w:r>
        <w:rPr>
          <w:rFonts w:hint="eastAsia"/>
          <w:sz w:val="28"/>
          <w:szCs w:val="28"/>
        </w:rPr>
        <w:t>用例</w:t>
      </w:r>
      <w:r>
        <w:rPr>
          <w:sz w:val="28"/>
          <w:szCs w:val="28"/>
        </w:rPr>
        <w:t>模型</w:t>
      </w:r>
      <w:r>
        <w:rPr>
          <w:rFonts w:hint="eastAsia"/>
          <w:sz w:val="28"/>
          <w:szCs w:val="28"/>
        </w:rPr>
        <w:t>建立</w:t>
      </w:r>
      <w:r>
        <w:rPr>
          <w:sz w:val="28"/>
          <w:szCs w:val="28"/>
        </w:rPr>
        <w:t>与分析</w:t>
      </w:r>
    </w:p>
    <w:p w:rsidR="00100443" w:rsidRDefault="00126FFA">
      <w:pPr>
        <w:pStyle w:val="ae"/>
        <w:spacing w:before="50" w:afterLines="50" w:after="156"/>
        <w:ind w:leftChars="163" w:left="342" w:firstLineChars="63" w:firstLine="176"/>
        <w:rPr>
          <w:sz w:val="28"/>
          <w:szCs w:val="28"/>
        </w:rPr>
      </w:pPr>
      <w:r>
        <w:rPr>
          <w:rFonts w:hint="eastAsia"/>
          <w:sz w:val="28"/>
          <w:szCs w:val="28"/>
        </w:rPr>
        <w:t xml:space="preserve">4.2.1 </w:t>
      </w:r>
      <w:r>
        <w:rPr>
          <w:rFonts w:hint="eastAsia"/>
          <w:sz w:val="28"/>
          <w:szCs w:val="28"/>
        </w:rPr>
        <w:t>识别参与者</w:t>
      </w:r>
    </w:p>
    <w:p w:rsidR="00100443" w:rsidRDefault="00126FFA">
      <w:pPr>
        <w:pStyle w:val="ae"/>
        <w:spacing w:before="50" w:afterLines="50" w:after="156"/>
        <w:ind w:firstLine="480"/>
      </w:pPr>
      <w:r>
        <w:rPr>
          <w:rFonts w:hint="eastAsia"/>
        </w:rPr>
        <w:t>为了识别“</w:t>
      </w:r>
      <w:r>
        <w:rPr>
          <w:rFonts w:hint="eastAsia"/>
        </w:rPr>
        <w:t>网上选课系统</w:t>
      </w:r>
      <w:r>
        <w:rPr>
          <w:rFonts w:hint="eastAsia"/>
        </w:rPr>
        <w:t>”的参与者，应回答下面提到的一些问题。</w:t>
      </w:r>
    </w:p>
    <w:p w:rsidR="00100443" w:rsidRDefault="00126FFA">
      <w:pPr>
        <w:pStyle w:val="ae"/>
        <w:spacing w:before="50" w:afterLines="50" w:after="156"/>
        <w:ind w:firstLine="480"/>
      </w:pPr>
      <w:r>
        <w:rPr>
          <w:rFonts w:hint="eastAsia"/>
        </w:rPr>
        <w:t>（</w:t>
      </w:r>
      <w:r>
        <w:rPr>
          <w:rFonts w:hint="eastAsia"/>
        </w:rPr>
        <w:t>1</w:t>
      </w:r>
      <w:r>
        <w:rPr>
          <w:rFonts w:hint="eastAsia"/>
        </w:rPr>
        <w:t>）谁将使用系统的主要功能？答案：教师、学生</w:t>
      </w:r>
    </w:p>
    <w:p w:rsidR="00100443" w:rsidRDefault="00126FFA">
      <w:pPr>
        <w:pStyle w:val="ae"/>
        <w:spacing w:before="50" w:afterLines="50" w:after="156"/>
        <w:ind w:firstLine="480"/>
      </w:pPr>
      <w:r>
        <w:rPr>
          <w:rFonts w:hint="eastAsia"/>
        </w:rPr>
        <w:lastRenderedPageBreak/>
        <w:t>（</w:t>
      </w:r>
      <w:r>
        <w:rPr>
          <w:rFonts w:hint="eastAsia"/>
        </w:rPr>
        <w:t>2</w:t>
      </w:r>
      <w:r>
        <w:rPr>
          <w:rFonts w:hint="eastAsia"/>
        </w:rPr>
        <w:t>）谁将需要系统的支持来完成他们的日常工作？答：教师、学生</w:t>
      </w:r>
    </w:p>
    <w:p w:rsidR="00100443" w:rsidRDefault="00126FFA">
      <w:pPr>
        <w:pStyle w:val="ae"/>
        <w:spacing w:before="50" w:afterLines="50" w:after="156"/>
        <w:ind w:firstLine="480"/>
      </w:pPr>
      <w:r>
        <w:rPr>
          <w:rFonts w:hint="eastAsia"/>
        </w:rPr>
        <w:t>（</w:t>
      </w:r>
      <w:r>
        <w:rPr>
          <w:rFonts w:hint="eastAsia"/>
        </w:rPr>
        <w:t>3</w:t>
      </w:r>
      <w:r>
        <w:rPr>
          <w:rFonts w:hint="eastAsia"/>
        </w:rPr>
        <w:t>）谁必须维护管理和确保系统正常工作？答：系统管理员</w:t>
      </w:r>
    </w:p>
    <w:p w:rsidR="00100443" w:rsidRDefault="00126FFA">
      <w:pPr>
        <w:pStyle w:val="ae"/>
        <w:spacing w:before="50" w:afterLines="50" w:after="156"/>
        <w:ind w:firstLine="480"/>
      </w:pPr>
      <w:r>
        <w:rPr>
          <w:rFonts w:hint="eastAsia"/>
        </w:rPr>
        <w:t>（</w:t>
      </w:r>
      <w:r>
        <w:rPr>
          <w:rFonts w:hint="eastAsia"/>
        </w:rPr>
        <w:t>4</w:t>
      </w:r>
      <w:r>
        <w:rPr>
          <w:rFonts w:hint="eastAsia"/>
        </w:rPr>
        <w:t>）谁将给系统提供信息、使用信息和维护信息？答：教师、学生、专家、</w:t>
      </w:r>
      <w:r>
        <w:rPr>
          <w:rFonts w:hint="eastAsia"/>
        </w:rPr>
        <w:t>教务处管理</w:t>
      </w:r>
      <w:r>
        <w:t>人员</w:t>
      </w:r>
    </w:p>
    <w:p w:rsidR="00100443" w:rsidRDefault="00126FFA">
      <w:pPr>
        <w:pStyle w:val="ae"/>
        <w:spacing w:before="50" w:afterLines="50" w:after="156"/>
        <w:ind w:firstLine="480"/>
      </w:pPr>
      <w:r>
        <w:rPr>
          <w:rFonts w:hint="eastAsia"/>
        </w:rPr>
        <w:t>（</w:t>
      </w:r>
      <w:r>
        <w:rPr>
          <w:rFonts w:hint="eastAsia"/>
        </w:rPr>
        <w:t>5</w:t>
      </w:r>
      <w:r>
        <w:rPr>
          <w:rFonts w:hint="eastAsia"/>
        </w:rPr>
        <w:t>）系统需要处理哪些硬件设备？答：无</w:t>
      </w:r>
    </w:p>
    <w:p w:rsidR="00100443" w:rsidRDefault="00126FFA">
      <w:pPr>
        <w:pStyle w:val="ae"/>
        <w:spacing w:before="50" w:afterLines="50" w:after="156"/>
        <w:ind w:firstLine="480"/>
      </w:pPr>
      <w:r>
        <w:rPr>
          <w:rFonts w:hint="eastAsia"/>
        </w:rPr>
        <w:t>（</w:t>
      </w:r>
      <w:r>
        <w:rPr>
          <w:rFonts w:hint="eastAsia"/>
        </w:rPr>
        <w:t>6</w:t>
      </w:r>
      <w:r>
        <w:rPr>
          <w:rFonts w:hint="eastAsia"/>
        </w:rPr>
        <w:t>）系统使用了外部资源吗？答：</w:t>
      </w:r>
      <w:r>
        <w:rPr>
          <w:rFonts w:hint="eastAsia"/>
        </w:rPr>
        <w:t>教务处管理</w:t>
      </w:r>
      <w:r>
        <w:t>人员</w:t>
      </w:r>
      <w:r>
        <w:rPr>
          <w:rFonts w:hint="eastAsia"/>
        </w:rPr>
        <w:t>、财务部门、专家</w:t>
      </w:r>
    </w:p>
    <w:p w:rsidR="00100443" w:rsidRDefault="00126FFA">
      <w:pPr>
        <w:pStyle w:val="ae"/>
        <w:spacing w:before="50" w:afterLines="50" w:after="156"/>
        <w:ind w:firstLine="480"/>
      </w:pPr>
      <w:r>
        <w:rPr>
          <w:rFonts w:hint="eastAsia"/>
        </w:rPr>
        <w:t>（</w:t>
      </w:r>
      <w:r>
        <w:rPr>
          <w:rFonts w:hint="eastAsia"/>
        </w:rPr>
        <w:t>7</w:t>
      </w:r>
      <w:r>
        <w:rPr>
          <w:rFonts w:hint="eastAsia"/>
        </w:rPr>
        <w:t>）系统需要与其他系统交互吗？答：</w:t>
      </w:r>
      <w:r>
        <w:rPr>
          <w:rFonts w:hint="eastAsia"/>
        </w:rPr>
        <w:t>教务处管理</w:t>
      </w:r>
      <w:r>
        <w:t>人员</w:t>
      </w:r>
      <w:r>
        <w:rPr>
          <w:rFonts w:hint="eastAsia"/>
        </w:rPr>
        <w:t>、财务部门、专家</w:t>
      </w:r>
    </w:p>
    <w:p w:rsidR="00100443" w:rsidRDefault="00126FFA">
      <w:pPr>
        <w:pStyle w:val="ae"/>
        <w:spacing w:before="50" w:afterLines="50" w:after="156"/>
        <w:ind w:firstLine="480"/>
      </w:pPr>
      <w:r>
        <w:rPr>
          <w:rFonts w:hint="eastAsia"/>
        </w:rPr>
        <w:t>（</w:t>
      </w:r>
      <w:r>
        <w:rPr>
          <w:rFonts w:hint="eastAsia"/>
        </w:rPr>
        <w:t>8</w:t>
      </w:r>
      <w:r>
        <w:rPr>
          <w:rFonts w:hint="eastAsia"/>
        </w:rPr>
        <w:t>）谁或者什么对系统产生的结果感兴趣？答：教师、学生</w:t>
      </w:r>
    </w:p>
    <w:p w:rsidR="00100443" w:rsidRDefault="00126FFA">
      <w:pPr>
        <w:pStyle w:val="ae"/>
        <w:spacing w:before="50" w:afterLines="50" w:after="156"/>
        <w:ind w:firstLine="480"/>
      </w:pPr>
      <w:r>
        <w:rPr>
          <w:rFonts w:hint="eastAsia"/>
        </w:rPr>
        <w:t>回答完上述问题，就找到一些候选参与者：教师、学生、系统管理员、</w:t>
      </w:r>
      <w:r>
        <w:rPr>
          <w:rFonts w:hint="eastAsia"/>
        </w:rPr>
        <w:t>教务处管理</w:t>
      </w:r>
      <w:r>
        <w:t>人员</w:t>
      </w:r>
      <w:r>
        <w:rPr>
          <w:rFonts w:hint="eastAsia"/>
        </w:rPr>
        <w:t>、财务部门、专家。</w:t>
      </w:r>
    </w:p>
    <w:p w:rsidR="00100443" w:rsidRDefault="00126FFA" w:rsidP="007079AD">
      <w:pPr>
        <w:pStyle w:val="ae"/>
        <w:ind w:firstLine="480"/>
      </w:pPr>
      <w:r>
        <w:rPr>
          <w:rFonts w:hint="eastAsia"/>
        </w:rPr>
        <w:t>为了最终确定哪些是系统的参与者，需要回过头来再审查一遍上述几个问题。从用户的角度观察系统，用户并不了解系</w:t>
      </w:r>
      <w:r>
        <w:rPr>
          <w:rFonts w:hint="eastAsia"/>
        </w:rPr>
        <w:t>统管理员的工作内容及作用，为了模型的清晰、简洁起见，暂时不考虑系统管理员对系统的需求。</w:t>
      </w:r>
    </w:p>
    <w:p w:rsidR="00100443" w:rsidRDefault="00126FFA">
      <w:pPr>
        <w:pStyle w:val="ae"/>
        <w:spacing w:before="50" w:afterLines="50" w:after="156"/>
        <w:ind w:firstLine="480"/>
      </w:pPr>
      <w:r>
        <w:rPr>
          <w:rFonts w:hint="eastAsia"/>
        </w:rPr>
        <w:t>最后确定的参与者是教师、学生、</w:t>
      </w:r>
      <w:r>
        <w:rPr>
          <w:rFonts w:hint="eastAsia"/>
        </w:rPr>
        <w:t>教务处管理</w:t>
      </w:r>
      <w:r>
        <w:t>人员</w:t>
      </w:r>
      <w:r>
        <w:rPr>
          <w:rFonts w:hint="eastAsia"/>
        </w:rPr>
        <w:t>、财务部门、专家。</w:t>
      </w:r>
    </w:p>
    <w:p w:rsidR="00100443" w:rsidRDefault="00126FFA">
      <w:pPr>
        <w:pStyle w:val="ae"/>
        <w:spacing w:before="50" w:afterLines="50" w:after="156"/>
        <w:ind w:leftChars="163" w:left="342" w:firstLineChars="63" w:firstLine="176"/>
        <w:rPr>
          <w:sz w:val="28"/>
          <w:szCs w:val="28"/>
        </w:rPr>
      </w:pPr>
      <w:r>
        <w:rPr>
          <w:rFonts w:hint="eastAsia"/>
          <w:sz w:val="28"/>
          <w:szCs w:val="28"/>
        </w:rPr>
        <w:t>4.2.2</w:t>
      </w:r>
      <w:r>
        <w:rPr>
          <w:rFonts w:hint="eastAsia"/>
          <w:sz w:val="28"/>
          <w:szCs w:val="28"/>
        </w:rPr>
        <w:t>识别用例</w:t>
      </w:r>
    </w:p>
    <w:p w:rsidR="00100443" w:rsidRDefault="00126FFA">
      <w:pPr>
        <w:pStyle w:val="ae"/>
        <w:spacing w:before="50" w:afterLines="50" w:after="156"/>
        <w:ind w:firstLine="480"/>
      </w:pPr>
      <w:r>
        <w:rPr>
          <w:rFonts w:hint="eastAsia"/>
        </w:rPr>
        <w:t>结合已经识别的参与者来识别用例，并定义和描述它。可以回答一下一些问题，帮助确定用例。</w:t>
      </w:r>
    </w:p>
    <w:p w:rsidR="00100443" w:rsidRDefault="00126FFA">
      <w:pPr>
        <w:pStyle w:val="ae"/>
        <w:numPr>
          <w:ilvl w:val="0"/>
          <w:numId w:val="7"/>
        </w:numPr>
        <w:spacing w:before="50" w:afterLines="50" w:after="156"/>
        <w:ind w:firstLine="480"/>
      </w:pPr>
      <w:r>
        <w:rPr>
          <w:rFonts w:hint="eastAsia"/>
        </w:rPr>
        <w:t>教师要求系统为他提供什么功能？答：申报公选课、显示开设课程、显示课程学生名册</w:t>
      </w:r>
    </w:p>
    <w:p w:rsidR="00100443" w:rsidRDefault="00126FFA">
      <w:pPr>
        <w:pStyle w:val="ae"/>
        <w:numPr>
          <w:ilvl w:val="0"/>
          <w:numId w:val="7"/>
        </w:numPr>
        <w:spacing w:before="50" w:afterLines="50" w:after="156"/>
        <w:ind w:firstLine="480"/>
      </w:pPr>
      <w:r>
        <w:rPr>
          <w:rFonts w:hint="eastAsia"/>
        </w:rPr>
        <w:t>教师的特定任务是什么？答：申报公选课、查看课程学生名册</w:t>
      </w:r>
    </w:p>
    <w:p w:rsidR="00100443" w:rsidRDefault="00126FFA">
      <w:pPr>
        <w:pStyle w:val="ae"/>
        <w:numPr>
          <w:ilvl w:val="0"/>
          <w:numId w:val="7"/>
        </w:numPr>
        <w:spacing w:before="50" w:afterLines="50" w:after="156"/>
        <w:ind w:firstLine="480"/>
      </w:pPr>
      <w:r>
        <w:rPr>
          <w:rFonts w:hint="eastAsia"/>
        </w:rPr>
        <w:t>教师需要读取、创建、撤销、修改或存储系统的某些信息吗？答：申报的课程有关的信息、选课的学生信息</w:t>
      </w:r>
    </w:p>
    <w:p w:rsidR="00100443" w:rsidRDefault="00126FFA">
      <w:pPr>
        <w:pStyle w:val="ae"/>
        <w:numPr>
          <w:ilvl w:val="0"/>
          <w:numId w:val="7"/>
        </w:numPr>
        <w:spacing w:before="50" w:afterLines="50" w:after="156"/>
        <w:ind w:firstLine="480"/>
      </w:pPr>
      <w:r>
        <w:rPr>
          <w:rFonts w:hint="eastAsia"/>
        </w:rPr>
        <w:t>学生要求系统为他提供什么功能？答：浏览课程的相关信息、选择课程、申请候补</w:t>
      </w:r>
    </w:p>
    <w:p w:rsidR="00100443" w:rsidRDefault="00126FFA">
      <w:pPr>
        <w:pStyle w:val="ae"/>
        <w:numPr>
          <w:ilvl w:val="0"/>
          <w:numId w:val="7"/>
        </w:numPr>
        <w:spacing w:before="50" w:afterLines="50" w:after="156"/>
        <w:ind w:firstLine="480"/>
      </w:pPr>
      <w:r>
        <w:rPr>
          <w:rFonts w:hint="eastAsia"/>
        </w:rPr>
        <w:t>学生的特定任务是什么？答：选择课程、查看已选课程信息、申请候补</w:t>
      </w:r>
    </w:p>
    <w:p w:rsidR="00100443" w:rsidRDefault="00126FFA">
      <w:pPr>
        <w:pStyle w:val="ae"/>
        <w:numPr>
          <w:ilvl w:val="0"/>
          <w:numId w:val="7"/>
        </w:numPr>
        <w:spacing w:before="50" w:afterLines="50" w:after="156"/>
        <w:ind w:firstLine="480"/>
      </w:pPr>
      <w:r>
        <w:rPr>
          <w:rFonts w:hint="eastAsia"/>
        </w:rPr>
        <w:lastRenderedPageBreak/>
        <w:t>学生需要读取、创建、撤销、修改或存储系统的某些信息吗？答：选课有关的课程信息、读取课程费用信息</w:t>
      </w:r>
    </w:p>
    <w:p w:rsidR="00100443" w:rsidRDefault="00126FFA">
      <w:pPr>
        <w:pStyle w:val="ae"/>
        <w:numPr>
          <w:ilvl w:val="0"/>
          <w:numId w:val="7"/>
        </w:numPr>
        <w:spacing w:before="50" w:afterLines="50" w:after="156"/>
        <w:ind w:firstLine="480"/>
      </w:pPr>
      <w:r>
        <w:rPr>
          <w:rFonts w:hint="eastAsia"/>
        </w:rPr>
        <w:t>教务处管理人员要求系统为他提供什么功能？答：显示申报课程</w:t>
      </w:r>
    </w:p>
    <w:p w:rsidR="00100443" w:rsidRDefault="00126FFA">
      <w:pPr>
        <w:pStyle w:val="ae"/>
        <w:numPr>
          <w:ilvl w:val="0"/>
          <w:numId w:val="7"/>
        </w:numPr>
        <w:spacing w:before="50" w:afterLines="50" w:after="156"/>
        <w:ind w:firstLine="480"/>
      </w:pPr>
      <w:r>
        <w:rPr>
          <w:rFonts w:hint="eastAsia"/>
        </w:rPr>
        <w:t>教务处管理人员的特定任务是什么？答：安排课程、发布课程信息</w:t>
      </w:r>
    </w:p>
    <w:p w:rsidR="00100443" w:rsidRDefault="00126FFA">
      <w:pPr>
        <w:pStyle w:val="ae"/>
        <w:numPr>
          <w:ilvl w:val="0"/>
          <w:numId w:val="7"/>
        </w:numPr>
        <w:spacing w:before="50" w:afterLines="50" w:after="156"/>
        <w:ind w:firstLine="480"/>
      </w:pPr>
      <w:r>
        <w:rPr>
          <w:rFonts w:hint="eastAsia"/>
        </w:rPr>
        <w:t>教务处管理人员需要读取、创建、撤销、修改或存储系统的某些信息吗？答：课程与学生有关信息</w:t>
      </w:r>
    </w:p>
    <w:p w:rsidR="00100443" w:rsidRDefault="00126FFA">
      <w:pPr>
        <w:pStyle w:val="ae"/>
        <w:numPr>
          <w:ilvl w:val="0"/>
          <w:numId w:val="7"/>
        </w:numPr>
        <w:spacing w:before="50" w:afterLines="50" w:after="156"/>
        <w:ind w:firstLine="480"/>
      </w:pPr>
      <w:r>
        <w:rPr>
          <w:rFonts w:hint="eastAsia"/>
        </w:rPr>
        <w:t>财务部门要求系统为他提供什么功能？答：查看学生选课信息、扣除学费</w:t>
      </w:r>
    </w:p>
    <w:p w:rsidR="00100443" w:rsidRDefault="00126FFA">
      <w:pPr>
        <w:pStyle w:val="ae"/>
        <w:numPr>
          <w:ilvl w:val="0"/>
          <w:numId w:val="7"/>
        </w:numPr>
        <w:spacing w:before="50" w:afterLines="50" w:after="156"/>
        <w:ind w:firstLine="480"/>
      </w:pPr>
      <w:r>
        <w:rPr>
          <w:rFonts w:hint="eastAsia"/>
        </w:rPr>
        <w:t>财务部门的特定任务是什么？答：扣除学费</w:t>
      </w:r>
    </w:p>
    <w:p w:rsidR="00100443" w:rsidRDefault="00126FFA">
      <w:pPr>
        <w:pStyle w:val="ae"/>
        <w:numPr>
          <w:ilvl w:val="0"/>
          <w:numId w:val="7"/>
        </w:numPr>
        <w:spacing w:before="50" w:afterLines="50" w:after="156"/>
        <w:ind w:firstLine="480"/>
      </w:pPr>
      <w:r>
        <w:rPr>
          <w:rFonts w:hint="eastAsia"/>
        </w:rPr>
        <w:t>财务部门需要读取、创建、撤销、修改或存储系统的某些信息吗？答：学生选课信息</w:t>
      </w:r>
    </w:p>
    <w:p w:rsidR="00100443" w:rsidRDefault="00126FFA">
      <w:pPr>
        <w:pStyle w:val="ae"/>
        <w:numPr>
          <w:ilvl w:val="0"/>
          <w:numId w:val="7"/>
        </w:numPr>
        <w:spacing w:before="50" w:afterLines="50" w:after="156"/>
        <w:ind w:firstLine="480"/>
      </w:pPr>
      <w:r>
        <w:rPr>
          <w:rFonts w:hint="eastAsia"/>
        </w:rPr>
        <w:t>专家要求系统为他提供什么功能？答：查看申报课程</w:t>
      </w:r>
    </w:p>
    <w:p w:rsidR="00100443" w:rsidRDefault="00126FFA">
      <w:pPr>
        <w:pStyle w:val="ae"/>
        <w:numPr>
          <w:ilvl w:val="0"/>
          <w:numId w:val="7"/>
        </w:numPr>
        <w:spacing w:before="50" w:afterLines="50" w:after="156"/>
        <w:ind w:firstLine="480"/>
      </w:pPr>
      <w:r>
        <w:rPr>
          <w:rFonts w:hint="eastAsia"/>
        </w:rPr>
        <w:t>专家的特定任务是什么？答：评审申报课程</w:t>
      </w:r>
    </w:p>
    <w:p w:rsidR="00100443" w:rsidRDefault="00126FFA">
      <w:pPr>
        <w:pStyle w:val="ae"/>
        <w:numPr>
          <w:ilvl w:val="0"/>
          <w:numId w:val="7"/>
        </w:numPr>
        <w:spacing w:before="50" w:afterLines="50" w:after="156"/>
        <w:ind w:firstLine="480"/>
      </w:pPr>
      <w:r>
        <w:rPr>
          <w:rFonts w:hint="eastAsia"/>
        </w:rPr>
        <w:t>专家需要读取、创建、撤销、修改或存储系统的某些信息吗？答：申报课程信息</w:t>
      </w:r>
    </w:p>
    <w:p w:rsidR="00100443" w:rsidRDefault="00126FFA">
      <w:pPr>
        <w:pStyle w:val="ae"/>
        <w:numPr>
          <w:ilvl w:val="0"/>
          <w:numId w:val="7"/>
        </w:numPr>
        <w:spacing w:before="50" w:afterLines="50" w:after="156"/>
        <w:ind w:firstLine="480"/>
      </w:pPr>
      <w:r>
        <w:rPr>
          <w:rFonts w:hint="eastAsia"/>
        </w:rPr>
        <w:t>是否任何一个参与者都要向系统通知有关突发性的、外部的改变？或者必须通知参与者关于系统中发生的事件？系统要向财务部门及时反应学生选课和退课信息</w:t>
      </w:r>
    </w:p>
    <w:p w:rsidR="00100443" w:rsidRDefault="00126FFA">
      <w:pPr>
        <w:pStyle w:val="ae"/>
        <w:numPr>
          <w:ilvl w:val="0"/>
          <w:numId w:val="7"/>
        </w:numPr>
        <w:spacing w:before="50" w:afterLines="50" w:after="156"/>
        <w:ind w:firstLine="480"/>
      </w:pPr>
      <w:r>
        <w:rPr>
          <w:rFonts w:hint="eastAsia"/>
        </w:rPr>
        <w:t>系统需要哪些输入输出？答：课程信息、学生选课信息、课程费用信息、课程的教师和学生信息</w:t>
      </w:r>
    </w:p>
    <w:p w:rsidR="00100443" w:rsidRDefault="00126FFA">
      <w:pPr>
        <w:pStyle w:val="ae"/>
        <w:numPr>
          <w:ilvl w:val="0"/>
          <w:numId w:val="7"/>
        </w:numPr>
        <w:spacing w:before="50" w:afterLines="50" w:after="156"/>
        <w:ind w:firstLine="480"/>
      </w:pPr>
      <w:r>
        <w:rPr>
          <w:rFonts w:hint="eastAsia"/>
        </w:rPr>
        <w:t>哪些用例</w:t>
      </w:r>
      <w:r>
        <w:rPr>
          <w:rFonts w:hint="eastAsia"/>
        </w:rPr>
        <w:t>支持或维护系统？为了简化问题，在此暂不考虑维护问题。</w:t>
      </w:r>
    </w:p>
    <w:p w:rsidR="00100443" w:rsidRDefault="00126FFA" w:rsidP="00EF570B">
      <w:pPr>
        <w:pStyle w:val="ae"/>
        <w:ind w:firstLine="480"/>
      </w:pPr>
      <w:r>
        <w:rPr>
          <w:rFonts w:hint="eastAsia"/>
        </w:rPr>
        <w:t>通过分析各个参与者需要的功能得出以下用例</w:t>
      </w:r>
      <w:r>
        <w:rPr>
          <w:rFonts w:hint="eastAsia"/>
        </w:rPr>
        <w:t>:</w:t>
      </w:r>
    </w:p>
    <w:p w:rsidR="00100443" w:rsidRDefault="00126FFA" w:rsidP="00EF570B">
      <w:pPr>
        <w:pStyle w:val="ae"/>
        <w:ind w:firstLine="480"/>
      </w:pPr>
      <w:r>
        <w:rPr>
          <w:rFonts w:hint="eastAsia"/>
        </w:rPr>
        <w:t>教师关联的用例：申报课程、查询开设课程信息、查询课程学生名册</w:t>
      </w:r>
    </w:p>
    <w:p w:rsidR="00100443" w:rsidRDefault="00126FFA" w:rsidP="00EF570B">
      <w:pPr>
        <w:pStyle w:val="ae"/>
        <w:ind w:firstLine="480"/>
      </w:pPr>
      <w:r>
        <w:rPr>
          <w:rFonts w:hint="eastAsia"/>
        </w:rPr>
        <w:t>学生关联的用例：浏览课程信息、选课、申请候补、查询已选课程信息、查询课程费用</w:t>
      </w:r>
    </w:p>
    <w:p w:rsidR="00100443" w:rsidRDefault="00126FFA" w:rsidP="00EF570B">
      <w:pPr>
        <w:pStyle w:val="ae"/>
        <w:ind w:firstLine="480"/>
      </w:pPr>
      <w:r>
        <w:rPr>
          <w:rFonts w:hint="eastAsia"/>
        </w:rPr>
        <w:t>教务处管理人员关联的用例：审核课程、安排已审核课程时间地点、发布课程信息</w:t>
      </w:r>
    </w:p>
    <w:p w:rsidR="00100443" w:rsidRDefault="00126FFA" w:rsidP="00EF570B">
      <w:pPr>
        <w:pStyle w:val="ae"/>
        <w:ind w:firstLine="480"/>
      </w:pPr>
      <w:r>
        <w:rPr>
          <w:rFonts w:hint="eastAsia"/>
        </w:rPr>
        <w:t>专家关联的用例：申报课程、审核课程</w:t>
      </w:r>
    </w:p>
    <w:p w:rsidR="00100443" w:rsidRDefault="00126FFA" w:rsidP="00EF570B">
      <w:pPr>
        <w:pStyle w:val="ae"/>
        <w:ind w:firstLine="480"/>
      </w:pPr>
      <w:r>
        <w:rPr>
          <w:rFonts w:hint="eastAsia"/>
        </w:rPr>
        <w:t>收费系统关联的用例：查询课程学生名册、查询课程费用。</w:t>
      </w:r>
    </w:p>
    <w:p w:rsidR="00100443" w:rsidRDefault="00126FFA" w:rsidP="00EF570B">
      <w:pPr>
        <w:pStyle w:val="ae"/>
        <w:ind w:firstLine="480"/>
      </w:pPr>
      <w:r>
        <w:rPr>
          <w:rFonts w:hint="eastAsia"/>
        </w:rPr>
        <w:lastRenderedPageBreak/>
        <w:t>另外，教师、学生、专家、教务处管理人员在使用系统时需要登录系统，因此还有一个“登录用例”。</w:t>
      </w:r>
    </w:p>
    <w:p w:rsidR="00100443" w:rsidRDefault="00126FFA">
      <w:pPr>
        <w:pStyle w:val="ae"/>
        <w:spacing w:before="50" w:afterLines="50" w:after="156"/>
        <w:ind w:left="0" w:firstLineChars="150" w:firstLine="420"/>
        <w:rPr>
          <w:sz w:val="28"/>
          <w:szCs w:val="28"/>
        </w:rPr>
      </w:pPr>
      <w:r>
        <w:rPr>
          <w:rFonts w:hint="eastAsia"/>
          <w:sz w:val="28"/>
          <w:szCs w:val="28"/>
        </w:rPr>
        <w:t>4.2.3</w:t>
      </w:r>
      <w:r>
        <w:rPr>
          <w:rFonts w:hint="eastAsia"/>
          <w:sz w:val="28"/>
          <w:szCs w:val="28"/>
        </w:rPr>
        <w:t>确定系统</w:t>
      </w:r>
      <w:r>
        <w:rPr>
          <w:rFonts w:hint="eastAsia"/>
          <w:sz w:val="28"/>
          <w:szCs w:val="28"/>
        </w:rPr>
        <w:t>边界</w:t>
      </w:r>
    </w:p>
    <w:p w:rsidR="00100443" w:rsidRDefault="00126FFA">
      <w:pPr>
        <w:pStyle w:val="ae"/>
        <w:spacing w:before="50" w:afterLines="50" w:after="156"/>
        <w:ind w:left="0" w:firstLineChars="0" w:firstLine="0"/>
      </w:pPr>
      <w:r>
        <w:rPr>
          <w:rFonts w:hint="eastAsia"/>
        </w:rPr>
        <w:t xml:space="preserve">   </w:t>
      </w:r>
      <w:r>
        <w:rPr>
          <w:rFonts w:hint="eastAsia"/>
        </w:rPr>
        <w:t>已经识别的参与者是教师、专家、学生、教务处管理人员、财务部门，他们在系统边界之外。已经识别的参与者关联的用例是申报课程、查询开设课程、查询课程学生名册、浏览课程信息、选课、申请候补、查询选课结果、查询课程费用、安排已审核课程时间地点、发布课程信息、审核课程。它们在系统边界之内作为系统的组成部分。</w:t>
      </w:r>
    </w:p>
    <w:p w:rsidR="00100443" w:rsidRDefault="00126FFA">
      <w:pPr>
        <w:pStyle w:val="ae"/>
        <w:spacing w:before="50" w:afterLines="50" w:after="156"/>
        <w:ind w:left="0" w:firstLineChars="0" w:firstLine="0"/>
      </w:pPr>
      <w:r>
        <w:rPr>
          <w:rFonts w:hint="eastAsia"/>
        </w:rPr>
        <w:t xml:space="preserve">    </w:t>
      </w:r>
      <w:r>
        <w:rPr>
          <w:rFonts w:hint="eastAsia"/>
        </w:rPr>
        <w:t>将上述参与者放在系统边界的外部，将用例放在系统边界的内部，并建立参与者与用例的通信关系，由此获得如下图所示的表示系统边界的网上选课系统语境图。</w:t>
      </w:r>
    </w:p>
    <w:p w:rsidR="00100443" w:rsidRDefault="00126FFA">
      <w:pPr>
        <w:pStyle w:val="ae"/>
        <w:spacing w:before="50" w:afterLines="50" w:after="156"/>
        <w:ind w:left="0" w:firstLineChars="0" w:firstLine="0"/>
        <w:jc w:val="center"/>
      </w:pPr>
      <w:r>
        <w:rPr>
          <w:noProof/>
        </w:rPr>
        <w:lastRenderedPageBreak/>
        <w:drawing>
          <wp:inline distT="0" distB="0" distL="114300" distR="114300">
            <wp:extent cx="9591675" cy="6256655"/>
            <wp:effectExtent l="0" t="0" r="0" b="0"/>
            <wp:docPr id="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
                    <pic:cNvPicPr>
                      <a:picLocks noChangeAspect="1"/>
                    </pic:cNvPicPr>
                  </pic:nvPicPr>
                  <pic:blipFill>
                    <a:blip r:embed="rId10"/>
                    <a:srcRect b="31733"/>
                    <a:stretch>
                      <a:fillRect/>
                    </a:stretch>
                  </pic:blipFill>
                  <pic:spPr>
                    <a:xfrm>
                      <a:off x="0" y="0"/>
                      <a:ext cx="9591675" cy="6256655"/>
                    </a:xfrm>
                    <a:prstGeom prst="rect">
                      <a:avLst/>
                    </a:prstGeom>
                    <a:noFill/>
                    <a:ln w="9525">
                      <a:noFill/>
                    </a:ln>
                  </pic:spPr>
                </pic:pic>
              </a:graphicData>
            </a:graphic>
          </wp:inline>
        </w:drawing>
      </w:r>
    </w:p>
    <w:p w:rsidR="00100443" w:rsidRDefault="00126FFA">
      <w:pPr>
        <w:pStyle w:val="a5"/>
        <w:spacing w:before="50" w:afterLines="50" w:after="156"/>
        <w:ind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网上选课系统的语境图</w:t>
      </w:r>
    </w:p>
    <w:p w:rsidR="00100443" w:rsidRDefault="00126FFA">
      <w:pPr>
        <w:pStyle w:val="ae"/>
        <w:spacing w:before="50" w:afterLines="50" w:after="156"/>
        <w:ind w:leftChars="163" w:left="342" w:firstLineChars="63" w:firstLine="176"/>
        <w:rPr>
          <w:sz w:val="28"/>
          <w:szCs w:val="28"/>
        </w:rPr>
      </w:pPr>
      <w:r>
        <w:rPr>
          <w:rFonts w:hint="eastAsia"/>
          <w:sz w:val="28"/>
          <w:szCs w:val="28"/>
        </w:rPr>
        <w:t>4.2.4</w:t>
      </w:r>
      <w:r>
        <w:rPr>
          <w:rFonts w:hint="eastAsia"/>
          <w:sz w:val="28"/>
          <w:szCs w:val="28"/>
        </w:rPr>
        <w:t>调整用例图</w:t>
      </w:r>
    </w:p>
    <w:p w:rsidR="00100443" w:rsidRDefault="00126FFA" w:rsidP="008D3E2C">
      <w:pPr>
        <w:pStyle w:val="ae"/>
        <w:ind w:firstLine="480"/>
      </w:pPr>
      <w:r>
        <w:rPr>
          <w:rFonts w:hint="eastAsia"/>
        </w:rPr>
        <w:t>通过对识别的用例进行细化，可以提取出多个用例中具有的公共行为特征的功能部分，或者用例中偶尔执行的功能部分，或者基于公共行为特征外的特别的功能部分；从而建立新的包含关系、扩展关系、泛化关系。</w:t>
      </w:r>
    </w:p>
    <w:p w:rsidR="00100443" w:rsidRDefault="00126FFA">
      <w:pPr>
        <w:pStyle w:val="ae"/>
        <w:spacing w:before="50" w:afterLines="50" w:after="156"/>
        <w:ind w:left="0" w:firstLineChars="0" w:firstLine="0"/>
      </w:pPr>
      <w:r>
        <w:rPr>
          <w:rFonts w:hint="eastAsia"/>
        </w:rPr>
        <w:t xml:space="preserve"> </w:t>
      </w:r>
      <w:r>
        <w:rPr>
          <w:rFonts w:hint="eastAsia"/>
        </w:rPr>
        <w:t>（</w:t>
      </w:r>
      <w:r>
        <w:rPr>
          <w:rFonts w:hint="eastAsia"/>
        </w:rPr>
        <w:t>1</w:t>
      </w:r>
      <w:r>
        <w:rPr>
          <w:rFonts w:hint="eastAsia"/>
        </w:rPr>
        <w:t>）与教师关联的用例的细化</w:t>
      </w:r>
    </w:p>
    <w:p w:rsidR="00100443" w:rsidRDefault="00126FFA" w:rsidP="008D3E2C">
      <w:pPr>
        <w:pStyle w:val="ae"/>
        <w:ind w:firstLine="480"/>
      </w:pPr>
      <w:r>
        <w:rPr>
          <w:rFonts w:hint="eastAsia"/>
        </w:rPr>
        <w:lastRenderedPageBreak/>
        <w:t>教师在申报课程时可以对申报的课程进行增加、删除、修改、查看，在增加申报课程的同时可以选择教室和人数。</w:t>
      </w:r>
    </w:p>
    <w:p w:rsidR="00100443" w:rsidRDefault="00126FFA">
      <w:pPr>
        <w:pStyle w:val="ae"/>
        <w:spacing w:before="50" w:afterLines="50" w:after="156"/>
        <w:ind w:left="0" w:firstLineChars="0" w:firstLine="0"/>
      </w:pPr>
      <w:r>
        <w:rPr>
          <w:rFonts w:hint="eastAsia"/>
        </w:rPr>
        <w:t>（</w:t>
      </w:r>
      <w:r>
        <w:rPr>
          <w:rFonts w:hint="eastAsia"/>
        </w:rPr>
        <w:t>2</w:t>
      </w:r>
      <w:r>
        <w:rPr>
          <w:rFonts w:hint="eastAsia"/>
        </w:rPr>
        <w:t>）与学生关联的用例的细化</w:t>
      </w:r>
    </w:p>
    <w:p w:rsidR="00100443" w:rsidRDefault="00126FFA" w:rsidP="008D3E2C">
      <w:pPr>
        <w:pStyle w:val="ae"/>
        <w:ind w:firstLine="480"/>
      </w:pPr>
      <w:r>
        <w:rPr>
          <w:rFonts w:hint="eastAsia"/>
        </w:rPr>
        <w:t>学生在选课时可以对已选课程进行增加、删除、修改、查看，在增加选择课程的时候如果人数满额申请候补。</w:t>
      </w:r>
    </w:p>
    <w:p w:rsidR="00100443" w:rsidRDefault="00126FFA">
      <w:pPr>
        <w:pStyle w:val="ae"/>
        <w:spacing w:before="50" w:afterLines="50" w:after="156"/>
        <w:ind w:left="0" w:firstLineChars="0" w:firstLine="0"/>
      </w:pPr>
      <w:r>
        <w:rPr>
          <w:rFonts w:hint="eastAsia"/>
        </w:rPr>
        <w:t xml:space="preserve"> </w:t>
      </w:r>
      <w:r>
        <w:rPr>
          <w:rFonts w:hint="eastAsia"/>
        </w:rPr>
        <w:t>（</w:t>
      </w:r>
      <w:r>
        <w:rPr>
          <w:rFonts w:hint="eastAsia"/>
        </w:rPr>
        <w:t>3</w:t>
      </w:r>
      <w:r>
        <w:rPr>
          <w:rFonts w:hint="eastAsia"/>
        </w:rPr>
        <w:t>）其他参与</w:t>
      </w:r>
      <w:r>
        <w:rPr>
          <w:rFonts w:hint="eastAsia"/>
        </w:rPr>
        <w:t>者</w:t>
      </w:r>
    </w:p>
    <w:p w:rsidR="00100443" w:rsidRDefault="00126FFA" w:rsidP="008D3E2C">
      <w:pPr>
        <w:pStyle w:val="ae"/>
        <w:ind w:firstLine="480"/>
      </w:pPr>
      <w:r>
        <w:rPr>
          <w:rFonts w:hint="eastAsia"/>
        </w:rPr>
        <w:t xml:space="preserve">  </w:t>
      </w:r>
      <w:r>
        <w:rPr>
          <w:rFonts w:hint="eastAsia"/>
        </w:rPr>
        <w:t>已在与教室和学生关联的用例的细化中调整完成，故在此可省略。</w:t>
      </w:r>
    </w:p>
    <w:p w:rsidR="00100443" w:rsidRDefault="00126FFA">
      <w:pPr>
        <w:pStyle w:val="ae"/>
        <w:spacing w:before="50" w:afterLines="50" w:after="156"/>
        <w:ind w:left="0" w:firstLineChars="0" w:firstLine="0"/>
      </w:pPr>
      <w:r>
        <w:rPr>
          <w:rFonts w:hint="eastAsia"/>
        </w:rPr>
        <w:t xml:space="preserve"> </w:t>
      </w:r>
      <w:r>
        <w:rPr>
          <w:rFonts w:hint="eastAsia"/>
        </w:rPr>
        <w:t>（</w:t>
      </w:r>
      <w:r>
        <w:rPr>
          <w:rFonts w:hint="eastAsia"/>
        </w:rPr>
        <w:t>4</w:t>
      </w:r>
      <w:r>
        <w:rPr>
          <w:rFonts w:hint="eastAsia"/>
        </w:rPr>
        <w:t>）其他因素</w:t>
      </w:r>
    </w:p>
    <w:p w:rsidR="00100443" w:rsidRDefault="00126FFA" w:rsidP="008D3E2C">
      <w:pPr>
        <w:pStyle w:val="ae"/>
        <w:ind w:firstLine="480"/>
      </w:pPr>
      <w:r>
        <w:rPr>
          <w:rFonts w:hint="eastAsia"/>
        </w:rPr>
        <w:t xml:space="preserve">   </w:t>
      </w:r>
      <w:r>
        <w:rPr>
          <w:rFonts w:hint="eastAsia"/>
        </w:rPr>
        <w:t>各个“人”参与者在使用系统时需要登录系统。为了使模型清晰，抽象出“用户”参与者，表示所有“人”类型的参与者通过通用的“用户”参与者使用“登录”用例登录系统。</w:t>
      </w:r>
    </w:p>
    <w:p w:rsidR="00100443" w:rsidRDefault="00126FFA" w:rsidP="007079AD">
      <w:pPr>
        <w:pStyle w:val="ae"/>
        <w:ind w:firstLine="480"/>
      </w:pPr>
      <w:r>
        <w:rPr>
          <w:rFonts w:hint="eastAsia"/>
        </w:rPr>
        <w:t>由此获得如下图所示的用例图。</w:t>
      </w:r>
    </w:p>
    <w:p w:rsidR="00100443" w:rsidRDefault="00126FFA">
      <w:pPr>
        <w:pStyle w:val="ae"/>
        <w:spacing w:before="50" w:afterLines="50" w:after="156"/>
        <w:ind w:left="0" w:firstLineChars="0" w:firstLine="0"/>
      </w:pPr>
      <w:r>
        <w:rPr>
          <w:noProof/>
        </w:rPr>
        <w:lastRenderedPageBreak/>
        <w:drawing>
          <wp:inline distT="0" distB="0" distL="114300" distR="114300">
            <wp:extent cx="6406515" cy="8592185"/>
            <wp:effectExtent l="0" t="0" r="0" b="0"/>
            <wp:docPr id="1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
                    <pic:cNvPicPr>
                      <a:picLocks noChangeAspect="1"/>
                    </pic:cNvPicPr>
                  </pic:nvPicPr>
                  <pic:blipFill>
                    <a:blip r:embed="rId11"/>
                    <a:srcRect l="-1765" t="-1729" r="29498" b="27947"/>
                    <a:stretch>
                      <a:fillRect/>
                    </a:stretch>
                  </pic:blipFill>
                  <pic:spPr>
                    <a:xfrm>
                      <a:off x="0" y="0"/>
                      <a:ext cx="6406515" cy="8592185"/>
                    </a:xfrm>
                    <a:prstGeom prst="rect">
                      <a:avLst/>
                    </a:prstGeom>
                    <a:noFill/>
                    <a:ln w="9525">
                      <a:noFill/>
                    </a:ln>
                  </pic:spPr>
                </pic:pic>
              </a:graphicData>
            </a:graphic>
          </wp:inline>
        </w:drawing>
      </w:r>
    </w:p>
    <w:p w:rsidR="00100443" w:rsidRDefault="00126FFA">
      <w:pPr>
        <w:pStyle w:val="ae"/>
        <w:spacing w:before="50" w:afterLines="50" w:after="156"/>
        <w:ind w:left="0" w:firstLineChars="0" w:firstLine="0"/>
        <w:jc w:val="center"/>
      </w:pPr>
      <w:r>
        <w:rPr>
          <w:noProof/>
        </w:rPr>
        <w:lastRenderedPageBreak/>
        <w:drawing>
          <wp:inline distT="0" distB="0" distL="114300" distR="114300">
            <wp:extent cx="6628765" cy="2204085"/>
            <wp:effectExtent l="0" t="0" r="0" b="0"/>
            <wp:docPr id="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
                    <pic:cNvPicPr>
                      <a:picLocks noChangeAspect="1"/>
                    </pic:cNvPicPr>
                  </pic:nvPicPr>
                  <pic:blipFill>
                    <a:blip r:embed="rId12"/>
                    <a:srcRect t="279" r="16501" b="27998"/>
                    <a:stretch>
                      <a:fillRect/>
                    </a:stretch>
                  </pic:blipFill>
                  <pic:spPr>
                    <a:xfrm>
                      <a:off x="0" y="0"/>
                      <a:ext cx="6628765" cy="2204085"/>
                    </a:xfrm>
                    <a:prstGeom prst="rect">
                      <a:avLst/>
                    </a:prstGeom>
                    <a:noFill/>
                    <a:ln w="9525">
                      <a:noFill/>
                    </a:ln>
                  </pic:spPr>
                </pic:pic>
              </a:graphicData>
            </a:graphic>
          </wp:inline>
        </w:drawing>
      </w:r>
    </w:p>
    <w:p w:rsidR="00100443" w:rsidRDefault="00126FFA">
      <w:pPr>
        <w:pStyle w:val="a5"/>
        <w:spacing w:before="50" w:afterLines="50" w:after="156"/>
        <w:ind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网上选课系统用例图</w:t>
      </w:r>
    </w:p>
    <w:p w:rsidR="00100443" w:rsidRDefault="00126FFA">
      <w:pPr>
        <w:rPr>
          <w:rFonts w:ascii="宋体" w:hAnsi="宋体" w:cs="宋体"/>
          <w:kern w:val="0"/>
          <w:sz w:val="28"/>
          <w:szCs w:val="28"/>
        </w:rPr>
      </w:pPr>
      <w:r>
        <w:rPr>
          <w:rFonts w:ascii="宋体" w:hAnsi="宋体" w:cs="宋体" w:hint="eastAsia"/>
          <w:kern w:val="0"/>
          <w:sz w:val="28"/>
          <w:szCs w:val="28"/>
        </w:rPr>
        <w:t>4.2.5</w:t>
      </w:r>
      <w:r>
        <w:rPr>
          <w:rFonts w:ascii="宋体" w:hAnsi="宋体" w:cs="宋体" w:hint="eastAsia"/>
          <w:kern w:val="0"/>
          <w:sz w:val="28"/>
          <w:szCs w:val="28"/>
        </w:rPr>
        <w:t xml:space="preserve"> </w:t>
      </w:r>
      <w:r>
        <w:rPr>
          <w:rFonts w:ascii="宋体" w:hAnsi="宋体" w:cs="宋体" w:hint="eastAsia"/>
          <w:kern w:val="0"/>
          <w:sz w:val="28"/>
          <w:szCs w:val="28"/>
        </w:rPr>
        <w:t>编写用例描述</w:t>
      </w: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“登录”用例的用例描述：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用例名称：登录。</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用例简述：该用例允许教师、学生、专家、教务处管理人员登录系统，以便进行后续操作。</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前置条件：开始这个用例前，参与者必须已经打开系统主页。当参与者希望进入系统时，该用例开始执行。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后置条件：如果用例成功结束，则什么信息页不会被修改。</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参与者输入账号密码。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系统判断账号和密码是否正确。如果与数据库连接有问题，则执行异常事件流</w:t>
      </w:r>
      <w:r w:rsidRPr="007079AD">
        <w:rPr>
          <w:rFonts w:ascii="宋体" w:hAnsi="宋体" w:cs="宋体" w:hint="eastAsia"/>
          <w:kern w:val="0"/>
          <w:sz w:val="24"/>
        </w:rPr>
        <w:t>e2.</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w:instrText>
      </w:r>
      <w:r w:rsidRPr="007079AD">
        <w:rPr>
          <w:rFonts w:ascii="宋体" w:hAnsi="宋体" w:cs="宋体" w:hint="eastAsia"/>
          <w:kern w:val="0"/>
          <w:sz w:val="24"/>
        </w:rPr>
        <w:instrText xml:space="preserve">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如果账号或密码有一个不正确，则执行异常事件流</w:t>
      </w:r>
      <w:r w:rsidRPr="007079AD">
        <w:rPr>
          <w:rFonts w:ascii="宋体" w:hAnsi="宋体" w:cs="宋体" w:hint="eastAsia"/>
          <w:kern w:val="0"/>
          <w:sz w:val="24"/>
        </w:rPr>
        <w:t>e3.</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如果账号和密码都正确，则进入系统主界面。本用例结束执行。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e2</w:t>
      </w:r>
      <w:r w:rsidRPr="007079AD">
        <w:rPr>
          <w:rFonts w:ascii="宋体" w:hAnsi="宋体" w:cs="宋体" w:hint="eastAsia"/>
          <w:kern w:val="0"/>
          <w:sz w:val="24"/>
        </w:rPr>
        <w:t>：</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提示参与者数据库连接不上。</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e3</w:t>
      </w:r>
      <w:r w:rsidRPr="007079AD">
        <w:rPr>
          <w:rFonts w:ascii="宋体" w:hAnsi="宋体" w:cs="宋体" w:hint="eastAsia"/>
          <w:kern w:val="0"/>
          <w:sz w:val="24"/>
        </w:rPr>
        <w:t>：</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判断账号和密码的输入次数是否等于</w:t>
      </w:r>
      <w:r w:rsidRPr="007079AD">
        <w:rPr>
          <w:rFonts w:ascii="宋体" w:hAnsi="宋体" w:cs="宋体" w:hint="eastAsia"/>
          <w:kern w:val="0"/>
          <w:sz w:val="24"/>
        </w:rPr>
        <w:t>3.</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若是，则系统自动关闭，用例结束。</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e3.</w:t>
      </w:r>
      <w:r w:rsidRPr="007079AD">
        <w:rPr>
          <w:rFonts w:ascii="宋体" w:hAnsi="宋体" w:cs="宋体" w:hint="eastAsia"/>
          <w:kern w:val="0"/>
          <w:sz w:val="24"/>
        </w:rPr>
        <w:t>若不是则执行主事件流步骤（</w:t>
      </w:r>
      <w:r w:rsidRPr="007079AD">
        <w:rPr>
          <w:rFonts w:ascii="宋体" w:hAnsi="宋体" w:cs="宋体" w:hint="eastAsia"/>
          <w:kern w:val="0"/>
          <w:sz w:val="24"/>
        </w:rPr>
        <w:t>1</w:t>
      </w:r>
      <w:r w:rsidRPr="007079AD">
        <w:rPr>
          <w:rFonts w:ascii="宋体" w:hAnsi="宋体" w:cs="宋体" w:hint="eastAsia"/>
          <w:kern w:val="0"/>
          <w:sz w:val="24"/>
        </w:rPr>
        <w:t>）</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“申报课程”用例的用例描述：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002</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用例名称：申报课程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用例简介：该用例允许教师申请下学期要开设的公选课。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前置条件：开始这个用例前，教师必须已经登录到系统，当教师希望申报课程时，该用例开始执行。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后置条件：如果用例成功结束，则会调用相应的扩展用例完成课程申报。</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教师根据本次申报课程的具体安排（录入、删除、修改、查询），选择相应的操作。</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1</w:t>
      </w:r>
      <w:r w:rsidRPr="007079AD">
        <w:rPr>
          <w:rFonts w:ascii="宋体" w:hAnsi="宋体" w:cs="宋体" w:hint="eastAsia"/>
          <w:kern w:val="0"/>
          <w:sz w:val="24"/>
        </w:rPr>
        <w:t>：若选择录入操作，则执行“新增申报课程”用例。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2</w:t>
      </w:r>
      <w:r w:rsidRPr="007079AD">
        <w:rPr>
          <w:rFonts w:ascii="宋体" w:hAnsi="宋体" w:cs="宋体" w:hint="eastAsia"/>
          <w:kern w:val="0"/>
          <w:sz w:val="24"/>
        </w:rPr>
        <w:t>：若选择删除操作，则执行“删除申报课程”用例。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3</w:t>
      </w:r>
      <w:r w:rsidRPr="007079AD">
        <w:rPr>
          <w:rFonts w:ascii="宋体" w:hAnsi="宋体" w:cs="宋体" w:hint="eastAsia"/>
          <w:kern w:val="0"/>
          <w:sz w:val="24"/>
        </w:rPr>
        <w:t>：若选择修改操作，则执行“修改申报课程”用例。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5 \* GB3 \* MERGEFORMAT </w:instrText>
      </w:r>
      <w:r w:rsidRPr="007079AD">
        <w:rPr>
          <w:rFonts w:ascii="宋体" w:hAnsi="宋体" w:cs="宋体" w:hint="eastAsia"/>
          <w:kern w:val="0"/>
          <w:sz w:val="24"/>
        </w:rPr>
        <w:fldChar w:fldCharType="separate"/>
      </w:r>
      <w:r w:rsidRPr="007079AD">
        <w:rPr>
          <w:sz w:val="24"/>
        </w:rPr>
        <w:t>⑤</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4</w:t>
      </w:r>
      <w:r w:rsidRPr="007079AD">
        <w:rPr>
          <w:rFonts w:ascii="宋体" w:hAnsi="宋体" w:cs="宋体" w:hint="eastAsia"/>
          <w:kern w:val="0"/>
          <w:sz w:val="24"/>
        </w:rPr>
        <w:t>：若选择查询操作，则执行“查看已申报课程”用例。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6 \* GB3 \* MERGEFORMAT </w:instrText>
      </w:r>
      <w:r w:rsidRPr="007079AD">
        <w:rPr>
          <w:rFonts w:ascii="宋体" w:hAnsi="宋体" w:cs="宋体" w:hint="eastAsia"/>
          <w:kern w:val="0"/>
          <w:sz w:val="24"/>
        </w:rPr>
        <w:fldChar w:fldCharType="separate"/>
      </w:r>
      <w:r w:rsidRPr="007079AD">
        <w:rPr>
          <w:sz w:val="24"/>
        </w:rPr>
        <w:t>⑥</w:t>
      </w:r>
      <w:r w:rsidRPr="007079AD">
        <w:rPr>
          <w:rFonts w:ascii="宋体" w:hAnsi="宋体" w:cs="宋体" w:hint="eastAsia"/>
          <w:kern w:val="0"/>
          <w:sz w:val="24"/>
        </w:rPr>
        <w:fldChar w:fldCharType="end"/>
      </w:r>
      <w:r w:rsidRPr="007079AD">
        <w:rPr>
          <w:rFonts w:ascii="宋体" w:hAnsi="宋体" w:cs="宋体" w:hint="eastAsia"/>
          <w:kern w:val="0"/>
          <w:sz w:val="24"/>
        </w:rPr>
        <w:t>若选择</w:t>
      </w:r>
      <w:r w:rsidRPr="007079AD">
        <w:rPr>
          <w:rFonts w:ascii="宋体" w:hAnsi="宋体" w:cs="宋体" w:hint="eastAsia"/>
          <w:kern w:val="0"/>
          <w:sz w:val="24"/>
        </w:rPr>
        <w:t>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“新增申报课程”用例的用例描述：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003</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用例名称：新增申报课程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用例简述：该用例允许教师新增申报下学期要开设的公选课。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前置条件：开始这个用例前，教师必须已经进入到“申报课程”这个用例。当教师希望创建课程计划表时，该用例开始执行。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后置条件：如果用例成功结束，则会创建新的申报课程。</w:t>
      </w:r>
    </w:p>
    <w:p w:rsidR="00B51976" w:rsidRPr="007079AD" w:rsidRDefault="00B51976"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系统创建新的空白的新的公选课课程计划，学期设置为正确的学年度，并选择教室类</w:t>
      </w:r>
      <w:r w:rsidRPr="007079AD">
        <w:rPr>
          <w:rFonts w:ascii="宋体" w:hAnsi="宋体" w:cs="宋体" w:hint="eastAsia"/>
          <w:kern w:val="0"/>
          <w:sz w:val="24"/>
        </w:rPr>
        <w:lastRenderedPageBreak/>
        <w:t>型和选课人</w:t>
      </w:r>
      <w:r w:rsidRPr="007079AD">
        <w:rPr>
          <w:rFonts w:ascii="宋体" w:hAnsi="宋体" w:cs="宋体" w:hint="eastAsia"/>
          <w:kern w:val="0"/>
          <w:sz w:val="24"/>
        </w:rPr>
        <w:t>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1</w:t>
      </w:r>
      <w:r w:rsidRPr="007079AD">
        <w:rPr>
          <w:rFonts w:ascii="宋体" w:hAnsi="宋体" w:cs="宋体" w:hint="eastAsia"/>
          <w:kern w:val="0"/>
          <w:sz w:val="24"/>
        </w:rPr>
        <w:t>：选择教师类型和选课人数则进入“选择教室类型和选课人数”用例。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创建并保存完毕。如果与数据库连接有问题，则执行异常事件流</w:t>
      </w:r>
      <w:r w:rsidRPr="007079AD">
        <w:rPr>
          <w:rFonts w:ascii="宋体" w:hAnsi="宋体" w:cs="宋体" w:hint="eastAsia"/>
          <w:kern w:val="0"/>
          <w:sz w:val="24"/>
        </w:rPr>
        <w:t>e1</w:t>
      </w:r>
    </w:p>
    <w:p w:rsidR="00B51976" w:rsidRPr="007079AD" w:rsidRDefault="00B51976"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r w:rsidRPr="007079AD">
        <w:rPr>
          <w:rFonts w:ascii="宋体" w:hAnsi="宋体" w:cs="宋体" w:hint="eastAsia"/>
          <w:kern w:val="0"/>
          <w:sz w:val="24"/>
        </w:rPr>
        <w:t>：</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提示参与者数据库连接不上</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“选择教室类型和选课人数”用例的用例描述：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用例名称：选择教室类型和选课人数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用例简述：该用例允许教师选择新增申报课程的课程所需的教室类型和限制选课人数。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前置条件：开始这个用例前，教师必须已经进到“新增申报课程”用例，当教师想选择教室和限制选课人数时该用例执行。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后置条件：如果用例执行成功，则教室类型和限制选课人数选择成功。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进入新增申报课程列表</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选择教室类型和限制选课人数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保存完毕并退出。</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“修改申报课程”用例的用例描述：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用例名称：修改申报课程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用例简述：该用例允许教师根据已申报的课程，更换并修改其中的课程。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前置条件：开始这个用例前，教师必须进入“申报课程”用例。当希望更换并修改已申报的课程时，该用例开始执行。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后置条件：如果用例成功结束，则会修改已经申报的课程信息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教师输入正确的学年度。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注：系统只提供正确</w:t>
      </w:r>
      <w:r w:rsidRPr="007079AD">
        <w:rPr>
          <w:rFonts w:ascii="宋体" w:hAnsi="宋体" w:cs="宋体" w:hint="eastAsia"/>
          <w:kern w:val="0"/>
          <w:sz w:val="24"/>
        </w:rPr>
        <w:t>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系统打开教师之前申报的课程列表，列出其中的课程信息，如果与数据库连接有问题，则执行异常事件流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教师修改希望修改的课程信息，修改保存完毕。如果与数据库连接有问题，则执行异常事件流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“删除申报课程”用例的用例描述：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006</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用例名称：删除申报课程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用例简述：该用例允许教师根据已申报的课程，删除其中的课程。</w:t>
      </w:r>
      <w:bookmarkStart w:id="0" w:name="_GoBack"/>
      <w:bookmarkEnd w:id="0"/>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前置条件：开始这个用例前，教师必须进入“申报课程”用例。当希望删除已申报的课程时，该用例开始执行。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后置条件：如果用例成功结束，则会删除已经申报的课程信息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教师输入正确的学年度。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注：系统只提供正确的学年度供选择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系统打开教师之前申报的课程列表，列出其中的课程信息，如果与数据库连接有问题，则执行异常事件流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教师修改希望删除的课程信息，删除保存完毕。如果与数据库连接有问题，则执行异常事件流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lastRenderedPageBreak/>
        <w:t>“查看已申报课程”用例的用例描述：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007</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用例名称：查看已申报课程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用例简述：该用例允许教师根据已申报的课程，查看其中的课程。并将已申报的课程列表发送给专家进行评审。</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前置条件：开始这个用例前，教师必须进入“申报课程”用例。当希望查看已申报的课程时，该用例开始执行。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后置条件：如果用例成功结束，则什么信息也不会被修改。并将已申报的课程列表发送给专家进行评审。</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教师输入正确的学年度。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注：系统只提供</w:t>
      </w:r>
      <w:r w:rsidRPr="007079AD">
        <w:rPr>
          <w:rFonts w:ascii="宋体" w:hAnsi="宋体" w:cs="宋体" w:hint="eastAsia"/>
          <w:kern w:val="0"/>
          <w:sz w:val="24"/>
        </w:rPr>
        <w:t>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系统打开教师之前申报的课程列表，列出其中的课程信息，如果与数据库连接有问题，则执行异常事件流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教师查询已申报课程信息。如果与数据库连接有问题，则执行异常事件流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“查询开设课程信息”用例的用例描述：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008</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用例名称：查询开设课程信息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w:t>
      </w:r>
      <w:r w:rsidRPr="007079AD">
        <w:rPr>
          <w:rFonts w:ascii="宋体" w:hAnsi="宋体" w:cs="宋体" w:hint="eastAsia"/>
          <w:kern w:val="0"/>
          <w:sz w:val="24"/>
        </w:rPr>
        <w:t>:</w:t>
      </w:r>
      <w:r w:rsidRPr="007079AD">
        <w:rPr>
          <w:rFonts w:ascii="宋体" w:hAnsi="宋体" w:cs="宋体" w:hint="eastAsia"/>
          <w:kern w:val="0"/>
          <w:sz w:val="24"/>
        </w:rPr>
        <w:t>该用例允许教师查询经学生报名、最后落实的要开设的课程列表</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前置条件：开始这个用例前，教师必须已经登录到系统。当教师希望查询最终落实的开课课程时，该用例开始执行。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后置条件：如果用例成功结束，则什么信息也不会被修改。</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教师输入正确的学年度。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w:t>
      </w:r>
      <w:r w:rsidRPr="007079AD">
        <w:rPr>
          <w:rFonts w:ascii="宋体" w:hAnsi="宋体" w:cs="宋体" w:hint="eastAsia"/>
          <w:kern w:val="0"/>
          <w:sz w:val="24"/>
        </w:rPr>
        <w:t xml:space="preserve"> </w:t>
      </w:r>
      <w:r w:rsidRPr="007079AD">
        <w:rPr>
          <w:rFonts w:ascii="宋体" w:hAnsi="宋体" w:cs="宋体" w:hint="eastAsia"/>
          <w:kern w:val="0"/>
          <w:sz w:val="24"/>
        </w:rPr>
        <w:t>：系统只提供正确的学年度供选择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系统打开经课程能否正常开设的处理后（即经专家审核通过、教务处人员安排好的课程），最终落实的开课课程列表，供教师查看。如果与数据库连接有问题，则执行异常事件流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t>“查询课程学生名册”用例的用例描述：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009</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用例名称：查询课程学生名册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w:t>
      </w:r>
      <w:r w:rsidRPr="007079AD">
        <w:rPr>
          <w:rFonts w:ascii="宋体" w:hAnsi="宋体" w:cs="宋体" w:hint="eastAsia"/>
          <w:kern w:val="0"/>
          <w:sz w:val="24"/>
        </w:rPr>
        <w:t>用例允许教师查询经学生报名、最后落实的要开设的课程的学生名单列表。</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前置条件：开始这个用例前，教师必须已经登录到系统，当教师希望查询最终落实开课课程的学生名单时，该用例开始执行。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后置条件：如果用例成功结束，则什么信息也不会被修改。</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主事件流如下：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教师输入正确的学年度。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w:t>
      </w:r>
      <w:r w:rsidRPr="007079AD">
        <w:rPr>
          <w:rFonts w:ascii="宋体" w:hAnsi="宋体" w:cs="宋体" w:hint="eastAsia"/>
          <w:kern w:val="0"/>
          <w:sz w:val="24"/>
        </w:rPr>
        <w:t xml:space="preserve"> </w:t>
      </w:r>
      <w:r w:rsidRPr="007079AD">
        <w:rPr>
          <w:rFonts w:ascii="宋体" w:hAnsi="宋体" w:cs="宋体" w:hint="eastAsia"/>
          <w:kern w:val="0"/>
          <w:sz w:val="24"/>
        </w:rPr>
        <w:t>：系统只提供正确的学年度供选择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系统打开经系统处理后，最终落实的学生选课的学生名册</w:t>
      </w:r>
      <w:r w:rsidRPr="007079AD">
        <w:rPr>
          <w:rFonts w:ascii="宋体" w:hAnsi="宋体" w:cs="宋体" w:hint="eastAsia"/>
          <w:kern w:val="0"/>
          <w:sz w:val="24"/>
        </w:rPr>
        <w:t>，供教师查看。如果与数据库连接有问题，则执行异常事件流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hint="eastAsia"/>
          <w:kern w:val="0"/>
          <w:sz w:val="24"/>
        </w:rPr>
        <w:lastRenderedPageBreak/>
        <w:t>“审核课程”用例的用例描述：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010</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用例名称：审核课程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用例简述：该用例从教师参与者那里获取教师申报的课程名单，并审核这些课程是否可以开课，把审核结果发送给教务处人员安排开课。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参与者：专家</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前置条件：开始这个用例前专家必须已经登录系统，当专家希望审核课程时，该用例开始执行。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后置条件：如果用例成功结束，把审核结果发送给教务处人员安排开课。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专家登录进系统，并获取已申报课程列表，如果与数据库连接有问题，则执行异常事件流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专家开始评审，并保存评审结果。系统将评审结果发送给教务处人员安排课程。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w:instrText>
      </w:r>
      <w:r w:rsidRPr="007079AD">
        <w:rPr>
          <w:rFonts w:ascii="宋体" w:hAnsi="宋体" w:cs="宋体" w:hint="eastAsia"/>
          <w:kern w:val="0"/>
          <w:sz w:val="24"/>
        </w:rPr>
        <w:instrText xml:space="preserve">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安排课程</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安排课程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用例简述：该用例允许教务处人员安排课程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参与者：教务处人员</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前置条件：开始这个用例前，教务处人员已成功登录到系统中，并从系统中获取专家审核结果。</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后置条件：该用例结束后，则会形成安排课程名单。</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教务处人员登录系统，并获取专家审核结果，如果与系统数据库连接有问题，则执行异常数据流</w:t>
      </w:r>
      <w:r w:rsidRPr="007079AD">
        <w:rPr>
          <w:rFonts w:ascii="宋体" w:hAnsi="宋体" w:cs="宋体" w:hint="eastAsia"/>
          <w:kern w:val="0"/>
          <w:sz w:val="24"/>
        </w:rPr>
        <w:t>e1</w:t>
      </w:r>
      <w:r w:rsidRPr="007079AD">
        <w:rPr>
          <w:rFonts w:ascii="宋体" w:hAnsi="宋体" w:cs="宋体" w:hint="eastAsia"/>
          <w:kern w:val="0"/>
          <w:sz w:val="24"/>
        </w:rPr>
        <w:t>。</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教务处人员根据审核结果为已审核通过的课程安排上课的时间地点，并保存。</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发布课程信息</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012</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发布课程信息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参与者：教务处人员</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用例简述：该用例允许教务处人员将课程信息发布到系统供学生浏览</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前置条件：开始这个用例前，教务处人员已成功登录系统，并安排好课程。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后置条件：如果这个用例成功结束，则安排好的课程名单已成功发送给系统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教务处人员进入系统。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教务处人员将安排好的课程名册发送给系统。如果与系统数据库连接有问题，则执行异常数据流</w:t>
      </w:r>
      <w:r w:rsidRPr="007079AD">
        <w:rPr>
          <w:rFonts w:ascii="宋体" w:hAnsi="宋体" w:cs="宋体" w:hint="eastAsia"/>
          <w:kern w:val="0"/>
          <w:sz w:val="24"/>
        </w:rPr>
        <w:t>e1</w:t>
      </w:r>
      <w:r w:rsidRPr="007079AD">
        <w:rPr>
          <w:rFonts w:ascii="宋体" w:hAnsi="宋体" w:cs="宋体" w:hint="eastAsia"/>
          <w:kern w:val="0"/>
          <w:sz w:val="24"/>
        </w:rPr>
        <w:t>。</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w:instrText>
      </w:r>
      <w:r w:rsidRPr="007079AD">
        <w:rPr>
          <w:rFonts w:ascii="宋体" w:hAnsi="宋体" w:cs="宋体" w:hint="eastAsia"/>
          <w:kern w:val="0"/>
          <w:sz w:val="24"/>
        </w:rPr>
        <w:instrText xml:space="preserve">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浏览课程信息</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013</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浏览课程信息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用例简述：该用例允许学生浏览开设的公选课的课程信息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前置条件：开始这个用例前，学生必须已经登录到系统。当学生希望浏览开设的公选课的课程信息，该用例开始执行。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后置条件：如果这个用例成功结束，则什么信息也不会被修改</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学生进入到系统。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学生浏览课程信息，如果与系统数据库连接有问题，则执行异常数据流</w:t>
      </w:r>
      <w:r w:rsidRPr="007079AD">
        <w:rPr>
          <w:rFonts w:ascii="宋体" w:hAnsi="宋体" w:cs="宋体" w:hint="eastAsia"/>
          <w:kern w:val="0"/>
          <w:sz w:val="24"/>
        </w:rPr>
        <w:t>e1</w:t>
      </w:r>
      <w:r w:rsidRPr="007079AD">
        <w:rPr>
          <w:rFonts w:ascii="宋体" w:hAnsi="宋体" w:cs="宋体" w:hint="eastAsia"/>
          <w:kern w:val="0"/>
          <w:sz w:val="24"/>
        </w:rPr>
        <w:t>。</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选课</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用例简述：该用例允许学生选择感兴趣的课程。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前置条件：开始这个用例前，学生必须已经成功登录系统，当学生希望选课时，该用例开始执行。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后置条件：如果用例成功结束，则会调用相应的扩展用例完成选课的维护。</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学生根据本次选课的具体安排（录入、修改、删除、查询、提交），选择相应的操作，如果与数据库连接有问题，则执行异常事件流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1</w:t>
      </w:r>
      <w:r w:rsidRPr="007079AD">
        <w:rPr>
          <w:rFonts w:ascii="宋体" w:hAnsi="宋体" w:cs="宋体" w:hint="eastAsia"/>
          <w:kern w:val="0"/>
          <w:sz w:val="24"/>
        </w:rPr>
        <w:t>：若选择录入</w:t>
      </w:r>
      <w:r w:rsidRPr="007079AD">
        <w:rPr>
          <w:rFonts w:ascii="宋体" w:hAnsi="宋体" w:cs="宋体" w:hint="eastAsia"/>
          <w:kern w:val="0"/>
          <w:sz w:val="24"/>
        </w:rPr>
        <w:t>操作，则执行“</w:t>
      </w:r>
      <w:r w:rsidRPr="007079AD">
        <w:rPr>
          <w:rFonts w:ascii="宋体" w:hAnsi="宋体" w:cs="宋体"/>
          <w:kern w:val="0"/>
          <w:sz w:val="24"/>
        </w:rPr>
        <w:t>增加选课</w:t>
      </w:r>
      <w:r w:rsidRPr="007079AD">
        <w:rPr>
          <w:rFonts w:ascii="宋体" w:hAnsi="宋体" w:cs="宋体" w:hint="eastAsia"/>
          <w:kern w:val="0"/>
          <w:sz w:val="24"/>
        </w:rPr>
        <w:t>”用例。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2</w:t>
      </w:r>
      <w:r w:rsidRPr="007079AD">
        <w:rPr>
          <w:rFonts w:ascii="宋体" w:hAnsi="宋体" w:cs="宋体" w:hint="eastAsia"/>
          <w:kern w:val="0"/>
          <w:sz w:val="24"/>
        </w:rPr>
        <w:t>：若选择删除操作，则执行“删除</w:t>
      </w:r>
      <w:r w:rsidRPr="007079AD">
        <w:rPr>
          <w:rFonts w:ascii="宋体" w:hAnsi="宋体" w:cs="宋体"/>
          <w:kern w:val="0"/>
          <w:sz w:val="24"/>
        </w:rPr>
        <w:t>选课</w:t>
      </w:r>
      <w:r w:rsidRPr="007079AD">
        <w:rPr>
          <w:rFonts w:ascii="宋体" w:hAnsi="宋体" w:cs="宋体" w:hint="eastAsia"/>
          <w:kern w:val="0"/>
          <w:sz w:val="24"/>
        </w:rPr>
        <w:t>”用例。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3</w:t>
      </w:r>
      <w:r w:rsidRPr="007079AD">
        <w:rPr>
          <w:rFonts w:ascii="宋体" w:hAnsi="宋体" w:cs="宋体" w:hint="eastAsia"/>
          <w:kern w:val="0"/>
          <w:sz w:val="24"/>
        </w:rPr>
        <w:t>：若选择修改操作，则执行“修改</w:t>
      </w:r>
      <w:r w:rsidRPr="007079AD">
        <w:rPr>
          <w:rFonts w:ascii="宋体" w:hAnsi="宋体" w:cs="宋体"/>
          <w:kern w:val="0"/>
          <w:sz w:val="24"/>
        </w:rPr>
        <w:t>选课</w:t>
      </w:r>
      <w:r w:rsidRPr="007079AD">
        <w:rPr>
          <w:rFonts w:ascii="宋体" w:hAnsi="宋体" w:cs="宋体" w:hint="eastAsia"/>
          <w:kern w:val="0"/>
          <w:sz w:val="24"/>
        </w:rPr>
        <w:t>”用例。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5 \* GB3 \* MERGEFORMAT </w:instrText>
      </w:r>
      <w:r w:rsidRPr="007079AD">
        <w:rPr>
          <w:rFonts w:ascii="宋体" w:hAnsi="宋体" w:cs="宋体" w:hint="eastAsia"/>
          <w:kern w:val="0"/>
          <w:sz w:val="24"/>
        </w:rPr>
        <w:fldChar w:fldCharType="separate"/>
      </w:r>
      <w:r w:rsidRPr="007079AD">
        <w:rPr>
          <w:sz w:val="24"/>
        </w:rPr>
        <w:t>⑤</w:t>
      </w:r>
      <w:r w:rsidRPr="007079AD">
        <w:rPr>
          <w:rFonts w:ascii="宋体" w:hAnsi="宋体" w:cs="宋体" w:hint="eastAsia"/>
          <w:kern w:val="0"/>
          <w:sz w:val="24"/>
        </w:rPr>
        <w:fldChar w:fldCharType="end"/>
      </w:r>
      <w:r w:rsidRPr="007079AD">
        <w:rPr>
          <w:rFonts w:ascii="宋体" w:hAnsi="宋体" w:cs="宋体" w:hint="eastAsia"/>
          <w:kern w:val="0"/>
          <w:sz w:val="24"/>
        </w:rPr>
        <w:t>扩展点</w:t>
      </w:r>
      <w:r w:rsidRPr="007079AD">
        <w:rPr>
          <w:rFonts w:ascii="宋体" w:hAnsi="宋体" w:cs="宋体" w:hint="eastAsia"/>
          <w:kern w:val="0"/>
          <w:sz w:val="24"/>
        </w:rPr>
        <w:t>4</w:t>
      </w:r>
      <w:r w:rsidRPr="007079AD">
        <w:rPr>
          <w:rFonts w:ascii="宋体" w:hAnsi="宋体" w:cs="宋体" w:hint="eastAsia"/>
          <w:kern w:val="0"/>
          <w:sz w:val="24"/>
        </w:rPr>
        <w:t>：若选择查询操作，则执行“查看已选成功选课程”用例。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6 \* GB3 \* MERGEFORMAT </w:instrText>
      </w:r>
      <w:r w:rsidRPr="007079AD">
        <w:rPr>
          <w:rFonts w:ascii="宋体" w:hAnsi="宋体" w:cs="宋体" w:hint="eastAsia"/>
          <w:kern w:val="0"/>
          <w:sz w:val="24"/>
        </w:rPr>
        <w:fldChar w:fldCharType="separate"/>
      </w:r>
      <w:r w:rsidRPr="007079AD">
        <w:rPr>
          <w:sz w:val="24"/>
        </w:rPr>
        <w:t>⑥</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增加选课</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015</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增加选课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用例简述：该用例允许学生增加选择课程。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前置条件：开始这个用例前学生必须已经进入到“选课”用例。当学生希望增加选课时，该用例开始执行。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后置条件：如果该用例成功结束，则会新增选课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系统创建新的空白选课记录，学期设置为正确的学年度</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系统从“</w:t>
      </w:r>
      <w:r w:rsidRPr="007079AD">
        <w:rPr>
          <w:rFonts w:ascii="宋体" w:hAnsi="宋体" w:cs="宋体"/>
          <w:kern w:val="0"/>
          <w:sz w:val="24"/>
        </w:rPr>
        <w:t>浏览课程信息</w:t>
      </w:r>
      <w:r w:rsidRPr="007079AD">
        <w:rPr>
          <w:rFonts w:ascii="宋体" w:hAnsi="宋体" w:cs="宋体" w:hint="eastAsia"/>
          <w:kern w:val="0"/>
          <w:sz w:val="24"/>
        </w:rPr>
        <w:t>”用例那里获取所有教师计划开设的课程信息汇总，以列表的形式呈现给学生。如果与数据库连接有问题，则执行异常数据流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学生根据开设课程信息，以及其中选课学生人数统计数据，选择希望上课的</w:t>
      </w:r>
      <w:r w:rsidRPr="007079AD">
        <w:rPr>
          <w:rFonts w:ascii="宋体" w:hAnsi="宋体" w:cs="宋体" w:hint="eastAsia"/>
          <w:kern w:val="0"/>
          <w:sz w:val="24"/>
        </w:rPr>
        <w:t>3</w:t>
      </w:r>
      <w:r w:rsidRPr="007079AD">
        <w:rPr>
          <w:rFonts w:ascii="宋体" w:hAnsi="宋体" w:cs="宋体" w:hint="eastAsia"/>
          <w:kern w:val="0"/>
          <w:sz w:val="24"/>
        </w:rPr>
        <w:t>门课程，如果课程人数已满可进入到“申请候补”用例来申请候补。</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w:t>
      </w:r>
      <w:r w:rsidRPr="007079AD">
        <w:rPr>
          <w:rFonts w:ascii="宋体" w:hAnsi="宋体" w:cs="宋体" w:hint="eastAsia"/>
          <w:kern w:val="0"/>
          <w:sz w:val="24"/>
        </w:rPr>
        <w:t>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申请候补</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016</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申请候补</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用例简述：该用例允许在课程选课人数已满的情况下，学生申请候补。</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前置条件：开始这个用例前，学生已经进入到“增加选课用例”，当学生发现感兴趣的课程申报人数满额时，学生希望申请候补时，该用例执行。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后置条件：该用例结束后学生成功申请候补</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学生进入“增加选课”用例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学生对已经满额的想选课程申请候补，并保存，如果与数据库连接有问题，则执行异常事件流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4D67DF">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修改选课</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017</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修改选课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用例简述：该用例允许学生根据已经有的选课记录，更换其中课程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w:t>
      </w:r>
      <w:r w:rsidRPr="007079AD">
        <w:rPr>
          <w:rFonts w:ascii="宋体" w:hAnsi="宋体" w:cs="宋体" w:hint="eastAsia"/>
          <w:kern w:val="0"/>
          <w:sz w:val="24"/>
        </w:rPr>
        <w:t>这个用例前，学生必须已经进入到“选课”用例，当学生希望更换已选课程时，该用例成功执行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后置条件：如果用例成功结束，则会修改已选课程名单</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学生输入正确的学年。</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注：系统只提供正确的学年度供选择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系统打开学生之前的选课列表。已经落实的课上的课程用一种颜色标记。已经落实不能上的课程，用另一种颜色标记。如果与数据库连接有问题，则执行异常事件流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w:instrText>
      </w:r>
      <w:r w:rsidRPr="007079AD">
        <w:rPr>
          <w:rFonts w:ascii="宋体" w:hAnsi="宋体" w:cs="宋体" w:hint="eastAsia"/>
          <w:kern w:val="0"/>
          <w:sz w:val="24"/>
        </w:rPr>
        <w:instrText xml:space="preserve">=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系统从“</w:t>
      </w:r>
      <w:r w:rsidRPr="007079AD">
        <w:rPr>
          <w:rFonts w:ascii="宋体" w:hAnsi="宋体" w:cs="宋体"/>
          <w:kern w:val="0"/>
          <w:sz w:val="24"/>
        </w:rPr>
        <w:t>浏览课程信息</w:t>
      </w:r>
      <w:r w:rsidRPr="007079AD">
        <w:rPr>
          <w:rFonts w:ascii="宋体" w:hAnsi="宋体" w:cs="宋体" w:hint="eastAsia"/>
          <w:kern w:val="0"/>
          <w:sz w:val="24"/>
        </w:rPr>
        <w:t>”用例那里获取所有教师计划开设的课程信息汇总，以列表的形式呈现给学生。如果与数据库连接有问题，则执行异常数据流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学生根据计划开设的课程列表以及其中选课人数统计的数据，选择希望上的课程，更换掉学习计划中已经落实不能上的课程。修改完毕保存。如果与数据库连接有问题，则执行异常数据流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5 \* GB3 \* MERGEFORMAT </w:instrText>
      </w:r>
      <w:r w:rsidRPr="007079AD">
        <w:rPr>
          <w:rFonts w:ascii="宋体" w:hAnsi="宋体" w:cs="宋体" w:hint="eastAsia"/>
          <w:kern w:val="0"/>
          <w:sz w:val="24"/>
        </w:rPr>
        <w:fldChar w:fldCharType="separate"/>
      </w:r>
      <w:r w:rsidRPr="007079AD">
        <w:rPr>
          <w:sz w:val="24"/>
        </w:rPr>
        <w:t>⑤</w:t>
      </w:r>
      <w:r w:rsidRPr="007079AD">
        <w:rPr>
          <w:rFonts w:ascii="宋体" w:hAnsi="宋体" w:cs="宋体" w:hint="eastAsia"/>
          <w:kern w:val="0"/>
          <w:sz w:val="24"/>
        </w:rPr>
        <w:fldChar w:fldCharType="end"/>
      </w:r>
      <w:r w:rsidRPr="007079AD">
        <w:rPr>
          <w:rFonts w:ascii="宋体" w:hAnsi="宋体" w:cs="宋体" w:hint="eastAsia"/>
          <w:kern w:val="0"/>
          <w:sz w:val="24"/>
        </w:rPr>
        <w:t>若</w:t>
      </w:r>
      <w:r w:rsidRPr="007079AD">
        <w:rPr>
          <w:rFonts w:ascii="宋体" w:hAnsi="宋体" w:cs="宋体" w:hint="eastAsia"/>
          <w:kern w:val="0"/>
          <w:sz w:val="24"/>
        </w:rPr>
        <w:t>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删除选课</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018</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删除选课</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用例简述：该用例允许学生删除已有的选课（即退选课程）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前置条件：开始这个用例前，学生必须已经成功进入到“选课”用例，如果在规定的时效内，学生想删除已选课程，该用例开始执行。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后置条件：如果用例成功结束，则会删除已有的选课记录</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学生输入正确的学年。</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注：系统只提供正确的学年度供选择</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系统打开学生之前的选课列表。已经落实的课上的课程用一种颜色标记。已经落实不能上的课程，用另一种颜色标记。如果与数据库连接有问题，则执行异常事件流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学生选择删除操作，则系统删除掉学生已选课程。如果与数据库连接有问题，则执行异常事件流</w:t>
      </w:r>
      <w:r w:rsidRPr="007079AD">
        <w:rPr>
          <w:rFonts w:ascii="宋体" w:hAnsi="宋体" w:cs="宋体" w:hint="eastAsia"/>
          <w:kern w:val="0"/>
          <w:sz w:val="24"/>
        </w:rPr>
        <w:t>e1.</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e1:</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提示参与者数据连接不上。</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hint="eastAsia"/>
          <w:kern w:val="0"/>
          <w:sz w:val="24"/>
        </w:rPr>
        <w:t>查看已选成功选课程</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019</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用例名称：查看已选成功选课程</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用例简述：该用例将本学期所有学生最终选课列表发送到“财务部门”系统进行扣费，同时学生也可浏览已经成功选课的课程列表。</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前置条件：开始这个用例前，学生必须进入到系统，并且选课完毕，该用例开始执行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后置条件：如果用例成功结束，将本学期所有学生最终成功选的课程名册发送给“财务部门”系统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系统连接“财物部门”系统，如果与“财务部门”系统连接有问题，则执行异常事件流</w:t>
      </w:r>
      <w:r w:rsidRPr="007079AD">
        <w:rPr>
          <w:rFonts w:ascii="宋体" w:hAnsi="宋体" w:cs="宋体" w:hint="eastAsia"/>
          <w:kern w:val="0"/>
          <w:sz w:val="24"/>
        </w:rPr>
        <w:t>e4.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学生浏览已经成功选课的课程列表，系统将每个学生最终选课信息发送到“财务部门”系统。如果与“财务部门”系统连接有问题，则执行异常事件流</w:t>
      </w:r>
      <w:r w:rsidRPr="007079AD">
        <w:rPr>
          <w:rFonts w:ascii="宋体" w:hAnsi="宋体" w:cs="宋体" w:hint="eastAsia"/>
          <w:kern w:val="0"/>
          <w:sz w:val="24"/>
        </w:rPr>
        <w:t>e4.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异常事件流</w:t>
      </w:r>
      <w:r w:rsidRPr="007079AD">
        <w:rPr>
          <w:rFonts w:ascii="宋体" w:hAnsi="宋体" w:cs="宋体" w:hint="eastAsia"/>
          <w:kern w:val="0"/>
          <w:sz w:val="24"/>
        </w:rPr>
        <w:t>e4:</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提示参与者“财务部门”系统连接不上。</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numPr>
          <w:ilvl w:val="0"/>
          <w:numId w:val="8"/>
        </w:numPr>
        <w:spacing w:line="360" w:lineRule="auto"/>
        <w:rPr>
          <w:rFonts w:ascii="宋体" w:hAnsi="宋体" w:cs="宋体"/>
          <w:kern w:val="0"/>
          <w:sz w:val="24"/>
        </w:rPr>
      </w:pPr>
      <w:r w:rsidRPr="007079AD">
        <w:rPr>
          <w:rFonts w:ascii="宋体" w:hAnsi="宋体" w:cs="宋体"/>
          <w:kern w:val="0"/>
          <w:sz w:val="24"/>
        </w:rPr>
        <w:t>“</w:t>
      </w:r>
      <w:r w:rsidRPr="007079AD">
        <w:rPr>
          <w:rFonts w:ascii="宋体" w:hAnsi="宋体" w:cs="宋体"/>
          <w:kern w:val="0"/>
          <w:sz w:val="24"/>
        </w:rPr>
        <w:t>查询课程费用</w:t>
      </w:r>
      <w:r w:rsidRPr="007079AD">
        <w:rPr>
          <w:rFonts w:ascii="宋体" w:hAnsi="宋体" w:cs="宋体"/>
          <w:kern w:val="0"/>
          <w:sz w:val="24"/>
        </w:rPr>
        <w:t>”</w:t>
      </w:r>
      <w:r w:rsidRPr="007079AD">
        <w:rPr>
          <w:rFonts w:ascii="宋体" w:hAnsi="宋体" w:cs="宋体" w:hint="eastAsia"/>
          <w:kern w:val="0"/>
          <w:sz w:val="24"/>
        </w:rPr>
        <w:t>用例的用例描述：</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用例编号：</w:t>
      </w:r>
      <w:r w:rsidRPr="007079AD">
        <w:rPr>
          <w:rFonts w:ascii="宋体" w:hAnsi="宋体" w:cs="宋体" w:hint="eastAsia"/>
          <w:kern w:val="0"/>
          <w:sz w:val="24"/>
        </w:rPr>
        <w:t>020</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用例名称：</w:t>
      </w:r>
      <w:r w:rsidRPr="007079AD">
        <w:rPr>
          <w:rFonts w:ascii="宋体" w:hAnsi="宋体" w:cs="宋体"/>
          <w:kern w:val="0"/>
          <w:sz w:val="24"/>
        </w:rPr>
        <w:t>查询课程费用</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用例简述：该用例从“财务部门”参与者那里获取学生课程的费用信息。</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参与者：学生</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前置条件：开始这个用例前，学生必须已经登录系统同。当学生希望查看本学期的课程缴费情况，该用例开始执行</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后置条件：如果用例成功结束则什么信息也不会被修改</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主事件</w:t>
      </w:r>
      <w:r w:rsidRPr="007079AD">
        <w:rPr>
          <w:rFonts w:ascii="宋体" w:hAnsi="宋体" w:cs="宋体" w:hint="eastAsia"/>
          <w:kern w:val="0"/>
          <w:sz w:val="24"/>
        </w:rPr>
        <w:t>流：</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sidRPr="007079AD">
        <w:rPr>
          <w:rFonts w:ascii="宋体" w:hAnsi="宋体" w:cs="宋体" w:hint="eastAsia"/>
          <w:kern w:val="0"/>
          <w:sz w:val="24"/>
        </w:rPr>
        <w:t>系统连接“财物部门”系统，如果与“财务部门”财务部门系统连接有问题，则执行异常事件流</w:t>
      </w:r>
      <w:r w:rsidRPr="007079AD">
        <w:rPr>
          <w:rFonts w:ascii="宋体" w:hAnsi="宋体" w:cs="宋体" w:hint="eastAsia"/>
          <w:kern w:val="0"/>
          <w:sz w:val="24"/>
        </w:rPr>
        <w:t>e4.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lastRenderedPageBreak/>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系统用学生的学号作为关键字，从“财务部门”系统参与者那里获取学生的课程费用信息，列表显示给学生查看。如果与“财务部门”系统连接有问题，则执行异常事件流</w:t>
      </w:r>
      <w:r w:rsidRPr="007079AD">
        <w:rPr>
          <w:rFonts w:ascii="宋体" w:hAnsi="宋体" w:cs="宋体" w:hint="eastAsia"/>
          <w:kern w:val="0"/>
          <w:sz w:val="24"/>
        </w:rPr>
        <w:t>e4</w:t>
      </w: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100443" w:rsidRPr="007079AD" w:rsidRDefault="00100443" w:rsidP="007079AD">
      <w:pPr>
        <w:spacing w:line="360" w:lineRule="auto"/>
        <w:ind w:firstLine="0"/>
        <w:rPr>
          <w:rFonts w:ascii="宋体" w:hAnsi="宋体" w:cs="宋体"/>
          <w:kern w:val="0"/>
          <w:sz w:val="24"/>
        </w:rPr>
      </w:pPr>
    </w:p>
    <w:p w:rsidR="00100443" w:rsidRPr="007079AD" w:rsidRDefault="00126FFA" w:rsidP="007079AD">
      <w:pPr>
        <w:spacing w:line="360" w:lineRule="auto"/>
        <w:ind w:firstLine="0"/>
        <w:rPr>
          <w:rFonts w:ascii="宋体" w:hAnsi="宋体" w:cs="宋体"/>
          <w:kern w:val="0"/>
          <w:sz w:val="24"/>
        </w:rPr>
      </w:pPr>
      <w:r w:rsidRPr="007079AD">
        <w:rPr>
          <w:rFonts w:ascii="宋体" w:hAnsi="宋体" w:cs="宋体" w:hint="eastAsia"/>
          <w:kern w:val="0"/>
          <w:sz w:val="24"/>
        </w:rPr>
        <w:t>异常</w:t>
      </w:r>
      <w:r w:rsidRPr="007079AD">
        <w:rPr>
          <w:rFonts w:ascii="宋体" w:hAnsi="宋体" w:cs="宋体" w:hint="eastAsia"/>
          <w:kern w:val="0"/>
          <w:sz w:val="24"/>
        </w:rPr>
        <w:t>事件流</w:t>
      </w:r>
      <w:r w:rsidRPr="007079AD">
        <w:rPr>
          <w:rFonts w:ascii="宋体" w:hAnsi="宋体" w:cs="宋体" w:hint="eastAsia"/>
          <w:kern w:val="0"/>
          <w:sz w:val="24"/>
        </w:rPr>
        <w:t>e4:</w:t>
      </w:r>
    </w:p>
    <w:p w:rsidR="00100443" w:rsidRPr="007079AD" w:rsidRDefault="00126FFA" w:rsidP="007079AD">
      <w:pPr>
        <w:spacing w:line="360" w:lineRule="auto"/>
        <w:rPr>
          <w:rFonts w:ascii="宋体" w:hAnsi="宋体" w:cs="宋体"/>
          <w:kern w:val="0"/>
          <w:sz w:val="24"/>
        </w:rPr>
      </w:pPr>
      <w:r w:rsidRPr="007079AD">
        <w:rPr>
          <w:rFonts w:ascii="宋体" w:hAnsi="宋体" w:cs="宋体" w:hint="eastAsia"/>
          <w:kern w:val="0"/>
          <w:sz w:val="24"/>
        </w:rPr>
        <w:t>e1.</w:t>
      </w:r>
      <w:r w:rsidRPr="007079AD">
        <w:rPr>
          <w:rFonts w:ascii="宋体" w:hAnsi="宋体" w:cs="宋体" w:hint="eastAsia"/>
          <w:kern w:val="0"/>
          <w:sz w:val="24"/>
        </w:rPr>
        <w:t>提示参与者“财务部门”系统连接不上。</w:t>
      </w:r>
    </w:p>
    <w:p w:rsidR="00100443" w:rsidRPr="007079AD" w:rsidRDefault="00126FFA" w:rsidP="007079AD">
      <w:pPr>
        <w:spacing w:line="360" w:lineRule="auto"/>
        <w:ind w:firstLine="342"/>
        <w:rPr>
          <w:rFonts w:ascii="宋体" w:hAnsi="宋体" w:cs="宋体"/>
          <w:kern w:val="0"/>
          <w:sz w:val="24"/>
        </w:rPr>
      </w:pPr>
      <w:r w:rsidRPr="007079AD">
        <w:rPr>
          <w:rFonts w:ascii="宋体" w:hAnsi="宋体" w:cs="宋体" w:hint="eastAsia"/>
          <w:kern w:val="0"/>
          <w:sz w:val="24"/>
        </w:rPr>
        <w:t>e2.</w:t>
      </w:r>
      <w:r w:rsidRPr="007079AD">
        <w:rPr>
          <w:rFonts w:ascii="宋体" w:hAnsi="宋体" w:cs="宋体" w:hint="eastAsia"/>
          <w:kern w:val="0"/>
          <w:sz w:val="24"/>
        </w:rPr>
        <w:t>系统自动关闭，用例结束。</w:t>
      </w:r>
    </w:p>
    <w:p w:rsidR="00100443" w:rsidRDefault="00100443">
      <w:pPr>
        <w:ind w:firstLine="0"/>
        <w:rPr>
          <w:rFonts w:ascii="宋体" w:hAnsi="宋体" w:cs="宋体"/>
          <w:kern w:val="0"/>
          <w:sz w:val="28"/>
          <w:szCs w:val="28"/>
        </w:rPr>
      </w:pPr>
    </w:p>
    <w:p w:rsidR="00100443" w:rsidRDefault="00126FFA">
      <w:pPr>
        <w:pStyle w:val="ae"/>
        <w:spacing w:before="50" w:afterLines="50" w:after="156"/>
        <w:ind w:leftChars="163" w:left="342" w:firstLineChars="63" w:firstLine="176"/>
        <w:rPr>
          <w:sz w:val="28"/>
          <w:szCs w:val="28"/>
        </w:rPr>
      </w:pPr>
      <w:r>
        <w:rPr>
          <w:rFonts w:hint="eastAsia"/>
          <w:sz w:val="28"/>
          <w:szCs w:val="28"/>
        </w:rPr>
        <w:t>4.</w:t>
      </w:r>
      <w:r>
        <w:rPr>
          <w:sz w:val="28"/>
          <w:szCs w:val="28"/>
        </w:rPr>
        <w:t xml:space="preserve">3 </w:t>
      </w:r>
      <w:r>
        <w:rPr>
          <w:rFonts w:hint="eastAsia"/>
          <w:sz w:val="28"/>
          <w:szCs w:val="28"/>
        </w:rPr>
        <w:t>领域</w:t>
      </w:r>
      <w:r>
        <w:rPr>
          <w:sz w:val="28"/>
          <w:szCs w:val="28"/>
        </w:rPr>
        <w:t>模型</w:t>
      </w:r>
      <w:r>
        <w:rPr>
          <w:rFonts w:hint="eastAsia"/>
          <w:sz w:val="28"/>
          <w:szCs w:val="28"/>
        </w:rPr>
        <w:t>建立</w:t>
      </w:r>
      <w:r>
        <w:rPr>
          <w:sz w:val="28"/>
          <w:szCs w:val="28"/>
        </w:rPr>
        <w:t>与分析</w:t>
      </w:r>
    </w:p>
    <w:p w:rsidR="00100443" w:rsidRDefault="00126FFA">
      <w:pPr>
        <w:pStyle w:val="ae"/>
        <w:spacing w:before="50" w:afterLines="50" w:after="156"/>
        <w:ind w:leftChars="163" w:left="342" w:firstLineChars="63" w:firstLine="176"/>
        <w:rPr>
          <w:sz w:val="28"/>
          <w:szCs w:val="28"/>
        </w:rPr>
      </w:pPr>
      <w:r>
        <w:rPr>
          <w:rFonts w:hint="eastAsia"/>
          <w:sz w:val="28"/>
          <w:szCs w:val="28"/>
        </w:rPr>
        <w:t xml:space="preserve">4.3.1 </w:t>
      </w:r>
      <w:r>
        <w:rPr>
          <w:rFonts w:hint="eastAsia"/>
          <w:sz w:val="28"/>
          <w:szCs w:val="28"/>
        </w:rPr>
        <w:t>识别对象</w:t>
      </w:r>
    </w:p>
    <w:p w:rsidR="00100443" w:rsidRPr="00D305FB" w:rsidRDefault="00126FFA">
      <w:pPr>
        <w:pStyle w:val="ae"/>
        <w:spacing w:before="50" w:afterLines="50" w:after="156"/>
        <w:ind w:leftChars="163" w:left="342" w:firstLineChars="63" w:firstLine="176"/>
        <w:rPr>
          <w:szCs w:val="28"/>
        </w:rPr>
      </w:pPr>
      <w:r>
        <w:rPr>
          <w:rFonts w:hint="eastAsia"/>
          <w:sz w:val="28"/>
          <w:szCs w:val="28"/>
        </w:rPr>
        <w:t xml:space="preserve"> </w:t>
      </w:r>
      <w:r w:rsidRPr="00D305FB">
        <w:rPr>
          <w:rFonts w:hint="eastAsia"/>
          <w:szCs w:val="28"/>
        </w:rPr>
        <w:t xml:space="preserve"> </w:t>
      </w:r>
      <w:r w:rsidRPr="00D305FB">
        <w:rPr>
          <w:rFonts w:hint="eastAsia"/>
          <w:szCs w:val="28"/>
        </w:rPr>
        <w:t>根据问题描述，按陈述中出现的次序，得到网上选课系统的候选类有大学、教师、学生、课程计划表、公选课、选课、所选课程费用、申请候补课程等等。</w:t>
      </w:r>
    </w:p>
    <w:p w:rsidR="00100443" w:rsidRPr="00D305FB" w:rsidRDefault="00126FFA">
      <w:pPr>
        <w:pStyle w:val="ae"/>
        <w:spacing w:before="50" w:afterLines="50" w:after="156"/>
        <w:ind w:leftChars="163" w:left="342" w:firstLineChars="63" w:firstLine="151"/>
        <w:rPr>
          <w:szCs w:val="28"/>
        </w:rPr>
      </w:pPr>
      <w:r w:rsidRPr="00D305FB">
        <w:rPr>
          <w:rFonts w:hint="eastAsia"/>
          <w:szCs w:val="28"/>
        </w:rPr>
        <w:t>接下来对候选类进行筛选，去掉不必要的候选类。</w:t>
      </w:r>
    </w:p>
    <w:p w:rsidR="00100443" w:rsidRPr="00D305FB" w:rsidRDefault="00126FFA">
      <w:pPr>
        <w:pStyle w:val="ae"/>
        <w:numPr>
          <w:ilvl w:val="0"/>
          <w:numId w:val="9"/>
        </w:numPr>
        <w:spacing w:before="50" w:afterLines="50" w:after="156"/>
        <w:ind w:leftChars="163" w:left="342" w:firstLineChars="63" w:firstLine="151"/>
        <w:rPr>
          <w:szCs w:val="28"/>
        </w:rPr>
      </w:pPr>
      <w:r w:rsidRPr="00D305FB">
        <w:rPr>
          <w:rFonts w:hint="eastAsia"/>
          <w:szCs w:val="28"/>
        </w:rPr>
        <w:t>本系统只为一所大学服务，因此，“大学”候选类没有存在的必要。</w:t>
      </w:r>
    </w:p>
    <w:p w:rsidR="00100443" w:rsidRPr="00D305FB" w:rsidRDefault="00126FFA">
      <w:pPr>
        <w:pStyle w:val="ae"/>
        <w:numPr>
          <w:ilvl w:val="0"/>
          <w:numId w:val="9"/>
        </w:numPr>
        <w:spacing w:before="50" w:afterLines="50" w:after="156"/>
        <w:ind w:leftChars="163" w:left="342" w:firstLineChars="63" w:firstLine="151"/>
        <w:rPr>
          <w:szCs w:val="28"/>
        </w:rPr>
      </w:pPr>
      <w:r w:rsidRPr="00D305FB">
        <w:rPr>
          <w:rFonts w:hint="eastAsia"/>
          <w:szCs w:val="28"/>
        </w:rPr>
        <w:t>公选课和申请候补课程，主要体现一门课程在被处理时看问题的角度，但是都可以把它们当成“课程”来处理，所有把它们合并为课程。</w:t>
      </w:r>
    </w:p>
    <w:p w:rsidR="00100443" w:rsidRPr="00D305FB" w:rsidRDefault="00126FFA">
      <w:pPr>
        <w:pStyle w:val="ae"/>
        <w:spacing w:before="50" w:afterLines="50" w:after="156"/>
        <w:ind w:leftChars="226" w:left="475" w:firstLineChars="0" w:firstLine="0"/>
        <w:rPr>
          <w:szCs w:val="28"/>
        </w:rPr>
      </w:pPr>
      <w:r w:rsidRPr="00D305FB">
        <w:rPr>
          <w:rFonts w:hint="eastAsia"/>
          <w:szCs w:val="28"/>
        </w:rPr>
        <w:t xml:space="preserve">  </w:t>
      </w:r>
      <w:r w:rsidRPr="00D305FB">
        <w:rPr>
          <w:rFonts w:hint="eastAsia"/>
          <w:szCs w:val="28"/>
        </w:rPr>
        <w:t>经过分析最后确定的类有教师、课程计划表、课程、学生、选课、所选课程费用。</w:t>
      </w:r>
    </w:p>
    <w:p w:rsidR="00100443" w:rsidRDefault="00126FFA">
      <w:pPr>
        <w:pStyle w:val="ae"/>
        <w:spacing w:before="50" w:afterLines="50" w:after="156"/>
        <w:ind w:leftChars="226" w:left="475" w:firstLineChars="0" w:firstLine="0"/>
        <w:rPr>
          <w:sz w:val="28"/>
          <w:szCs w:val="28"/>
        </w:rPr>
      </w:pPr>
      <w:r>
        <w:rPr>
          <w:rFonts w:hint="eastAsia"/>
          <w:sz w:val="28"/>
          <w:szCs w:val="28"/>
        </w:rPr>
        <w:t xml:space="preserve">4.3.2 </w:t>
      </w:r>
      <w:r>
        <w:rPr>
          <w:rFonts w:hint="eastAsia"/>
          <w:sz w:val="28"/>
          <w:szCs w:val="28"/>
        </w:rPr>
        <w:t>识别属性</w:t>
      </w:r>
    </w:p>
    <w:p w:rsidR="00100443" w:rsidRPr="00D305FB" w:rsidRDefault="00126FFA">
      <w:pPr>
        <w:pStyle w:val="ae"/>
        <w:spacing w:before="50" w:afterLines="50" w:after="156"/>
        <w:ind w:left="0" w:firstLineChars="0" w:firstLine="560"/>
        <w:rPr>
          <w:szCs w:val="28"/>
        </w:rPr>
      </w:pPr>
      <w:r w:rsidRPr="00D305FB">
        <w:rPr>
          <w:rFonts w:hint="eastAsia"/>
          <w:szCs w:val="28"/>
        </w:rPr>
        <w:t>分析上述对象的特征，可列举出各个对象的主要属性。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t>“教师”类</w:t>
      </w:r>
      <w:r w:rsidRPr="00D305FB">
        <w:rPr>
          <w:rFonts w:hint="eastAsia"/>
          <w:szCs w:val="28"/>
        </w:rPr>
        <w:t xml:space="preserve"> </w:t>
      </w:r>
      <w:r w:rsidRPr="00D305FB">
        <w:rPr>
          <w:rFonts w:hint="eastAsia"/>
          <w:szCs w:val="28"/>
        </w:rPr>
        <w:t>应该包括教师姓名、教师工号、所属学院、联系电话等主要属性。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t>“课程计划表”类应该包括学年度、课程名称、课程编号、开课教师、学院、选择该课程的先决条件、课程学分、已选学生人数等主要属性。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t>“课程”类应该包括课程名称、课程编号、学分值等主要属性。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t>“学生”类应该包括学生姓名、学生学号、所属学院、住址、出生日期、联系电话等主要属性。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lastRenderedPageBreak/>
        <w:t>“选课”类应该包括</w:t>
      </w:r>
      <w:r w:rsidRPr="00D305FB">
        <w:rPr>
          <w:rFonts w:hint="eastAsia"/>
          <w:szCs w:val="28"/>
        </w:rPr>
        <w:t>学年度、学生学号、主选课程</w:t>
      </w:r>
      <w:r w:rsidRPr="00D305FB">
        <w:rPr>
          <w:rFonts w:hint="eastAsia"/>
          <w:szCs w:val="28"/>
        </w:rPr>
        <w:t>1</w:t>
      </w:r>
      <w:r w:rsidRPr="00D305FB">
        <w:rPr>
          <w:rFonts w:hint="eastAsia"/>
          <w:szCs w:val="28"/>
        </w:rPr>
        <w:t>编号、主选课程</w:t>
      </w:r>
      <w:r w:rsidRPr="00D305FB">
        <w:rPr>
          <w:rFonts w:hint="eastAsia"/>
          <w:szCs w:val="28"/>
        </w:rPr>
        <w:t>2</w:t>
      </w:r>
      <w:r w:rsidRPr="00D305FB">
        <w:rPr>
          <w:rFonts w:hint="eastAsia"/>
          <w:szCs w:val="28"/>
        </w:rPr>
        <w:t>编号、主选课程</w:t>
      </w:r>
      <w:r w:rsidRPr="00D305FB">
        <w:rPr>
          <w:rFonts w:hint="eastAsia"/>
          <w:szCs w:val="28"/>
        </w:rPr>
        <w:t>3</w:t>
      </w:r>
      <w:r w:rsidRPr="00D305FB">
        <w:rPr>
          <w:rFonts w:hint="eastAsia"/>
          <w:szCs w:val="28"/>
        </w:rPr>
        <w:t>编号、申请候补课程</w:t>
      </w:r>
      <w:r w:rsidRPr="00D305FB">
        <w:rPr>
          <w:rFonts w:hint="eastAsia"/>
          <w:szCs w:val="28"/>
        </w:rPr>
        <w:t>1</w:t>
      </w:r>
      <w:r w:rsidRPr="00D305FB">
        <w:rPr>
          <w:rFonts w:hint="eastAsia"/>
          <w:szCs w:val="28"/>
        </w:rPr>
        <w:t>编号、申请候补课程</w:t>
      </w:r>
      <w:r w:rsidRPr="00D305FB">
        <w:rPr>
          <w:rFonts w:hint="eastAsia"/>
          <w:szCs w:val="28"/>
        </w:rPr>
        <w:t>2</w:t>
      </w:r>
      <w:r w:rsidRPr="00D305FB">
        <w:rPr>
          <w:rFonts w:hint="eastAsia"/>
          <w:szCs w:val="28"/>
        </w:rPr>
        <w:t>编号等主要属性。</w:t>
      </w:r>
    </w:p>
    <w:p w:rsidR="00100443" w:rsidRPr="00D305FB" w:rsidRDefault="00126FFA">
      <w:pPr>
        <w:pStyle w:val="ae"/>
        <w:numPr>
          <w:ilvl w:val="0"/>
          <w:numId w:val="10"/>
        </w:numPr>
        <w:spacing w:before="50" w:afterLines="50" w:after="156"/>
        <w:ind w:left="0" w:firstLineChars="0" w:firstLine="560"/>
        <w:rPr>
          <w:szCs w:val="28"/>
        </w:rPr>
      </w:pPr>
      <w:r w:rsidRPr="00D305FB">
        <w:rPr>
          <w:rFonts w:hint="eastAsia"/>
          <w:szCs w:val="28"/>
        </w:rPr>
        <w:t>“所选课程费用”类应该包括学年度、学生学号、课程</w:t>
      </w:r>
      <w:r w:rsidRPr="00D305FB">
        <w:rPr>
          <w:rFonts w:hint="eastAsia"/>
          <w:szCs w:val="28"/>
        </w:rPr>
        <w:t>1</w:t>
      </w:r>
      <w:r w:rsidRPr="00D305FB">
        <w:rPr>
          <w:rFonts w:hint="eastAsia"/>
          <w:szCs w:val="28"/>
        </w:rPr>
        <w:t>编号、课程</w:t>
      </w:r>
      <w:r w:rsidRPr="00D305FB">
        <w:rPr>
          <w:rFonts w:hint="eastAsia"/>
          <w:szCs w:val="28"/>
        </w:rPr>
        <w:t>1</w:t>
      </w:r>
      <w:r w:rsidRPr="00D305FB">
        <w:rPr>
          <w:rFonts w:hint="eastAsia"/>
          <w:szCs w:val="28"/>
        </w:rPr>
        <w:t>费用、课程</w:t>
      </w:r>
      <w:r w:rsidRPr="00D305FB">
        <w:rPr>
          <w:rFonts w:hint="eastAsia"/>
          <w:szCs w:val="28"/>
        </w:rPr>
        <w:t>2</w:t>
      </w:r>
      <w:r w:rsidRPr="00D305FB">
        <w:rPr>
          <w:rFonts w:hint="eastAsia"/>
          <w:szCs w:val="28"/>
        </w:rPr>
        <w:t>编号、课程</w:t>
      </w:r>
      <w:r w:rsidRPr="00D305FB">
        <w:rPr>
          <w:rFonts w:hint="eastAsia"/>
          <w:szCs w:val="28"/>
        </w:rPr>
        <w:t>2</w:t>
      </w:r>
      <w:r w:rsidRPr="00D305FB">
        <w:rPr>
          <w:rFonts w:hint="eastAsia"/>
          <w:szCs w:val="28"/>
        </w:rPr>
        <w:t>费用、课程</w:t>
      </w:r>
      <w:r w:rsidRPr="00D305FB">
        <w:rPr>
          <w:rFonts w:hint="eastAsia"/>
          <w:szCs w:val="28"/>
        </w:rPr>
        <w:t>3</w:t>
      </w:r>
      <w:r w:rsidRPr="00D305FB">
        <w:rPr>
          <w:rFonts w:hint="eastAsia"/>
          <w:szCs w:val="28"/>
        </w:rPr>
        <w:t>编号、课程</w:t>
      </w:r>
      <w:r w:rsidRPr="00D305FB">
        <w:rPr>
          <w:rFonts w:hint="eastAsia"/>
          <w:szCs w:val="28"/>
        </w:rPr>
        <w:t>3</w:t>
      </w:r>
      <w:r w:rsidRPr="00D305FB">
        <w:rPr>
          <w:rFonts w:hint="eastAsia"/>
          <w:szCs w:val="28"/>
        </w:rPr>
        <w:t>费用、总费用等主要属性。</w:t>
      </w:r>
    </w:p>
    <w:p w:rsidR="00100443" w:rsidRDefault="00126FFA">
      <w:pPr>
        <w:pStyle w:val="ae"/>
        <w:spacing w:before="50" w:afterLines="50" w:after="156"/>
        <w:ind w:left="560" w:firstLineChars="0" w:firstLine="0"/>
        <w:rPr>
          <w:sz w:val="28"/>
          <w:szCs w:val="28"/>
        </w:rPr>
      </w:pPr>
      <w:r>
        <w:rPr>
          <w:rFonts w:hint="eastAsia"/>
          <w:sz w:val="28"/>
          <w:szCs w:val="28"/>
        </w:rPr>
        <w:t>4.3.3</w:t>
      </w:r>
      <w:r>
        <w:rPr>
          <w:rFonts w:hint="eastAsia"/>
          <w:sz w:val="28"/>
          <w:szCs w:val="28"/>
        </w:rPr>
        <w:t>识别关系</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一名教师每学期制定一个开课的课程计划表，多个学期要制定多个课程计划表，一个课程计划表只属于一名教师制定，因此“教师”类和“课程计划表”类之间时一对多的关系。</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一个课程计划表可以包含多门课程，一门课程可以隶属于多个课程计划表。因此“课程计划表”类和“课程”类之间时多对多的关系，进一步分析，可以认为课程计划表和课程是整体和部分的关联关系，但课程计划表不存在了，课程却可以单独存在，因此“课程计划表”类和“课程”类是聚合关系，“课程计划表”类是整体，“课程”是部分。</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选课是根据所有教师的课程计划表中提供的开设课程来制定的，一个选课可以从不同的课程计划表中提取课程，一个课程计划表中的课程可以被多个选课提取，因此“选课”和“课程计划表”类之间是多对多的单向关联，提供者（独立</w:t>
      </w:r>
      <w:r w:rsidRPr="00D305FB">
        <w:rPr>
          <w:rFonts w:hint="eastAsia"/>
          <w:szCs w:val="28"/>
        </w:rPr>
        <w:t>模型单元）是“课程计划表”类。</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一名学生每学期可选一次课，多个学期可选多次课，一次选课只能属于一名学生，因此“学生”类和“选课”类之间是一对多的关联关系。</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一名学生每学期应缴所选课程的全部费用，多个学期要缴费多次，一个选课中包含的所有课程费用应由一名学生缴纳，因此“学生”类和“所选课程费用”类之间是一对多的关联关系。</w:t>
      </w:r>
    </w:p>
    <w:p w:rsidR="00100443" w:rsidRPr="00D305FB" w:rsidRDefault="00126FFA">
      <w:pPr>
        <w:pStyle w:val="ae"/>
        <w:numPr>
          <w:ilvl w:val="0"/>
          <w:numId w:val="11"/>
        </w:numPr>
        <w:spacing w:before="50" w:afterLines="50" w:after="156"/>
        <w:ind w:left="560" w:firstLine="480"/>
        <w:rPr>
          <w:szCs w:val="28"/>
        </w:rPr>
      </w:pPr>
      <w:r w:rsidRPr="00D305FB">
        <w:rPr>
          <w:rFonts w:hint="eastAsia"/>
          <w:szCs w:val="28"/>
        </w:rPr>
        <w:t>每一个学期的选课只对应一个课程缴费单，一个课程缴费单是根据选课中列出的所有课程决定的，因此“选课”类和“所选课程费用”类之间是一对一的单项关联关系，提供者（独立模型单元）是“选课”类。</w:t>
      </w:r>
    </w:p>
    <w:p w:rsidR="00100443" w:rsidRPr="00D305FB" w:rsidRDefault="00126FFA">
      <w:pPr>
        <w:pStyle w:val="ae"/>
        <w:spacing w:before="50" w:afterLines="50" w:after="156"/>
        <w:ind w:leftChars="200" w:left="420" w:firstLineChars="0" w:firstLine="0"/>
        <w:rPr>
          <w:szCs w:val="28"/>
        </w:rPr>
      </w:pPr>
      <w:r w:rsidRPr="00D305FB">
        <w:rPr>
          <w:rFonts w:hint="eastAsia"/>
          <w:szCs w:val="28"/>
        </w:rPr>
        <w:t xml:space="preserve">   </w:t>
      </w:r>
      <w:r w:rsidRPr="00D305FB">
        <w:rPr>
          <w:rFonts w:hint="eastAsia"/>
          <w:szCs w:val="28"/>
        </w:rPr>
        <w:t xml:space="preserve">  </w:t>
      </w:r>
      <w:r w:rsidRPr="00D305FB">
        <w:rPr>
          <w:rFonts w:hint="eastAsia"/>
          <w:szCs w:val="28"/>
        </w:rPr>
        <w:t>在分析了各个类之间的关系后，在课程对象中增加派生属性，即目前已经选择该课程的人数。</w:t>
      </w:r>
    </w:p>
    <w:p w:rsidR="00100443" w:rsidRDefault="00126FFA">
      <w:pPr>
        <w:pStyle w:val="ae"/>
        <w:spacing w:before="50" w:afterLines="50" w:after="156"/>
        <w:ind w:leftChars="200" w:left="420" w:firstLineChars="0" w:firstLine="0"/>
        <w:rPr>
          <w:sz w:val="28"/>
          <w:szCs w:val="28"/>
        </w:rPr>
      </w:pPr>
      <w:r>
        <w:rPr>
          <w:rFonts w:hint="eastAsia"/>
          <w:sz w:val="28"/>
          <w:szCs w:val="28"/>
        </w:rPr>
        <w:lastRenderedPageBreak/>
        <w:t xml:space="preserve">4.3.4 </w:t>
      </w:r>
      <w:r>
        <w:rPr>
          <w:rFonts w:hint="eastAsia"/>
          <w:sz w:val="28"/>
          <w:szCs w:val="28"/>
        </w:rPr>
        <w:t>绘制领域模型</w:t>
      </w:r>
    </w:p>
    <w:p w:rsidR="00100443" w:rsidRDefault="00126FFA" w:rsidP="00D305FB">
      <w:pPr>
        <w:pStyle w:val="ae"/>
        <w:ind w:firstLine="480"/>
      </w:pPr>
      <w:r>
        <w:rPr>
          <w:rFonts w:hint="eastAsia"/>
        </w:rPr>
        <w:t xml:space="preserve">   </w:t>
      </w:r>
      <w:r>
        <w:rPr>
          <w:rFonts w:hint="eastAsia"/>
        </w:rPr>
        <w:t>建立如下图所示的领域模型。</w:t>
      </w:r>
    </w:p>
    <w:p w:rsidR="00100443" w:rsidRDefault="00100443">
      <w:pPr>
        <w:pStyle w:val="ae"/>
        <w:spacing w:before="50" w:afterLines="50" w:after="156"/>
        <w:ind w:leftChars="200" w:left="420" w:firstLineChars="0" w:firstLine="0"/>
      </w:pPr>
    </w:p>
    <w:p w:rsidR="00100443" w:rsidRDefault="00100443">
      <w:pPr>
        <w:pStyle w:val="ae"/>
        <w:spacing w:before="50" w:afterLines="50" w:after="156"/>
        <w:ind w:leftChars="200" w:left="420" w:firstLineChars="0" w:firstLine="0"/>
      </w:pPr>
    </w:p>
    <w:p w:rsidR="00100443" w:rsidRDefault="00126FFA">
      <w:pPr>
        <w:pStyle w:val="ae"/>
        <w:spacing w:before="50" w:afterLines="50" w:after="156"/>
        <w:ind w:leftChars="200" w:left="420" w:firstLineChars="0" w:firstLine="0"/>
        <w:jc w:val="center"/>
      </w:pPr>
      <w:r>
        <w:rPr>
          <w:noProof/>
        </w:rPr>
        <w:drawing>
          <wp:inline distT="0" distB="0" distL="114300" distR="114300">
            <wp:extent cx="6087745" cy="5035550"/>
            <wp:effectExtent l="0" t="0" r="0" b="0"/>
            <wp:docPr id="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
                    <pic:cNvPicPr>
                      <a:picLocks noChangeAspect="1"/>
                    </pic:cNvPicPr>
                  </pic:nvPicPr>
                  <pic:blipFill>
                    <a:blip r:embed="rId13"/>
                    <a:srcRect l="-4614" t="-4045" r="29055" b="24767"/>
                    <a:stretch>
                      <a:fillRect/>
                    </a:stretch>
                  </pic:blipFill>
                  <pic:spPr>
                    <a:xfrm>
                      <a:off x="0" y="0"/>
                      <a:ext cx="6087745" cy="5035550"/>
                    </a:xfrm>
                    <a:prstGeom prst="rect">
                      <a:avLst/>
                    </a:prstGeom>
                    <a:noFill/>
                    <a:ln w="9525">
                      <a:noFill/>
                    </a:ln>
                  </pic:spPr>
                </pic:pic>
              </a:graphicData>
            </a:graphic>
          </wp:inline>
        </w:drawing>
      </w:r>
    </w:p>
    <w:p w:rsidR="00100443" w:rsidRDefault="00126FFA">
      <w:pPr>
        <w:pStyle w:val="a5"/>
        <w:spacing w:before="50" w:afterLines="50" w:after="156"/>
        <w:ind w:leftChars="200" w:left="42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网上选课系统的领域模型</w:t>
      </w:r>
    </w:p>
    <w:p w:rsidR="00100443" w:rsidRDefault="00100443"/>
    <w:p w:rsidR="00100443" w:rsidRDefault="00100443"/>
    <w:p w:rsidR="00100443" w:rsidRDefault="00126FFA">
      <w:pPr>
        <w:pStyle w:val="ae"/>
        <w:spacing w:before="50" w:afterLines="50" w:after="156"/>
        <w:ind w:leftChars="200" w:left="420" w:firstLineChars="0" w:firstLine="0"/>
        <w:rPr>
          <w:sz w:val="28"/>
          <w:szCs w:val="28"/>
        </w:rPr>
      </w:pPr>
      <w:r>
        <w:rPr>
          <w:rFonts w:hint="eastAsia"/>
          <w:sz w:val="28"/>
          <w:szCs w:val="28"/>
        </w:rPr>
        <w:t xml:space="preserve">4.3.5 </w:t>
      </w:r>
      <w:r>
        <w:rPr>
          <w:rFonts w:hint="eastAsia"/>
          <w:sz w:val="28"/>
          <w:szCs w:val="28"/>
        </w:rPr>
        <w:t>领域模型语义</w:t>
      </w:r>
    </w:p>
    <w:p w:rsidR="00841A46" w:rsidRPr="008625AE" w:rsidRDefault="00841A46" w:rsidP="008625AE">
      <w:pPr>
        <w:pStyle w:val="a5"/>
        <w:jc w:val="center"/>
        <w:rPr>
          <w:rFonts w:hint="eastAsia"/>
          <w:sz w:val="22"/>
          <w:szCs w:val="28"/>
        </w:rPr>
      </w:pPr>
      <w:r w:rsidRPr="008625AE">
        <w:t>表</w:t>
      </w:r>
      <w:r w:rsidRPr="008625AE">
        <w:t xml:space="preserve"> </w:t>
      </w:r>
      <w:r w:rsidRPr="008625AE">
        <w:fldChar w:fldCharType="begin"/>
      </w:r>
      <w:r w:rsidRPr="008625AE">
        <w:instrText xml:space="preserve"> SEQ </w:instrText>
      </w:r>
      <w:r w:rsidRPr="008625AE">
        <w:instrText>表</w:instrText>
      </w:r>
      <w:r w:rsidRPr="008625AE">
        <w:instrText xml:space="preserve"> \* ARABIC </w:instrText>
      </w:r>
      <w:r w:rsidRPr="008625AE">
        <w:fldChar w:fldCharType="separate"/>
      </w:r>
      <w:r w:rsidRPr="008625AE">
        <w:t>1</w:t>
      </w:r>
      <w:r w:rsidRPr="008625AE">
        <w:fldChar w:fldCharType="end"/>
      </w:r>
      <w:r w:rsidRPr="008625AE">
        <w:rPr>
          <w:rFonts w:hint="eastAsia"/>
        </w:rPr>
        <w:t>领域模型语义</w:t>
      </w:r>
    </w:p>
    <w:tbl>
      <w:tblPr>
        <w:tblStyle w:val="ac"/>
        <w:tblW w:w="10680" w:type="dxa"/>
        <w:tblLayout w:type="fixed"/>
        <w:tblLook w:val="04A0" w:firstRow="1" w:lastRow="0" w:firstColumn="1" w:lastColumn="0" w:noHBand="0" w:noVBand="1"/>
      </w:tblPr>
      <w:tblGrid>
        <w:gridCol w:w="3559"/>
        <w:gridCol w:w="3561"/>
        <w:gridCol w:w="3560"/>
      </w:tblGrid>
      <w:tr w:rsidR="00100443">
        <w:trPr>
          <w:trHeight w:val="851"/>
        </w:trPr>
        <w:tc>
          <w:tcPr>
            <w:tcW w:w="3559" w:type="dxa"/>
            <w:tcBorders>
              <w:top w:val="single" w:sz="8" w:space="0" w:color="4F81BD"/>
              <w:left w:val="single" w:sz="8" w:space="0" w:color="4F81BD"/>
              <w:bottom w:val="single" w:sz="4" w:space="0" w:color="FFFFFF"/>
              <w:right w:val="single" w:sz="8" w:space="0" w:color="4F81BD"/>
            </w:tcBorders>
            <w:shd w:val="clear" w:color="auto" w:fill="4F81BD"/>
          </w:tcPr>
          <w:p w:rsidR="00100443" w:rsidRDefault="00126FFA">
            <w:pPr>
              <w:pStyle w:val="ae"/>
              <w:spacing w:before="50" w:afterLines="50" w:after="156"/>
              <w:ind w:left="0" w:firstLineChars="0" w:firstLine="0"/>
              <w:jc w:val="center"/>
              <w:rPr>
                <w:color w:val="FFFFFF"/>
                <w:sz w:val="28"/>
                <w:szCs w:val="28"/>
              </w:rPr>
            </w:pPr>
            <w:r>
              <w:rPr>
                <w:rFonts w:hint="eastAsia"/>
                <w:color w:val="FFFFFF"/>
                <w:sz w:val="28"/>
                <w:szCs w:val="28"/>
              </w:rPr>
              <w:t>类源</w:t>
            </w:r>
          </w:p>
        </w:tc>
        <w:tc>
          <w:tcPr>
            <w:tcW w:w="3561" w:type="dxa"/>
            <w:tcBorders>
              <w:top w:val="single" w:sz="8" w:space="0" w:color="4F81BD"/>
              <w:left w:val="single" w:sz="8" w:space="0" w:color="4F81BD"/>
              <w:bottom w:val="single" w:sz="4" w:space="0" w:color="FFFFFF"/>
              <w:right w:val="single" w:sz="8" w:space="0" w:color="4F81BD"/>
            </w:tcBorders>
            <w:shd w:val="clear" w:color="auto" w:fill="4F81BD"/>
          </w:tcPr>
          <w:p w:rsidR="00100443" w:rsidRDefault="00126FFA">
            <w:pPr>
              <w:pStyle w:val="ae"/>
              <w:spacing w:before="50" w:afterLines="50" w:after="156"/>
              <w:ind w:left="0" w:firstLineChars="0" w:firstLine="0"/>
              <w:jc w:val="center"/>
              <w:rPr>
                <w:color w:val="FFFFFF"/>
                <w:sz w:val="28"/>
                <w:szCs w:val="28"/>
              </w:rPr>
            </w:pPr>
            <w:r>
              <w:rPr>
                <w:rFonts w:hint="eastAsia"/>
                <w:color w:val="FFFFFF"/>
                <w:sz w:val="28"/>
                <w:szCs w:val="28"/>
              </w:rPr>
              <w:t>目标类</w:t>
            </w:r>
          </w:p>
        </w:tc>
        <w:tc>
          <w:tcPr>
            <w:tcW w:w="3560" w:type="dxa"/>
            <w:tcBorders>
              <w:top w:val="single" w:sz="8" w:space="0" w:color="4F81BD"/>
              <w:left w:val="single" w:sz="8" w:space="0" w:color="4F81BD"/>
              <w:bottom w:val="single" w:sz="4" w:space="0" w:color="FFFFFF"/>
              <w:right w:val="single" w:sz="8" w:space="0" w:color="4F81BD"/>
            </w:tcBorders>
            <w:shd w:val="clear" w:color="auto" w:fill="4F81BD"/>
          </w:tcPr>
          <w:p w:rsidR="00100443" w:rsidRDefault="00126FFA">
            <w:pPr>
              <w:pStyle w:val="ae"/>
              <w:spacing w:before="50" w:afterLines="50" w:after="156"/>
              <w:ind w:left="0" w:firstLineChars="0" w:firstLine="0"/>
              <w:jc w:val="center"/>
              <w:rPr>
                <w:color w:val="FFFFFF"/>
                <w:sz w:val="28"/>
                <w:szCs w:val="28"/>
              </w:rPr>
            </w:pPr>
            <w:r>
              <w:rPr>
                <w:rFonts w:hint="eastAsia"/>
                <w:color w:val="FFFFFF"/>
                <w:sz w:val="28"/>
                <w:szCs w:val="28"/>
              </w:rPr>
              <w:t>关联分析</w:t>
            </w:r>
          </w:p>
        </w:tc>
      </w:tr>
      <w:tr w:rsidR="00100443">
        <w:trPr>
          <w:trHeight w:val="3341"/>
        </w:trPr>
        <w:tc>
          <w:tcPr>
            <w:tcW w:w="3559" w:type="dxa"/>
            <w:tcBorders>
              <w:top w:val="single" w:sz="4" w:space="0" w:color="FFFFFF"/>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lastRenderedPageBreak/>
              <w:t>课程计划表（</w:t>
            </w:r>
            <w:r>
              <w:rPr>
                <w:rFonts w:hint="eastAsia"/>
                <w:color w:val="000000"/>
                <w:sz w:val="28"/>
                <w:szCs w:val="28"/>
              </w:rPr>
              <w:t>1</w:t>
            </w:r>
            <w:r>
              <w:rPr>
                <w:rFonts w:hint="eastAsia"/>
                <w:color w:val="000000"/>
                <w:sz w:val="28"/>
                <w:szCs w:val="28"/>
              </w:rPr>
              <w:t>）</w:t>
            </w:r>
          </w:p>
        </w:tc>
        <w:tc>
          <w:tcPr>
            <w:tcW w:w="3561" w:type="dxa"/>
            <w:tcBorders>
              <w:top w:val="single" w:sz="4" w:space="0" w:color="FFFFFF"/>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教师（</w:t>
            </w:r>
            <w:r>
              <w:rPr>
                <w:rFonts w:hint="eastAsia"/>
                <w:color w:val="000000"/>
                <w:sz w:val="28"/>
                <w:szCs w:val="28"/>
              </w:rPr>
              <w:t>*</w:t>
            </w:r>
            <w:r>
              <w:rPr>
                <w:rFonts w:hint="eastAsia"/>
                <w:color w:val="000000"/>
                <w:sz w:val="28"/>
                <w:szCs w:val="28"/>
              </w:rPr>
              <w:t>）</w:t>
            </w:r>
          </w:p>
        </w:tc>
        <w:tc>
          <w:tcPr>
            <w:tcW w:w="3560" w:type="dxa"/>
            <w:tcBorders>
              <w:top w:val="single" w:sz="4" w:space="0" w:color="FFFFFF"/>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一名教师每学期制定一个开课的课程计划表，多个学期要制定多个课程计划表，一个课程计划表只属于一名教师制定</w:t>
            </w:r>
          </w:p>
        </w:tc>
      </w:tr>
      <w:tr w:rsidR="00100443">
        <w:trPr>
          <w:trHeight w:val="851"/>
        </w:trPr>
        <w:tc>
          <w:tcPr>
            <w:tcW w:w="3559"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课程（</w:t>
            </w:r>
            <w:r>
              <w:rPr>
                <w:rFonts w:hint="eastAsia"/>
                <w:color w:val="000000"/>
                <w:sz w:val="28"/>
                <w:szCs w:val="28"/>
              </w:rPr>
              <w:t>1.....*</w:t>
            </w:r>
            <w:r>
              <w:rPr>
                <w:rFonts w:hint="eastAsia"/>
                <w:color w:val="000000"/>
                <w:sz w:val="28"/>
                <w:szCs w:val="28"/>
              </w:rPr>
              <w:t>）</w:t>
            </w:r>
          </w:p>
        </w:tc>
        <w:tc>
          <w:tcPr>
            <w:tcW w:w="3561"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课程计划表（</w:t>
            </w:r>
            <w:r>
              <w:rPr>
                <w:rFonts w:hint="eastAsia"/>
                <w:color w:val="000000"/>
                <w:sz w:val="28"/>
                <w:szCs w:val="28"/>
              </w:rPr>
              <w:t>1.....*</w:t>
            </w:r>
            <w:r>
              <w:rPr>
                <w:rFonts w:hint="eastAsia"/>
                <w:color w:val="000000"/>
                <w:sz w:val="28"/>
                <w:szCs w:val="28"/>
              </w:rPr>
              <w:t>）</w:t>
            </w:r>
          </w:p>
        </w:tc>
        <w:tc>
          <w:tcPr>
            <w:tcW w:w="3560"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sz w:val="28"/>
                <w:szCs w:val="28"/>
              </w:rPr>
              <w:t>一个课程计划表可以包含多门课程，一门课程可以隶属于多个课程计划表，课程计划表和课程是整体和部分的关联关系</w:t>
            </w:r>
          </w:p>
        </w:tc>
      </w:tr>
      <w:tr w:rsidR="00100443">
        <w:trPr>
          <w:trHeight w:val="851"/>
        </w:trPr>
        <w:tc>
          <w:tcPr>
            <w:tcW w:w="3559"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选课（</w:t>
            </w:r>
            <w:r>
              <w:rPr>
                <w:rFonts w:hint="eastAsia"/>
                <w:color w:val="000000"/>
                <w:sz w:val="28"/>
                <w:szCs w:val="28"/>
              </w:rPr>
              <w:t>1.....*</w:t>
            </w:r>
            <w:r>
              <w:rPr>
                <w:rFonts w:hint="eastAsia"/>
                <w:color w:val="000000"/>
                <w:sz w:val="28"/>
                <w:szCs w:val="28"/>
              </w:rPr>
              <w:t>）</w:t>
            </w:r>
          </w:p>
        </w:tc>
        <w:tc>
          <w:tcPr>
            <w:tcW w:w="3561"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课程计划表（</w:t>
            </w:r>
            <w:r>
              <w:rPr>
                <w:rFonts w:hint="eastAsia"/>
                <w:color w:val="000000"/>
                <w:sz w:val="28"/>
                <w:szCs w:val="28"/>
              </w:rPr>
              <w:t>1.....*</w:t>
            </w:r>
            <w:r>
              <w:rPr>
                <w:rFonts w:hint="eastAsia"/>
                <w:color w:val="000000"/>
                <w:sz w:val="28"/>
                <w:szCs w:val="28"/>
              </w:rPr>
              <w:t>）</w:t>
            </w:r>
          </w:p>
        </w:tc>
        <w:tc>
          <w:tcPr>
            <w:tcW w:w="3560"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sz w:val="28"/>
                <w:szCs w:val="28"/>
              </w:rPr>
              <w:t>选课是根据所有教师的课程计划表中提供的开设课程来制定的，一个选课可以从不同的课程计划表中提取课程，一个课程计划表中的课程可以被多个选课提取</w:t>
            </w:r>
          </w:p>
        </w:tc>
      </w:tr>
      <w:tr w:rsidR="00100443">
        <w:trPr>
          <w:trHeight w:val="871"/>
        </w:trPr>
        <w:tc>
          <w:tcPr>
            <w:tcW w:w="3559"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学生（</w:t>
            </w:r>
            <w:r>
              <w:rPr>
                <w:rFonts w:hint="eastAsia"/>
                <w:color w:val="000000"/>
                <w:sz w:val="28"/>
                <w:szCs w:val="28"/>
              </w:rPr>
              <w:t>1</w:t>
            </w:r>
            <w:r>
              <w:rPr>
                <w:rFonts w:hint="eastAsia"/>
                <w:color w:val="000000"/>
                <w:sz w:val="28"/>
                <w:szCs w:val="28"/>
              </w:rPr>
              <w:t>）</w:t>
            </w:r>
          </w:p>
        </w:tc>
        <w:tc>
          <w:tcPr>
            <w:tcW w:w="3561"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选课（</w:t>
            </w:r>
            <w:r>
              <w:rPr>
                <w:rFonts w:hint="eastAsia"/>
                <w:color w:val="000000"/>
                <w:sz w:val="28"/>
                <w:szCs w:val="28"/>
              </w:rPr>
              <w:t>1.....*</w:t>
            </w:r>
            <w:r>
              <w:rPr>
                <w:rFonts w:hint="eastAsia"/>
                <w:color w:val="000000"/>
                <w:sz w:val="28"/>
                <w:szCs w:val="28"/>
              </w:rPr>
              <w:t>）</w:t>
            </w:r>
          </w:p>
        </w:tc>
        <w:tc>
          <w:tcPr>
            <w:tcW w:w="3560"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sz w:val="28"/>
                <w:szCs w:val="28"/>
              </w:rPr>
              <w:t>一名学生每学期可选一次课，多个学期可选多次课，一次选课只能属于一名学生</w:t>
            </w:r>
          </w:p>
        </w:tc>
      </w:tr>
      <w:tr w:rsidR="00100443">
        <w:trPr>
          <w:trHeight w:val="871"/>
        </w:trPr>
        <w:tc>
          <w:tcPr>
            <w:tcW w:w="3559"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lastRenderedPageBreak/>
              <w:t>学生（</w:t>
            </w:r>
            <w:r>
              <w:rPr>
                <w:rFonts w:hint="eastAsia"/>
                <w:color w:val="000000"/>
                <w:sz w:val="28"/>
                <w:szCs w:val="28"/>
              </w:rPr>
              <w:t>1</w:t>
            </w:r>
            <w:r>
              <w:rPr>
                <w:rFonts w:hint="eastAsia"/>
                <w:color w:val="000000"/>
                <w:sz w:val="28"/>
                <w:szCs w:val="28"/>
              </w:rPr>
              <w:t>）</w:t>
            </w:r>
          </w:p>
        </w:tc>
        <w:tc>
          <w:tcPr>
            <w:tcW w:w="3561"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所选课程费用（</w:t>
            </w:r>
            <w:r>
              <w:rPr>
                <w:rFonts w:hint="eastAsia"/>
                <w:color w:val="000000"/>
                <w:sz w:val="28"/>
                <w:szCs w:val="28"/>
              </w:rPr>
              <w:t>1.....*</w:t>
            </w:r>
            <w:r>
              <w:rPr>
                <w:rFonts w:hint="eastAsia"/>
                <w:color w:val="000000"/>
                <w:sz w:val="28"/>
                <w:szCs w:val="28"/>
              </w:rPr>
              <w:t>）</w:t>
            </w:r>
          </w:p>
        </w:tc>
        <w:tc>
          <w:tcPr>
            <w:tcW w:w="3560" w:type="dxa"/>
            <w:tcBorders>
              <w:top w:val="single" w:sz="8" w:space="0" w:color="4F81BD"/>
              <w:left w:val="single" w:sz="8" w:space="0" w:color="4F81BD"/>
              <w:bottom w:val="single" w:sz="8" w:space="0" w:color="4F81BD"/>
              <w:right w:val="single" w:sz="8" w:space="0" w:color="4F81BD"/>
            </w:tcBorders>
            <w:shd w:val="clear" w:color="auto" w:fill="B8CCE4"/>
          </w:tcPr>
          <w:p w:rsidR="00100443" w:rsidRDefault="00126FFA">
            <w:pPr>
              <w:pStyle w:val="ae"/>
              <w:spacing w:before="50" w:afterLines="50" w:after="156"/>
              <w:ind w:left="0" w:firstLineChars="0" w:firstLine="0"/>
              <w:jc w:val="center"/>
              <w:rPr>
                <w:color w:val="000000"/>
                <w:sz w:val="28"/>
                <w:szCs w:val="28"/>
              </w:rPr>
            </w:pPr>
            <w:r>
              <w:rPr>
                <w:rFonts w:hint="eastAsia"/>
                <w:sz w:val="28"/>
                <w:szCs w:val="28"/>
              </w:rPr>
              <w:t>一名学生每学期应缴所选课程的全部费用，多个学期要缴费多次</w:t>
            </w:r>
          </w:p>
        </w:tc>
      </w:tr>
      <w:tr w:rsidR="00100443">
        <w:trPr>
          <w:trHeight w:val="871"/>
        </w:trPr>
        <w:tc>
          <w:tcPr>
            <w:tcW w:w="3559"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所选课程费用（</w:t>
            </w:r>
            <w:r>
              <w:rPr>
                <w:rFonts w:hint="eastAsia"/>
                <w:color w:val="000000"/>
                <w:sz w:val="28"/>
                <w:szCs w:val="28"/>
              </w:rPr>
              <w:t>1</w:t>
            </w:r>
            <w:r>
              <w:rPr>
                <w:rFonts w:hint="eastAsia"/>
                <w:color w:val="000000"/>
                <w:sz w:val="28"/>
                <w:szCs w:val="28"/>
              </w:rPr>
              <w:t>）</w:t>
            </w:r>
          </w:p>
        </w:tc>
        <w:tc>
          <w:tcPr>
            <w:tcW w:w="3561"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color w:val="000000"/>
                <w:sz w:val="28"/>
                <w:szCs w:val="28"/>
              </w:rPr>
              <w:t>选课（</w:t>
            </w:r>
            <w:r>
              <w:rPr>
                <w:rFonts w:hint="eastAsia"/>
                <w:color w:val="000000"/>
                <w:sz w:val="28"/>
                <w:szCs w:val="28"/>
              </w:rPr>
              <w:t>1</w:t>
            </w:r>
            <w:r>
              <w:rPr>
                <w:rFonts w:hint="eastAsia"/>
                <w:color w:val="000000"/>
                <w:sz w:val="28"/>
                <w:szCs w:val="28"/>
              </w:rPr>
              <w:t>）</w:t>
            </w:r>
          </w:p>
        </w:tc>
        <w:tc>
          <w:tcPr>
            <w:tcW w:w="3560" w:type="dxa"/>
            <w:tcBorders>
              <w:top w:val="single" w:sz="8" w:space="0" w:color="4F81BD"/>
              <w:left w:val="single" w:sz="8" w:space="0" w:color="4F81BD"/>
              <w:bottom w:val="single" w:sz="8" w:space="0" w:color="4F81BD"/>
              <w:right w:val="single" w:sz="8" w:space="0" w:color="4F81BD"/>
            </w:tcBorders>
            <w:shd w:val="clear" w:color="auto" w:fill="FFFFFF"/>
          </w:tcPr>
          <w:p w:rsidR="00100443" w:rsidRDefault="00126FFA">
            <w:pPr>
              <w:pStyle w:val="ae"/>
              <w:spacing w:before="50" w:afterLines="50" w:after="156"/>
              <w:ind w:left="0" w:firstLineChars="0" w:firstLine="0"/>
              <w:jc w:val="center"/>
              <w:rPr>
                <w:color w:val="000000"/>
                <w:sz w:val="28"/>
                <w:szCs w:val="28"/>
              </w:rPr>
            </w:pPr>
            <w:r>
              <w:rPr>
                <w:rFonts w:hint="eastAsia"/>
                <w:sz w:val="28"/>
                <w:szCs w:val="28"/>
              </w:rPr>
              <w:t>每一个学期的选课只对应一个课程缴费单，一个课程缴费单是根据选课中列出的所有课程决定的，</w:t>
            </w:r>
          </w:p>
        </w:tc>
      </w:tr>
    </w:tbl>
    <w:p w:rsidR="00100443" w:rsidRDefault="00100443">
      <w:pPr>
        <w:pStyle w:val="a5"/>
        <w:jc w:val="center"/>
      </w:pPr>
    </w:p>
    <w:p w:rsidR="00100443" w:rsidRDefault="00100443"/>
    <w:p w:rsidR="00100443" w:rsidRDefault="00126FFA">
      <w:pPr>
        <w:pStyle w:val="a"/>
        <w:numPr>
          <w:ilvl w:val="0"/>
          <w:numId w:val="3"/>
        </w:numPr>
        <w:spacing w:before="156" w:afterLines="50" w:after="156"/>
        <w:rPr>
          <w:color w:val="auto"/>
        </w:rPr>
      </w:pPr>
      <w:r>
        <w:rPr>
          <w:rFonts w:hint="eastAsia"/>
          <w:color w:val="auto"/>
        </w:rPr>
        <w:t>实验总结</w:t>
      </w:r>
    </w:p>
    <w:p w:rsidR="00100443" w:rsidRDefault="00126FFA" w:rsidP="0094503A">
      <w:pPr>
        <w:pStyle w:val="ae"/>
        <w:ind w:firstLine="480"/>
      </w:pPr>
      <w:r>
        <w:rPr>
          <w:rFonts w:hint="eastAsia"/>
        </w:rPr>
        <w:t>在完成该实验的过程中，把课上所学理论联系实际问题，不仅加强了我对软件工程的理解，同时又让我熟悉了用例模型的建立与分析过程、领域模型建立与分析过程，让我对面向对象软件系统分析建模有了深入的理解，受益匪浅！同时我也总结了以下一些知识点。</w:t>
      </w:r>
    </w:p>
    <w:p w:rsidR="00E86937" w:rsidRPr="00E86937" w:rsidRDefault="004462C2" w:rsidP="00703A68">
      <w:pPr>
        <w:pStyle w:val="ae"/>
        <w:spacing w:beforeLines="50" w:before="156" w:afterLines="50" w:after="156"/>
        <w:ind w:left="0" w:firstLineChars="0" w:firstLine="357"/>
        <w:rPr>
          <w:rFonts w:hint="eastAsia"/>
        </w:rPr>
      </w:pPr>
      <w:r>
        <w:rPr>
          <w:rFonts w:hint="eastAsia"/>
        </w:rPr>
        <w:t>5.1</w:t>
      </w:r>
      <w:r w:rsidR="00FD2310">
        <w:rPr>
          <w:rFonts w:hint="eastAsia"/>
        </w:rPr>
        <w:t>用例模型建立与分析</w:t>
      </w:r>
      <w:r w:rsidR="00FD2310">
        <w:rPr>
          <w:rFonts w:hint="eastAsia"/>
        </w:rPr>
        <w:t>的</w:t>
      </w:r>
      <w:r w:rsidR="00E86937" w:rsidRPr="00E86937">
        <w:rPr>
          <w:rFonts w:hint="eastAsia"/>
        </w:rPr>
        <w:t>知识点总结</w:t>
      </w:r>
    </w:p>
    <w:p w:rsidR="00100443" w:rsidRDefault="00126FFA" w:rsidP="0094503A">
      <w:pPr>
        <w:pStyle w:val="ae"/>
        <w:ind w:firstLine="480"/>
      </w:pPr>
      <w:r>
        <w:rPr>
          <w:rFonts w:hint="eastAsia"/>
        </w:rPr>
        <w:t>在做用例模型建立与分析时，总结以下几点知识：</w:t>
      </w:r>
    </w:p>
    <w:p w:rsidR="00100443" w:rsidRDefault="00126FFA" w:rsidP="0094503A">
      <w:pPr>
        <w:pStyle w:val="ae"/>
        <w:ind w:firstLine="480"/>
      </w:pPr>
      <w:r>
        <w:rPr>
          <w:rFonts w:hint="eastAsia"/>
        </w:rPr>
        <w:t>（</w:t>
      </w:r>
      <w:r>
        <w:rPr>
          <w:rFonts w:hint="eastAsia"/>
        </w:rPr>
        <w:t>1</w:t>
      </w:r>
      <w:r>
        <w:rPr>
          <w:rFonts w:hint="eastAsia"/>
        </w:rPr>
        <w:t>）用例建模的步骤：</w:t>
      </w:r>
    </w:p>
    <w:p w:rsidR="00100443" w:rsidRDefault="00126FFA" w:rsidP="000772A8">
      <w:pPr>
        <w:pStyle w:val="ae"/>
        <w:ind w:leftChars="470" w:left="987" w:firstLine="48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找出系统外部的参与者与外部系统，确定系统的边界与范围</w:t>
      </w:r>
    </w:p>
    <w:p w:rsidR="00100443" w:rsidRDefault="00126FFA" w:rsidP="000772A8">
      <w:pPr>
        <w:pStyle w:val="ae"/>
        <w:ind w:leftChars="470" w:left="987" w:firstLine="48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确定每一个参与者所期望的系统行为，即参与者对系统的基本业务需求</w:t>
      </w:r>
    </w:p>
    <w:p w:rsidR="00100443" w:rsidRDefault="00126FFA" w:rsidP="000772A8">
      <w:pPr>
        <w:pStyle w:val="ae"/>
        <w:ind w:leftChars="470" w:left="987" w:firstLine="48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把这种系统行为作为基本用例</w:t>
      </w:r>
    </w:p>
    <w:p w:rsidR="00100443" w:rsidRDefault="00126FFA" w:rsidP="000772A8">
      <w:pPr>
        <w:pStyle w:val="ae"/>
        <w:ind w:leftChars="470" w:left="987" w:firstLine="48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区分用例的优先次序</w:t>
      </w:r>
    </w:p>
    <w:p w:rsidR="00100443" w:rsidRDefault="00126FFA" w:rsidP="004462C2">
      <w:pPr>
        <w:pStyle w:val="ae"/>
        <w:ind w:leftChars="698" w:left="1466" w:firstLineChars="0" w:firstLine="0"/>
      </w:pPr>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细化每个用例。使用泛化、包含、扩展等关系处理系统行为的公共或变更部</w:t>
      </w:r>
      <w:r>
        <w:rPr>
          <w:rFonts w:hint="eastAsia"/>
        </w:rPr>
        <w:t>分</w:t>
      </w:r>
    </w:p>
    <w:p w:rsidR="00100443" w:rsidRDefault="00126FFA" w:rsidP="000772A8">
      <w:pPr>
        <w:pStyle w:val="ae"/>
        <w:ind w:leftChars="470" w:left="987" w:firstLine="48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编写每个用例的用例描述</w:t>
      </w:r>
    </w:p>
    <w:p w:rsidR="00100443" w:rsidRDefault="00126FFA" w:rsidP="000772A8">
      <w:pPr>
        <w:pStyle w:val="ae"/>
        <w:ind w:leftChars="470" w:left="987" w:firstLine="480"/>
      </w:pPr>
      <w:r>
        <w:rPr>
          <w:rFonts w:hint="eastAsia"/>
        </w:rPr>
        <w:fldChar w:fldCharType="begin"/>
      </w:r>
      <w:r>
        <w:rPr>
          <w:rFonts w:hint="eastAsia"/>
        </w:rPr>
        <w:instrText xml:space="preserve"> = 7 \* GB3 \* MERGEFORMAT </w:instrText>
      </w:r>
      <w:r>
        <w:rPr>
          <w:rFonts w:hint="eastAsia"/>
        </w:rPr>
        <w:fldChar w:fldCharType="separate"/>
      </w:r>
      <w:r>
        <w:t>⑦</w:t>
      </w:r>
      <w:r>
        <w:rPr>
          <w:rFonts w:hint="eastAsia"/>
        </w:rPr>
        <w:fldChar w:fldCharType="end"/>
      </w:r>
      <w:r>
        <w:rPr>
          <w:rFonts w:hint="eastAsia"/>
        </w:rPr>
        <w:t>绘制用例图</w:t>
      </w:r>
    </w:p>
    <w:p w:rsidR="00100443" w:rsidRDefault="00126FFA" w:rsidP="000772A8">
      <w:pPr>
        <w:pStyle w:val="ae"/>
        <w:ind w:leftChars="470" w:left="987" w:firstLine="480"/>
      </w:pPr>
      <w:r>
        <w:rPr>
          <w:rFonts w:hint="eastAsia"/>
        </w:rPr>
        <w:fldChar w:fldCharType="begin"/>
      </w:r>
      <w:r>
        <w:rPr>
          <w:rFonts w:hint="eastAsia"/>
        </w:rPr>
        <w:instrText xml:space="preserve"> = 8 \* GB3 \* MERGEFORMAT </w:instrText>
      </w:r>
      <w:r>
        <w:rPr>
          <w:rFonts w:hint="eastAsia"/>
        </w:rPr>
        <w:fldChar w:fldCharType="separate"/>
      </w:r>
      <w:r>
        <w:t>⑧</w:t>
      </w:r>
      <w:r>
        <w:rPr>
          <w:rFonts w:hint="eastAsia"/>
        </w:rPr>
        <w:fldChar w:fldCharType="end"/>
      </w:r>
      <w:r>
        <w:rPr>
          <w:rFonts w:hint="eastAsia"/>
        </w:rPr>
        <w:t>编写项目词汇表</w:t>
      </w:r>
    </w:p>
    <w:p w:rsidR="00100443" w:rsidRDefault="00126FFA" w:rsidP="0094503A">
      <w:pPr>
        <w:pStyle w:val="ae"/>
        <w:ind w:firstLine="480"/>
      </w:pPr>
      <w:r>
        <w:rPr>
          <w:rFonts w:hint="eastAsia"/>
        </w:rPr>
        <w:t>（</w:t>
      </w:r>
      <w:r>
        <w:rPr>
          <w:rFonts w:hint="eastAsia"/>
        </w:rPr>
        <w:t>2</w:t>
      </w:r>
      <w:r>
        <w:rPr>
          <w:rFonts w:hint="eastAsia"/>
        </w:rPr>
        <w:t>）用例设计原则</w:t>
      </w:r>
      <w:r>
        <w:rPr>
          <w:rFonts w:hint="eastAsia"/>
        </w:rPr>
        <w:t xml:space="preserve"> </w:t>
      </w:r>
    </w:p>
    <w:p w:rsidR="00100443" w:rsidRDefault="00126FFA" w:rsidP="000772A8">
      <w:pPr>
        <w:pStyle w:val="ae"/>
        <w:ind w:leftChars="470" w:left="987" w:firstLine="480"/>
      </w:pPr>
      <w:r>
        <w:rPr>
          <w:rFonts w:hint="eastAsia"/>
        </w:rPr>
        <w:lastRenderedPageBreak/>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需求与用例的关系</w:t>
      </w:r>
    </w:p>
    <w:p w:rsidR="00100443" w:rsidRDefault="00126FFA" w:rsidP="004462C2">
      <w:pPr>
        <w:pStyle w:val="ae"/>
        <w:ind w:leftChars="698" w:left="1466" w:firstLineChars="0" w:firstLine="0"/>
      </w:pPr>
      <w:r>
        <w:rPr>
          <w:rFonts w:hint="eastAsia"/>
        </w:rPr>
        <w:t>用例能够表达需求，因此不必将用例转化成其他形式。用例不详细描述外部接</w:t>
      </w:r>
      <w:r>
        <w:rPr>
          <w:rFonts w:hint="eastAsia"/>
        </w:rPr>
        <w:t>口、数据格式、业务规格和复杂公式。用例只是需求收集的所有需求的一部分。</w:t>
      </w:r>
    </w:p>
    <w:p w:rsidR="00100443" w:rsidRDefault="00126FFA" w:rsidP="000772A8">
      <w:pPr>
        <w:pStyle w:val="ae"/>
        <w:ind w:leftChars="470" w:left="987" w:firstLine="48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需求应有层次的组织起来</w:t>
      </w:r>
    </w:p>
    <w:p w:rsidR="00100443" w:rsidRDefault="00126FFA" w:rsidP="000772A8">
      <w:pPr>
        <w:pStyle w:val="ae"/>
        <w:ind w:leftChars="470" w:left="987" w:firstLine="48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不要从用例推论</w:t>
      </w:r>
      <w:r>
        <w:rPr>
          <w:rFonts w:hint="eastAsia"/>
        </w:rPr>
        <w:t>出设计</w:t>
      </w:r>
    </w:p>
    <w:p w:rsidR="00100443" w:rsidRDefault="00126FFA" w:rsidP="0094503A">
      <w:pPr>
        <w:pStyle w:val="ae"/>
        <w:ind w:firstLine="480"/>
      </w:pPr>
      <w:r>
        <w:rPr>
          <w:rFonts w:hint="eastAsia"/>
        </w:rPr>
        <w:t>（</w:t>
      </w:r>
      <w:r>
        <w:rPr>
          <w:rFonts w:hint="eastAsia"/>
        </w:rPr>
        <w:t>3</w:t>
      </w:r>
      <w:r>
        <w:rPr>
          <w:rFonts w:hint="eastAsia"/>
        </w:rPr>
        <w:t>）用例模型的调整</w:t>
      </w:r>
    </w:p>
    <w:p w:rsidR="00100443" w:rsidRDefault="00126FFA" w:rsidP="000772A8">
      <w:pPr>
        <w:pStyle w:val="ae"/>
        <w:ind w:leftChars="470" w:left="987" w:firstLine="48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用例之间是否相互独立？如果两个用例总是以同样的顺序被激活，可能需要将它们合并成一个用例</w:t>
      </w:r>
    </w:p>
    <w:p w:rsidR="00100443" w:rsidRDefault="00126FFA" w:rsidP="004462C2">
      <w:pPr>
        <w:pStyle w:val="ae"/>
        <w:ind w:leftChars="698" w:left="1466" w:firstLineChars="0" w:firstLine="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多个用例之间是否有非常相似的行为或事件流？如果有，可以将它们合并成</w:t>
      </w:r>
      <w:r>
        <w:rPr>
          <w:rFonts w:hint="eastAsia"/>
        </w:rPr>
        <w:t>一个用例</w:t>
      </w:r>
    </w:p>
    <w:p w:rsidR="00100443" w:rsidRDefault="00126FFA" w:rsidP="004462C2">
      <w:pPr>
        <w:pStyle w:val="ae"/>
        <w:ind w:leftChars="698" w:left="1466" w:firstLineChars="0" w:firstLine="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用例事件流的一部分是否已被构建为另一个用例？如果是可以让该用例包</w:t>
      </w:r>
      <w:r>
        <w:rPr>
          <w:rFonts w:hint="eastAsia"/>
        </w:rPr>
        <w:t>含另一个用例</w:t>
      </w:r>
    </w:p>
    <w:p w:rsidR="00100443" w:rsidRDefault="00126FFA" w:rsidP="004462C2">
      <w:pPr>
        <w:pStyle w:val="ae"/>
        <w:ind w:leftChars="698" w:left="1466"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是否应该将一个用例的事件流插入另一个用例的事件流中？如果是，利用与</w:t>
      </w:r>
      <w:r>
        <w:rPr>
          <w:rFonts w:hint="eastAsia"/>
        </w:rPr>
        <w:t>另一个事件流的扩展关系来建立此模型</w:t>
      </w:r>
    </w:p>
    <w:p w:rsidR="00100443" w:rsidRDefault="00126FFA" w:rsidP="0094503A">
      <w:pPr>
        <w:pStyle w:val="ae"/>
        <w:ind w:firstLine="480"/>
      </w:pPr>
      <w:r>
        <w:rPr>
          <w:rFonts w:hint="eastAsia"/>
        </w:rPr>
        <w:t>（</w:t>
      </w:r>
      <w:r>
        <w:rPr>
          <w:rFonts w:hint="eastAsia"/>
        </w:rPr>
        <w:t>4</w:t>
      </w:r>
      <w:r>
        <w:rPr>
          <w:rFonts w:hint="eastAsia"/>
        </w:rPr>
        <w:t>）用例模型的检查</w:t>
      </w:r>
    </w:p>
    <w:p w:rsidR="00100443" w:rsidRDefault="00126FFA" w:rsidP="00A52C6F">
      <w:pPr>
        <w:pStyle w:val="ae"/>
        <w:ind w:leftChars="470" w:left="987" w:firstLine="48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功能需求的完备性</w:t>
      </w:r>
    </w:p>
    <w:p w:rsidR="00100443" w:rsidRDefault="00126FFA" w:rsidP="00A52C6F">
      <w:pPr>
        <w:pStyle w:val="ae"/>
        <w:ind w:leftChars="470" w:left="987" w:firstLine="48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模型是否易于理解</w:t>
      </w:r>
    </w:p>
    <w:p w:rsidR="00100443" w:rsidRDefault="00126FFA" w:rsidP="00A52C6F">
      <w:pPr>
        <w:pStyle w:val="ae"/>
        <w:ind w:leftChars="470" w:left="987" w:firstLine="48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是否存在不一致性</w:t>
      </w:r>
    </w:p>
    <w:p w:rsidR="00100443" w:rsidRDefault="00126FFA" w:rsidP="00A52C6F">
      <w:pPr>
        <w:pStyle w:val="ae"/>
        <w:ind w:leftChars="470" w:left="987" w:firstLine="48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避免二义性</w:t>
      </w:r>
    </w:p>
    <w:p w:rsidR="00E86937" w:rsidRDefault="004462C2" w:rsidP="00703A68">
      <w:pPr>
        <w:pStyle w:val="ae"/>
        <w:spacing w:beforeLines="50" w:before="156" w:afterLines="50" w:after="156"/>
        <w:ind w:left="0" w:firstLineChars="0" w:firstLine="357"/>
      </w:pPr>
      <w:r>
        <w:rPr>
          <w:rFonts w:hint="eastAsia"/>
        </w:rPr>
        <w:t>5.2</w:t>
      </w:r>
      <w:r w:rsidR="00703A68">
        <w:rPr>
          <w:rFonts w:hint="eastAsia"/>
        </w:rPr>
        <w:t>用例模型建立与分析问题与分析</w:t>
      </w:r>
    </w:p>
    <w:p w:rsidR="00100443" w:rsidRDefault="00126FFA" w:rsidP="0094503A">
      <w:pPr>
        <w:pStyle w:val="ae"/>
        <w:ind w:firstLine="480"/>
      </w:pPr>
      <w:r>
        <w:rPr>
          <w:rFonts w:hint="eastAsia"/>
        </w:rPr>
        <w:t>在做用例模型建立与分析，遇到的问题：</w:t>
      </w:r>
    </w:p>
    <w:p w:rsidR="00100443" w:rsidRDefault="00126FFA" w:rsidP="0094503A">
      <w:pPr>
        <w:pStyle w:val="ae"/>
        <w:ind w:firstLine="480"/>
      </w:pPr>
      <w:r>
        <w:rPr>
          <w:rFonts w:hint="eastAsia"/>
        </w:rPr>
        <w:t>（</w:t>
      </w:r>
      <w:r>
        <w:rPr>
          <w:rFonts w:hint="eastAsia"/>
        </w:rPr>
        <w:t>1</w:t>
      </w:r>
      <w:r>
        <w:rPr>
          <w:rFonts w:hint="eastAsia"/>
        </w:rPr>
        <w:t>）不知道专家审核算不算在系统边界内：</w:t>
      </w:r>
    </w:p>
    <w:p w:rsidR="00100443" w:rsidRDefault="00126FFA" w:rsidP="00FD2310">
      <w:pPr>
        <w:pStyle w:val="ae"/>
        <w:ind w:left="1200" w:firstLineChars="25" w:firstLine="60"/>
      </w:pPr>
      <w:r>
        <w:rPr>
          <w:rFonts w:hint="eastAsia"/>
        </w:rPr>
        <w:t>我的考虑是把专家审核的行为在系统内实现。</w:t>
      </w:r>
    </w:p>
    <w:p w:rsidR="00100443" w:rsidRDefault="00126FFA" w:rsidP="0094503A">
      <w:pPr>
        <w:pStyle w:val="ae"/>
        <w:ind w:firstLine="480"/>
      </w:pPr>
      <w:r>
        <w:rPr>
          <w:rFonts w:hint="eastAsia"/>
        </w:rPr>
        <w:t>（</w:t>
      </w:r>
      <w:r>
        <w:rPr>
          <w:rFonts w:hint="eastAsia"/>
        </w:rPr>
        <w:t>2</w:t>
      </w:r>
      <w:r>
        <w:rPr>
          <w:rFonts w:hint="eastAsia"/>
        </w:rPr>
        <w:t>）不知道财务部门算不算用户，用不用登录系统：</w:t>
      </w:r>
    </w:p>
    <w:p w:rsidR="00100443" w:rsidRDefault="00126FFA" w:rsidP="00FD2310">
      <w:pPr>
        <w:pStyle w:val="ae"/>
        <w:ind w:left="1313" w:firstLineChars="0" w:firstLine="0"/>
      </w:pPr>
      <w:r>
        <w:rPr>
          <w:rFonts w:hint="eastAsia"/>
        </w:rPr>
        <w:t>我的考虑是财务部门算是独立于系统外的，系统直接从财务部门系统中获取信</w:t>
      </w:r>
      <w:r>
        <w:rPr>
          <w:rFonts w:hint="eastAsia"/>
        </w:rPr>
        <w:t>息，这样财务部门算是参与者，但不用直接登录系</w:t>
      </w:r>
      <w:r>
        <w:rPr>
          <w:rFonts w:hint="eastAsia"/>
        </w:rPr>
        <w:t>统</w:t>
      </w:r>
    </w:p>
    <w:p w:rsidR="00FD2310" w:rsidRDefault="00FD2310" w:rsidP="00263079">
      <w:pPr>
        <w:pStyle w:val="ae"/>
        <w:spacing w:beforeLines="50" w:before="156" w:afterLines="50" w:after="156"/>
        <w:ind w:left="0" w:firstLineChars="0" w:firstLine="357"/>
      </w:pPr>
      <w:r>
        <w:rPr>
          <w:rFonts w:hint="eastAsia"/>
        </w:rPr>
        <w:t>5.3</w:t>
      </w:r>
      <w:r>
        <w:rPr>
          <w:rFonts w:hint="eastAsia"/>
        </w:rPr>
        <w:t>领域</w:t>
      </w:r>
      <w:r>
        <w:t>模型</w:t>
      </w:r>
      <w:r>
        <w:rPr>
          <w:rFonts w:hint="eastAsia"/>
        </w:rPr>
        <w:t>建立</w:t>
      </w:r>
      <w:r>
        <w:t>与分析</w:t>
      </w:r>
      <w:r>
        <w:rPr>
          <w:rFonts w:hint="eastAsia"/>
        </w:rPr>
        <w:t>的知识点总结</w:t>
      </w:r>
    </w:p>
    <w:p w:rsidR="00100443" w:rsidRDefault="00126FFA" w:rsidP="0094503A">
      <w:pPr>
        <w:pStyle w:val="ae"/>
        <w:ind w:firstLine="480"/>
      </w:pPr>
      <w:r>
        <w:rPr>
          <w:rFonts w:hint="eastAsia"/>
        </w:rPr>
        <w:t>在做</w:t>
      </w:r>
      <w:r>
        <w:rPr>
          <w:rFonts w:hint="eastAsia"/>
        </w:rPr>
        <w:t>领域</w:t>
      </w:r>
      <w:r>
        <w:t>模型</w:t>
      </w:r>
      <w:r>
        <w:rPr>
          <w:rFonts w:hint="eastAsia"/>
        </w:rPr>
        <w:t>建立</w:t>
      </w:r>
      <w:r>
        <w:t>与分析</w:t>
      </w:r>
      <w:r>
        <w:rPr>
          <w:rFonts w:hint="eastAsia"/>
        </w:rPr>
        <w:t>，</w:t>
      </w:r>
      <w:r>
        <w:rPr>
          <w:rFonts w:hint="eastAsia"/>
        </w:rPr>
        <w:t>总结以下几点知识：</w:t>
      </w:r>
      <w:r>
        <w:rPr>
          <w:rFonts w:hint="eastAsia"/>
        </w:rPr>
        <w:t xml:space="preserve">       </w:t>
      </w:r>
    </w:p>
    <w:p w:rsidR="00100443" w:rsidRDefault="00126FFA" w:rsidP="00FD2310">
      <w:pPr>
        <w:pStyle w:val="ae"/>
        <w:ind w:left="837" w:firstLineChars="0" w:firstLine="0"/>
        <w:rPr>
          <w:b/>
        </w:rPr>
      </w:pPr>
      <w:r>
        <w:rPr>
          <w:rFonts w:cstheme="minorBidi" w:hint="eastAsia"/>
          <w:kern w:val="2"/>
        </w:rPr>
        <w:lastRenderedPageBreak/>
        <w:t>（</w:t>
      </w:r>
      <w:r>
        <w:rPr>
          <w:rFonts w:cstheme="minorBidi" w:hint="eastAsia"/>
          <w:kern w:val="2"/>
        </w:rPr>
        <w:t>1</w:t>
      </w:r>
      <w:r>
        <w:rPr>
          <w:rFonts w:cstheme="minorBidi" w:hint="eastAsia"/>
          <w:kern w:val="2"/>
        </w:rPr>
        <w:t>）</w:t>
      </w:r>
      <w:r>
        <w:rPr>
          <w:rFonts w:asciiTheme="minorHAnsi" w:hAnsiTheme="minorHAnsi" w:cstheme="minorBidi" w:hint="eastAsia"/>
          <w:kern w:val="2"/>
        </w:rPr>
        <w:t>类</w:t>
      </w:r>
      <w:r>
        <w:rPr>
          <w:rFonts w:cstheme="minorBidi" w:hint="eastAsia"/>
          <w:kern w:val="2"/>
        </w:rPr>
        <w:t>：</w:t>
      </w:r>
      <w:r>
        <w:rPr>
          <w:rFonts w:asciiTheme="minorHAnsi" w:hAnsiTheme="minorHAnsi" w:cstheme="minorBidi" w:hint="eastAsia"/>
          <w:kern w:val="2"/>
        </w:rPr>
        <w:t>类</w:t>
      </w:r>
      <w:r>
        <w:rPr>
          <w:rFonts w:asciiTheme="minorHAnsi" w:hAnsiTheme="minorHAnsi" w:cstheme="minorBidi" w:hint="eastAsia"/>
          <w:kern w:val="2"/>
        </w:rPr>
        <w:t>(Class)</w:t>
      </w:r>
      <w:r>
        <w:rPr>
          <w:rFonts w:asciiTheme="minorHAnsi" w:hAnsiTheme="minorHAnsi" w:cstheme="minorBidi" w:hint="eastAsia"/>
          <w:kern w:val="2"/>
        </w:rPr>
        <w:t>封装了数据和行为，是面向对象的重要组成部分，它是具有相同属</w:t>
      </w:r>
      <w:r>
        <w:rPr>
          <w:rFonts w:asciiTheme="minorHAnsi" w:hAnsiTheme="minorHAnsi" w:cstheme="minorBidi" w:hint="eastAsia"/>
          <w:kern w:val="2"/>
        </w:rPr>
        <w:t>性、操作、关系的对象集合的总称。在系统中，每个类都具有一定的职责，职责指的是类要完成什么样的功能，要承担什么样的义务。一个类可以有多种职责，设计得好的类一般只有一种职责。在定义类的时候，将类的职责分解成为类的属性和操作（即方法）。类的属性即类的数据职责，类的操作即类的行为职责。设计类是面向对象设计中最重要的组成部分，也是最复杂和最耗时的部分。</w:t>
      </w:r>
    </w:p>
    <w:p w:rsidR="00100443" w:rsidRDefault="00126FFA" w:rsidP="0094503A">
      <w:pPr>
        <w:pStyle w:val="ae"/>
        <w:ind w:firstLine="480"/>
        <w:rPr>
          <w:b/>
        </w:rPr>
      </w:pPr>
      <w:r>
        <w:rPr>
          <w:rFonts w:cstheme="minorBidi" w:hint="eastAsia"/>
          <w:kern w:val="2"/>
        </w:rPr>
        <w:t>（</w:t>
      </w:r>
      <w:r>
        <w:rPr>
          <w:rFonts w:cstheme="minorBidi" w:hint="eastAsia"/>
          <w:kern w:val="2"/>
        </w:rPr>
        <w:t>2</w:t>
      </w:r>
      <w:r>
        <w:rPr>
          <w:rFonts w:cstheme="minorBidi" w:hint="eastAsia"/>
          <w:kern w:val="2"/>
        </w:rPr>
        <w:t>）类与类</w:t>
      </w:r>
      <w:r>
        <w:rPr>
          <w:rFonts w:cstheme="minorBidi" w:hint="eastAsia"/>
          <w:kern w:val="2"/>
        </w:rPr>
        <w:t>之间关系：</w:t>
      </w:r>
    </w:p>
    <w:p w:rsidR="00100443" w:rsidRDefault="00126FFA" w:rsidP="00FD2310">
      <w:pPr>
        <w:pStyle w:val="ae"/>
        <w:ind w:left="1315" w:firstLineChars="0" w:firstLine="0"/>
        <w:rPr>
          <w:b/>
        </w:rPr>
      </w:pPr>
      <w:r>
        <w:rPr>
          <w:rFonts w:hint="eastAsia"/>
          <w:b/>
        </w:rPr>
        <w:fldChar w:fldCharType="begin"/>
      </w:r>
      <w:r>
        <w:rPr>
          <w:rFonts w:cstheme="minorBidi" w:hint="eastAsia"/>
          <w:kern w:val="2"/>
        </w:rPr>
        <w:instrText xml:space="preserve"> = 1 \* GB3 \* MERGEFORMAT </w:instrText>
      </w:r>
      <w:r>
        <w:rPr>
          <w:rFonts w:hint="eastAsia"/>
          <w:b/>
        </w:rPr>
        <w:fldChar w:fldCharType="separate"/>
      </w:r>
      <w:r>
        <w:rPr>
          <w:rFonts w:cstheme="minorBidi" w:hint="eastAsia"/>
          <w:kern w:val="2"/>
        </w:rPr>
        <w:t>①</w:t>
      </w:r>
      <w:r>
        <w:rPr>
          <w:rFonts w:hint="eastAsia"/>
          <w:b/>
        </w:rPr>
        <w:fldChar w:fldCharType="end"/>
      </w:r>
      <w:r>
        <w:rPr>
          <w:rFonts w:cstheme="minorBidi" w:hint="eastAsia"/>
          <w:kern w:val="2"/>
        </w:rPr>
        <w:t>依赖关系：依赖关系是一种偶然的、较弱的使用关系，特定事物的改变可能影</w:t>
      </w:r>
      <w:r>
        <w:rPr>
          <w:rFonts w:cstheme="minorBidi" w:hint="eastAsia"/>
          <w:kern w:val="2"/>
        </w:rPr>
        <w:t>响到使用该事情的其它事物，在需要表示一个事物使用另一个事物时使用依赖关系。</w:t>
      </w:r>
    </w:p>
    <w:p w:rsidR="00100443" w:rsidRDefault="00126FFA" w:rsidP="00FD2310">
      <w:pPr>
        <w:pStyle w:val="ae"/>
        <w:ind w:left="1260" w:firstLineChars="24" w:firstLine="58"/>
        <w:rPr>
          <w:b/>
        </w:rPr>
      </w:pPr>
      <w:r>
        <w:rPr>
          <w:rFonts w:hint="eastAsia"/>
          <w:b/>
        </w:rPr>
        <w:fldChar w:fldCharType="begin"/>
      </w:r>
      <w:r>
        <w:rPr>
          <w:rFonts w:cstheme="minorBidi" w:hint="eastAsia"/>
          <w:kern w:val="2"/>
        </w:rPr>
        <w:instrText xml:space="preserve"> = 2 \* GB3 \* MERGEFORMAT </w:instrText>
      </w:r>
      <w:r>
        <w:rPr>
          <w:rFonts w:hint="eastAsia"/>
          <w:b/>
        </w:rPr>
        <w:fldChar w:fldCharType="separate"/>
      </w:r>
      <w:r>
        <w:rPr>
          <w:rFonts w:cstheme="minorBidi" w:hint="eastAsia"/>
          <w:kern w:val="2"/>
        </w:rPr>
        <w:t>②</w:t>
      </w:r>
      <w:r>
        <w:rPr>
          <w:rFonts w:hint="eastAsia"/>
          <w:b/>
        </w:rPr>
        <w:fldChar w:fldCharType="end"/>
      </w:r>
      <w:r>
        <w:rPr>
          <w:rFonts w:cstheme="minorBidi" w:hint="eastAsia"/>
          <w:kern w:val="2"/>
        </w:rPr>
        <w:t>关联关系：关联（</w:t>
      </w:r>
      <w:r>
        <w:rPr>
          <w:rFonts w:cstheme="minorBidi" w:hint="eastAsia"/>
          <w:kern w:val="2"/>
        </w:rPr>
        <w:t>Association</w:t>
      </w:r>
      <w:r>
        <w:rPr>
          <w:rFonts w:cstheme="minorBidi" w:hint="eastAsia"/>
          <w:kern w:val="2"/>
        </w:rPr>
        <w:t>）关系是一种结构化关系，用于表示一类对象与另一类对象之间的联系。</w:t>
      </w:r>
    </w:p>
    <w:p w:rsidR="00100443" w:rsidRDefault="00126FFA" w:rsidP="00FD2310">
      <w:pPr>
        <w:pStyle w:val="ae"/>
        <w:ind w:left="1260" w:firstLineChars="24" w:firstLine="58"/>
        <w:rPr>
          <w:b/>
        </w:rPr>
      </w:pPr>
      <w:r>
        <w:rPr>
          <w:rFonts w:hint="eastAsia"/>
          <w:b/>
        </w:rPr>
        <w:fldChar w:fldCharType="begin"/>
      </w:r>
      <w:r>
        <w:rPr>
          <w:rFonts w:cstheme="minorBidi" w:hint="eastAsia"/>
          <w:kern w:val="2"/>
        </w:rPr>
        <w:instrText xml:space="preserve"> = 3 \* GB3 \* MERGEFORMAT </w:instrText>
      </w:r>
      <w:r>
        <w:rPr>
          <w:rFonts w:hint="eastAsia"/>
          <w:b/>
        </w:rPr>
        <w:fldChar w:fldCharType="separate"/>
      </w:r>
      <w:r>
        <w:rPr>
          <w:rFonts w:cstheme="minorBidi" w:hint="eastAsia"/>
          <w:kern w:val="2"/>
        </w:rPr>
        <w:t>③</w:t>
      </w:r>
      <w:r>
        <w:rPr>
          <w:rFonts w:hint="eastAsia"/>
          <w:b/>
        </w:rPr>
        <w:fldChar w:fldCharType="end"/>
      </w:r>
      <w:r>
        <w:rPr>
          <w:rFonts w:cstheme="minorBidi" w:hint="eastAsia"/>
          <w:kern w:val="2"/>
        </w:rPr>
        <w:t>聚合关系：聚合（</w:t>
      </w:r>
      <w:r>
        <w:rPr>
          <w:rFonts w:cstheme="minorBidi" w:hint="eastAsia"/>
          <w:kern w:val="2"/>
        </w:rPr>
        <w:t>Aggregation</w:t>
      </w:r>
      <w:r>
        <w:rPr>
          <w:rFonts w:cstheme="minorBidi" w:hint="eastAsia"/>
          <w:kern w:val="2"/>
        </w:rPr>
        <w:t>）关系表示整体与部分的关系。</w:t>
      </w:r>
      <w:r>
        <w:rPr>
          <w:rFonts w:cstheme="minorBidi" w:hint="eastAsia"/>
          <w:kern w:val="2"/>
        </w:rPr>
        <w:t>在聚合关系中，部分对象是整体对象的一部分，但是部分对象可以脱离整体对象独立存在，也即整体对象并不控制部分对象的生命周期。从代码实现上来讲，部分对象不由整体对象创建，一般通过整体类的带参构造方法或者</w:t>
      </w:r>
      <w:r>
        <w:rPr>
          <w:rFonts w:cstheme="minorBidi" w:hint="eastAsia"/>
          <w:kern w:val="2"/>
        </w:rPr>
        <w:t>Setter</w:t>
      </w:r>
      <w:r>
        <w:rPr>
          <w:rFonts w:cstheme="minorBidi" w:hint="eastAsia"/>
          <w:kern w:val="2"/>
        </w:rPr>
        <w:t>方法或其它业务方法传入到整体对象，并且有整体对象以外的对象持有部分对象的引用。</w:t>
      </w:r>
    </w:p>
    <w:p w:rsidR="00100443" w:rsidRDefault="00126FFA" w:rsidP="00FD2310">
      <w:pPr>
        <w:pStyle w:val="ae"/>
        <w:ind w:left="1260" w:firstLineChars="24" w:firstLine="58"/>
        <w:rPr>
          <w:b/>
        </w:rPr>
      </w:pPr>
      <w:r>
        <w:rPr>
          <w:rFonts w:hint="eastAsia"/>
          <w:b/>
        </w:rPr>
        <w:fldChar w:fldCharType="begin"/>
      </w:r>
      <w:r>
        <w:rPr>
          <w:rFonts w:cstheme="minorBidi" w:hint="eastAsia"/>
          <w:kern w:val="2"/>
        </w:rPr>
        <w:instrText xml:space="preserve"> = 4 \* GB3 \* MERGEFORMAT </w:instrText>
      </w:r>
      <w:r>
        <w:rPr>
          <w:rFonts w:hint="eastAsia"/>
          <w:b/>
        </w:rPr>
        <w:fldChar w:fldCharType="separate"/>
      </w:r>
      <w:r>
        <w:rPr>
          <w:rFonts w:cstheme="minorBidi" w:hint="eastAsia"/>
          <w:kern w:val="2"/>
        </w:rPr>
        <w:t>④</w:t>
      </w:r>
      <w:r>
        <w:rPr>
          <w:rFonts w:hint="eastAsia"/>
          <w:b/>
        </w:rPr>
        <w:fldChar w:fldCharType="end"/>
      </w:r>
      <w:r>
        <w:rPr>
          <w:rFonts w:cstheme="minorBidi" w:hint="eastAsia"/>
          <w:kern w:val="2"/>
        </w:rPr>
        <w:t>组合关系：组合（</w:t>
      </w:r>
      <w:r>
        <w:rPr>
          <w:rFonts w:cstheme="minorBidi" w:hint="eastAsia"/>
          <w:kern w:val="2"/>
        </w:rPr>
        <w:t>Composition</w:t>
      </w:r>
      <w:r>
        <w:rPr>
          <w:rFonts w:cstheme="minorBidi" w:hint="eastAsia"/>
          <w:kern w:val="2"/>
        </w:rPr>
        <w:t>）关系也表示类之间整体和部分的关系，但是在组合关系中整体对象控制成员对象的生命周期，一旦整体对象不存在了，成员对象也即随之消</w:t>
      </w:r>
      <w:r>
        <w:rPr>
          <w:rFonts w:cstheme="minorBidi" w:hint="eastAsia"/>
          <w:kern w:val="2"/>
        </w:rPr>
        <w:t>亡。</w:t>
      </w:r>
    </w:p>
    <w:p w:rsidR="00100443" w:rsidRDefault="00126FFA" w:rsidP="00FD2310">
      <w:pPr>
        <w:pStyle w:val="ae"/>
        <w:ind w:left="1260" w:firstLineChars="23" w:firstLine="55"/>
        <w:rPr>
          <w:rFonts w:cstheme="minorBidi"/>
          <w:kern w:val="2"/>
        </w:rPr>
      </w:pPr>
      <w:r>
        <w:rPr>
          <w:rFonts w:hint="eastAsia"/>
          <w:b/>
        </w:rPr>
        <w:fldChar w:fldCharType="begin"/>
      </w:r>
      <w:r>
        <w:rPr>
          <w:rFonts w:cstheme="minorBidi" w:hint="eastAsia"/>
          <w:kern w:val="2"/>
        </w:rPr>
        <w:instrText xml:space="preserve"> = 5 \* GB3 \* MERGEFORMAT </w:instrText>
      </w:r>
      <w:r>
        <w:rPr>
          <w:rFonts w:hint="eastAsia"/>
          <w:b/>
        </w:rPr>
        <w:fldChar w:fldCharType="separate"/>
      </w:r>
      <w:r>
        <w:rPr>
          <w:rFonts w:cstheme="minorBidi" w:hint="eastAsia"/>
          <w:kern w:val="2"/>
        </w:rPr>
        <w:t>⑤</w:t>
      </w:r>
      <w:r>
        <w:rPr>
          <w:rFonts w:hint="eastAsia"/>
          <w:b/>
        </w:rPr>
        <w:fldChar w:fldCharType="end"/>
      </w:r>
      <w:r>
        <w:rPr>
          <w:rFonts w:cstheme="minorBidi" w:hint="eastAsia"/>
          <w:kern w:val="2"/>
        </w:rPr>
        <w:t>泛化关系</w:t>
      </w:r>
      <w:r>
        <w:rPr>
          <w:rFonts w:cstheme="minorBidi" w:hint="eastAsia"/>
          <w:kern w:val="2"/>
        </w:rPr>
        <w:t>/</w:t>
      </w:r>
      <w:r>
        <w:rPr>
          <w:rFonts w:cstheme="minorBidi" w:hint="eastAsia"/>
          <w:kern w:val="2"/>
        </w:rPr>
        <w:t>继承关系：泛化（</w:t>
      </w:r>
      <w:r>
        <w:rPr>
          <w:rFonts w:cstheme="minorBidi" w:hint="eastAsia"/>
          <w:kern w:val="2"/>
        </w:rPr>
        <w:t>Generalization</w:t>
      </w:r>
      <w:r>
        <w:rPr>
          <w:rFonts w:cstheme="minorBidi" w:hint="eastAsia"/>
          <w:kern w:val="2"/>
        </w:rPr>
        <w:t>）关系，用于描述父类与子类之间的关系，父类又称作超类或者其类，子类又称为派生类。注意，父类和子类都可为抽象类或者具体类。</w:t>
      </w:r>
    </w:p>
    <w:p w:rsidR="00A26C0D" w:rsidRDefault="00A26C0D" w:rsidP="00263079">
      <w:pPr>
        <w:pStyle w:val="ae"/>
        <w:spacing w:beforeLines="50" w:before="156" w:afterLines="50" w:after="156"/>
        <w:ind w:left="0" w:firstLineChars="0" w:firstLine="357"/>
        <w:rPr>
          <w:rFonts w:hint="eastAsia"/>
          <w:b/>
        </w:rPr>
      </w:pPr>
      <w:r>
        <w:rPr>
          <w:rFonts w:hint="eastAsia"/>
        </w:rPr>
        <w:t>5.4</w:t>
      </w:r>
      <w:r>
        <w:rPr>
          <w:rFonts w:hint="eastAsia"/>
        </w:rPr>
        <w:t>领域</w:t>
      </w:r>
      <w:r>
        <w:t>模型</w:t>
      </w:r>
      <w:r>
        <w:rPr>
          <w:rFonts w:hint="eastAsia"/>
        </w:rPr>
        <w:t>建立</w:t>
      </w:r>
      <w:r>
        <w:t>与分析</w:t>
      </w:r>
      <w:r>
        <w:rPr>
          <w:rFonts w:hint="eastAsia"/>
        </w:rPr>
        <w:t>的问题与分析</w:t>
      </w:r>
    </w:p>
    <w:p w:rsidR="00100443" w:rsidRDefault="00126FFA" w:rsidP="0094503A">
      <w:pPr>
        <w:pStyle w:val="ae"/>
        <w:ind w:firstLine="480"/>
      </w:pPr>
      <w:r>
        <w:rPr>
          <w:rFonts w:hint="eastAsia"/>
        </w:rPr>
        <w:t>在做</w:t>
      </w:r>
      <w:r>
        <w:rPr>
          <w:rFonts w:hint="eastAsia"/>
        </w:rPr>
        <w:t>领域</w:t>
      </w:r>
      <w:r>
        <w:t>模型</w:t>
      </w:r>
      <w:r>
        <w:rPr>
          <w:rFonts w:hint="eastAsia"/>
        </w:rPr>
        <w:t>建立</w:t>
      </w:r>
      <w:r>
        <w:t>与分析</w:t>
      </w:r>
      <w:r>
        <w:rPr>
          <w:rFonts w:hint="eastAsia"/>
        </w:rPr>
        <w:t>，</w:t>
      </w:r>
      <w:r>
        <w:rPr>
          <w:rFonts w:hint="eastAsia"/>
        </w:rPr>
        <w:t>遇到的问题：</w:t>
      </w:r>
    </w:p>
    <w:p w:rsidR="00100443" w:rsidRDefault="00126FFA" w:rsidP="0094503A">
      <w:pPr>
        <w:pStyle w:val="ae"/>
        <w:ind w:firstLine="480"/>
      </w:pPr>
      <w:r>
        <w:rPr>
          <w:rFonts w:hint="eastAsia"/>
        </w:rPr>
        <w:t>一开始分析的时候不确定课程计划表和课程之间是组合关系还是聚合关系，但是经过查阅资料发现，组合关系和聚合关系最大的区别是，在组合关系中，一旦整体对象不存在，成员对象也随之消亡，但是聚合关系与之相反。经分析发现，课程计划表不存在的时候课程依旧存在，故课程计划表和课程之间是聚合关系。</w:t>
      </w:r>
    </w:p>
    <w:p w:rsidR="00100443" w:rsidRDefault="00100443" w:rsidP="0094503A">
      <w:pPr>
        <w:pStyle w:val="ae"/>
        <w:ind w:firstLine="482"/>
        <w:rPr>
          <w:b/>
        </w:rPr>
      </w:pPr>
    </w:p>
    <w:p w:rsidR="00100443" w:rsidRDefault="00100443" w:rsidP="0094503A">
      <w:pPr>
        <w:pStyle w:val="ae"/>
        <w:ind w:firstLine="482"/>
        <w:rPr>
          <w:b/>
        </w:rPr>
      </w:pPr>
    </w:p>
    <w:p w:rsidR="00100443" w:rsidRDefault="00100443"/>
    <w:sectPr w:rsidR="00100443">
      <w:headerReference w:type="even" r:id="rId14"/>
      <w:headerReference w:type="default" r:id="rId15"/>
      <w:footerReference w:type="default" r:id="rId16"/>
      <w:headerReference w:type="first" r:id="rId1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FFA" w:rsidRDefault="00126FFA">
      <w:r>
        <w:separator/>
      </w:r>
    </w:p>
  </w:endnote>
  <w:endnote w:type="continuationSeparator" w:id="0">
    <w:p w:rsidR="00126FFA" w:rsidRDefault="0012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443" w:rsidRDefault="00126FFA">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D67DF">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D67DF">
      <w:rPr>
        <w:b/>
        <w:bCs/>
        <w:noProof/>
      </w:rPr>
      <w:t>30</w:t>
    </w:r>
    <w:r>
      <w:rPr>
        <w:b/>
        <w:bCs/>
        <w:sz w:val="24"/>
        <w:szCs w:val="24"/>
      </w:rPr>
      <w:fldChar w:fldCharType="end"/>
    </w:r>
  </w:p>
  <w:p w:rsidR="00100443" w:rsidRDefault="00100443">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FFA" w:rsidRDefault="00126FFA">
      <w:r>
        <w:separator/>
      </w:r>
    </w:p>
  </w:footnote>
  <w:footnote w:type="continuationSeparator" w:id="0">
    <w:p w:rsidR="00126FFA" w:rsidRDefault="00126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443" w:rsidRDefault="00126FFA">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8635" o:spid="_x0000_s2054" type="#_x0000_t136" style="position:absolute;left:0;text-align:left;margin-left:0;margin-top:0;width:509.55pt;height:169.85pt;rotation:315;z-index:-251654144;mso-position-horizontal:center;mso-position-horizontal-relative:margin;mso-position-vertical:center;mso-position-vertical-relative:margin;mso-width-relative:page;mso-height-relative:page" o:allowincell="f" fillcolor="silver" stroked="f">
          <v:fill opacity=".5"/>
          <v:textpath style="font-family:&quot;楷体&quot;;font-size:8pt" trim="t" fitpath="t" string="指导书"/>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443" w:rsidRDefault="00126FFA">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240844" o:spid="_x0000_s2055" type="#_x0000_t136" style="position:absolute;left:0;text-align:left;margin-left:0;margin-top:0;width:473.25pt;height:208.15pt;rotation:-45;z-index:-251653120;mso-position-horizontal:center;mso-position-horizontal-relative:margin;mso-position-vertical:center;mso-position-vertical-relative:margin;mso-width-relative:page;mso-height-relative:page" fillcolor="silver" stroked="f">
          <v:fill opacity=".5"/>
          <v:textpath style="font-family:&quot;微软雅黑&quot;" trim="t" fitpath="t" string="白星月"/>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443" w:rsidRDefault="00126FFA">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8634" o:spid="_x0000_s2052" type="#_x0000_t136" style="position:absolute;left:0;text-align:left;margin-left:0;margin-top:0;width:509.55pt;height:169.85pt;rotation:315;z-index:-251655168;mso-position-horizontal:center;mso-position-horizontal-relative:margin;mso-position-vertical:center;mso-position-vertical-relative:margin;mso-width-relative:page;mso-height-relative:page" o:allowincell="f" fillcolor="silver" stroked="f">
          <v:fill opacity=".5"/>
          <v:textpath style="font-family:&quot;楷体&quot;;font-size:8pt" trim="t" fitpath="t" string="指导书"/>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14A5"/>
    <w:multiLevelType w:val="multilevel"/>
    <w:tmpl w:val="07CB14A5"/>
    <w:lvl w:ilvl="0">
      <w:start w:val="1"/>
      <w:numFmt w:val="chineseCountingThousand"/>
      <w:pStyle w:val="a"/>
      <w:lvlText w:val="%1、"/>
      <w:lvlJc w:val="left"/>
      <w:pPr>
        <w:tabs>
          <w:tab w:val="left" w:pos="840"/>
        </w:tabs>
        <w:ind w:left="840" w:hanging="420"/>
      </w:pPr>
      <w:rPr>
        <w:lang w:val="en-US"/>
      </w:rPr>
    </w:lvl>
    <w:lvl w:ilvl="1">
      <w:start w:val="1"/>
      <w:numFmt w:val="decimal"/>
      <w:lvlText w:val="%2."/>
      <w:lvlJc w:val="left"/>
      <w:pPr>
        <w:tabs>
          <w:tab w:val="left" w:pos="1260"/>
        </w:tabs>
        <w:ind w:left="1260" w:hanging="42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09A94583"/>
    <w:multiLevelType w:val="multilevel"/>
    <w:tmpl w:val="09A94583"/>
    <w:lvl w:ilvl="0">
      <w:start w:val="1"/>
      <w:numFmt w:val="decimal"/>
      <w:lvlText w:val="%1."/>
      <w:lvlJc w:val="right"/>
      <w:pPr>
        <w:ind w:left="420" w:hanging="420"/>
      </w:pPr>
      <w:rPr>
        <w:rFonts w:eastAsia="宋体" w:hint="eastAsia"/>
        <w:b/>
        <w:i w:val="0"/>
        <w:sz w:val="21"/>
      </w:rPr>
    </w:lvl>
    <w:lvl w:ilvl="1">
      <w:start w:val="1"/>
      <w:numFmt w:val="lowerLetter"/>
      <w:lvlText w:val="%2)"/>
      <w:lvlJc w:val="left"/>
      <w:pPr>
        <w:ind w:left="840" w:hanging="420"/>
      </w:pPr>
    </w:lvl>
    <w:lvl w:ilvl="2">
      <w:start w:val="1"/>
      <w:numFmt w:val="decimal"/>
      <w:lvlText w:val="%3."/>
      <w:lvlJc w:val="right"/>
      <w:pPr>
        <w:ind w:left="1260" w:hanging="420"/>
      </w:pPr>
      <w:rPr>
        <w:rFonts w:eastAsia="宋体" w:hint="eastAsia"/>
        <w:b/>
        <w:i w:val="0"/>
        <w:sz w:val="21"/>
      </w:rPr>
    </w:lvl>
    <w:lvl w:ilvl="3">
      <w:start w:val="1"/>
      <w:numFmt w:val="decimal"/>
      <w:lvlText w:val="%4．"/>
      <w:lvlJc w:val="left"/>
      <w:pPr>
        <w:ind w:left="1695" w:hanging="435"/>
      </w:pPr>
      <w:rPr>
        <w:rFonts w:hint="default"/>
        <w:b/>
        <w:sz w:val="27"/>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D73AA8"/>
    <w:multiLevelType w:val="multilevel"/>
    <w:tmpl w:val="39D73AA8"/>
    <w:lvl w:ilvl="0">
      <w:start w:val="1"/>
      <w:numFmt w:val="decimal"/>
      <w:lvlText w:val="%1."/>
      <w:lvlJc w:val="right"/>
      <w:pPr>
        <w:ind w:left="1260" w:hanging="420"/>
      </w:pPr>
      <w:rPr>
        <w:rFonts w:eastAsia="宋体" w:hint="eastAsia"/>
        <w:b/>
        <w:i w:val="0"/>
        <w:sz w:val="21"/>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3F6128FC"/>
    <w:multiLevelType w:val="multilevel"/>
    <w:tmpl w:val="3F6128FC"/>
    <w:lvl w:ilvl="0">
      <w:start w:val="1"/>
      <w:numFmt w:val="decimal"/>
      <w:lvlText w:val="%1."/>
      <w:lvlJc w:val="left"/>
      <w:pPr>
        <w:tabs>
          <w:tab w:val="left" w:pos="927"/>
        </w:tabs>
        <w:ind w:left="927" w:hanging="360"/>
      </w:pPr>
      <w:rPr>
        <w:rFonts w:eastAsia="宋体" w:hint="eastAsia"/>
        <w:b/>
        <w:i w:val="0"/>
        <w:sz w:val="24"/>
      </w:rPr>
    </w:lvl>
    <w:lvl w:ilvl="1">
      <w:start w:val="1"/>
      <w:numFmt w:val="decimal"/>
      <w:lvlText w:val="%2."/>
      <w:lvlJc w:val="left"/>
      <w:pPr>
        <w:tabs>
          <w:tab w:val="left" w:pos="1647"/>
        </w:tabs>
        <w:ind w:left="1647" w:hanging="360"/>
      </w:pPr>
    </w:lvl>
    <w:lvl w:ilvl="2">
      <w:start w:val="1"/>
      <w:numFmt w:val="decimal"/>
      <w:lvlText w:val="%3."/>
      <w:lvlJc w:val="left"/>
      <w:pPr>
        <w:tabs>
          <w:tab w:val="left" w:pos="2367"/>
        </w:tabs>
        <w:ind w:left="2367" w:hanging="360"/>
      </w:pPr>
    </w:lvl>
    <w:lvl w:ilvl="3">
      <w:start w:val="1"/>
      <w:numFmt w:val="decimal"/>
      <w:lvlText w:val="%4."/>
      <w:lvlJc w:val="left"/>
      <w:pPr>
        <w:tabs>
          <w:tab w:val="left" w:pos="3087"/>
        </w:tabs>
        <w:ind w:left="3087" w:hanging="360"/>
      </w:pPr>
    </w:lvl>
    <w:lvl w:ilvl="4">
      <w:start w:val="1"/>
      <w:numFmt w:val="decimal"/>
      <w:lvlText w:val="%5."/>
      <w:lvlJc w:val="left"/>
      <w:pPr>
        <w:tabs>
          <w:tab w:val="left" w:pos="3807"/>
        </w:tabs>
        <w:ind w:left="3807" w:hanging="360"/>
      </w:pPr>
    </w:lvl>
    <w:lvl w:ilvl="5">
      <w:start w:val="1"/>
      <w:numFmt w:val="decimal"/>
      <w:lvlText w:val="%6."/>
      <w:lvlJc w:val="left"/>
      <w:pPr>
        <w:tabs>
          <w:tab w:val="left" w:pos="4527"/>
        </w:tabs>
        <w:ind w:left="4527" w:hanging="360"/>
      </w:pPr>
    </w:lvl>
    <w:lvl w:ilvl="6">
      <w:start w:val="1"/>
      <w:numFmt w:val="decimal"/>
      <w:lvlText w:val="%7."/>
      <w:lvlJc w:val="left"/>
      <w:pPr>
        <w:tabs>
          <w:tab w:val="left" w:pos="5247"/>
        </w:tabs>
        <w:ind w:left="5247" w:hanging="360"/>
      </w:pPr>
    </w:lvl>
    <w:lvl w:ilvl="7">
      <w:start w:val="1"/>
      <w:numFmt w:val="decimal"/>
      <w:lvlText w:val="%8."/>
      <w:lvlJc w:val="left"/>
      <w:pPr>
        <w:tabs>
          <w:tab w:val="left" w:pos="5967"/>
        </w:tabs>
        <w:ind w:left="5967" w:hanging="360"/>
      </w:pPr>
    </w:lvl>
    <w:lvl w:ilvl="8">
      <w:start w:val="1"/>
      <w:numFmt w:val="decimal"/>
      <w:lvlText w:val="%9."/>
      <w:lvlJc w:val="left"/>
      <w:pPr>
        <w:tabs>
          <w:tab w:val="left" w:pos="6687"/>
        </w:tabs>
        <w:ind w:left="6687" w:hanging="360"/>
      </w:pPr>
    </w:lvl>
  </w:abstractNum>
  <w:abstractNum w:abstractNumId="4" w15:restartNumberingAfterBreak="0">
    <w:nsid w:val="428A5F9E"/>
    <w:multiLevelType w:val="multilevel"/>
    <w:tmpl w:val="428A5F9E"/>
    <w:lvl w:ilvl="0">
      <w:start w:val="1"/>
      <w:numFmt w:val="decimal"/>
      <w:pStyle w:val="a0"/>
      <w:lvlText w:val="%1."/>
      <w:lvlJc w:val="left"/>
      <w:pPr>
        <w:tabs>
          <w:tab w:val="left" w:pos="927"/>
        </w:tabs>
        <w:ind w:left="927" w:hanging="360"/>
      </w:pPr>
    </w:lvl>
    <w:lvl w:ilvl="1">
      <w:start w:val="1"/>
      <w:numFmt w:val="decimal"/>
      <w:lvlText w:val="%2."/>
      <w:lvlJc w:val="left"/>
      <w:pPr>
        <w:tabs>
          <w:tab w:val="left" w:pos="1647"/>
        </w:tabs>
        <w:ind w:left="1647" w:hanging="360"/>
      </w:pPr>
    </w:lvl>
    <w:lvl w:ilvl="2">
      <w:start w:val="1"/>
      <w:numFmt w:val="decimal"/>
      <w:lvlText w:val="%3."/>
      <w:lvlJc w:val="left"/>
      <w:pPr>
        <w:tabs>
          <w:tab w:val="left" w:pos="2367"/>
        </w:tabs>
        <w:ind w:left="2367" w:hanging="360"/>
      </w:pPr>
    </w:lvl>
    <w:lvl w:ilvl="3">
      <w:start w:val="1"/>
      <w:numFmt w:val="decimal"/>
      <w:lvlText w:val="%4."/>
      <w:lvlJc w:val="left"/>
      <w:pPr>
        <w:tabs>
          <w:tab w:val="left" w:pos="3087"/>
        </w:tabs>
        <w:ind w:left="3087" w:hanging="360"/>
      </w:pPr>
    </w:lvl>
    <w:lvl w:ilvl="4">
      <w:start w:val="1"/>
      <w:numFmt w:val="decimal"/>
      <w:lvlText w:val="%5."/>
      <w:lvlJc w:val="left"/>
      <w:pPr>
        <w:tabs>
          <w:tab w:val="left" w:pos="3807"/>
        </w:tabs>
        <w:ind w:left="3807" w:hanging="360"/>
      </w:pPr>
    </w:lvl>
    <w:lvl w:ilvl="5">
      <w:start w:val="1"/>
      <w:numFmt w:val="decimal"/>
      <w:lvlText w:val="%6."/>
      <w:lvlJc w:val="left"/>
      <w:pPr>
        <w:tabs>
          <w:tab w:val="left" w:pos="4527"/>
        </w:tabs>
        <w:ind w:left="4527" w:hanging="360"/>
      </w:pPr>
    </w:lvl>
    <w:lvl w:ilvl="6">
      <w:start w:val="1"/>
      <w:numFmt w:val="decimal"/>
      <w:lvlText w:val="%7."/>
      <w:lvlJc w:val="left"/>
      <w:pPr>
        <w:tabs>
          <w:tab w:val="left" w:pos="5247"/>
        </w:tabs>
        <w:ind w:left="5247" w:hanging="360"/>
      </w:pPr>
    </w:lvl>
    <w:lvl w:ilvl="7">
      <w:start w:val="1"/>
      <w:numFmt w:val="decimal"/>
      <w:lvlText w:val="%8."/>
      <w:lvlJc w:val="left"/>
      <w:pPr>
        <w:tabs>
          <w:tab w:val="left" w:pos="5967"/>
        </w:tabs>
        <w:ind w:left="5967" w:hanging="360"/>
      </w:pPr>
    </w:lvl>
    <w:lvl w:ilvl="8">
      <w:start w:val="1"/>
      <w:numFmt w:val="decimal"/>
      <w:lvlText w:val="%9."/>
      <w:lvlJc w:val="left"/>
      <w:pPr>
        <w:tabs>
          <w:tab w:val="left" w:pos="6687"/>
        </w:tabs>
        <w:ind w:left="6687" w:hanging="360"/>
      </w:pPr>
    </w:lvl>
  </w:abstractNum>
  <w:abstractNum w:abstractNumId="5" w15:restartNumberingAfterBreak="0">
    <w:nsid w:val="4A247A14"/>
    <w:multiLevelType w:val="multilevel"/>
    <w:tmpl w:val="4A247A14"/>
    <w:lvl w:ilvl="0">
      <w:start w:val="1"/>
      <w:numFmt w:val="chineseCountingThousand"/>
      <w:lvlText w:val="%1、"/>
      <w:lvlJc w:val="left"/>
      <w:pPr>
        <w:tabs>
          <w:tab w:val="left" w:pos="840"/>
        </w:tabs>
        <w:ind w:left="840" w:hanging="420"/>
      </w:pPr>
      <w:rPr>
        <w:lang w:val="en-US"/>
      </w:rPr>
    </w:lvl>
    <w:lvl w:ilvl="1">
      <w:start w:val="1"/>
      <w:numFmt w:val="decimal"/>
      <w:lvlText w:val="%2."/>
      <w:lvlJc w:val="left"/>
      <w:pPr>
        <w:tabs>
          <w:tab w:val="left" w:pos="1260"/>
        </w:tabs>
        <w:ind w:left="1260" w:hanging="42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59369261"/>
    <w:multiLevelType w:val="singleLevel"/>
    <w:tmpl w:val="59369261"/>
    <w:lvl w:ilvl="0">
      <w:start w:val="1"/>
      <w:numFmt w:val="decimal"/>
      <w:suff w:val="nothing"/>
      <w:lvlText w:val="（%1）"/>
      <w:lvlJc w:val="left"/>
    </w:lvl>
  </w:abstractNum>
  <w:abstractNum w:abstractNumId="7" w15:restartNumberingAfterBreak="0">
    <w:nsid w:val="5936AF7B"/>
    <w:multiLevelType w:val="singleLevel"/>
    <w:tmpl w:val="5936AF7B"/>
    <w:lvl w:ilvl="0">
      <w:start w:val="1"/>
      <w:numFmt w:val="decimal"/>
      <w:suff w:val="nothing"/>
      <w:lvlText w:val="（%1）"/>
      <w:lvlJc w:val="left"/>
    </w:lvl>
  </w:abstractNum>
  <w:abstractNum w:abstractNumId="8" w15:restartNumberingAfterBreak="0">
    <w:nsid w:val="59379290"/>
    <w:multiLevelType w:val="singleLevel"/>
    <w:tmpl w:val="59379290"/>
    <w:lvl w:ilvl="0">
      <w:start w:val="1"/>
      <w:numFmt w:val="decimal"/>
      <w:suff w:val="nothing"/>
      <w:lvlText w:val="%1."/>
      <w:lvlJc w:val="left"/>
    </w:lvl>
  </w:abstractNum>
  <w:abstractNum w:abstractNumId="9" w15:restartNumberingAfterBreak="0">
    <w:nsid w:val="593FC345"/>
    <w:multiLevelType w:val="singleLevel"/>
    <w:tmpl w:val="593FC345"/>
    <w:lvl w:ilvl="0">
      <w:start w:val="1"/>
      <w:numFmt w:val="decimal"/>
      <w:suff w:val="nothing"/>
      <w:lvlText w:val="（%1）"/>
      <w:lvlJc w:val="left"/>
    </w:lvl>
  </w:abstractNum>
  <w:abstractNum w:abstractNumId="10" w15:restartNumberingAfterBreak="0">
    <w:nsid w:val="593FC6BB"/>
    <w:multiLevelType w:val="singleLevel"/>
    <w:tmpl w:val="593FC6BB"/>
    <w:lvl w:ilvl="0">
      <w:start w:val="1"/>
      <w:numFmt w:val="decimal"/>
      <w:suff w:val="nothing"/>
      <w:lvlText w:val="（%1）"/>
      <w:lvlJc w:val="left"/>
    </w:lvl>
  </w:abstractNum>
  <w:abstractNum w:abstractNumId="11" w15:restartNumberingAfterBreak="0">
    <w:nsid w:val="593FCA89"/>
    <w:multiLevelType w:val="singleLevel"/>
    <w:tmpl w:val="593FCA89"/>
    <w:lvl w:ilvl="0">
      <w:start w:val="1"/>
      <w:numFmt w:val="decimal"/>
      <w:suff w:val="nothing"/>
      <w:lvlText w:val="（%1）"/>
      <w:lvlJc w:val="left"/>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 w:numId="8">
    <w:abstractNumId w:val="7"/>
  </w:num>
  <w:num w:numId="9">
    <w:abstractNumId w:val="9"/>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43"/>
    <w:rsid w:val="000329C2"/>
    <w:rsid w:val="000772A8"/>
    <w:rsid w:val="00100443"/>
    <w:rsid w:val="00126FFA"/>
    <w:rsid w:val="001E3EE4"/>
    <w:rsid w:val="00263079"/>
    <w:rsid w:val="00442424"/>
    <w:rsid w:val="004462C2"/>
    <w:rsid w:val="004D67DF"/>
    <w:rsid w:val="004F75DD"/>
    <w:rsid w:val="0055107A"/>
    <w:rsid w:val="00703A68"/>
    <w:rsid w:val="007079AD"/>
    <w:rsid w:val="00841A46"/>
    <w:rsid w:val="008625AE"/>
    <w:rsid w:val="008D3E2C"/>
    <w:rsid w:val="008D7E08"/>
    <w:rsid w:val="008F7306"/>
    <w:rsid w:val="0094503A"/>
    <w:rsid w:val="0098605C"/>
    <w:rsid w:val="00A26C0D"/>
    <w:rsid w:val="00A52C6F"/>
    <w:rsid w:val="00AC7A3F"/>
    <w:rsid w:val="00B51976"/>
    <w:rsid w:val="00D305FB"/>
    <w:rsid w:val="00D57394"/>
    <w:rsid w:val="00E155C9"/>
    <w:rsid w:val="00E86937"/>
    <w:rsid w:val="00EF570B"/>
    <w:rsid w:val="00FD2310"/>
    <w:rsid w:val="039B2389"/>
    <w:rsid w:val="071B04F9"/>
    <w:rsid w:val="09510C66"/>
    <w:rsid w:val="0A897F4B"/>
    <w:rsid w:val="0F96187E"/>
    <w:rsid w:val="20D67528"/>
    <w:rsid w:val="37EB57AD"/>
    <w:rsid w:val="38A360AD"/>
    <w:rsid w:val="3E245531"/>
    <w:rsid w:val="40F964AB"/>
    <w:rsid w:val="452C3097"/>
    <w:rsid w:val="494B67D7"/>
    <w:rsid w:val="55D936E9"/>
    <w:rsid w:val="5EE7417B"/>
    <w:rsid w:val="5F9E5ED7"/>
    <w:rsid w:val="63301354"/>
    <w:rsid w:val="6CDF5F3A"/>
    <w:rsid w:val="71D041C9"/>
    <w:rsid w:val="7D12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6019434"/>
  <w15:docId w15:val="{9D15A13C-EF0F-4BD0-8470-88AA0F3B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ind w:firstLine="420"/>
      <w:jc w:val="both"/>
    </w:pPr>
    <w:rPr>
      <w:rFonts w:asciiTheme="minorHAnsi" w:eastAsiaTheme="minorEastAsia" w:hAnsiTheme="minorHAnsi" w:cstheme="minorBidi"/>
      <w:kern w:val="2"/>
      <w:sz w:val="21"/>
      <w:szCs w:val="24"/>
    </w:rPr>
  </w:style>
  <w:style w:type="paragraph" w:styleId="2">
    <w:name w:val="heading 2"/>
    <w:basedOn w:val="a1"/>
    <w:next w:val="a1"/>
    <w:link w:val="20"/>
    <w:unhideWhenUsed/>
    <w:qFormat/>
    <w:rsid w:val="00E86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Arial" w:eastAsia="黑体" w:hAnsi="Arial"/>
      <w:sz w:val="20"/>
    </w:rPr>
  </w:style>
  <w:style w:type="paragraph" w:styleId="a6">
    <w:name w:val="footer"/>
    <w:basedOn w:val="a1"/>
    <w:qFormat/>
    <w:pPr>
      <w:tabs>
        <w:tab w:val="center" w:pos="4153"/>
        <w:tab w:val="right" w:pos="8306"/>
      </w:tabs>
      <w:snapToGrid w:val="0"/>
      <w:jc w:val="left"/>
    </w:pPr>
    <w:rPr>
      <w:sz w:val="18"/>
      <w:szCs w:val="18"/>
    </w:rPr>
  </w:style>
  <w:style w:type="paragraph" w:styleId="a7">
    <w:name w:val="header"/>
    <w:basedOn w:val="a1"/>
    <w:qFormat/>
    <w:pPr>
      <w:pBdr>
        <w:bottom w:val="single" w:sz="6" w:space="1" w:color="auto"/>
      </w:pBdr>
      <w:tabs>
        <w:tab w:val="center" w:pos="4153"/>
        <w:tab w:val="right" w:pos="8306"/>
      </w:tabs>
      <w:snapToGrid w:val="0"/>
      <w:jc w:val="center"/>
    </w:pPr>
    <w:rPr>
      <w:sz w:val="18"/>
      <w:szCs w:val="18"/>
    </w:rPr>
  </w:style>
  <w:style w:type="paragraph" w:styleId="1">
    <w:name w:val="toc 1"/>
    <w:basedOn w:val="a1"/>
    <w:next w:val="a1"/>
    <w:qFormat/>
    <w:pPr>
      <w:spacing w:before="120" w:after="120"/>
      <w:jc w:val="left"/>
    </w:pPr>
    <w:rPr>
      <w:b/>
      <w:bCs/>
      <w:caps/>
      <w:sz w:val="20"/>
      <w:szCs w:val="20"/>
    </w:rPr>
  </w:style>
  <w:style w:type="paragraph" w:styleId="a8">
    <w:name w:val="Normal (Web)"/>
    <w:basedOn w:val="a1"/>
    <w:qFormat/>
    <w:pPr>
      <w:widowControl/>
      <w:spacing w:before="100" w:beforeAutospacing="1" w:after="100" w:afterAutospacing="1"/>
      <w:ind w:firstLine="0"/>
      <w:jc w:val="left"/>
    </w:pPr>
    <w:rPr>
      <w:rFonts w:ascii="宋体" w:hAnsi="宋体" w:cs="宋体"/>
      <w:kern w:val="0"/>
      <w:sz w:val="24"/>
    </w:rPr>
  </w:style>
  <w:style w:type="paragraph" w:styleId="a9">
    <w:name w:val="Title"/>
    <w:basedOn w:val="a1"/>
    <w:qFormat/>
    <w:pPr>
      <w:widowControl/>
      <w:spacing w:before="240" w:after="60" w:line="600" w:lineRule="exact"/>
      <w:jc w:val="right"/>
    </w:pPr>
    <w:rPr>
      <w:rFonts w:ascii="Arial Black" w:hAnsi="Arial Black"/>
      <w:kern w:val="28"/>
      <w:sz w:val="56"/>
      <w:szCs w:val="20"/>
      <w:lang w:eastAsia="en-US" w:bidi="he-IL"/>
    </w:rPr>
  </w:style>
  <w:style w:type="character" w:styleId="aa">
    <w:name w:val="Strong"/>
    <w:qFormat/>
    <w:rPr>
      <w:b/>
      <w:bCs/>
    </w:rPr>
  </w:style>
  <w:style w:type="character" w:styleId="ab">
    <w:name w:val="page number"/>
    <w:basedOn w:val="a2"/>
    <w:qFormat/>
  </w:style>
  <w:style w:type="table" w:styleId="ac">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9"/>
    <w:qFormat/>
    <w:pPr>
      <w:spacing w:before="0" w:line="240" w:lineRule="auto"/>
      <w:ind w:left="720"/>
    </w:pPr>
    <w:rPr>
      <w:rFonts w:ascii="Arial" w:hAnsi="Arial"/>
      <w:sz w:val="36"/>
    </w:rPr>
  </w:style>
  <w:style w:type="paragraph" w:customStyle="1" w:styleId="plain">
    <w:name w:val="plain"/>
    <w:basedOn w:val="a1"/>
    <w:qFormat/>
    <w:pPr>
      <w:widowControl/>
      <w:jc w:val="left"/>
    </w:pPr>
    <w:rPr>
      <w:rFonts w:ascii="Arial" w:hAnsi="Arial"/>
      <w:kern w:val="0"/>
      <w:sz w:val="20"/>
      <w:szCs w:val="20"/>
      <w:lang w:eastAsia="en-US" w:bidi="he-IL"/>
    </w:rPr>
  </w:style>
  <w:style w:type="paragraph" w:customStyle="1" w:styleId="ad">
    <w:name w:val="实验标题"/>
    <w:basedOn w:val="a1"/>
    <w:qFormat/>
    <w:pPr>
      <w:ind w:firstLine="0"/>
      <w:jc w:val="center"/>
    </w:pPr>
    <w:rPr>
      <w:b/>
      <w:sz w:val="52"/>
      <w:szCs w:val="52"/>
    </w:rPr>
  </w:style>
  <w:style w:type="paragraph" w:customStyle="1" w:styleId="a">
    <w:name w:val="实验小标题"/>
    <w:basedOn w:val="a1"/>
    <w:qFormat/>
    <w:pPr>
      <w:numPr>
        <w:numId w:val="1"/>
      </w:numPr>
      <w:spacing w:beforeLines="50" w:before="50" w:afterLines="100" w:after="100"/>
    </w:pPr>
    <w:rPr>
      <w:color w:val="993300"/>
      <w:sz w:val="32"/>
      <w:szCs w:val="32"/>
    </w:rPr>
  </w:style>
  <w:style w:type="paragraph" w:customStyle="1" w:styleId="a0">
    <w:name w:val="实验标号正文"/>
    <w:basedOn w:val="a1"/>
    <w:qFormat/>
    <w:pPr>
      <w:widowControl/>
      <w:numPr>
        <w:numId w:val="2"/>
      </w:numPr>
      <w:tabs>
        <w:tab w:val="left" w:pos="720"/>
      </w:tabs>
      <w:spacing w:line="360" w:lineRule="auto"/>
      <w:jc w:val="left"/>
    </w:pPr>
    <w:rPr>
      <w:rFonts w:ascii="宋体" w:hAnsi="宋体" w:cs="宋体"/>
      <w:kern w:val="0"/>
      <w:sz w:val="24"/>
    </w:rPr>
  </w:style>
  <w:style w:type="paragraph" w:customStyle="1" w:styleId="ae">
    <w:name w:val="实验正文"/>
    <w:basedOn w:val="a1"/>
    <w:qFormat/>
    <w:rsid w:val="00D57394"/>
    <w:pPr>
      <w:widowControl/>
      <w:spacing w:line="360" w:lineRule="auto"/>
      <w:ind w:left="357" w:firstLineChars="200" w:firstLine="200"/>
      <w:jc w:val="left"/>
    </w:pPr>
    <w:rPr>
      <w:rFonts w:ascii="宋体" w:hAnsi="宋体" w:cs="宋体"/>
      <w:kern w:val="0"/>
      <w:sz w:val="24"/>
    </w:rPr>
  </w:style>
  <w:style w:type="paragraph" w:customStyle="1" w:styleId="Style13">
    <w:name w:val="_Style 13"/>
    <w:basedOn w:val="a1"/>
    <w:uiPriority w:val="34"/>
    <w:qFormat/>
    <w:pPr>
      <w:widowControl/>
      <w:ind w:firstLineChars="200" w:firstLine="200"/>
      <w:jc w:val="left"/>
    </w:pPr>
    <w:rPr>
      <w:rFonts w:ascii="宋体" w:hAnsi="宋体" w:cs="宋体"/>
      <w:kern w:val="0"/>
      <w:sz w:val="24"/>
    </w:rPr>
  </w:style>
  <w:style w:type="character" w:customStyle="1" w:styleId="20">
    <w:name w:val="标题 2 字符"/>
    <w:basedOn w:val="a2"/>
    <w:link w:val="2"/>
    <w:rsid w:val="00E8693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4"/>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2534</Words>
  <Characters>14450</Characters>
  <Application>Microsoft Office Word</Application>
  <DocSecurity>0</DocSecurity>
  <Lines>120</Lines>
  <Paragraphs>33</Paragraphs>
  <ScaleCrop>false</ScaleCrop>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hbs</cp:lastModifiedBy>
  <cp:revision>28</cp:revision>
  <dcterms:created xsi:type="dcterms:W3CDTF">2014-10-29T12:08:00Z</dcterms:created>
  <dcterms:modified xsi:type="dcterms:W3CDTF">2017-06-13T12:28:00Z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