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22" w:rsidRDefault="00865122" w:rsidP="00865122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865122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865122" w:rsidRDefault="00865122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运行</w:t>
            </w:r>
            <w:proofErr w:type="gramStart"/>
            <w:r>
              <w:rPr>
                <w:rFonts w:ascii="Calibri" w:eastAsia="宋体" w:hAnsi="Calibri" w:cs="Times New Roman" w:hint="eastAsia"/>
              </w:rPr>
              <w:t>期质量</w:t>
            </w:r>
            <w:proofErr w:type="gramEnd"/>
            <w:r>
              <w:rPr>
                <w:rFonts w:ascii="Calibri" w:eastAsia="宋体" w:hAnsi="Calibri" w:cs="Times New Roman" w:hint="eastAsia"/>
              </w:rPr>
              <w:t>属性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YX0002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要求</w:t>
            </w:r>
            <w:r>
              <w:rPr>
                <w:rFonts w:ascii="Calibri" w:eastAsia="宋体" w:hAnsi="Calibri" w:cs="Times New Roman" w:hint="eastAsia"/>
              </w:rPr>
              <w:t>IE</w:t>
            </w:r>
            <w:r>
              <w:rPr>
                <w:rFonts w:ascii="Calibri" w:eastAsia="宋体" w:hAnsi="Calibri" w:cs="Times New Roman" w:hint="eastAsia"/>
              </w:rPr>
              <w:t>浏览器，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浏览器，火狐浏览器，</w:t>
            </w:r>
            <w:r>
              <w:rPr>
                <w:rFonts w:ascii="Calibri" w:eastAsia="宋体" w:hAnsi="Calibri" w:cs="Times New Roman" w:hint="eastAsia"/>
              </w:rPr>
              <w:t>360</w:t>
            </w:r>
            <w:r>
              <w:rPr>
                <w:rFonts w:ascii="Calibri" w:eastAsia="宋体" w:hAnsi="Calibri" w:cs="Times New Roman" w:hint="eastAsia"/>
              </w:rPr>
              <w:t>浏览器上必须能够正常浏览</w:t>
            </w:r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用户要求系统支持市面上的常见浏览器浏览</w:t>
            </w:r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651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122" w:rsidRDefault="008651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Default="00FE5A38">
      <w:bookmarkStart w:id="0" w:name="_GoBack"/>
      <w:bookmarkEnd w:id="0"/>
    </w:p>
    <w:sectPr w:rsidR="00FE5A38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865122"/>
    <w:rsid w:val="00A31241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2017-10-09T11:29:00Z</dcterms:created>
  <dcterms:modified xsi:type="dcterms:W3CDTF">2017-10-09T11:29:00Z</dcterms:modified>
</cp:coreProperties>
</file>