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  <w:lang w:val="en-US" w:eastAsia="zh-CN"/>
        </w:rPr>
      </w:pPr>
      <w:bookmarkStart w:id="0" w:name="_Toc31364"/>
      <w:r>
        <w:rPr>
          <w:rFonts w:hint="eastAsia"/>
          <w:lang w:val="en-US" w:eastAsia="zh-CN"/>
        </w:rPr>
        <w:t>大学新生入学管理系统</w:t>
      </w:r>
      <w:bookmarkEnd w:id="0"/>
    </w:p>
    <w:p>
      <w:pPr>
        <w:pStyle w:val="13"/>
        <w:rPr>
          <w:rFonts w:hint="eastAsia"/>
          <w:lang w:val="en-US" w:eastAsia="zh-CN"/>
        </w:rPr>
      </w:pPr>
      <w:bookmarkStart w:id="1" w:name="_Toc32351"/>
      <w:r>
        <w:rPr>
          <w:rFonts w:hint="eastAsia"/>
          <w:lang w:val="en-US" w:eastAsia="zh-CN"/>
        </w:rPr>
        <w:t>（SN001）项目开发计划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[  ] 草稿[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正在修改[√] 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20170925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白星月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2014011417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2017/9/25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Style w:val="12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引言</w:t>
      </w:r>
      <w:r>
        <w:tab/>
      </w:r>
      <w:r>
        <w:fldChar w:fldCharType="begin"/>
      </w:r>
      <w:r>
        <w:instrText xml:space="preserve"> PAGEREF _Toc11162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使用人员</w:t>
      </w:r>
      <w:r>
        <w:tab/>
      </w:r>
      <w:r>
        <w:fldChar w:fldCharType="begin"/>
      </w:r>
      <w:r>
        <w:instrText xml:space="preserve"> PAGEREF _Toc24046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编写目的</w:t>
      </w:r>
      <w:r>
        <w:tab/>
      </w:r>
      <w:r>
        <w:fldChar w:fldCharType="begin"/>
      </w:r>
      <w:r>
        <w:instrText xml:space="preserve"> PAGEREF _Toc11156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1.3背景</w:t>
      </w:r>
      <w:r>
        <w:tab/>
      </w:r>
      <w:r>
        <w:fldChar w:fldCharType="begin"/>
      </w:r>
      <w:r>
        <w:instrText xml:space="preserve"> PAGEREF _Toc7343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定义与缩写</w:t>
      </w:r>
      <w:r>
        <w:tab/>
      </w:r>
      <w:r>
        <w:fldChar w:fldCharType="begin"/>
      </w:r>
      <w:r>
        <w:instrText xml:space="preserve"> PAGEREF _Toc25448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参考资料</w:t>
      </w:r>
      <w:r>
        <w:tab/>
      </w:r>
      <w:r>
        <w:fldChar w:fldCharType="begin"/>
      </w:r>
      <w:r>
        <w:instrText xml:space="preserve"> PAGEREF _Toc2188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项目概述</w:t>
      </w:r>
      <w:r>
        <w:tab/>
      </w:r>
      <w:r>
        <w:fldChar w:fldCharType="begin"/>
      </w:r>
      <w:r>
        <w:instrText xml:space="preserve"> PAGEREF _Toc5860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工作内容</w:t>
      </w:r>
      <w:r>
        <w:tab/>
      </w:r>
      <w:r>
        <w:fldChar w:fldCharType="begin"/>
      </w:r>
      <w:r>
        <w:instrText xml:space="preserve"> PAGEREF _Toc30082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主要参加人员</w:t>
      </w:r>
      <w:r>
        <w:tab/>
      </w:r>
      <w:r>
        <w:fldChar w:fldCharType="begin"/>
      </w:r>
      <w:r>
        <w:instrText xml:space="preserve"> PAGEREF _Toc29674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产品</w:t>
      </w:r>
      <w:r>
        <w:tab/>
      </w:r>
      <w:r>
        <w:fldChar w:fldCharType="begin"/>
      </w:r>
      <w:r>
        <w:instrText xml:space="preserve"> PAGEREF _Toc17495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验收标准</w:t>
      </w:r>
      <w:r>
        <w:tab/>
      </w:r>
      <w:r>
        <w:fldChar w:fldCharType="begin"/>
      </w:r>
      <w:r>
        <w:instrText xml:space="preserve"> PAGEREF _Toc24787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2.5完成项目的最迟期限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3实施计划</w:t>
      </w:r>
      <w:r>
        <w:tab/>
      </w:r>
      <w:r>
        <w:fldChar w:fldCharType="begin"/>
      </w:r>
      <w:r>
        <w:instrText xml:space="preserve"> PAGEREF _Toc10920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角色定义及分配</w:t>
      </w:r>
      <w:r>
        <w:tab/>
      </w:r>
      <w:r>
        <w:fldChar w:fldCharType="begin"/>
      </w:r>
      <w:r>
        <w:instrText xml:space="preserve"> PAGEREF _Toc32647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过程域方法与工具</w:t>
      </w:r>
      <w:r>
        <w:tab/>
      </w:r>
      <w:r>
        <w:fldChar w:fldCharType="begin"/>
      </w:r>
      <w:r>
        <w:instrText xml:space="preserve"> PAGEREF _Toc31302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任务与进度</w:t>
      </w:r>
      <w:r>
        <w:tab/>
      </w:r>
      <w:r>
        <w:fldChar w:fldCharType="begin"/>
      </w:r>
      <w:r>
        <w:instrText xml:space="preserve"> PAGEREF _Toc26336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预算</w:t>
      </w:r>
      <w:r>
        <w:tab/>
      </w:r>
      <w:r>
        <w:fldChar w:fldCharType="begin"/>
      </w:r>
      <w:r>
        <w:instrText xml:space="preserve"> PAGEREF _Toc28605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3.5关键问题</w:t>
      </w:r>
      <w:r>
        <w:tab/>
      </w:r>
      <w:r>
        <w:fldChar w:fldCharType="begin"/>
      </w:r>
      <w:r>
        <w:instrText xml:space="preserve"> PAGEREF _Toc31130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 支持条件</w:t>
      </w:r>
      <w:r>
        <w:tab/>
      </w:r>
      <w:r>
        <w:fldChar w:fldCharType="begin"/>
      </w:r>
      <w:r>
        <w:instrText xml:space="preserve"> PAGEREF _Toc32086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4.1计算机系统支持</w:t>
      </w:r>
      <w:r>
        <w:tab/>
      </w:r>
      <w:r>
        <w:fldChar w:fldCharType="begin"/>
      </w:r>
      <w:r>
        <w:instrText xml:space="preserve"> PAGEREF _Toc8726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4.2需由用户承担的工作</w:t>
      </w:r>
      <w:r>
        <w:tab/>
      </w:r>
      <w:r>
        <w:fldChar w:fldCharType="begin"/>
      </w:r>
      <w:r>
        <w:instrText xml:space="preserve"> PAGEREF _Toc10285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由外单位提供的条件</w:t>
      </w:r>
      <w:r>
        <w:tab/>
      </w:r>
      <w:r>
        <w:fldChar w:fldCharType="begin"/>
      </w:r>
      <w:r>
        <w:instrText xml:space="preserve"> PAGEREF _Toc27732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 专题计划要点</w:t>
      </w:r>
      <w:r>
        <w:tab/>
      </w:r>
      <w:r>
        <w:fldChar w:fldCharType="begin"/>
      </w:r>
      <w:r>
        <w:instrText xml:space="preserve"> PAGEREF _Toc16966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hd w:val="clear" w:fill="B4C6E7" w:themeFill="accent5" w:themeFillTint="66"/>
        <w:rPr>
          <w:rFonts w:hint="eastAsia"/>
          <w:lang w:val="en-US" w:eastAsia="zh-CN"/>
        </w:rPr>
      </w:pPr>
      <w:bookmarkStart w:id="2" w:name="_Toc11162"/>
      <w:r>
        <w:rPr>
          <w:rFonts w:hint="eastAsia"/>
          <w:lang w:val="en-US" w:eastAsia="zh-CN"/>
        </w:rPr>
        <w:t>1 引言</w:t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" w:name="_Toc24046"/>
      <w:r>
        <w:rPr>
          <w:rFonts w:hint="eastAsia"/>
          <w:lang w:val="en-US" w:eastAsia="zh-CN"/>
        </w:rPr>
        <w:t>1.1 使用人员</w:t>
      </w:r>
      <w:bookmarkEnd w:id="3"/>
    </w:p>
    <w:p>
      <w:pPr>
        <w:ind w:firstLine="1120" w:firstLineChars="400"/>
        <w:rPr>
          <w:rStyle w:val="8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8"/>
          <w:szCs w:val="28"/>
          <w:lang w:val="en-US" w:eastAsia="zh-CN"/>
        </w:rPr>
        <w:t>Supreme小组成员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" w:name="_Toc11156"/>
      <w:r>
        <w:rPr>
          <w:rFonts w:hint="eastAsia"/>
          <w:lang w:val="en-US" w:eastAsia="zh-CN"/>
        </w:rPr>
        <w:t>1.2 编写目的</w:t>
      </w:r>
      <w:bookmarkEnd w:id="4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本项目开发计划用于总体上知道《大学新生入学管理系统》项目顺利进行并最终得到通过评审的项目产品。本项目开发计划面向项目组全体成员。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_Toc7343"/>
      <w:r>
        <w:rPr>
          <w:rFonts w:hint="eastAsia"/>
          <w:lang w:val="en-US" w:eastAsia="zh-CN"/>
        </w:rPr>
        <w:t>1.3背景</w:t>
      </w:r>
      <w:bookmarkEnd w:id="5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a.待开发的软件系统的名称：大学生新生入学管理系统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b.本项目的任务提出者：Supreme团队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本项目的开发者：Supreme团队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c.本系统面向所有在校师生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" w:name="_Toc25448"/>
      <w:r>
        <w:rPr>
          <w:rFonts w:hint="eastAsia"/>
          <w:lang w:val="en-US" w:eastAsia="zh-CN"/>
        </w:rPr>
        <w:t>1.4 定义与缩写</w:t>
      </w:r>
      <w:bookmarkEnd w:id="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dotted" w:color="auto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术语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dotted" w:color="auto" w:sz="8" w:space="0"/>
            </w:tcBorders>
            <w:shd w:val="clear" w:color="auto" w:fill="95B3D7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解释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single" w:color="FFFFFF" w:sz="4" w:space="0"/>
              <w:right w:val="single" w:color="4F81BD" w:sz="8" w:space="0"/>
            </w:tcBorders>
            <w:shd w:val="clear" w:color="auto" w:fill="95B3D7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Software development plan 软件项目开发计划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dotted" w:color="auto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术语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过程域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解释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应用中的业务逻辑或流程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" w:name="_Toc2188"/>
      <w:r>
        <w:rPr>
          <w:rFonts w:hint="eastAsia"/>
          <w:lang w:val="en-US" w:eastAsia="zh-CN"/>
        </w:rPr>
        <w:t>1.5 参考资料</w:t>
      </w:r>
      <w:bookmarkEnd w:id="7"/>
    </w:p>
    <w:p>
      <w:pPr>
        <w:pStyle w:val="13"/>
      </w:pPr>
      <w:r>
        <w:rPr>
          <w:rFonts w:hint="eastAsia"/>
          <w:lang w:val="en-US" w:eastAsia="zh-CN"/>
        </w:rPr>
        <w:t>[1]</w:t>
      </w:r>
      <w:r>
        <w:t>软件项目管理案例教程  机械工业出版社  ISBN 7-111-155591-2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[2]软件需求（第三版） 清华大学出版社 ISBN 978-7-302-42682-0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[3]Java项目开发全程实录 清华大学出版社 ISBN 978-7-302-17233-8</w:t>
      </w:r>
    </w:p>
    <w:p>
      <w:pPr>
        <w:rPr>
          <w:rFonts w:hint="eastAsia"/>
          <w:lang w:val="en-US" w:eastAsia="zh-CN"/>
        </w:rPr>
      </w:pPr>
    </w:p>
    <w:p>
      <w:pPr>
        <w:pStyle w:val="3"/>
        <w:shd w:val="clear" w:fill="B4C6E7" w:themeFill="accent5" w:themeFillTint="66"/>
        <w:rPr>
          <w:rFonts w:hint="eastAsia"/>
          <w:lang w:val="en-US" w:eastAsia="zh-CN"/>
        </w:rPr>
      </w:pPr>
      <w:bookmarkStart w:id="8" w:name="_Toc5860"/>
      <w:r>
        <w:rPr>
          <w:rFonts w:hint="eastAsia"/>
          <w:lang w:val="en-US" w:eastAsia="zh-CN"/>
        </w:rPr>
        <w:t>2 项目概述</w:t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9" w:name="_Toc30082"/>
      <w:r>
        <w:rPr>
          <w:rFonts w:hint="eastAsia"/>
          <w:lang w:val="en-US" w:eastAsia="zh-CN"/>
        </w:rPr>
        <w:t>2.1 工作内容</w:t>
      </w:r>
      <w:bookmarkEnd w:id="9"/>
    </w:p>
    <w:p>
      <w:pPr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4"/>
          <w:rFonts w:hint="eastAsia"/>
          <w:lang w:val="en-US" w:eastAsia="zh-CN"/>
        </w:rPr>
        <w:t>本项目主要对大学新生入学管理系统进行开发，主要工作是对大学新生入学管理系统进行需求分析、概要设计、详细设计、编码实现、单元测试、集成测试、验收交付。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0" w:name="_Toc29674"/>
      <w:r>
        <w:rPr>
          <w:rFonts w:hint="eastAsia"/>
          <w:lang w:val="en-US" w:eastAsia="zh-CN"/>
        </w:rPr>
        <w:t>2.2 主要参加人员</w:t>
      </w:r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1"/>
        <w:gridCol w:w="850"/>
        <w:gridCol w:w="1630"/>
        <w:gridCol w:w="4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姓名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性别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学系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白星月</w:t>
            </w:r>
          </w:p>
        </w:tc>
        <w:tc>
          <w:tcPr>
            <w:tcW w:w="8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Java、ASP、Android编程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张熠阳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男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Java、C/C++编程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张新杰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软件测试技术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李志伟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男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李达飞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男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Java、Java web后端编程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徐刘凯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男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PS、视频剪辑、Java、网页前端设计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果红艳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Java、Java web后端编程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唐锐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软件测试技术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杨玲玲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软件测试技术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刘绍颖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软件测试技术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张娅娅</w:t>
            </w:r>
          </w:p>
        </w:tc>
        <w:tc>
          <w:tcPr>
            <w:tcW w:w="8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女</w:t>
            </w:r>
          </w:p>
        </w:tc>
        <w:tc>
          <w:tcPr>
            <w:tcW w:w="16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软件工程系</w:t>
            </w:r>
          </w:p>
        </w:tc>
        <w:tc>
          <w:tcPr>
            <w:tcW w:w="4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Java编程</w:t>
            </w:r>
          </w:p>
        </w:tc>
      </w:tr>
    </w:tbl>
    <w:p>
      <w:pPr>
        <w:pStyle w:val="13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1" w:name="_Toc17495"/>
      <w:r>
        <w:rPr>
          <w:rFonts w:hint="eastAsia"/>
          <w:lang w:val="en-US" w:eastAsia="zh-CN"/>
        </w:rPr>
        <w:t>2.3 产品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4"/>
          <w:rFonts w:hint="eastAsia"/>
          <w:b/>
          <w:bCs/>
          <w:lang w:val="en-US" w:eastAsia="zh-CN"/>
        </w:rPr>
        <w:t>程序：</w:t>
      </w:r>
    </w:p>
    <w:p>
      <w:pPr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4"/>
          <w:rFonts w:hint="eastAsia"/>
          <w:lang w:val="en-US" w:eastAsia="zh-CN"/>
        </w:rPr>
        <w:t>移交给用户的内容包括大学新生入学管理系统、系统数据库、以及相关的文档、操作说明、培训计划。</w:t>
      </w:r>
    </w:p>
    <w:p>
      <w:pPr>
        <w:ind w:firstLine="560"/>
        <w:rPr>
          <w:rStyle w:val="14"/>
          <w:rFonts w:hint="eastAsia"/>
          <w:b/>
          <w:bCs/>
          <w:lang w:val="en-US" w:eastAsia="zh-CN"/>
        </w:rPr>
      </w:pPr>
      <w:r>
        <w:rPr>
          <w:rStyle w:val="14"/>
          <w:rFonts w:hint="eastAsia"/>
          <w:b/>
          <w:bCs/>
          <w:lang w:val="en-US" w:eastAsia="zh-CN"/>
        </w:rPr>
        <w:t>文件：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项目开发计划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确定详细的项目实施范围、定义递交的工作成果、评估实施过程中主要的风险、制定项目实施的时间计划、成本和预算计划、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"https://baike.baidu.com/item/%E4%BA%BA%E5%8A%9B%E8%B5%84%E6%BA%90" \t "https://baike.baidu.com/item/%E8%BD%AF%E4%BB%B6%E9%A1%B9%E7%9B%AE%E8%AE%A1%E5%88%92/_blank"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Cs w:val="1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人力资源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计划等。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测试案例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软件测试所用的案例资料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软件测试最终形成的报告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软件测试总体计划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概要设计说明书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软件系统概要设计说明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可行性分析报告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软件系统开发前研发前的可行性分析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评审报告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软件系统开发过程中的各个阶段的评审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缺陷跟踪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软件系统中各个阶段的缺陷跟踪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软件系统的任务分解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软件过程定义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软件所需完成的任务的框架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软件需求说明书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投标书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投标单位按照招标书的条件和要求，向招标单位提交的报价并填具标单的文书。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详细设计说明书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项目变更评估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软件系统开发过程中变更评估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项目变更申请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软件系统开发过程中变更申请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项目进展报告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软件系统开发进展报告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项目总结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软件系统开发总结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验收报告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软件系统交付前的验收报告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用户手册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用户系统使用说明书</w:t>
            </w:r>
          </w:p>
        </w:tc>
      </w:tr>
    </w:tbl>
    <w:p>
      <w:pPr>
        <w:ind w:firstLine="560"/>
        <w:rPr>
          <w:rStyle w:val="14"/>
          <w:rFonts w:hint="eastAsia"/>
          <w:b/>
          <w:bCs/>
          <w:lang w:val="en-US" w:eastAsia="zh-CN"/>
        </w:rPr>
      </w:pPr>
      <w:r>
        <w:rPr>
          <w:rStyle w:val="14"/>
          <w:rFonts w:hint="eastAsia"/>
          <w:b/>
          <w:bCs/>
          <w:lang w:val="en-US" w:eastAsia="zh-CN"/>
        </w:rPr>
        <w:t>服务：</w:t>
      </w:r>
    </w:p>
    <w:p>
      <w:pPr>
        <w:pStyle w:val="13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为保证工期、施工质量和项目的平稳交接，在项目系统分析、软件开发、软件测试阶段，我方邀请用户方人员为项目开发组提供咨询和指导，并为此提供方便；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系统的安装、调试和试运行，邀请用户方人员共同参加，并根据用户方意见对系统进行修改；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在系统投入运行之后提供定期及不定期的维护，以保证系统处于良好的运行状态。维护工作将在用户认为方便并做出适当安排的情况下进行；</w:t>
      </w:r>
    </w:p>
    <w:p>
      <w:pPr>
        <w:pStyle w:val="13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在系统的开发、安装、调试和试运行工程中，结合实际向用户介绍系统的技术细节，安排专门的时间为用户提供系统的使用和维护培训。</w:t>
      </w:r>
    </w:p>
    <w:p>
      <w:pPr>
        <w:pStyle w:val="13"/>
        <w:ind w:firstLine="56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非移交的产品：</w:t>
      </w:r>
    </w:p>
    <w:p>
      <w:pPr>
        <w:pStyle w:val="13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系统源代码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2" w:name="_Toc24787"/>
      <w:r>
        <w:rPr>
          <w:rFonts w:hint="eastAsia"/>
          <w:lang w:val="en-US" w:eastAsia="zh-CN"/>
        </w:rPr>
        <w:t>2.4 验收标准</w:t>
      </w:r>
      <w:bookmarkEnd w:id="12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大学新生入学管理系统：系统成功运行并能支持多人同时访问。、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系统数据库：运行成功。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3" w:name="_Toc20486"/>
      <w:r>
        <w:rPr>
          <w:rFonts w:hint="eastAsia"/>
          <w:lang w:val="en-US" w:eastAsia="zh-CN"/>
        </w:rPr>
        <w:t>2.5完成项目的最迟期限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rFonts w:hint="eastAsia"/>
          <w:lang w:val="en-US" w:eastAsia="zh-CN"/>
        </w:rPr>
        <w:t>2017/11/20</w:t>
      </w:r>
    </w:p>
    <w:p>
      <w:pPr>
        <w:pStyle w:val="3"/>
        <w:shd w:val="clear" w:fill="B4C6E7" w:themeFill="accent5" w:themeFillTint="66"/>
        <w:rPr>
          <w:rFonts w:hint="eastAsia"/>
          <w:lang w:val="en-US" w:eastAsia="zh-CN"/>
        </w:rPr>
      </w:pPr>
      <w:bookmarkStart w:id="14" w:name="_Toc10920"/>
      <w:r>
        <w:rPr>
          <w:rFonts w:hint="eastAsia"/>
          <w:lang w:val="en-US" w:eastAsia="zh-CN"/>
        </w:rPr>
        <w:t>3实施计划</w:t>
      </w:r>
      <w:bookmarkEnd w:id="14"/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15" w:name="_Toc32647"/>
      <w:r>
        <w:rPr>
          <w:rFonts w:hint="eastAsia"/>
          <w:lang w:val="en-US" w:eastAsia="zh-CN"/>
        </w:rPr>
        <w:t>3.1 角色定义及分配</w:t>
      </w:r>
      <w:bookmarkEnd w:id="15"/>
    </w:p>
    <w:tbl>
      <w:tblPr>
        <w:tblStyle w:val="11"/>
        <w:tblW w:w="6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156"/>
        <w:gridCol w:w="1738"/>
        <w:gridCol w:w="1344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13"/>
              <w:jc w:val="center"/>
              <w:rPr>
                <w:rFonts w:hint="eastAsia"/>
                <w:color w:val="FFFFFF"/>
                <w:lang w:val="en-US" w:eastAsia="zh-CN"/>
              </w:rPr>
            </w:pPr>
            <w:bookmarkStart w:id="25" w:name="_GoBack" w:colFirst="0" w:colLast="4"/>
            <w:r>
              <w:rPr>
                <w:rFonts w:hint="eastAsia"/>
                <w:color w:val="FFFFFF"/>
                <w:lang w:val="en-US" w:eastAsia="zh-CN"/>
              </w:rPr>
              <w:t>人员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13"/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管理组</w:t>
            </w: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13"/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开发组</w:t>
            </w: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13"/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测试组</w:t>
            </w: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13"/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白星月</w:t>
            </w:r>
          </w:p>
        </w:tc>
        <w:tc>
          <w:tcPr>
            <w:tcW w:w="115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项目经理</w:t>
            </w:r>
          </w:p>
        </w:tc>
        <w:tc>
          <w:tcPr>
            <w:tcW w:w="173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张熠阳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兼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组长（设计师）</w:t>
            </w: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张新杰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兼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组长</w:t>
            </w: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李志伟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系统分析、文档撰写</w:t>
            </w: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徐刘凯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编程、单元测试</w:t>
            </w: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果红艳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编程、单元测试</w:t>
            </w: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李达飞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编程、单元测试</w:t>
            </w: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唐锐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集成测试</w:t>
            </w: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杨玲玲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集成测试</w:t>
            </w: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刘绍颖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文档撰写</w:t>
            </w: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张娅娅</w:t>
            </w:r>
          </w:p>
        </w:tc>
        <w:tc>
          <w:tcPr>
            <w:tcW w:w="11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7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</w:rPr>
            </w:pPr>
          </w:p>
        </w:tc>
        <w:tc>
          <w:tcPr>
            <w:tcW w:w="15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需求评审、验收测试</w:t>
            </w:r>
          </w:p>
        </w:tc>
      </w:tr>
      <w:bookmarkEnd w:id="25"/>
    </w:tbl>
    <w:p>
      <w:pPr>
        <w:rPr>
          <w:rFonts w:hint="eastAsia"/>
          <w:lang w:val="en-US" w:eastAsia="zh-CN"/>
        </w:rPr>
      </w:pPr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16" w:name="_Toc31302"/>
      <w:r>
        <w:rPr>
          <w:rFonts w:hint="eastAsia"/>
          <w:lang w:val="en-US" w:eastAsia="zh-CN"/>
        </w:rPr>
        <w:t>3.2 过程域方法与工具</w:t>
      </w:r>
      <w:bookmarkEnd w:id="16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MyEclipse 2016 CI 6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MySQL</w:t>
      </w:r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17" w:name="_Toc26336"/>
      <w:r>
        <w:rPr>
          <w:rFonts w:hint="eastAsia"/>
          <w:lang w:val="en-US" w:eastAsia="zh-CN"/>
        </w:rPr>
        <w:t>3.3 任务与进度</w:t>
      </w:r>
      <w:bookmarkEnd w:id="1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任务与进度计划：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3863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甘特图：</w:t>
      </w:r>
    </w:p>
    <w:p>
      <w:pPr>
        <w:keepNext w:val="0"/>
        <w:keepLines w:val="0"/>
        <w:widowControl/>
        <w:suppressLineNumbers w:val="0"/>
        <w:snapToGrid w:val="0"/>
        <w:spacing w:after="120" w:afterAutospacing="0"/>
        <w:jc w:val="left"/>
        <w:rPr>
          <w:rFonts w:ascii="宋体" w:hAnsi="宋体" w:eastAsia="宋体" w:cs="宋体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napToGrid w:val="0"/>
        <w:spacing w:after="120" w:afterAutospacing="0"/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2405" cy="34994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18" w:name="_Toc28605"/>
      <w:r>
        <w:rPr>
          <w:rFonts w:hint="eastAsia"/>
          <w:lang w:val="en-US" w:eastAsia="zh-CN"/>
        </w:rPr>
        <w:t>3.4 预算</w:t>
      </w:r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2113"/>
        <w:gridCol w:w="12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序号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名称</w:t>
            </w:r>
          </w:p>
        </w:tc>
        <w:tc>
          <w:tcPr>
            <w:tcW w:w="211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来源说明</w:t>
            </w:r>
          </w:p>
        </w:tc>
        <w:tc>
          <w:tcPr>
            <w:tcW w:w="129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金额（元）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软件开发</w:t>
            </w:r>
          </w:p>
        </w:tc>
        <w:tc>
          <w:tcPr>
            <w:tcW w:w="211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北京信息科技大学</w:t>
            </w:r>
          </w:p>
        </w:tc>
        <w:tc>
          <w:tcPr>
            <w:tcW w:w="129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需求调研</w:t>
            </w:r>
          </w:p>
        </w:tc>
        <w:tc>
          <w:tcPr>
            <w:tcW w:w="21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北京信息科技大学</w:t>
            </w:r>
          </w:p>
        </w:tc>
        <w:tc>
          <w:tcPr>
            <w:tcW w:w="12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人员培训</w:t>
            </w:r>
          </w:p>
        </w:tc>
        <w:tc>
          <w:tcPr>
            <w:tcW w:w="21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北京信息科技大学</w:t>
            </w:r>
          </w:p>
        </w:tc>
        <w:tc>
          <w:tcPr>
            <w:tcW w:w="12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3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19" w:name="_Toc31130"/>
      <w:r>
        <w:rPr>
          <w:rFonts w:hint="eastAsia"/>
          <w:lang w:val="en-US" w:eastAsia="zh-CN"/>
        </w:rPr>
        <w:t>3.5关键问题</w:t>
      </w:r>
      <w:bookmarkEnd w:id="19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1.明确需求，分析需求。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2.与用户进行沟通与交流，保证项目平稳进行。</w:t>
      </w:r>
    </w:p>
    <w:p>
      <w:pPr>
        <w:pStyle w:val="3"/>
        <w:shd w:val="clear" w:fill="B4C6E7" w:themeFill="accent5" w:themeFillTint="66"/>
        <w:rPr>
          <w:rFonts w:hint="eastAsia"/>
          <w:lang w:val="en-US" w:eastAsia="zh-CN"/>
        </w:rPr>
      </w:pPr>
      <w:bookmarkStart w:id="20" w:name="_Toc32086"/>
      <w:r>
        <w:rPr>
          <w:rFonts w:hint="eastAsia"/>
          <w:lang w:val="en-US" w:eastAsia="zh-CN"/>
        </w:rPr>
        <w:t>4 支持条件</w:t>
      </w:r>
      <w:bookmarkEnd w:id="20"/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21" w:name="_Toc8726"/>
      <w:r>
        <w:rPr>
          <w:rFonts w:hint="eastAsia"/>
          <w:lang w:val="en-US" w:eastAsia="zh-CN"/>
        </w:rPr>
        <w:t>4.1计算机系统支持</w:t>
      </w:r>
      <w:bookmarkEnd w:id="21"/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硬件：</w:t>
      </w:r>
    </w:p>
    <w:p>
      <w:pPr>
        <w:pStyle w:val="13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Core i5 以上 CPU 2.50GHz</w:t>
      </w:r>
    </w:p>
    <w:p>
      <w:pPr>
        <w:pStyle w:val="13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已安装的内存(RAM) 8.00GB 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MySQL、MyEclipse、Windows 8以上系统。</w:t>
      </w:r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22" w:name="_Toc10285"/>
      <w:r>
        <w:rPr>
          <w:rFonts w:hint="eastAsia"/>
          <w:lang w:val="en-US" w:eastAsia="zh-CN"/>
        </w:rPr>
        <w:t>4.2需由用户承担的工作</w:t>
      </w:r>
      <w:bookmarkEnd w:id="22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1.用户尽可能明确和清晰地表达出系统的需求。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2.用户对我团队所做出的需求分析进行评审。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3.用户对我团队所完成的系统进行黑盒测试。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4.用户对我团队所完成的系统进行验收。</w:t>
      </w:r>
    </w:p>
    <w:p>
      <w:pPr>
        <w:pStyle w:val="4"/>
        <w:ind w:left="0" w:leftChars="0" w:firstLine="421" w:firstLineChars="131"/>
        <w:rPr>
          <w:rFonts w:hint="eastAsia"/>
          <w:lang w:val="en-US" w:eastAsia="zh-CN"/>
        </w:rPr>
      </w:pPr>
      <w:bookmarkStart w:id="23" w:name="_Toc27732"/>
      <w:r>
        <w:rPr>
          <w:rFonts w:hint="eastAsia"/>
          <w:lang w:val="en-US" w:eastAsia="zh-CN"/>
        </w:rPr>
        <w:t>4.3 由外单位提供的条件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Style w:val="14"/>
          <w:rFonts w:hint="eastAsia"/>
          <w:lang w:val="en-US" w:eastAsia="zh-CN"/>
        </w:rPr>
        <w:t>本系统由Supreme团队开发，不外包给别的单位。</w:t>
      </w:r>
    </w:p>
    <w:p>
      <w:pPr>
        <w:pStyle w:val="3"/>
        <w:shd w:val="clear" w:fill="B4C6E7" w:themeFill="accent5" w:themeFillTint="66"/>
        <w:rPr>
          <w:rFonts w:hint="eastAsia"/>
          <w:lang w:val="en-US" w:eastAsia="zh-CN"/>
        </w:rPr>
      </w:pPr>
      <w:bookmarkStart w:id="24" w:name="_Toc16966"/>
      <w:r>
        <w:rPr>
          <w:rFonts w:hint="eastAsia"/>
          <w:lang w:val="en-US" w:eastAsia="zh-CN"/>
        </w:rPr>
        <w:t>5 专题计划要点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4"/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418EC"/>
    <w:rsid w:val="3A6E5284"/>
    <w:rsid w:val="43AB20C9"/>
    <w:rsid w:val="52DE3B14"/>
    <w:rsid w:val="77B63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paragraph" w:customStyle="1" w:styleId="13">
    <w:name w:val="文章内容"/>
    <w:basedOn w:val="1"/>
    <w:link w:val="14"/>
    <w:uiPriority w:val="0"/>
    <w:rPr>
      <w:rFonts w:asciiTheme="minorAscii" w:hAnsiTheme="minorAscii"/>
      <w:sz w:val="28"/>
    </w:rPr>
  </w:style>
  <w:style w:type="character" w:customStyle="1" w:styleId="14">
    <w:name w:val="文章内容 Char"/>
    <w:link w:val="13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2159</Words>
  <Characters>2505</Characters>
  <Lines>0</Lines>
  <Paragraphs>0</Paragraphs>
  <ScaleCrop>false</ScaleCrop>
  <LinksUpToDate>false</LinksUpToDate>
  <CharactersWithSpaces>3247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2017-09-26T13:53:41Z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