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after="240" w:before="240" w:lineRule="auto"/>
        <w:rPr>
          <w:rFonts w:ascii="Times New Roman" w:cs="Times New Roman" w:eastAsia="Times New Roman" w:hAnsi="Times New Roman"/>
        </w:rPr>
      </w:pPr>
      <w:bookmarkStart w:colFirst="0" w:colLast="0" w:name="_opxp04oblv4y" w:id="0"/>
      <w:bookmarkEnd w:id="0"/>
      <w:r w:rsidDel="00000000" w:rsidR="00000000" w:rsidRPr="00000000">
        <w:rPr>
          <w:rFonts w:ascii="Times New Roman" w:cs="Times New Roman" w:eastAsia="Times New Roman" w:hAnsi="Times New Roman"/>
          <w:rtl w:val="0"/>
        </w:rPr>
        <w:t xml:space="preserve">Topic 4: Digital Jobs, Skills, and Credentials (ASEAN Report)</w:t>
      </w:r>
    </w:p>
    <w:p w:rsidR="00000000" w:rsidDel="00000000" w:rsidP="00000000" w:rsidRDefault="00000000" w:rsidRPr="00000000" w14:paraId="00000002">
      <w:pPr>
        <w:pStyle w:val="Heading4"/>
        <w:numPr>
          <w:ilvl w:val="0"/>
          <w:numId w:val="2"/>
        </w:numPr>
        <w:spacing w:after="240" w:before="240" w:lineRule="auto"/>
        <w:ind w:left="720" w:hanging="360"/>
        <w:rPr>
          <w:rFonts w:ascii="Times New Roman" w:cs="Times New Roman" w:eastAsia="Times New Roman" w:hAnsi="Times New Roman"/>
        </w:rPr>
      </w:pPr>
      <w:bookmarkStart w:colFirst="0" w:colLast="0" w:name="_2vxlecg2n14v" w:id="1"/>
      <w:bookmarkEnd w:id="1"/>
      <w:r w:rsidDel="00000000" w:rsidR="00000000" w:rsidRPr="00000000">
        <w:rPr>
          <w:rFonts w:ascii="Times New Roman" w:cs="Times New Roman" w:eastAsia="Times New Roman" w:hAnsi="Times New Roman"/>
          <w:rtl w:val="0"/>
        </w:rPr>
        <w:t xml:space="preserve">About Dataset</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comes from LinkedIn for visualization</w:t>
      </w:r>
    </w:p>
    <w:p w:rsidR="00000000" w:rsidDel="00000000" w:rsidP="00000000" w:rsidRDefault="00000000" w:rsidRPr="00000000" w14:paraId="00000004">
      <w:pPr>
        <w:pStyle w:val="Heading4"/>
        <w:numPr>
          <w:ilvl w:val="0"/>
          <w:numId w:val="2"/>
        </w:numPr>
        <w:spacing w:after="200" w:afterAutospacing="0" w:before="240" w:lineRule="auto"/>
        <w:ind w:left="720" w:hanging="360"/>
        <w:rPr>
          <w:rFonts w:ascii="Times New Roman" w:cs="Times New Roman" w:eastAsia="Times New Roman" w:hAnsi="Times New Roman"/>
        </w:rPr>
      </w:pPr>
      <w:bookmarkStart w:colFirst="0" w:colLast="0" w:name="_bkuzb33ev9wx" w:id="2"/>
      <w:bookmarkEnd w:id="2"/>
      <w:r w:rsidDel="00000000" w:rsidR="00000000" w:rsidRPr="00000000">
        <w:rPr>
          <w:rFonts w:ascii="Times New Roman" w:cs="Times New Roman" w:eastAsia="Times New Roman" w:hAnsi="Times New Roman"/>
          <w:rtl w:val="0"/>
        </w:rPr>
        <w:t xml:space="preserve">Summary</w:t>
      </w:r>
    </w:p>
    <w:p w:rsidR="00000000" w:rsidDel="00000000" w:rsidP="00000000" w:rsidRDefault="00000000" w:rsidRPr="00000000" w14:paraId="00000005">
      <w:pPr>
        <w:numPr>
          <w:ilvl w:val="1"/>
          <w:numId w:val="1"/>
        </w:numPr>
        <w:spacing w:after="0" w:afterAutospacing="0" w:before="20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markets have a greater need for workers with digital capabilities, whereas established economies prioritize business and management professionals.</w:t>
      </w:r>
    </w:p>
    <w:p w:rsidR="00000000" w:rsidDel="00000000" w:rsidP="00000000" w:rsidRDefault="00000000" w:rsidRPr="00000000" w14:paraId="00000006">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tech employment is more prevalent in India, Indonesia, and Malaysia, but corporate management positions are in higher demand in Australia and Singapore.</w:t>
      </w:r>
    </w:p>
    <w:p w:rsidR="00000000" w:rsidDel="00000000" w:rsidP="00000000" w:rsidRDefault="00000000" w:rsidRPr="00000000" w14:paraId="00000007">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Educational paths in developed countries are aligned with national competitive advantages, with India favouring computer science degrees and Australia and Singapore prioritizing commercial, management, and legal abilities.</w:t>
      </w:r>
    </w:p>
    <w:p w:rsidR="00000000" w:rsidDel="00000000" w:rsidP="00000000" w:rsidRDefault="00000000" w:rsidRPr="00000000" w14:paraId="00000008">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 coding and programming abilities, such as SQL and Java, are in great demand across all job categories and locations.</w:t>
      </w:r>
    </w:p>
    <w:p w:rsidR="00000000" w:rsidDel="00000000" w:rsidP="00000000" w:rsidRDefault="00000000" w:rsidRPr="00000000" w14:paraId="00000009">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 online digital skill training programs lasting 3-6 months are popular, offering an overview of subjects covered in larger courses.</w:t>
      </w:r>
    </w:p>
    <w:p w:rsidR="00000000" w:rsidDel="00000000" w:rsidP="00000000" w:rsidRDefault="00000000" w:rsidRPr="00000000" w14:paraId="0000000A">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importance of digital credentials in higher education grows, traditional credentials are anticipated to complement one another.</w:t>
      </w:r>
    </w:p>
    <w:p w:rsidR="00000000" w:rsidDel="00000000" w:rsidP="00000000" w:rsidRDefault="00000000" w:rsidRPr="00000000" w14:paraId="0000000B">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Companies are boosting efforts to reskill and upskill their workforces, with larger proportions in the United States than in Asian countries.</w:t>
      </w:r>
    </w:p>
    <w:p w:rsidR="00000000" w:rsidDel="00000000" w:rsidP="00000000" w:rsidRDefault="00000000" w:rsidRPr="00000000" w14:paraId="0000000C">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demand for digital skill training and certificates is expected to endure beyond the epidemic. Developing Asian nations have a greater demand for digital occupations, but industrialized economies need more business and management expertise.</w:t>
      </w:r>
    </w:p>
    <w:p w:rsidR="00000000" w:rsidDel="00000000" w:rsidP="00000000" w:rsidRDefault="00000000" w:rsidRPr="00000000" w14:paraId="0000000D">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tendencies may be observed in individual nations, such as the highest growth of online content production and social media employment in Indonesia and the Philippines, as well as Malaysia's greater increase in business support professions.</w:t>
      </w:r>
    </w:p>
    <w:p w:rsidR="00000000" w:rsidDel="00000000" w:rsidP="00000000" w:rsidRDefault="00000000" w:rsidRPr="00000000" w14:paraId="0000000E">
      <w:pPr>
        <w:numPr>
          <w:ilvl w:val="1"/>
          <w:numId w:val="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and Java are routinely among the most sought-after digital talents across all regions and career categories.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