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MODULE 3: ANALYZING THE SOCIAL PROBLEM</w:t>
      </w:r>
    </w:p>
    <w:p/>
    <w:p>
      <w:r>
        <w:t>1. Social Problem Analysis</w:t>
      </w:r>
    </w:p>
    <w:p>
      <w:r>
        <w:t>Analysis helps understand the depth and impact of a problem.</w:t>
      </w:r>
    </w:p>
    <w:p/>
    <w:p>
      <w:r>
        <w:t>2. Economic Impact</w:t>
      </w:r>
    </w:p>
    <w:p>
      <w:r>
        <w:t>- Cost to individuals and society</w:t>
      </w:r>
    </w:p>
    <w:p>
      <w:r>
        <w:t>- Loss of productivity</w:t>
      </w:r>
    </w:p>
    <w:p>
      <w:r>
        <w:t>- Increased government spending</w:t>
      </w:r>
    </w:p>
    <w:p/>
    <w:p>
      <w:r>
        <w:t>3. Environmental Impact</w:t>
      </w:r>
    </w:p>
    <w:p>
      <w:r>
        <w:t>- Pollution</w:t>
      </w:r>
    </w:p>
    <w:p>
      <w:r>
        <w:t>- Resource depletion</w:t>
      </w:r>
    </w:p>
    <w:p>
      <w:r>
        <w:t>- Climate effects</w:t>
      </w:r>
    </w:p>
    <w:p/>
    <w:p>
      <w:r>
        <w:t>4. Societal Impact</w:t>
      </w:r>
    </w:p>
    <w:p>
      <w:r>
        <w:t>- Health issues</w:t>
      </w:r>
    </w:p>
    <w:p>
      <w:r>
        <w:t>- Reduced quality of life</w:t>
      </w:r>
    </w:p>
    <w:p>
      <w:r>
        <w:t>- Inequality</w:t>
      </w:r>
    </w:p>
    <w:p/>
    <w:p>
      <w:r>
        <w:t>5. Ethical and Moral Considerations</w:t>
      </w:r>
    </w:p>
    <w:p>
      <w:r>
        <w:t>Engineers must:</w:t>
      </w:r>
    </w:p>
    <w:p>
      <w:r>
        <w:t>- Respect community values</w:t>
      </w:r>
    </w:p>
    <w:p>
      <w:r>
        <w:t>- Ensure safety</w:t>
      </w:r>
    </w:p>
    <w:p>
      <w:r>
        <w:t>- Avoid harm</w:t>
      </w:r>
    </w:p>
    <w:p/>
    <w:p>
      <w:r>
        <w:t>6. Stakeholder Interaction</w:t>
      </w:r>
    </w:p>
    <w:p>
      <w:r>
        <w:t>Stakeholders include:</w:t>
      </w:r>
    </w:p>
    <w:p>
      <w:r>
        <w:t>- Community members</w:t>
      </w:r>
    </w:p>
    <w:p>
      <w:r>
        <w:t>- NGOs</w:t>
      </w:r>
    </w:p>
    <w:p>
      <w:r>
        <w:t>- Government bodies</w:t>
      </w:r>
    </w:p>
    <w:p/>
    <w:p>
      <w:r>
        <w:t>Importance:</w:t>
      </w:r>
    </w:p>
    <w:p>
      <w:r>
        <w:t>- Better understanding</w:t>
      </w:r>
    </w:p>
    <w:p>
      <w:r>
        <w:t>- Trust building</w:t>
      </w:r>
    </w:p>
    <w:p>
      <w:r>
        <w:t>- Practical solutions</w:t>
      </w:r>
    </w:p>
    <w:p/>
    <w:p>
      <w:r>
        <w:t>7. Root Cause Analysis Tools</w:t>
      </w:r>
    </w:p>
    <w:p/>
    <w:p>
      <w:r>
        <w:t>a) SWOT Analysis</w:t>
      </w:r>
    </w:p>
    <w:p>
      <w:r>
        <w:t>- Strengths</w:t>
      </w:r>
    </w:p>
    <w:p>
      <w:r>
        <w:t>- Weaknesses</w:t>
      </w:r>
    </w:p>
    <w:p>
      <w:r>
        <w:t>- Opportunities</w:t>
      </w:r>
    </w:p>
    <w:p>
      <w:r>
        <w:t>- Threats</w:t>
      </w:r>
    </w:p>
    <w:p/>
    <w:p>
      <w:r>
        <w:t>b) Fishbone Diagram</w:t>
      </w:r>
    </w:p>
    <w:p>
      <w:r>
        <w:t>Used to identify causes of a problem under categories like:</w:t>
      </w:r>
    </w:p>
    <w:p>
      <w:r>
        <w:t>- People</w:t>
      </w:r>
    </w:p>
    <w:p>
      <w:r>
        <w:t>- Process</w:t>
      </w:r>
    </w:p>
    <w:p>
      <w:r>
        <w:t>- Environment</w:t>
      </w:r>
    </w:p>
    <w:p>
      <w:r>
        <w:t>- Technology</w:t>
      </w:r>
    </w:p>
    <w:p/>
    <w:p>
      <w:r>
        <w:t>c) Case Studies</w:t>
      </w:r>
    </w:p>
    <w:p>
      <w:r>
        <w:t>Real-life examples to understand problems and solutions.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