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bf3c7436c169db6e2f2779ab2eabaa19b390df3"/>
      <w:r>
        <w:t xml:space="preserve">Referencias bibliográficas sobre el sustantivo y sus clases:</w:t>
      </w:r>
      <w:bookmarkEnd w:id="20"/>
    </w:p>
    <w:p>
      <w:pPr>
        <w:pStyle w:val="FirstParagraph"/>
      </w:pPr>
      <w:r>
        <w:rPr>
          <w:b/>
        </w:rPr>
        <w:t xml:space="preserve">Gramáticas generales: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Real Academia Española (2010).</w:t>
      </w:r>
      <w:r>
        <w:rPr>
          <w:b/>
        </w:rPr>
        <w:t xml:space="preserve"> </w:t>
      </w:r>
      <w:r>
        <w:rPr>
          <w:i/>
          <w:b/>
        </w:rPr>
        <w:t xml:space="preserve">Nueva gramática de la lengua española</w:t>
      </w:r>
      <w:r>
        <w:rPr>
          <w:b/>
        </w:rPr>
        <w:t xml:space="preserve">. Espasa Calpe.</w:t>
      </w:r>
    </w:p>
    <w:p>
      <w:pPr>
        <w:numPr>
          <w:ilvl w:val="1"/>
          <w:numId w:val="1002"/>
        </w:numPr>
        <w:pStyle w:val="Compact"/>
      </w:pPr>
      <w:r>
        <w:t xml:space="preserve">Ofrece una descripción completa y actualizada del sustantivo en español, incluyendo sus clases, características y funciones.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Porto Dapena, J. (2002).</w:t>
      </w:r>
      <w:r>
        <w:rPr>
          <w:b/>
        </w:rPr>
        <w:t xml:space="preserve"> </w:t>
      </w:r>
      <w:r>
        <w:rPr>
          <w:i/>
          <w:b/>
        </w:rPr>
        <w:t xml:space="preserve">Gramática didáctica del español</w:t>
      </w:r>
      <w:r>
        <w:rPr>
          <w:b/>
        </w:rPr>
        <w:t xml:space="preserve">. Anaya.</w:t>
      </w:r>
    </w:p>
    <w:p>
      <w:pPr>
        <w:numPr>
          <w:ilvl w:val="1"/>
          <w:numId w:val="1003"/>
        </w:numPr>
        <w:pStyle w:val="Compact"/>
      </w:pPr>
      <w:r>
        <w:t xml:space="preserve">Aborda el sustantivo de manera clara y accesible, con ejemplos y ejercicios prácticos.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Alarcos Llorach, E. (2000).</w:t>
      </w:r>
      <w:r>
        <w:rPr>
          <w:b/>
        </w:rPr>
        <w:t xml:space="preserve"> </w:t>
      </w:r>
      <w:r>
        <w:rPr>
          <w:i/>
          <w:b/>
        </w:rPr>
        <w:t xml:space="preserve">Gramática de la lengua española</w:t>
      </w:r>
      <w:r>
        <w:rPr>
          <w:b/>
        </w:rPr>
        <w:t xml:space="preserve">. Espasa Calpe.</w:t>
      </w:r>
    </w:p>
    <w:p>
      <w:pPr>
        <w:numPr>
          <w:ilvl w:val="1"/>
          <w:numId w:val="1004"/>
        </w:numPr>
        <w:pStyle w:val="Compact"/>
      </w:pPr>
      <w:r>
        <w:t xml:space="preserve">Un análisis profundo y clásico de la gramática española, con un capítulo dedicado al sustantivo.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Bosque, I., &amp; Demonte, V. (2000).</w:t>
      </w:r>
      <w:r>
        <w:rPr>
          <w:b/>
        </w:rPr>
        <w:t xml:space="preserve"> </w:t>
      </w:r>
      <w:r>
        <w:rPr>
          <w:i/>
          <w:b/>
        </w:rPr>
        <w:t xml:space="preserve">Gramática descriptiva de la lengua española</w:t>
      </w:r>
      <w:r>
        <w:rPr>
          <w:b/>
        </w:rPr>
        <w:t xml:space="preserve">. Espasa Calpe.</w:t>
      </w:r>
    </w:p>
    <w:p>
      <w:pPr>
        <w:numPr>
          <w:ilvl w:val="1"/>
          <w:numId w:val="1005"/>
        </w:numPr>
        <w:pStyle w:val="Compact"/>
      </w:pPr>
      <w:r>
        <w:t xml:space="preserve">Una obra de referencia completa, con información detallada sobre el sustantivo y sus clases.</w:t>
      </w:r>
    </w:p>
    <w:p>
      <w:pPr>
        <w:pStyle w:val="FirstParagraph"/>
      </w:pPr>
      <w:r>
        <w:rPr>
          <w:b/>
        </w:rPr>
        <w:t xml:space="preserve">Gramáticas específicas: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Fernández Lagunilla, M. (2005).</w:t>
      </w:r>
      <w:r>
        <w:rPr>
          <w:b/>
        </w:rPr>
        <w:t xml:space="preserve"> </w:t>
      </w:r>
      <w:r>
        <w:rPr>
          <w:i/>
          <w:b/>
        </w:rPr>
        <w:t xml:space="preserve">Sintaxis española: teoría y práctica</w:t>
      </w:r>
      <w:r>
        <w:rPr>
          <w:b/>
        </w:rPr>
        <w:t xml:space="preserve">. Universidad de Salamanca.</w:t>
      </w:r>
    </w:p>
    <w:p>
      <w:pPr>
        <w:numPr>
          <w:ilvl w:val="1"/>
          <w:numId w:val="1007"/>
        </w:numPr>
        <w:pStyle w:val="Compact"/>
      </w:pPr>
      <w:r>
        <w:t xml:space="preserve">Se centra en el análisis sintáctico, incluyendo el estudio del sustantivo como núcleo del sintagma nominal.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Diccionario panhispánico de dudas (2005). Real Academia Española.</w:t>
      </w:r>
    </w:p>
    <w:p>
      <w:pPr>
        <w:numPr>
          <w:ilvl w:val="1"/>
          <w:numId w:val="1008"/>
        </w:numPr>
        <w:pStyle w:val="Compact"/>
      </w:pPr>
      <w:r>
        <w:t xml:space="preserve">Resuelve dudas sobre el uso del sustantivo y sus clases en diferentes contextos lingüísticos.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R. Diccionario de la lengua española (2014). Real Academia Española.</w:t>
      </w:r>
    </w:p>
    <w:p>
      <w:pPr>
        <w:numPr>
          <w:ilvl w:val="1"/>
          <w:numId w:val="1009"/>
        </w:numPr>
        <w:pStyle w:val="Compact"/>
      </w:pPr>
      <w:r>
        <w:t xml:space="preserve">Ofrece información sobre el significado, la etimología y el uso de los sustantivos en español.</w:t>
      </w:r>
    </w:p>
    <w:p>
      <w:pPr>
        <w:pStyle w:val="FirstParagraph"/>
      </w:pPr>
      <w:r>
        <w:rPr>
          <w:b/>
        </w:rPr>
        <w:t xml:space="preserve">Obras especializadas: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Gili Gaya, S. (1987).</w:t>
      </w:r>
      <w:r>
        <w:rPr>
          <w:b/>
        </w:rPr>
        <w:t xml:space="preserve"> </w:t>
      </w:r>
      <w:r>
        <w:rPr>
          <w:i/>
          <w:b/>
        </w:rPr>
        <w:t xml:space="preserve">Curso superior de sintaxis española</w:t>
      </w:r>
      <w:r>
        <w:rPr>
          <w:b/>
        </w:rPr>
        <w:t xml:space="preserve">. Vox.</w:t>
      </w:r>
    </w:p>
    <w:p>
      <w:pPr>
        <w:numPr>
          <w:ilvl w:val="1"/>
          <w:numId w:val="1011"/>
        </w:numPr>
        <w:pStyle w:val="Compact"/>
      </w:pPr>
      <w:r>
        <w:t xml:space="preserve">Un estudio profundo de la sintaxis española, con un análisis exhaustivo del sustantivo.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Rojo, L. (1993).</w:t>
      </w:r>
      <w:r>
        <w:rPr>
          <w:b/>
        </w:rPr>
        <w:t xml:space="preserve"> </w:t>
      </w:r>
      <w:r>
        <w:rPr>
          <w:i/>
          <w:b/>
        </w:rPr>
        <w:t xml:space="preserve">El sustantivo: Morfología y semántica</w:t>
      </w:r>
      <w:r>
        <w:rPr>
          <w:b/>
        </w:rPr>
        <w:t xml:space="preserve">. Universidad Complutense de Madrid.</w:t>
      </w:r>
    </w:p>
    <w:p>
      <w:pPr>
        <w:numPr>
          <w:ilvl w:val="1"/>
          <w:numId w:val="1012"/>
        </w:numPr>
        <w:pStyle w:val="Compact"/>
      </w:pPr>
      <w:r>
        <w:t xml:space="preserve">Una investigación sobre la morfología y la semántica del sustantivo, con ejemplos del español.</w:t>
      </w:r>
    </w:p>
    <w:p>
      <w:pPr>
        <w:pStyle w:val="FirstParagraph"/>
      </w:pPr>
      <w:r>
        <w:rPr>
          <w:b/>
        </w:rPr>
        <w:t xml:space="preserve">Recursos online: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Página web de la Real Academia Española (RAE):</w:t>
      </w:r>
      <w:r>
        <w:t xml:space="preserve"> </w:t>
      </w:r>
      <w:hyperlink r:id="rId21">
        <w:r>
          <w:rPr>
            <w:rStyle w:val="Hyperlink"/>
          </w:rPr>
          <w:t xml:space="preserve">https://www.rae.es/</w:t>
        </w:r>
      </w:hyperlink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Diccionario de la lengua española (DLE):</w:t>
      </w:r>
      <w:r>
        <w:t xml:space="preserve"> </w:t>
      </w:r>
      <w:hyperlink r:id="rId22">
        <w:r>
          <w:rPr>
            <w:rStyle w:val="Hyperlink"/>
          </w:rPr>
          <w:t xml:space="preserve">https://dle.rae.es/</w:t>
        </w:r>
      </w:hyperlink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Portal de gramática de la RAE:</w:t>
      </w:r>
      <w:r>
        <w:t xml:space="preserve"> </w:t>
      </w:r>
      <w:hyperlink r:id="rId23">
        <w:r>
          <w:rPr>
            <w:rStyle w:val="Hyperlink"/>
          </w:rPr>
          <w:t xml:space="preserve">https://www.rae.es/dpd/</w:t>
        </w:r>
      </w:hyperlink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Enciclopedia de la lengua española (ELE):</w:t>
      </w:r>
      <w:r>
        <w:t xml:space="preserve"> </w:t>
      </w:r>
      <w:hyperlink r:id="rId24">
        <w:r>
          <w:rPr>
            <w:rStyle w:val="Hyperlink"/>
          </w:rPr>
          <w:t xml:space="preserve">https://www.rae.es/ele/</w:t>
        </w:r>
      </w:hyperlink>
    </w:p>
    <w:p>
      <w:pPr>
        <w:pStyle w:val="FirstParagraph"/>
      </w:pPr>
      <w:r>
        <w:rPr>
          <w:b/>
        </w:rPr>
        <w:t xml:space="preserve">Recomendación:</w:t>
      </w:r>
    </w:p>
    <w:p>
      <w:pPr>
        <w:pStyle w:val="BodyText"/>
      </w:pPr>
      <w:r>
        <w:t xml:space="preserve">Te sugiero consultar varias de estas referencias para obtener una visión completa del tema.</w:t>
      </w:r>
    </w:p>
    <w:p>
      <w:pPr>
        <w:pStyle w:val="BodyText"/>
      </w:pPr>
      <w:r>
        <w:t xml:space="preserve">¡Espero que esta información te sea útil!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le.rae.es/" TargetMode="External" /><Relationship Type="http://schemas.openxmlformats.org/officeDocument/2006/relationships/hyperlink" Id="rId21" Target="https://www.rae.es/" TargetMode="External" /><Relationship Type="http://schemas.openxmlformats.org/officeDocument/2006/relationships/hyperlink" Id="rId23" Target="https://www.rae.es/dpd/" TargetMode="External" /><Relationship Type="http://schemas.openxmlformats.org/officeDocument/2006/relationships/hyperlink" Id="rId24" Target="https://www.rae.es/e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le.rae.es/" TargetMode="External" /><Relationship Type="http://schemas.openxmlformats.org/officeDocument/2006/relationships/hyperlink" Id="rId21" Target="https://www.rae.es/" TargetMode="External" /><Relationship Type="http://schemas.openxmlformats.org/officeDocument/2006/relationships/hyperlink" Id="rId23" Target="https://www.rae.es/dpd/" TargetMode="External" /><Relationship Type="http://schemas.openxmlformats.org/officeDocument/2006/relationships/hyperlink" Id="rId24" Target="https://www.rae.es/e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2024-09-17T22:53:22Z</dcterms:created>
  <dcterms:modified xsi:type="dcterms:W3CDTF">2024-09-17T22:53:22Z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