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066d0378f0650502f18c09416a1a964eeb7fae"/>
      <w:r>
        <w:t xml:space="preserve">Estándar de Competencias: El Sustantivo y sus Clases</w:t>
      </w:r>
      <w:bookmarkEnd w:id="20"/>
    </w:p>
    <w:p>
      <w:pPr>
        <w:pStyle w:val="FirstParagraph"/>
      </w:pPr>
      <w:r>
        <w:rPr>
          <w:b/>
        </w:rPr>
        <w:t xml:space="preserve">Objetivo General:</w:t>
      </w:r>
      <w:r>
        <w:t xml:space="preserve"> </w:t>
      </w:r>
      <w:r>
        <w:t xml:space="preserve">Desarrollar la capacidad de identificar, clasificar y utilizar correctamente los sustantivos en diferentes contextos comunicativos, comprendiendo sus características y funciones dentro del lenguaje.</w:t>
      </w:r>
    </w:p>
    <w:p>
      <w:pPr>
        <w:pStyle w:val="BodyText"/>
      </w:pPr>
      <w:r>
        <w:rPr>
          <w:b/>
        </w:rPr>
        <w:t xml:space="preserve">Competencias:</w:t>
      </w:r>
    </w:p>
    <w:p>
      <w:pPr>
        <w:pStyle w:val="BodyText"/>
      </w:pPr>
      <w:r>
        <w:rPr>
          <w:b/>
        </w:rPr>
        <w:t xml:space="preserve">1. Conceptualización: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Identificar:</w:t>
      </w:r>
      <w:r>
        <w:t xml:space="preserve"> </w:t>
      </w:r>
      <w:r>
        <w:t xml:space="preserve">Reconocer los sustantivos como palabras que nombran a personas, animales, cosas, lugares, ideas o sentimientos.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Definir:</w:t>
      </w:r>
      <w:r>
        <w:t xml:space="preserve"> </w:t>
      </w:r>
      <w:r>
        <w:t xml:space="preserve">Explicar con precisión el concepto de sustantivo y sus diferentes clases.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Comparar y contrastar:</w:t>
      </w:r>
      <w:r>
        <w:t xml:space="preserve"> </w:t>
      </w:r>
      <w:r>
        <w:t xml:space="preserve">Distinguir los sustantivos de otras categorías gramaticales (adjetivos, verbos, etc.).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Clasificar:</w:t>
      </w:r>
      <w:r>
        <w:t xml:space="preserve"> </w:t>
      </w:r>
      <w:r>
        <w:t xml:space="preserve">Organizar los sustantivos en sus diferentes clases (común, propio, concreto, abstracto, individual, colectivo, etc.).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Analizar:</w:t>
      </w:r>
      <w:r>
        <w:t xml:space="preserve"> </w:t>
      </w:r>
      <w:r>
        <w:t xml:space="preserve">Descomponer la estructura de las oraciones para identificar los sustantivos y su función gramatical.</w:t>
      </w:r>
    </w:p>
    <w:p>
      <w:pPr>
        <w:pStyle w:val="FirstParagraph"/>
      </w:pPr>
      <w:r>
        <w:rPr>
          <w:b/>
        </w:rPr>
        <w:t xml:space="preserve">2. Aplicación: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Usar correctamente:</w:t>
      </w:r>
      <w:r>
        <w:t xml:space="preserve"> </w:t>
      </w:r>
      <w:r>
        <w:t xml:space="preserve">Incorporar los sustantivos de manera adecuada en oraciones y textos, respetando las reglas gramaticales y las normas de concordancia.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Construir oraciones:</w:t>
      </w:r>
      <w:r>
        <w:t xml:space="preserve"> </w:t>
      </w:r>
      <w:r>
        <w:t xml:space="preserve">Crear oraciones coherentes y gramaticalmente correctas utilizando sustantivos como núcleo del sujeto o del objeto directo.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Reconocer el género y el número:</w:t>
      </w:r>
      <w:r>
        <w:t xml:space="preserve"> </w:t>
      </w:r>
      <w:r>
        <w:t xml:space="preserve">Identificar el género y el número de los sustantivos y aplicar las reglas de concordancia correspondientes.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Adaptar el lenguaje:</w:t>
      </w:r>
      <w:r>
        <w:t xml:space="preserve"> </w:t>
      </w:r>
      <w:r>
        <w:t xml:space="preserve">Utilizar los sustantivos adecuados según el contexto y el nivel de formalidad del discurso.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Identificar la función de los sustantivos:</w:t>
      </w:r>
      <w:r>
        <w:t xml:space="preserve"> </w:t>
      </w:r>
      <w:r>
        <w:t xml:space="preserve">Reconocer cómo los sustantivos desempeñan diferentes roles dentro de la oración (sujeto, objeto directo, complemento del nombre, etc.).</w:t>
      </w:r>
    </w:p>
    <w:p>
      <w:pPr>
        <w:pStyle w:val="FirstParagraph"/>
      </w:pPr>
      <w:r>
        <w:rPr>
          <w:b/>
        </w:rPr>
        <w:t xml:space="preserve">3. Transferencia: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Extrapolar:</w:t>
      </w:r>
      <w:r>
        <w:t xml:space="preserve"> </w:t>
      </w:r>
      <w:r>
        <w:t xml:space="preserve">Aplicar el conocimiento de los sustantivos a la comprensión y análisis de textos de diferentes tipos (literarios, periodísticos, científicos, etc.).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Resolver problemas lingüísticos:</w:t>
      </w:r>
      <w:r>
        <w:t xml:space="preserve"> </w:t>
      </w:r>
      <w:r>
        <w:t xml:space="preserve">Identificar y corregir errores relacionados con el uso de los sustantivos en la escritura y el habla.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Comunicarse efectivamente:</w:t>
      </w:r>
      <w:r>
        <w:t xml:space="preserve"> </w:t>
      </w:r>
      <w:r>
        <w:t xml:space="preserve">Utilizar los sustantivos de manera precisa y adecuada para expresar ideas y conceptos con claridad y precisión.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Crear textos propios:</w:t>
      </w:r>
      <w:r>
        <w:t xml:space="preserve"> </w:t>
      </w:r>
      <w:r>
        <w:t xml:space="preserve">Escribir textos propios utilizando un lenguaje rico y variado, incorporando correctamente los sustantivos en sus diferentes clases.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pStyle w:val="BodyText"/>
      </w:pPr>
      <w:r>
        <w:t xml:space="preserve">La evaluación de este estándar de competencias se llevará a cabo a través de diversas actividades, como: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Ejercicios de identificación y clasificación:</w:t>
      </w:r>
      <w:r>
        <w:t xml:space="preserve"> </w:t>
      </w:r>
      <w:r>
        <w:t xml:space="preserve">Actividades que permitan al estudiante reconocer y categorizar los sustantivos de forma autónoma.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Análisis de oraciones:</w:t>
      </w:r>
      <w:r>
        <w:t xml:space="preserve"> </w:t>
      </w:r>
      <w:r>
        <w:t xml:space="preserve">Análisis de la estructura de las oraciones para determinar la función gramatical de los sustantivos.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Producción de textos:</w:t>
      </w:r>
      <w:r>
        <w:t xml:space="preserve"> </w:t>
      </w:r>
      <w:r>
        <w:t xml:space="preserve">Redacción de textos propios donde se demuestre la correcta utilización de los sustantivos en sus diferentes clases.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Resolución de problemas:</w:t>
      </w:r>
      <w:r>
        <w:t xml:space="preserve"> </w:t>
      </w:r>
      <w:r>
        <w:t xml:space="preserve">Análisis de oraciones con errores gramaticales relacionados con los sustantivos y su corrección.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Participación en debates y discusiones:</w:t>
      </w:r>
      <w:r>
        <w:t xml:space="preserve"> </w:t>
      </w:r>
      <w:r>
        <w:t xml:space="preserve">Expresión oral con un uso correcto de los sustantivos en diferentes contextos.</w:t>
      </w:r>
    </w:p>
    <w:p>
      <w:pPr>
        <w:pStyle w:val="FirstParagraph"/>
      </w:pPr>
      <w:r>
        <w:rPr>
          <w:b/>
        </w:rPr>
        <w:t xml:space="preserve">Recursos:</w:t>
      </w:r>
    </w:p>
    <w:p>
      <w:pPr>
        <w:numPr>
          <w:ilvl w:val="0"/>
          <w:numId w:val="1005"/>
        </w:numPr>
        <w:pStyle w:val="Compact"/>
      </w:pPr>
      <w:r>
        <w:t xml:space="preserve">Libros de texto de gramática.</w:t>
      </w:r>
    </w:p>
    <w:p>
      <w:pPr>
        <w:numPr>
          <w:ilvl w:val="0"/>
          <w:numId w:val="1005"/>
        </w:numPr>
        <w:pStyle w:val="Compact"/>
      </w:pPr>
      <w:r>
        <w:t xml:space="preserve">Ejercicios de gramática en línea.</w:t>
      </w:r>
    </w:p>
    <w:p>
      <w:pPr>
        <w:numPr>
          <w:ilvl w:val="0"/>
          <w:numId w:val="1005"/>
        </w:numPr>
        <w:pStyle w:val="Compact"/>
      </w:pPr>
      <w:r>
        <w:t xml:space="preserve">Recursos audiovisuales (videos, películas, etc.) que ilustren el uso de los sustantivos.</w:t>
      </w:r>
    </w:p>
    <w:p>
      <w:pPr>
        <w:numPr>
          <w:ilvl w:val="0"/>
          <w:numId w:val="1005"/>
        </w:numPr>
        <w:pStyle w:val="Compact"/>
      </w:pPr>
      <w:r>
        <w:t xml:space="preserve">Herramientas de análisis gramatical (diccionarios, gramáticas, etc.).</w:t>
      </w:r>
    </w:p>
    <w:p>
      <w:pPr>
        <w:pStyle w:val="FirstParagraph"/>
      </w:pPr>
      <w:r>
        <w:rPr>
          <w:b/>
        </w:rPr>
        <w:t xml:space="preserve">Tiempo:</w:t>
      </w:r>
    </w:p>
    <w:p>
      <w:pPr>
        <w:pStyle w:val="BodyText"/>
      </w:pPr>
      <w:r>
        <w:t xml:space="preserve">El tiempo dedicado al desarrollo de este estándar de competencias dependerá del nivel educativo y las necesidades del estudiante.</w:t>
      </w:r>
    </w:p>
    <w:p>
      <w:pPr>
        <w:pStyle w:val="BodyText"/>
      </w:pPr>
      <w:r>
        <w:rPr>
          <w:b/>
        </w:rPr>
        <w:t xml:space="preserve">Recomendaciones:</w:t>
      </w:r>
    </w:p>
    <w:p>
      <w:pPr>
        <w:numPr>
          <w:ilvl w:val="0"/>
          <w:numId w:val="1006"/>
        </w:numPr>
        <w:pStyle w:val="Compact"/>
      </w:pPr>
      <w:r>
        <w:t xml:space="preserve">Fomentar la participación activa del estudiante en el proceso de aprendizaje, a través de actividades interactivas y prácticas.</w:t>
      </w:r>
    </w:p>
    <w:p>
      <w:pPr>
        <w:numPr>
          <w:ilvl w:val="0"/>
          <w:numId w:val="1006"/>
        </w:numPr>
        <w:pStyle w:val="Compact"/>
      </w:pPr>
      <w:r>
        <w:t xml:space="preserve">Utilizar diferentes recursos y estrategias para facilitar la comprensión de los conceptos.</w:t>
      </w:r>
    </w:p>
    <w:p>
      <w:pPr>
        <w:numPr>
          <w:ilvl w:val="0"/>
          <w:numId w:val="1006"/>
        </w:numPr>
        <w:pStyle w:val="Compact"/>
      </w:pPr>
      <w:r>
        <w:t xml:space="preserve">Incluir actividades de evaluación continua para identificar las dificultades del estudiante y ajustar la enseñanza.</w:t>
      </w:r>
    </w:p>
    <w:p>
      <w:pPr>
        <w:numPr>
          <w:ilvl w:val="0"/>
          <w:numId w:val="1006"/>
        </w:numPr>
        <w:pStyle w:val="Compact"/>
      </w:pPr>
      <w:r>
        <w:t xml:space="preserve">Integrar el estudio de los sustantivos con otros aspectos del lenguaje, como la construcción de oraciones, la narración de historias y la escritura creativa.</w:t>
      </w:r>
    </w:p>
    <w:p>
      <w:pPr>
        <w:pStyle w:val="FirstParagraph"/>
      </w:pPr>
      <w:r>
        <w:t xml:space="preserve">Este estándar de competencias se adapta a diferentes niveles educativos, desde la primaria hasta la secundaria. Es importante recordar que la enseñanza debe ser flexible y adaptarse a las necesidades individuales de cada estudiante.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2024-09-17T23:16:18Z</dcterms:created>
  <dcterms:modified xsi:type="dcterms:W3CDTF">2024-09-17T23:16:18Z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