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f1ef394093d1eb12936863c0740b4694abad36"/>
      <w:r>
        <w:t xml:space="preserve">Evidencias del DBA sobre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El estudiante demostrará su comprensión del concepto de sustantivo y sus clases, identificando y clasificando correctamente ejemplos en diferentes contextos.</w:t>
      </w:r>
    </w:p>
    <w:p>
      <w:pPr>
        <w:pStyle w:val="BodyText"/>
      </w:pPr>
      <w:r>
        <w:rPr>
          <w:b/>
        </w:rPr>
        <w:t xml:space="preserve">Evidencias:</w:t>
      </w:r>
    </w:p>
    <w:p>
      <w:pPr>
        <w:pStyle w:val="BodyText"/>
      </w:pPr>
      <w:r>
        <w:rPr>
          <w:b/>
        </w:rPr>
        <w:t xml:space="preserve">1. Identificación de sustantivos: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Ejercicio 1:</w:t>
      </w:r>
      <w:r>
        <w:t xml:space="preserve"> </w:t>
      </w:r>
      <w:r>
        <w:t xml:space="preserve">En un texto dado, el estudiante debe subrayar todos los sustantivos presentes. Se puede utilizar un texto breve o un fragmento de un texto más largo.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Ejercicio 2:</w:t>
      </w:r>
      <w:r>
        <w:t xml:space="preserve"> </w:t>
      </w:r>
      <w:r>
        <w:t xml:space="preserve">Se presenta una lista de palabras y el estudiante debe identificar cuáles son sustantivos y cuáles no.</w:t>
      </w:r>
    </w:p>
    <w:p>
      <w:pPr>
        <w:pStyle w:val="FirstParagraph"/>
      </w:pPr>
      <w:r>
        <w:rPr>
          <w:b/>
        </w:rPr>
        <w:t xml:space="preserve">2. Clasificación de sustantivos: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Ejercicio 3:</w:t>
      </w:r>
      <w:r>
        <w:t xml:space="preserve"> </w:t>
      </w:r>
      <w:r>
        <w:t xml:space="preserve">Se presenta una lista de sustantivos y el estudiante debe clasificarlos en sus diferentes clases (común, propio, concreto, abstracto, individual, colectivo).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Ejercicio 4:</w:t>
      </w:r>
      <w:r>
        <w:t xml:space="preserve"> </w:t>
      </w:r>
      <w:r>
        <w:t xml:space="preserve">El estudiante debe crear frases utilizando diferentes clases de sustantivos.</w:t>
      </w:r>
    </w:p>
    <w:p>
      <w:pPr>
        <w:pStyle w:val="FirstParagraph"/>
      </w:pPr>
      <w:r>
        <w:rPr>
          <w:b/>
        </w:rPr>
        <w:t xml:space="preserve">3. Aplicación del conocimiento: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Ejercicio 5:</w:t>
      </w:r>
      <w:r>
        <w:t xml:space="preserve"> </w:t>
      </w:r>
      <w:r>
        <w:t xml:space="preserve">Se presenta un texto con espacios en blanco. El estudiante debe completar los espacios con los sustantivos apropiados, teniendo en cuenta su clase.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Ejercicio 6:</w:t>
      </w:r>
      <w:r>
        <w:t xml:space="preserve"> </w:t>
      </w:r>
      <w:r>
        <w:t xml:space="preserve">El estudiante debe escribir un breve texto utilizando diferentes tipos de sustantivos, demostrando su comprensión de las diferencias entre ellos.</w:t>
      </w:r>
    </w:p>
    <w:p>
      <w:pPr>
        <w:pStyle w:val="FirstParagraph"/>
      </w:pPr>
      <w:r>
        <w:rPr>
          <w:b/>
        </w:rPr>
        <w:t xml:space="preserve">4. Evaluación: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Evaluación oral:</w:t>
      </w:r>
      <w:r>
        <w:t xml:space="preserve"> </w:t>
      </w:r>
      <w:r>
        <w:t xml:space="preserve">El estudiante responde preguntas sobre el concepto de sustantivo y sus clases, demostrando su comprensión.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Prueba escrita:</w:t>
      </w:r>
      <w:r>
        <w:t xml:space="preserve"> </w:t>
      </w:r>
      <w:r>
        <w:t xml:space="preserve">El estudiante realiza diferentes ejercicios sobre sustantivos, incluyendo la identificación, clasificación y aplicación del conocimiento en diferentes contextos.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5"/>
        </w:numPr>
        <w:pStyle w:val="Compact"/>
      </w:pPr>
      <w:r>
        <w:t xml:space="preserve">Libros de texto de gramática</w:t>
      </w:r>
    </w:p>
    <w:p>
      <w:pPr>
        <w:numPr>
          <w:ilvl w:val="0"/>
          <w:numId w:val="1005"/>
        </w:numPr>
        <w:pStyle w:val="Compact"/>
      </w:pPr>
      <w:r>
        <w:t xml:space="preserve">Ejercicios en línea</w:t>
      </w:r>
    </w:p>
    <w:p>
      <w:pPr>
        <w:numPr>
          <w:ilvl w:val="0"/>
          <w:numId w:val="1005"/>
        </w:numPr>
        <w:pStyle w:val="Compact"/>
      </w:pPr>
      <w:r>
        <w:t xml:space="preserve">Juegos y actividades interactivas</w:t>
      </w:r>
    </w:p>
    <w:p>
      <w:pPr>
        <w:numPr>
          <w:ilvl w:val="0"/>
          <w:numId w:val="1005"/>
        </w:numPr>
        <w:pStyle w:val="Compact"/>
      </w:pPr>
      <w:r>
        <w:t xml:space="preserve">Vídeos educativos</w:t>
      </w:r>
    </w:p>
    <w:p>
      <w:pPr>
        <w:pStyle w:val="FirstParagraph"/>
      </w:pPr>
      <w:r>
        <w:rPr>
          <w:b/>
        </w:rPr>
        <w:t xml:space="preserve">Ejemplo de actividad:</w:t>
      </w:r>
    </w:p>
    <w:p>
      <w:pPr>
        <w:pStyle w:val="BodyText"/>
      </w:pPr>
      <w:r>
        <w:rPr>
          <w:b/>
        </w:rPr>
        <w:t xml:space="preserve">Ejercicio 4:</w:t>
      </w:r>
      <w:r>
        <w:t xml:space="preserve"> </w:t>
      </w:r>
      <w:r>
        <w:t xml:space="preserve">Crea frases utilizando los siguientes sustantivos: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Común:</w:t>
      </w:r>
      <w:r>
        <w:t xml:space="preserve"> </w:t>
      </w:r>
      <w:r>
        <w:t xml:space="preserve">árbol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Propio:</w:t>
      </w:r>
      <w:r>
        <w:t xml:space="preserve"> </w:t>
      </w:r>
      <w:r>
        <w:t xml:space="preserve">Madrid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Concreto:</w:t>
      </w:r>
      <w:r>
        <w:t xml:space="preserve"> </w:t>
      </w:r>
      <w:r>
        <w:t xml:space="preserve">silla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Abstracto:</w:t>
      </w:r>
      <w:r>
        <w:t xml:space="preserve"> </w:t>
      </w:r>
      <w:r>
        <w:t xml:space="preserve">alegría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Individual:</w:t>
      </w:r>
      <w:r>
        <w:t xml:space="preserve"> </w:t>
      </w:r>
      <w:r>
        <w:t xml:space="preserve">perro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Colectivo:</w:t>
      </w:r>
      <w:r>
        <w:t xml:space="preserve"> </w:t>
      </w:r>
      <w:r>
        <w:t xml:space="preserve">manada</w:t>
      </w:r>
    </w:p>
    <w:p>
      <w:pPr>
        <w:pStyle w:val="FirstParagraph"/>
      </w:pPr>
      <w:r>
        <w:rPr>
          <w:b/>
        </w:rPr>
        <w:t xml:space="preserve">Ejemplos de respuestas:</w:t>
      </w:r>
    </w:p>
    <w:p>
      <w:pPr>
        <w:numPr>
          <w:ilvl w:val="0"/>
          <w:numId w:val="1007"/>
        </w:numPr>
        <w:pStyle w:val="Compact"/>
      </w:pPr>
      <w:r>
        <w:t xml:space="preserve">El</w:t>
      </w:r>
      <w:r>
        <w:t xml:space="preserve"> </w:t>
      </w:r>
      <w:r>
        <w:rPr>
          <w:b/>
        </w:rPr>
        <w:t xml:space="preserve">árbol</w:t>
      </w:r>
      <w:r>
        <w:t xml:space="preserve"> </w:t>
      </w:r>
      <w:r>
        <w:t xml:space="preserve">tiene hojas verdes.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Madrid</w:t>
      </w:r>
      <w:r>
        <w:t xml:space="preserve"> </w:t>
      </w:r>
      <w:r>
        <w:t xml:space="preserve">es la capital de España.</w:t>
      </w:r>
    </w:p>
    <w:p>
      <w:pPr>
        <w:numPr>
          <w:ilvl w:val="0"/>
          <w:numId w:val="1007"/>
        </w:numPr>
        <w:pStyle w:val="Compact"/>
      </w:pPr>
      <w:r>
        <w:t xml:space="preserve">Me senté en la</w:t>
      </w:r>
      <w:r>
        <w:t xml:space="preserve"> </w:t>
      </w:r>
      <w:r>
        <w:rPr>
          <w:b/>
        </w:rPr>
        <w:t xml:space="preserve">silla</w:t>
      </w:r>
      <w:r>
        <w:t xml:space="preserve"> </w:t>
      </w:r>
      <w:r>
        <w:t xml:space="preserve">a descansar.</w:t>
      </w:r>
    </w:p>
    <w:p>
      <w:pPr>
        <w:numPr>
          <w:ilvl w:val="0"/>
          <w:numId w:val="1007"/>
        </w:numPr>
        <w:pStyle w:val="Compact"/>
      </w:pPr>
      <w:r>
        <w:t xml:space="preserve">La</w:t>
      </w:r>
      <w:r>
        <w:t xml:space="preserve"> </w:t>
      </w:r>
      <w:r>
        <w:rPr>
          <w:b/>
        </w:rPr>
        <w:t xml:space="preserve">alegría</w:t>
      </w:r>
      <w:r>
        <w:t xml:space="preserve"> </w:t>
      </w:r>
      <w:r>
        <w:t xml:space="preserve">llena mi corazón.</w:t>
      </w:r>
    </w:p>
    <w:p>
      <w:pPr>
        <w:numPr>
          <w:ilvl w:val="0"/>
          <w:numId w:val="1007"/>
        </w:numPr>
        <w:pStyle w:val="Compact"/>
      </w:pPr>
      <w:r>
        <w:t xml:space="preserve">El</w:t>
      </w:r>
      <w:r>
        <w:t xml:space="preserve"> </w:t>
      </w:r>
      <w:r>
        <w:rPr>
          <w:b/>
        </w:rPr>
        <w:t xml:space="preserve">perro</w:t>
      </w:r>
      <w:r>
        <w:t xml:space="preserve"> </w:t>
      </w:r>
      <w:r>
        <w:t xml:space="preserve">ladraba al cartero.</w:t>
      </w:r>
    </w:p>
    <w:p>
      <w:pPr>
        <w:numPr>
          <w:ilvl w:val="0"/>
          <w:numId w:val="1007"/>
        </w:numPr>
        <w:pStyle w:val="Compact"/>
      </w:pPr>
      <w:r>
        <w:t xml:space="preserve">La</w:t>
      </w:r>
      <w:r>
        <w:t xml:space="preserve"> </w:t>
      </w:r>
      <w:r>
        <w:rPr>
          <w:b/>
        </w:rPr>
        <w:t xml:space="preserve">manada</w:t>
      </w:r>
      <w:r>
        <w:t xml:space="preserve"> </w:t>
      </w:r>
      <w:r>
        <w:t xml:space="preserve">de lobos cruzó el camino.</w:t>
      </w:r>
    </w:p>
    <w:p>
      <w:pPr>
        <w:pStyle w:val="FirstParagraph"/>
      </w:pPr>
      <w:r>
        <w:rPr>
          <w:b/>
        </w:rPr>
        <w:t xml:space="preserve">Consideraciones:</w:t>
      </w:r>
    </w:p>
    <w:p>
      <w:pPr>
        <w:numPr>
          <w:ilvl w:val="0"/>
          <w:numId w:val="1008"/>
        </w:numPr>
        <w:pStyle w:val="Compact"/>
      </w:pPr>
      <w:r>
        <w:t xml:space="preserve">El nivel de dificultad de las actividades debe ser adaptado a la edad y nivel de los estudiantes.</w:t>
      </w:r>
    </w:p>
    <w:p>
      <w:pPr>
        <w:numPr>
          <w:ilvl w:val="0"/>
          <w:numId w:val="1008"/>
        </w:numPr>
        <w:pStyle w:val="Compact"/>
      </w:pPr>
      <w:r>
        <w:t xml:space="preserve">Se pueden utilizar diferentes recursos para hacer las actividades más atractivas y motivadoras.</w:t>
      </w:r>
    </w:p>
    <w:p>
      <w:pPr>
        <w:numPr>
          <w:ilvl w:val="0"/>
          <w:numId w:val="1008"/>
        </w:numPr>
        <w:pStyle w:val="Compact"/>
      </w:pPr>
      <w:r>
        <w:t xml:space="preserve">Es importante proporcionar retroalimentación y apoyo a los estudiantes durante el proceso de aprendizaje.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Estas son solo algunas ideas para evidencias del DBA sobre el sustantivo y sus clases. La selección de las actividades y recursos específicos dependerá de las necesidades y objetivos de cada grupo de estudiantes.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2024-09-17T22:52:44Z</dcterms:created>
  <dcterms:modified xsi:type="dcterms:W3CDTF">2024-09-17T22:52:44Z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