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473cb121513ebfed44f14e9d18ec385c7688d5f"/>
      <w:r>
        <w:t xml:space="preserve">Indicador de desempeño: El sustantivo y sus clases</w:t>
      </w:r>
      <w:bookmarkEnd w:id="20"/>
    </w:p>
    <w:p>
      <w:pPr>
        <w:pStyle w:val="FirstParagraph"/>
      </w:pPr>
      <w:r>
        <w:rPr>
          <w:b/>
        </w:rPr>
        <w:t xml:space="preserve">Objetivo de aprendizaje:</w:t>
      </w:r>
      <w:r>
        <w:t xml:space="preserve"> </w:t>
      </w:r>
      <w:r>
        <w:t xml:space="preserve">El estudiante comprenderá el concepto de sustantivo y sus diferentes clases, identificándolas en textos y utilizándolas correctamente en sus propios escritos.</w:t>
      </w:r>
    </w:p>
    <w:p>
      <w:pPr>
        <w:pStyle w:val="BodyText"/>
      </w:pPr>
      <w:r>
        <w:rPr>
          <w:b/>
        </w:rPr>
        <w:t xml:space="preserve">Indicador:</w:t>
      </w:r>
      <w:r>
        <w:t xml:space="preserve"> </w:t>
      </w:r>
      <w:r>
        <w:t xml:space="preserve">El estudiante será capaz de:</w:t>
      </w:r>
    </w:p>
    <w:p>
      <w:pPr>
        <w:pStyle w:val="BodyText"/>
      </w:pPr>
      <w:r>
        <w:rPr>
          <w:b/>
        </w:rPr>
        <w:t xml:space="preserve">1. Identificación y clasificación: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Identificar</w:t>
      </w:r>
      <w:r>
        <w:t xml:space="preserve"> </w:t>
      </w:r>
      <w:r>
        <w:t xml:space="preserve">los sustantivos en un texto dado.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Clasificar</w:t>
      </w:r>
      <w:r>
        <w:t xml:space="preserve"> </w:t>
      </w:r>
      <w:r>
        <w:t xml:space="preserve">los sustantivos identificados según su clase (común, propio, concreto, abstracto, individual, colectivo).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Justificar</w:t>
      </w:r>
      <w:r>
        <w:t xml:space="preserve"> </w:t>
      </w:r>
      <w:r>
        <w:t xml:space="preserve">su clasificación con ejemplos del texto o con definiciones de las diferentes clases.</w:t>
      </w:r>
    </w:p>
    <w:p>
      <w:pPr>
        <w:pStyle w:val="FirstParagraph"/>
      </w:pPr>
      <w:r>
        <w:rPr>
          <w:b/>
        </w:rPr>
        <w:t xml:space="preserve">2. Uso y aplicación: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Utilizar</w:t>
      </w:r>
      <w:r>
        <w:t xml:space="preserve"> </w:t>
      </w:r>
      <w:r>
        <w:t xml:space="preserve">correctamente los diferentes tipos de sustantivos en oraciones y textos propios.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Crear</w:t>
      </w:r>
      <w:r>
        <w:t xml:space="preserve"> </w:t>
      </w:r>
      <w:r>
        <w:t xml:space="preserve">oraciones que demuestren el uso correcto de cada clase de sustantivo.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Escribir</w:t>
      </w:r>
      <w:r>
        <w:t xml:space="preserve"> </w:t>
      </w:r>
      <w:r>
        <w:t xml:space="preserve">un texto breve utilizando diferentes tipos de sustantivos y manteniendo la coherencia gramatical.</w:t>
      </w:r>
    </w:p>
    <w:p>
      <w:pPr>
        <w:pStyle w:val="FirstParagraph"/>
      </w:pPr>
      <w:r>
        <w:rPr>
          <w:b/>
        </w:rPr>
        <w:t xml:space="preserve">3. Reflexión y análisis: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Explicar</w:t>
      </w:r>
      <w:r>
        <w:t xml:space="preserve"> </w:t>
      </w:r>
      <w:r>
        <w:t xml:space="preserve">la importancia de los sustantivos en la construcción de oraciones y textos.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Analizar</w:t>
      </w:r>
      <w:r>
        <w:t xml:space="preserve"> </w:t>
      </w:r>
      <w:r>
        <w:t xml:space="preserve">el efecto que diferentes tipos de sustantivos tienen en la comprensión de un texto.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Comparar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contrastar</w:t>
      </w:r>
      <w:r>
        <w:t xml:space="preserve"> </w:t>
      </w:r>
      <w:r>
        <w:t xml:space="preserve">las características de las diferentes clases de sustantivos.</w:t>
      </w:r>
    </w:p>
    <w:p>
      <w:pPr>
        <w:pStyle w:val="FirstParagraph"/>
      </w:pPr>
      <w:r>
        <w:rPr>
          <w:b/>
        </w:rPr>
        <w:t xml:space="preserve">Evaluación: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Prueba escrita:</w:t>
      </w:r>
      <w:r>
        <w:t xml:space="preserve"> </w:t>
      </w:r>
      <w:r>
        <w:t xml:space="preserve">Incluye preguntas de selección múltiple, completar oraciones, identificar sustantivos en un texto, clasificar sustantivos y redactar un texto corto.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Ejercicios prácticos:</w:t>
      </w:r>
      <w:r>
        <w:t xml:space="preserve"> </w:t>
      </w:r>
      <w:r>
        <w:t xml:space="preserve">Realizar actividades que involucren la identificación y clasificación de sustantivos en diferentes contextos.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Trabajo en grupo:</w:t>
      </w:r>
      <w:r>
        <w:t xml:space="preserve"> </w:t>
      </w:r>
      <w:r>
        <w:t xml:space="preserve">Discutir y analizar textos para identificar y clasificar sustantivos.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Portafolio:</w:t>
      </w:r>
      <w:r>
        <w:t xml:space="preserve"> </w:t>
      </w:r>
      <w:r>
        <w:t xml:space="preserve">Recopilar ejemplos de trabajo del estudiante donde se demuestre su comprensión y dominio del concepto de sustantivo.</w:t>
      </w:r>
    </w:p>
    <w:p>
      <w:pPr>
        <w:pStyle w:val="FirstParagraph"/>
      </w:pPr>
      <w:r>
        <w:rPr>
          <w:b/>
        </w:rPr>
        <w:t xml:space="preserve">Recursos:</w:t>
      </w:r>
    </w:p>
    <w:p>
      <w:pPr>
        <w:numPr>
          <w:ilvl w:val="0"/>
          <w:numId w:val="1005"/>
        </w:numPr>
        <w:pStyle w:val="Compact"/>
      </w:pPr>
      <w:r>
        <w:t xml:space="preserve">Libros de texto de gramática.</w:t>
      </w:r>
    </w:p>
    <w:p>
      <w:pPr>
        <w:numPr>
          <w:ilvl w:val="0"/>
          <w:numId w:val="1005"/>
        </w:numPr>
        <w:pStyle w:val="Compact"/>
      </w:pPr>
      <w:r>
        <w:t xml:space="preserve">Ejercicios online.</w:t>
      </w:r>
    </w:p>
    <w:p>
      <w:pPr>
        <w:numPr>
          <w:ilvl w:val="0"/>
          <w:numId w:val="1005"/>
        </w:numPr>
        <w:pStyle w:val="Compact"/>
      </w:pPr>
      <w:r>
        <w:t xml:space="preserve">Recursos multimedia como videos y juegos.</w:t>
      </w:r>
    </w:p>
    <w:p>
      <w:pPr>
        <w:numPr>
          <w:ilvl w:val="0"/>
          <w:numId w:val="1005"/>
        </w:numPr>
        <w:pStyle w:val="Compact"/>
      </w:pPr>
      <w:r>
        <w:t xml:space="preserve">Diccionarios y enciclopedias.</w:t>
      </w:r>
    </w:p>
    <w:p>
      <w:pPr>
        <w:pStyle w:val="FirstParagraph"/>
      </w:pPr>
      <w:r>
        <w:rPr>
          <w:b/>
        </w:rPr>
        <w:t xml:space="preserve">Recomendaciones:</w:t>
      </w:r>
    </w:p>
    <w:p>
      <w:pPr>
        <w:numPr>
          <w:ilvl w:val="0"/>
          <w:numId w:val="1006"/>
        </w:numPr>
        <w:pStyle w:val="Compact"/>
      </w:pPr>
      <w:r>
        <w:t xml:space="preserve">Adaptar el nivel de complejidad del indicador de desempeño a la edad y nivel de los estudiantes.</w:t>
      </w:r>
    </w:p>
    <w:p>
      <w:pPr>
        <w:numPr>
          <w:ilvl w:val="0"/>
          <w:numId w:val="1006"/>
        </w:numPr>
        <w:pStyle w:val="Compact"/>
      </w:pPr>
      <w:r>
        <w:t xml:space="preserve">Utilizar una variedad de estrategias de enseñanza para mantener la atención de los estudiantes.</w:t>
      </w:r>
    </w:p>
    <w:p>
      <w:pPr>
        <w:numPr>
          <w:ilvl w:val="0"/>
          <w:numId w:val="1006"/>
        </w:numPr>
        <w:pStyle w:val="Compact"/>
      </w:pPr>
      <w:r>
        <w:t xml:space="preserve">Incluir actividades prácticas y participativas para promover el aprendizaje activo.</w:t>
      </w:r>
    </w:p>
    <w:p>
      <w:pPr>
        <w:numPr>
          <w:ilvl w:val="0"/>
          <w:numId w:val="1006"/>
        </w:numPr>
        <w:pStyle w:val="Compact"/>
      </w:pPr>
      <w:r>
        <w:t xml:space="preserve">Proporcionar retroalimentación regular a los estudiantes sobre su progreso.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Este indicador de desempeño es solo una sugerencia. Se puede adaptar y modificar para ajustarse a las necesidades y objetivos específicos de cada aula.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2024-09-17T23:16:24Z</dcterms:created>
  <dcterms:modified xsi:type="dcterms:W3CDTF">2024-09-17T23:16:24Z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