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DB0A" w14:textId="1F7F670A" w:rsidR="00FF5BC8" w:rsidRDefault="00000000">
      <w:pPr>
        <w:spacing w:after="80"/>
        <w:jc w:val="center"/>
      </w:pPr>
      <w:r>
        <w:rPr>
          <w:rFonts w:ascii="Calibri" w:hAnsi="Calibri"/>
          <w:b/>
          <w:color w:val="1F497D"/>
          <w:sz w:val="36"/>
        </w:rPr>
        <w:t xml:space="preserve">Document de </w:t>
      </w:r>
      <w:r w:rsidR="00FE632D">
        <w:rPr>
          <w:rFonts w:ascii="Calibri" w:hAnsi="Calibri"/>
          <w:b/>
          <w:color w:val="1F497D"/>
          <w:sz w:val="36"/>
        </w:rPr>
        <w:t>synthèse</w:t>
      </w:r>
      <w:r>
        <w:rPr>
          <w:rFonts w:ascii="Calibri" w:hAnsi="Calibri"/>
          <w:b/>
          <w:color w:val="1F497D"/>
          <w:sz w:val="36"/>
        </w:rPr>
        <w:t xml:space="preserve"> - Projet Sokoban</w:t>
      </w:r>
    </w:p>
    <w:p w14:paraId="7CB1E77F" w14:textId="5CBF976D" w:rsidR="00FF5BC8" w:rsidRDefault="00000000">
      <w:pPr>
        <w:pBdr>
          <w:bottom w:val="single" w:sz="6" w:space="1" w:color="1F4981"/>
        </w:pBdr>
        <w:spacing w:after="280"/>
        <w:jc w:val="center"/>
      </w:pPr>
      <w:r>
        <w:rPr>
          <w:rFonts w:ascii="Calibri" w:hAnsi="Calibri"/>
          <w:i/>
          <w:color w:val="595959"/>
        </w:rPr>
        <w:t xml:space="preserve">Erhan </w:t>
      </w:r>
      <w:r w:rsidR="00FE632D">
        <w:rPr>
          <w:rFonts w:ascii="Calibri" w:hAnsi="Calibri"/>
          <w:i/>
          <w:color w:val="595959"/>
        </w:rPr>
        <w:t>BAYRAKCEKEN | mai</w:t>
      </w:r>
      <w:r>
        <w:rPr>
          <w:rFonts w:ascii="Calibri" w:hAnsi="Calibri"/>
          <w:i/>
          <w:color w:val="595959"/>
        </w:rPr>
        <w:t xml:space="preserve"> 2026</w:t>
      </w:r>
    </w:p>
    <w:p w14:paraId="500ADD4F" w14:textId="57BA0850" w:rsidR="00FF5BC8" w:rsidRDefault="00000000">
      <w:pPr>
        <w:pBdr>
          <w:bottom w:val="single" w:sz="4" w:space="1" w:color="1F4981"/>
        </w:pBdr>
        <w:spacing w:before="240" w:after="80"/>
      </w:pPr>
      <w:r>
        <w:rPr>
          <w:rFonts w:ascii="Calibri" w:hAnsi="Calibri"/>
          <w:b/>
          <w:color w:val="1F497D"/>
          <w:sz w:val="32"/>
        </w:rPr>
        <w:t>Palier vis</w:t>
      </w:r>
      <w:r w:rsidR="002A5168">
        <w:rPr>
          <w:rFonts w:ascii="Calibri" w:hAnsi="Calibri"/>
          <w:b/>
          <w:color w:val="1F497D"/>
          <w:sz w:val="32"/>
        </w:rPr>
        <w:t>é</w:t>
      </w:r>
    </w:p>
    <w:p w14:paraId="4BD90860" w14:textId="71084B66" w:rsidR="00FF5BC8" w:rsidRPr="00685F67" w:rsidRDefault="00000000">
      <w:pPr>
        <w:spacing w:after="120"/>
        <w:rPr>
          <w:rFonts w:ascii="Calibri" w:hAnsi="Calibri"/>
        </w:rPr>
      </w:pPr>
      <w:r>
        <w:rPr>
          <w:rFonts w:ascii="Calibri" w:hAnsi="Calibri"/>
          <w:b/>
          <w:color w:val="2F5496"/>
        </w:rPr>
        <w:t>Palier C</w:t>
      </w:r>
      <w:r>
        <w:rPr>
          <w:rFonts w:ascii="Calibri" w:hAnsi="Calibri"/>
        </w:rPr>
        <w:t xml:space="preserve"> </w:t>
      </w:r>
      <w:r w:rsidR="00685F67">
        <w:rPr>
          <w:rFonts w:ascii="Calibri" w:hAnsi="Calibri"/>
        </w:rPr>
        <w:t>–</w:t>
      </w:r>
      <w:r>
        <w:rPr>
          <w:rFonts w:ascii="Calibri" w:hAnsi="Calibri"/>
        </w:rPr>
        <w:t xml:space="preserve"> L'application </w:t>
      </w:r>
      <w:r w:rsidR="00FE632D">
        <w:rPr>
          <w:rFonts w:ascii="Calibri" w:hAnsi="Calibri"/>
        </w:rPr>
        <w:t>gère</w:t>
      </w:r>
      <w:r>
        <w:rPr>
          <w:rFonts w:ascii="Calibri" w:hAnsi="Calibri"/>
        </w:rPr>
        <w:t xml:space="preserve"> les 5 niveaux tutoriels (palier A), les 10 niveaux standards de tailles variables (palier B), ainsi que le chargement de niveaux externes au format .xsb depuis un dossier </w:t>
      </w:r>
      <w:r w:rsidR="00FE632D">
        <w:rPr>
          <w:rFonts w:ascii="Calibri" w:hAnsi="Calibri"/>
        </w:rPr>
        <w:t>sélectionné</w:t>
      </w:r>
      <w:r>
        <w:rPr>
          <w:rFonts w:ascii="Calibri" w:hAnsi="Calibri"/>
        </w:rPr>
        <w:t xml:space="preserve"> par l'utilisateur (palier C).</w:t>
      </w:r>
    </w:p>
    <w:p w14:paraId="3DD74294" w14:textId="0277B738" w:rsidR="00FF5BC8" w:rsidRDefault="00000000" w:rsidP="00FE632D">
      <w:pPr>
        <w:pBdr>
          <w:bottom w:val="single" w:sz="4" w:space="1" w:color="1F4981"/>
        </w:pBdr>
        <w:spacing w:before="240" w:after="80"/>
      </w:pPr>
      <w:r>
        <w:rPr>
          <w:rFonts w:ascii="Calibri" w:hAnsi="Calibri"/>
          <w:b/>
          <w:color w:val="1F497D"/>
          <w:sz w:val="32"/>
        </w:rPr>
        <w:t xml:space="preserve">Options </w:t>
      </w:r>
      <w:r w:rsidR="00FE632D">
        <w:rPr>
          <w:rFonts w:ascii="Calibri" w:hAnsi="Calibri"/>
          <w:b/>
          <w:color w:val="1F497D"/>
          <w:sz w:val="32"/>
        </w:rPr>
        <w:t>implémentées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F5BC8" w14:paraId="1160113E" w14:textId="77777777">
        <w:tc>
          <w:tcPr>
            <w:tcW w:w="4703" w:type="dxa"/>
            <w:shd w:val="clear" w:color="auto" w:fill="1F4981"/>
          </w:tcPr>
          <w:p w14:paraId="0621F372" w14:textId="266B3324" w:rsidR="00FF5BC8" w:rsidRDefault="00FE632D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Difficulté</w:t>
            </w:r>
          </w:p>
        </w:tc>
        <w:tc>
          <w:tcPr>
            <w:tcW w:w="4703" w:type="dxa"/>
            <w:shd w:val="clear" w:color="auto" w:fill="1F4981"/>
          </w:tcPr>
          <w:p w14:paraId="5F85216C" w14:textId="77777777" w:rsidR="00FF5BC8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Option</w:t>
            </w:r>
          </w:p>
        </w:tc>
      </w:tr>
      <w:tr w:rsidR="00FF5BC8" w14:paraId="02DFE030" w14:textId="77777777">
        <w:tc>
          <w:tcPr>
            <w:tcW w:w="4703" w:type="dxa"/>
            <w:shd w:val="clear" w:color="auto" w:fill="EEF3FB"/>
          </w:tcPr>
          <w:p w14:paraId="2D82254E" w14:textId="77777777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*</w:t>
            </w:r>
          </w:p>
        </w:tc>
        <w:tc>
          <w:tcPr>
            <w:tcW w:w="4703" w:type="dxa"/>
            <w:shd w:val="clear" w:color="auto" w:fill="EEF3FB"/>
          </w:tcPr>
          <w:p w14:paraId="74DDFA7F" w14:textId="7DAF09E4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Compteur de </w:t>
            </w:r>
            <w:r w:rsidR="00FE632D">
              <w:rPr>
                <w:rFonts w:ascii="Calibri" w:hAnsi="Calibri"/>
                <w:sz w:val="20"/>
              </w:rPr>
              <w:t>poussées</w:t>
            </w:r>
            <w:r>
              <w:rPr>
                <w:rFonts w:ascii="Calibri" w:hAnsi="Calibri"/>
                <w:sz w:val="20"/>
              </w:rPr>
              <w:t xml:space="preserve"> (en plus des mouvements)</w:t>
            </w:r>
          </w:p>
        </w:tc>
      </w:tr>
      <w:tr w:rsidR="00FF5BC8" w14:paraId="405C6802" w14:textId="77777777">
        <w:tc>
          <w:tcPr>
            <w:tcW w:w="4703" w:type="dxa"/>
            <w:shd w:val="clear" w:color="auto" w:fill="FFFFFF"/>
          </w:tcPr>
          <w:p w14:paraId="61A84343" w14:textId="77777777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*</w:t>
            </w:r>
          </w:p>
        </w:tc>
        <w:tc>
          <w:tcPr>
            <w:tcW w:w="4703" w:type="dxa"/>
            <w:shd w:val="clear" w:color="auto" w:fill="FFFFFF"/>
          </w:tcPr>
          <w:p w14:paraId="0F295988" w14:textId="191EC63E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Nom du niveau affiche (titre de la </w:t>
            </w:r>
            <w:r w:rsidR="00FE632D">
              <w:rPr>
                <w:rFonts w:ascii="Calibri" w:hAnsi="Calibri"/>
                <w:sz w:val="20"/>
              </w:rPr>
              <w:t>fenêtre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 w:rsidR="00FF5BC8" w14:paraId="558607F2" w14:textId="77777777">
        <w:tc>
          <w:tcPr>
            <w:tcW w:w="4703" w:type="dxa"/>
            <w:shd w:val="clear" w:color="auto" w:fill="EEF3FB"/>
          </w:tcPr>
          <w:p w14:paraId="340EF802" w14:textId="77777777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**</w:t>
            </w:r>
          </w:p>
        </w:tc>
        <w:tc>
          <w:tcPr>
            <w:tcW w:w="4703" w:type="dxa"/>
            <w:shd w:val="clear" w:color="auto" w:fill="EEF3FB"/>
          </w:tcPr>
          <w:p w14:paraId="3D4D320E" w14:textId="77777777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Annuler (Undo) via bouton, menu et Ctrl+Z</w:t>
            </w:r>
          </w:p>
        </w:tc>
      </w:tr>
      <w:tr w:rsidR="00FF5BC8" w14:paraId="20443B75" w14:textId="77777777">
        <w:tc>
          <w:tcPr>
            <w:tcW w:w="4703" w:type="dxa"/>
            <w:shd w:val="clear" w:color="auto" w:fill="FFFFFF"/>
          </w:tcPr>
          <w:p w14:paraId="11EBA5FC" w14:textId="77777777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**</w:t>
            </w:r>
          </w:p>
        </w:tc>
        <w:tc>
          <w:tcPr>
            <w:tcW w:w="4703" w:type="dxa"/>
            <w:shd w:val="clear" w:color="auto" w:fill="FFFFFF"/>
          </w:tcPr>
          <w:p w14:paraId="184B6A93" w14:textId="65907A12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Navigation entre niveaux (boutons </w:t>
            </w:r>
            <w:r w:rsidR="00FE632D">
              <w:rPr>
                <w:rFonts w:ascii="Calibri" w:hAnsi="Calibri"/>
                <w:sz w:val="20"/>
              </w:rPr>
              <w:t>Précédent</w:t>
            </w:r>
            <w:r>
              <w:rPr>
                <w:rFonts w:ascii="Calibri" w:hAnsi="Calibri"/>
                <w:sz w:val="20"/>
              </w:rPr>
              <w:t xml:space="preserve"> / Suivant)</w:t>
            </w:r>
          </w:p>
        </w:tc>
      </w:tr>
      <w:tr w:rsidR="00FF5BC8" w14:paraId="41DB4024" w14:textId="77777777">
        <w:tc>
          <w:tcPr>
            <w:tcW w:w="4703" w:type="dxa"/>
            <w:shd w:val="clear" w:color="auto" w:fill="EEF3FB"/>
          </w:tcPr>
          <w:p w14:paraId="74A9B7DD" w14:textId="77777777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**</w:t>
            </w:r>
          </w:p>
        </w:tc>
        <w:tc>
          <w:tcPr>
            <w:tcW w:w="4703" w:type="dxa"/>
            <w:shd w:val="clear" w:color="auto" w:fill="EEF3FB"/>
          </w:tcPr>
          <w:p w14:paraId="2DFF9A9D" w14:textId="6586988B" w:rsidR="00FF5BC8" w:rsidRDefault="00FE632D">
            <w:pPr>
              <w:spacing w:before="40" w:after="40"/>
            </w:pPr>
            <w:r>
              <w:rPr>
                <w:rFonts w:ascii="Calibri" w:hAnsi="Calibri"/>
                <w:sz w:val="20"/>
              </w:rPr>
              <w:t>Sélection du niveau via menu déroulant dynamique</w:t>
            </w:r>
          </w:p>
        </w:tc>
      </w:tr>
      <w:tr w:rsidR="00FF5BC8" w14:paraId="0E4E8749" w14:textId="77777777">
        <w:tc>
          <w:tcPr>
            <w:tcW w:w="4703" w:type="dxa"/>
            <w:shd w:val="clear" w:color="auto" w:fill="FFFFFF"/>
          </w:tcPr>
          <w:p w14:paraId="13388D62" w14:textId="77777777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**</w:t>
            </w:r>
          </w:p>
        </w:tc>
        <w:tc>
          <w:tcPr>
            <w:tcW w:w="4703" w:type="dxa"/>
            <w:shd w:val="clear" w:color="auto" w:fill="FFFFFF"/>
          </w:tcPr>
          <w:p w14:paraId="7B949614" w14:textId="38ED50D7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Palier B -- 10 niveaux varies, grille construite dynamiquement</w:t>
            </w:r>
            <w:r w:rsidR="00657929">
              <w:rPr>
                <w:rFonts w:ascii="Calibri" w:hAnsi="Calibri"/>
                <w:sz w:val="20"/>
              </w:rPr>
              <w:t xml:space="preserve"> (Niveaux)</w:t>
            </w:r>
          </w:p>
        </w:tc>
      </w:tr>
      <w:tr w:rsidR="00FF5BC8" w14:paraId="29B07982" w14:textId="77777777">
        <w:tc>
          <w:tcPr>
            <w:tcW w:w="4703" w:type="dxa"/>
            <w:shd w:val="clear" w:color="auto" w:fill="EEF3FB"/>
          </w:tcPr>
          <w:p w14:paraId="75A8C552" w14:textId="77777777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***</w:t>
            </w:r>
          </w:p>
        </w:tc>
        <w:tc>
          <w:tcPr>
            <w:tcW w:w="4703" w:type="dxa"/>
            <w:shd w:val="clear" w:color="auto" w:fill="EEF3FB"/>
          </w:tcPr>
          <w:p w14:paraId="66A6D7C4" w14:textId="20368559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Progression automatique </w:t>
            </w:r>
            <w:r w:rsidR="00FE632D">
              <w:rPr>
                <w:rFonts w:ascii="Calibri" w:hAnsi="Calibri"/>
                <w:sz w:val="20"/>
              </w:rPr>
              <w:t>après</w:t>
            </w:r>
            <w:r>
              <w:rPr>
                <w:rFonts w:ascii="Calibri" w:hAnsi="Calibri"/>
                <w:sz w:val="20"/>
              </w:rPr>
              <w:t xml:space="preserve"> victoire (activable / </w:t>
            </w:r>
            <w:r w:rsidR="00FE632D">
              <w:rPr>
                <w:rFonts w:ascii="Calibri" w:hAnsi="Calibri"/>
                <w:sz w:val="20"/>
              </w:rPr>
              <w:t>désactivable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 w:rsidR="00FF5BC8" w14:paraId="22651D46" w14:textId="77777777">
        <w:tc>
          <w:tcPr>
            <w:tcW w:w="4703" w:type="dxa"/>
            <w:shd w:val="clear" w:color="auto" w:fill="FFFFFF"/>
          </w:tcPr>
          <w:p w14:paraId="72323B01" w14:textId="77777777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***</w:t>
            </w:r>
          </w:p>
        </w:tc>
        <w:tc>
          <w:tcPr>
            <w:tcW w:w="4703" w:type="dxa"/>
            <w:shd w:val="clear" w:color="auto" w:fill="FFFFFF"/>
          </w:tcPr>
          <w:p w14:paraId="0C0E79D8" w14:textId="77777777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Palier C -- chargement de dossier .xsb via DirectoryChooser</w:t>
            </w:r>
          </w:p>
        </w:tc>
      </w:tr>
      <w:tr w:rsidR="00FF5BC8" w14:paraId="57DECAC0" w14:textId="77777777">
        <w:tc>
          <w:tcPr>
            <w:tcW w:w="4703" w:type="dxa"/>
            <w:shd w:val="clear" w:color="auto" w:fill="EEF3FB"/>
          </w:tcPr>
          <w:p w14:paraId="1C20DD0D" w14:textId="77777777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****</w:t>
            </w:r>
          </w:p>
        </w:tc>
        <w:tc>
          <w:tcPr>
            <w:tcW w:w="4703" w:type="dxa"/>
            <w:shd w:val="clear" w:color="auto" w:fill="EEF3FB"/>
          </w:tcPr>
          <w:p w14:paraId="33CCEE4D" w14:textId="77777777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Sauvegarde des scores dans un fichier local (Scores.sav)</w:t>
            </w:r>
          </w:p>
        </w:tc>
      </w:tr>
    </w:tbl>
    <w:p w14:paraId="19150C3B" w14:textId="77777777" w:rsidR="00FF5BC8" w:rsidRDefault="00FF5BC8">
      <w:pPr>
        <w:spacing w:after="80"/>
      </w:pPr>
    </w:p>
    <w:p w14:paraId="5782FD29" w14:textId="1A2F83C2" w:rsidR="00FF5BC8" w:rsidRDefault="00FE632D">
      <w:pPr>
        <w:spacing w:before="240" w:after="80"/>
      </w:pPr>
      <w:r>
        <w:rPr>
          <w:rFonts w:ascii="Calibri" w:hAnsi="Calibri"/>
          <w:b/>
          <w:color w:val="2F5496"/>
          <w:sz w:val="26"/>
        </w:rPr>
        <w:t>Catégorie JavaFX / IHM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F5BC8" w14:paraId="61B5D25F" w14:textId="77777777">
        <w:tc>
          <w:tcPr>
            <w:tcW w:w="4703" w:type="dxa"/>
            <w:shd w:val="clear" w:color="auto" w:fill="1F4981"/>
          </w:tcPr>
          <w:p w14:paraId="573703E8" w14:textId="0D89A3D7" w:rsidR="00FF5BC8" w:rsidRDefault="00FE632D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Difficulté</w:t>
            </w:r>
          </w:p>
        </w:tc>
        <w:tc>
          <w:tcPr>
            <w:tcW w:w="4703" w:type="dxa"/>
            <w:shd w:val="clear" w:color="auto" w:fill="1F4981"/>
          </w:tcPr>
          <w:p w14:paraId="749DB857" w14:textId="77777777" w:rsidR="00FF5BC8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Option</w:t>
            </w:r>
          </w:p>
        </w:tc>
      </w:tr>
      <w:tr w:rsidR="00FF5BC8" w14:paraId="6F9F3CC3" w14:textId="77777777">
        <w:tc>
          <w:tcPr>
            <w:tcW w:w="4703" w:type="dxa"/>
            <w:shd w:val="clear" w:color="auto" w:fill="EEF3FB"/>
          </w:tcPr>
          <w:p w14:paraId="17546E97" w14:textId="77777777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*</w:t>
            </w:r>
          </w:p>
        </w:tc>
        <w:tc>
          <w:tcPr>
            <w:tcW w:w="4703" w:type="dxa"/>
            <w:shd w:val="clear" w:color="auto" w:fill="EEF3FB"/>
          </w:tcPr>
          <w:p w14:paraId="1D2355CC" w14:textId="4D64767B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Personnalisation CSS (</w:t>
            </w:r>
            <w:r w:rsidR="00FE632D">
              <w:rPr>
                <w:rFonts w:ascii="Calibri" w:hAnsi="Calibri"/>
                <w:sz w:val="20"/>
              </w:rPr>
              <w:t>thème</w:t>
            </w:r>
            <w:r>
              <w:rPr>
                <w:rFonts w:ascii="Calibri" w:hAnsi="Calibri"/>
                <w:sz w:val="20"/>
              </w:rPr>
              <w:t xml:space="preserve"> sombre, couleurs, style des boutons). Le CSS a </w:t>
            </w:r>
            <w:r w:rsidR="00FE632D">
              <w:rPr>
                <w:rFonts w:ascii="Calibri" w:hAnsi="Calibri"/>
                <w:sz w:val="20"/>
              </w:rPr>
              <w:t>été</w:t>
            </w:r>
            <w:r>
              <w:rPr>
                <w:rFonts w:ascii="Calibri" w:hAnsi="Calibri"/>
                <w:sz w:val="20"/>
              </w:rPr>
              <w:t xml:space="preserve"> </w:t>
            </w:r>
            <w:r w:rsidR="00FE632D">
              <w:rPr>
                <w:rFonts w:ascii="Calibri" w:hAnsi="Calibri"/>
                <w:sz w:val="20"/>
              </w:rPr>
              <w:t>réalisé</w:t>
            </w:r>
            <w:r>
              <w:rPr>
                <w:rFonts w:ascii="Calibri" w:hAnsi="Calibri"/>
                <w:sz w:val="20"/>
              </w:rPr>
              <w:t xml:space="preserve"> avec l'aide de l'IA.</w:t>
            </w:r>
          </w:p>
        </w:tc>
      </w:tr>
      <w:tr w:rsidR="00FF5BC8" w14:paraId="004CE88E" w14:textId="77777777">
        <w:tc>
          <w:tcPr>
            <w:tcW w:w="4703" w:type="dxa"/>
            <w:shd w:val="clear" w:color="auto" w:fill="FFFFFF"/>
          </w:tcPr>
          <w:p w14:paraId="4AEAF3E2" w14:textId="77777777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*</w:t>
            </w:r>
          </w:p>
        </w:tc>
        <w:tc>
          <w:tcPr>
            <w:tcW w:w="4703" w:type="dxa"/>
            <w:shd w:val="clear" w:color="auto" w:fill="FFFFFF"/>
          </w:tcPr>
          <w:p w14:paraId="329B0649" w14:textId="390D007E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Menu "A propos" avec nom et date de mise </w:t>
            </w:r>
            <w:r w:rsidR="00FE632D">
              <w:rPr>
                <w:rFonts w:ascii="Calibri" w:hAnsi="Calibri"/>
                <w:sz w:val="20"/>
              </w:rPr>
              <w:t>à</w:t>
            </w:r>
            <w:r>
              <w:rPr>
                <w:rFonts w:ascii="Calibri" w:hAnsi="Calibri"/>
                <w:sz w:val="20"/>
              </w:rPr>
              <w:t xml:space="preserve"> jour</w:t>
            </w:r>
          </w:p>
        </w:tc>
      </w:tr>
      <w:tr w:rsidR="00FF5BC8" w14:paraId="45A3E900" w14:textId="77777777">
        <w:tc>
          <w:tcPr>
            <w:tcW w:w="4703" w:type="dxa"/>
            <w:shd w:val="clear" w:color="auto" w:fill="EEF3FB"/>
          </w:tcPr>
          <w:p w14:paraId="21822E62" w14:textId="77777777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**</w:t>
            </w:r>
          </w:p>
        </w:tc>
        <w:tc>
          <w:tcPr>
            <w:tcW w:w="4703" w:type="dxa"/>
            <w:shd w:val="clear" w:color="auto" w:fill="EEF3FB"/>
          </w:tcPr>
          <w:p w14:paraId="1A3A322F" w14:textId="668EB8D2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Raccourcis clavier (Z/Q/S/D, </w:t>
            </w:r>
            <w:r w:rsidR="00FE632D">
              <w:rPr>
                <w:rFonts w:ascii="Calibri" w:hAnsi="Calibri"/>
                <w:sz w:val="20"/>
              </w:rPr>
              <w:t>flèches</w:t>
            </w:r>
            <w:r>
              <w:rPr>
                <w:rFonts w:ascii="Calibri" w:hAnsi="Calibri"/>
                <w:sz w:val="20"/>
              </w:rPr>
              <w:t xml:space="preserve">, R, N, P, X, C, U, </w:t>
            </w:r>
            <w:r w:rsidR="002612C5">
              <w:rPr>
                <w:rFonts w:ascii="Calibri" w:hAnsi="Calibri"/>
                <w:sz w:val="20"/>
              </w:rPr>
              <w:t xml:space="preserve">A, T, </w:t>
            </w:r>
            <w:r>
              <w:rPr>
                <w:rFonts w:ascii="Calibri" w:hAnsi="Calibri"/>
                <w:sz w:val="20"/>
              </w:rPr>
              <w:t>Ctrl+Z)</w:t>
            </w:r>
          </w:p>
        </w:tc>
      </w:tr>
      <w:tr w:rsidR="00FF5BC8" w14:paraId="1C0FCF93" w14:textId="77777777">
        <w:tc>
          <w:tcPr>
            <w:tcW w:w="4703" w:type="dxa"/>
            <w:shd w:val="clear" w:color="auto" w:fill="FFFFFF"/>
          </w:tcPr>
          <w:p w14:paraId="3C2E7A1E" w14:textId="77777777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**</w:t>
            </w:r>
          </w:p>
        </w:tc>
        <w:tc>
          <w:tcPr>
            <w:tcW w:w="4703" w:type="dxa"/>
            <w:shd w:val="clear" w:color="auto" w:fill="FFFFFF"/>
          </w:tcPr>
          <w:p w14:paraId="1B751806" w14:textId="3C886B47" w:rsidR="00657929" w:rsidRDefault="00000000">
            <w:pPr>
              <w:spacing w:before="40" w:after="4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MenuBar </w:t>
            </w:r>
            <w:r w:rsidR="00FE632D">
              <w:rPr>
                <w:rFonts w:ascii="Calibri" w:hAnsi="Calibri"/>
                <w:sz w:val="20"/>
              </w:rPr>
              <w:t>structurée</w:t>
            </w:r>
            <w:r>
              <w:rPr>
                <w:rFonts w:ascii="Calibri" w:hAnsi="Calibri"/>
                <w:sz w:val="20"/>
              </w:rPr>
              <w:t xml:space="preserve"> (Fichier / Jeu / Niveaux </w:t>
            </w:r>
            <w:r w:rsidR="00657929">
              <w:rPr>
                <w:rFonts w:ascii="Calibri" w:hAnsi="Calibri"/>
                <w:sz w:val="20"/>
              </w:rPr>
              <w:t xml:space="preserve">/? ( </w:t>
            </w:r>
          </w:p>
          <w:p w14:paraId="5E0FB7EC" w14:textId="5F8564B3" w:rsidR="00FF5BC8" w:rsidRDefault="00657929">
            <w:pPr>
              <w:spacing w:before="40" w:after="40"/>
            </w:pPr>
            <w:r>
              <w:rPr>
                <w:rFonts w:ascii="Calibri" w:hAnsi="Calibri"/>
                <w:sz w:val="20"/>
              </w:rPr>
              <w:t>Aide et à Propos)</w:t>
            </w:r>
          </w:p>
        </w:tc>
      </w:tr>
      <w:tr w:rsidR="00FF5BC8" w14:paraId="3584CEF1" w14:textId="77777777">
        <w:tc>
          <w:tcPr>
            <w:tcW w:w="4703" w:type="dxa"/>
            <w:shd w:val="clear" w:color="auto" w:fill="EEF3FB"/>
          </w:tcPr>
          <w:p w14:paraId="259AF107" w14:textId="77777777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***</w:t>
            </w:r>
          </w:p>
        </w:tc>
        <w:tc>
          <w:tcPr>
            <w:tcW w:w="4703" w:type="dxa"/>
            <w:shd w:val="clear" w:color="auto" w:fill="EEF3FB"/>
          </w:tcPr>
          <w:p w14:paraId="441D5CFA" w14:textId="02C3BF9D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Affichage avec sprites (ImageView) pour chaque </w:t>
            </w:r>
            <w:r w:rsidR="00FE632D">
              <w:rPr>
                <w:rFonts w:ascii="Calibri" w:hAnsi="Calibri"/>
                <w:sz w:val="20"/>
              </w:rPr>
              <w:t>élément</w:t>
            </w:r>
            <w:r>
              <w:rPr>
                <w:rFonts w:ascii="Calibri" w:hAnsi="Calibri"/>
                <w:sz w:val="20"/>
              </w:rPr>
              <w:t xml:space="preserve"> du jeu</w:t>
            </w:r>
          </w:p>
        </w:tc>
      </w:tr>
      <w:tr w:rsidR="00FF5BC8" w14:paraId="25306461" w14:textId="77777777">
        <w:tc>
          <w:tcPr>
            <w:tcW w:w="4703" w:type="dxa"/>
            <w:shd w:val="clear" w:color="auto" w:fill="FFFFFF"/>
          </w:tcPr>
          <w:p w14:paraId="4303D183" w14:textId="77777777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***</w:t>
            </w:r>
          </w:p>
        </w:tc>
        <w:tc>
          <w:tcPr>
            <w:tcW w:w="4703" w:type="dxa"/>
            <w:shd w:val="clear" w:color="auto" w:fill="FFFFFF"/>
          </w:tcPr>
          <w:p w14:paraId="04895FE4" w14:textId="080F827A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Compteurs </w:t>
            </w:r>
            <w:r w:rsidR="00FE632D">
              <w:rPr>
                <w:rFonts w:ascii="Calibri" w:hAnsi="Calibri"/>
                <w:sz w:val="20"/>
              </w:rPr>
              <w:t>réactifs</w:t>
            </w:r>
            <w:r>
              <w:rPr>
                <w:rFonts w:ascii="Calibri" w:hAnsi="Calibri"/>
                <w:sz w:val="20"/>
              </w:rPr>
              <w:t xml:space="preserve"> avec IntegerProperty et binding</w:t>
            </w:r>
          </w:p>
        </w:tc>
      </w:tr>
      <w:tr w:rsidR="00FF5BC8" w14:paraId="3EA6EA70" w14:textId="77777777">
        <w:tc>
          <w:tcPr>
            <w:tcW w:w="4703" w:type="dxa"/>
            <w:shd w:val="clear" w:color="auto" w:fill="EEF3FB"/>
          </w:tcPr>
          <w:p w14:paraId="4C8799B4" w14:textId="77777777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***</w:t>
            </w:r>
          </w:p>
        </w:tc>
        <w:tc>
          <w:tcPr>
            <w:tcW w:w="4703" w:type="dxa"/>
            <w:shd w:val="clear" w:color="auto" w:fill="EEF3FB"/>
          </w:tcPr>
          <w:p w14:paraId="09207EA3" w14:textId="525D15B9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Indicateur de progression "Caisses </w:t>
            </w:r>
            <w:r w:rsidR="00FE632D">
              <w:rPr>
                <w:rFonts w:ascii="Calibri" w:hAnsi="Calibri"/>
                <w:sz w:val="20"/>
              </w:rPr>
              <w:t>placées</w:t>
            </w:r>
            <w:r>
              <w:rPr>
                <w:rFonts w:ascii="Calibri" w:hAnsi="Calibri"/>
                <w:sz w:val="20"/>
              </w:rPr>
              <w:t xml:space="preserve"> : X/Y"</w:t>
            </w:r>
          </w:p>
        </w:tc>
      </w:tr>
      <w:tr w:rsidR="00FF5BC8" w14:paraId="0874AF33" w14:textId="77777777">
        <w:tc>
          <w:tcPr>
            <w:tcW w:w="4703" w:type="dxa"/>
            <w:shd w:val="clear" w:color="auto" w:fill="FFFFFF"/>
          </w:tcPr>
          <w:p w14:paraId="247C9F82" w14:textId="77777777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****</w:t>
            </w:r>
          </w:p>
        </w:tc>
        <w:tc>
          <w:tcPr>
            <w:tcW w:w="4703" w:type="dxa"/>
            <w:shd w:val="clear" w:color="auto" w:fill="FFFFFF"/>
          </w:tcPr>
          <w:p w14:paraId="5C000961" w14:textId="15AAD7A5" w:rsidR="00FF5BC8" w:rsidRDefault="00000000"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Sons :</w:t>
            </w:r>
            <w:r w:rsidR="00D15B4C">
              <w:rPr>
                <w:rFonts w:ascii="Calibri" w:hAnsi="Calibri"/>
                <w:sz w:val="20"/>
              </w:rPr>
              <w:t xml:space="preserve"> </w:t>
            </w:r>
            <w:r w:rsidR="00FE632D">
              <w:rPr>
                <w:rFonts w:ascii="Calibri" w:hAnsi="Calibri"/>
                <w:sz w:val="20"/>
              </w:rPr>
              <w:t>Poussée</w:t>
            </w:r>
            <w:r>
              <w:rPr>
                <w:rFonts w:ascii="Calibri" w:hAnsi="Calibri"/>
                <w:sz w:val="20"/>
              </w:rPr>
              <w:t xml:space="preserve">, victoire, </w:t>
            </w:r>
            <w:r w:rsidR="00FE632D">
              <w:rPr>
                <w:rFonts w:ascii="Calibri" w:hAnsi="Calibri"/>
                <w:sz w:val="20"/>
              </w:rPr>
              <w:t>défaite</w:t>
            </w:r>
            <w:r>
              <w:rPr>
                <w:rFonts w:ascii="Calibri" w:hAnsi="Calibri"/>
                <w:sz w:val="20"/>
              </w:rPr>
              <w:t>, caisse sur cible, musique de fond en boucle</w:t>
            </w:r>
            <w:r w:rsidR="00D15B4C">
              <w:rPr>
                <w:rFonts w:ascii="Calibri" w:hAnsi="Calibri"/>
                <w:sz w:val="20"/>
              </w:rPr>
              <w:t xml:space="preserve"> (fermable avec A)</w:t>
            </w:r>
          </w:p>
        </w:tc>
      </w:tr>
    </w:tbl>
    <w:p w14:paraId="7F71ECA6" w14:textId="77777777" w:rsidR="00FF5BC8" w:rsidRDefault="00FF5BC8">
      <w:pPr>
        <w:spacing w:after="80"/>
      </w:pPr>
    </w:p>
    <w:p w14:paraId="50909430" w14:textId="5630B4EF" w:rsidR="00FF5BC8" w:rsidRDefault="00FE632D">
      <w:pPr>
        <w:pBdr>
          <w:bottom w:val="single" w:sz="4" w:space="1" w:color="1F4981"/>
        </w:pBdr>
        <w:spacing w:before="240" w:after="80"/>
      </w:pPr>
      <w:r>
        <w:rPr>
          <w:rFonts w:ascii="Calibri" w:hAnsi="Calibri"/>
          <w:b/>
          <w:color w:val="1F497D"/>
          <w:sz w:val="32"/>
        </w:rPr>
        <w:t>Présentation rapide de l'interface</w:t>
      </w:r>
    </w:p>
    <w:p w14:paraId="5591E741" w14:textId="0E8B7441" w:rsidR="00FF5BC8" w:rsidRDefault="00000000">
      <w:pPr>
        <w:spacing w:before="80" w:after="120"/>
        <w:jc w:val="both"/>
      </w:pPr>
      <w:r>
        <w:rPr>
          <w:rFonts w:ascii="Calibri" w:hAnsi="Calibri"/>
        </w:rPr>
        <w:t xml:space="preserve">L'interface est construite avec FXML (Scene Builder) et </w:t>
      </w:r>
      <w:r w:rsidR="00FE632D">
        <w:rPr>
          <w:rFonts w:ascii="Calibri" w:hAnsi="Calibri"/>
        </w:rPr>
        <w:t>organisée</w:t>
      </w:r>
      <w:r>
        <w:rPr>
          <w:rFonts w:ascii="Calibri" w:hAnsi="Calibri"/>
        </w:rPr>
        <w:t xml:space="preserve"> autour d'un BorderPane principal. En haut, une barre de menus (MenuBar) donne </w:t>
      </w:r>
      <w:r w:rsidR="00FE632D">
        <w:rPr>
          <w:rFonts w:ascii="Calibri" w:hAnsi="Calibri"/>
        </w:rPr>
        <w:t>accès</w:t>
      </w:r>
      <w:r>
        <w:rPr>
          <w:rFonts w:ascii="Calibri" w:hAnsi="Calibri"/>
        </w:rPr>
        <w:t xml:space="preserve"> aux </w:t>
      </w:r>
      <w:r w:rsidR="00FE632D">
        <w:rPr>
          <w:rFonts w:ascii="Calibri" w:hAnsi="Calibri"/>
        </w:rPr>
        <w:t>différents</w:t>
      </w:r>
      <w:r>
        <w:rPr>
          <w:rFonts w:ascii="Calibri" w:hAnsi="Calibri"/>
        </w:rPr>
        <w:t xml:space="preserve"> modes de jeu (Tutoriel, Niveaux Normaux, Charger un dossier .xsb), aux actions de jeu (annuler, recommencer, niveau suivant/</w:t>
      </w:r>
      <w:r w:rsidR="00FE632D">
        <w:rPr>
          <w:rFonts w:ascii="Calibri" w:hAnsi="Calibri"/>
        </w:rPr>
        <w:t>précédent</w:t>
      </w:r>
      <w:r>
        <w:rPr>
          <w:rFonts w:ascii="Calibri" w:hAnsi="Calibri"/>
        </w:rPr>
        <w:t>) ainsi qu'</w:t>
      </w:r>
      <w:r w:rsidR="00FE632D">
        <w:rPr>
          <w:rFonts w:ascii="Calibri" w:hAnsi="Calibri"/>
        </w:rPr>
        <w:t>à</w:t>
      </w:r>
      <w:r>
        <w:rPr>
          <w:rFonts w:ascii="Calibri" w:hAnsi="Calibri"/>
        </w:rPr>
        <w:t xml:space="preserve"> la </w:t>
      </w:r>
      <w:r w:rsidR="00FE632D">
        <w:rPr>
          <w:rFonts w:ascii="Calibri" w:hAnsi="Calibri"/>
        </w:rPr>
        <w:t>sélection</w:t>
      </w:r>
      <w:r>
        <w:rPr>
          <w:rFonts w:ascii="Calibri" w:hAnsi="Calibri"/>
        </w:rPr>
        <w:t xml:space="preserve"> directe d'un niveau via un menu </w:t>
      </w:r>
      <w:r w:rsidR="00FE632D">
        <w:rPr>
          <w:rFonts w:ascii="Calibri" w:hAnsi="Calibri"/>
        </w:rPr>
        <w:t>déroulant</w:t>
      </w:r>
      <w:r>
        <w:rPr>
          <w:rFonts w:ascii="Calibri" w:hAnsi="Calibri"/>
        </w:rPr>
        <w:t xml:space="preserve"> </w:t>
      </w:r>
      <w:r w:rsidR="00FE632D">
        <w:rPr>
          <w:rFonts w:ascii="Calibri" w:hAnsi="Calibri"/>
        </w:rPr>
        <w:t>génère</w:t>
      </w:r>
      <w:r>
        <w:rPr>
          <w:rFonts w:ascii="Calibri" w:hAnsi="Calibri"/>
        </w:rPr>
        <w:t xml:space="preserve"> dynamiquement. Juste en dessous, un bandeau de statistiques affiche en temps </w:t>
      </w:r>
      <w:r w:rsidR="00FE632D">
        <w:rPr>
          <w:rFonts w:ascii="Calibri" w:hAnsi="Calibri"/>
        </w:rPr>
        <w:t>réel</w:t>
      </w:r>
      <w:r>
        <w:rPr>
          <w:rFonts w:ascii="Calibri" w:hAnsi="Calibri"/>
        </w:rPr>
        <w:t xml:space="preserve"> le </w:t>
      </w:r>
      <w:r w:rsidR="00FE632D">
        <w:rPr>
          <w:rFonts w:ascii="Calibri" w:hAnsi="Calibri"/>
        </w:rPr>
        <w:t>numéro</w:t>
      </w:r>
      <w:r>
        <w:rPr>
          <w:rFonts w:ascii="Calibri" w:hAnsi="Calibri"/>
        </w:rPr>
        <w:t xml:space="preserve"> de niveau, le nombre de caisses </w:t>
      </w:r>
      <w:r w:rsidR="00FE632D">
        <w:rPr>
          <w:rFonts w:ascii="Calibri" w:hAnsi="Calibri"/>
        </w:rPr>
        <w:t>placées</w:t>
      </w:r>
      <w:r>
        <w:rPr>
          <w:rFonts w:ascii="Calibri" w:hAnsi="Calibri"/>
        </w:rPr>
        <w:t xml:space="preserve">, les mouvements et les </w:t>
      </w:r>
      <w:r w:rsidR="00FE632D">
        <w:rPr>
          <w:rFonts w:ascii="Calibri" w:hAnsi="Calibri"/>
        </w:rPr>
        <w:t>poussées</w:t>
      </w:r>
      <w:r>
        <w:rPr>
          <w:rFonts w:ascii="Calibri" w:hAnsi="Calibri"/>
        </w:rPr>
        <w:t xml:space="preserve"> via des compteurs </w:t>
      </w:r>
      <w:r w:rsidR="00FE632D">
        <w:rPr>
          <w:rFonts w:ascii="Calibri" w:hAnsi="Calibri"/>
        </w:rPr>
        <w:t>réactifs</w:t>
      </w:r>
      <w:r>
        <w:rPr>
          <w:rFonts w:ascii="Calibri" w:hAnsi="Calibri"/>
        </w:rPr>
        <w:t xml:space="preserve"> (IntegerProperty + binding).</w:t>
      </w:r>
    </w:p>
    <w:p w14:paraId="59617F14" w14:textId="0F3FD6EA" w:rsidR="00FF5BC8" w:rsidRDefault="00000000">
      <w:pPr>
        <w:spacing w:before="80" w:after="120"/>
        <w:jc w:val="both"/>
      </w:pPr>
      <w:r>
        <w:rPr>
          <w:rFonts w:ascii="Calibri" w:hAnsi="Calibri"/>
        </w:rPr>
        <w:t xml:space="preserve">Au centre, la grille de jeu est </w:t>
      </w:r>
      <w:r w:rsidR="00FE632D">
        <w:rPr>
          <w:rFonts w:ascii="Calibri" w:hAnsi="Calibri"/>
        </w:rPr>
        <w:t>générée</w:t>
      </w:r>
      <w:r>
        <w:rPr>
          <w:rFonts w:ascii="Calibri" w:hAnsi="Calibri"/>
        </w:rPr>
        <w:t xml:space="preserve"> dynamiquement via un GridPane dont les dimensions s'adaptent automatiquement au niveau charge. Chaque case est </w:t>
      </w:r>
      <w:r w:rsidR="00FE632D">
        <w:rPr>
          <w:rFonts w:ascii="Calibri" w:hAnsi="Calibri"/>
        </w:rPr>
        <w:t>représentée</w:t>
      </w:r>
      <w:r>
        <w:rPr>
          <w:rFonts w:ascii="Calibri" w:hAnsi="Calibri"/>
        </w:rPr>
        <w:t xml:space="preserve"> par un sprite (ImageView de 40x40 pixels). Le joueur dispose de sprites directionnels </w:t>
      </w:r>
      <w:r w:rsidR="00FE632D">
        <w:rPr>
          <w:rFonts w:ascii="Calibri" w:hAnsi="Calibri"/>
        </w:rPr>
        <w:t>différents</w:t>
      </w:r>
      <w:r>
        <w:rPr>
          <w:rFonts w:ascii="Calibri" w:hAnsi="Calibri"/>
        </w:rPr>
        <w:t xml:space="preserve"> selon qu'il marche ou qu'il pousse une caisse (12 images </w:t>
      </w:r>
      <w:r w:rsidR="00FE632D">
        <w:rPr>
          <w:rFonts w:ascii="Calibri" w:hAnsi="Calibri"/>
        </w:rPr>
        <w:t>gérées</w:t>
      </w:r>
      <w:r>
        <w:rPr>
          <w:rFonts w:ascii="Calibri" w:hAnsi="Calibri"/>
        </w:rPr>
        <w:t xml:space="preserve"> via deux HashMap), y compris lorsqu'il se trouve sur une cible. En bas, trois boutons (</w:t>
      </w:r>
      <w:r w:rsidR="00FE632D">
        <w:rPr>
          <w:rFonts w:ascii="Calibri" w:hAnsi="Calibri"/>
        </w:rPr>
        <w:t>Précédent</w:t>
      </w:r>
      <w:r>
        <w:rPr>
          <w:rFonts w:ascii="Calibri" w:hAnsi="Calibri"/>
        </w:rPr>
        <w:t xml:space="preserve">, Recommencer, Suivant) se </w:t>
      </w:r>
      <w:r w:rsidR="00FE632D">
        <w:rPr>
          <w:rFonts w:ascii="Calibri" w:hAnsi="Calibri"/>
        </w:rPr>
        <w:t>désactivent</w:t>
      </w:r>
      <w:r>
        <w:rPr>
          <w:rFonts w:ascii="Calibri" w:hAnsi="Calibri"/>
        </w:rPr>
        <w:t xml:space="preserve"> automatiquement selon la position dans la banque de niveaux.</w:t>
      </w:r>
    </w:p>
    <w:p w14:paraId="0C5513A3" w14:textId="719FF4B4" w:rsidR="00FF5BC8" w:rsidRDefault="00000000">
      <w:pPr>
        <w:spacing w:before="80" w:after="120"/>
        <w:jc w:val="both"/>
      </w:pPr>
      <w:r>
        <w:rPr>
          <w:rFonts w:ascii="Calibri" w:hAnsi="Calibri"/>
        </w:rPr>
        <w:t>La gestion audio repose sur une classe enum EffetSFX qui centralise tous les effets sonores (</w:t>
      </w:r>
      <w:r w:rsidR="00FE632D">
        <w:rPr>
          <w:rFonts w:ascii="Calibri" w:hAnsi="Calibri"/>
        </w:rPr>
        <w:t>déplacement</w:t>
      </w:r>
      <w:r>
        <w:rPr>
          <w:rFonts w:ascii="Calibri" w:hAnsi="Calibri"/>
        </w:rPr>
        <w:t xml:space="preserve">, </w:t>
      </w:r>
      <w:r w:rsidR="00FE632D">
        <w:rPr>
          <w:rFonts w:ascii="Calibri" w:hAnsi="Calibri"/>
        </w:rPr>
        <w:t>poussée</w:t>
      </w:r>
      <w:r>
        <w:rPr>
          <w:rFonts w:ascii="Calibri" w:hAnsi="Calibri"/>
        </w:rPr>
        <w:t xml:space="preserve">, caisse sur cible, victoire, </w:t>
      </w:r>
      <w:r w:rsidR="00FE632D">
        <w:rPr>
          <w:rFonts w:ascii="Calibri" w:hAnsi="Calibri"/>
        </w:rPr>
        <w:t>défaite</w:t>
      </w:r>
      <w:r>
        <w:rPr>
          <w:rFonts w:ascii="Calibri" w:hAnsi="Calibri"/>
        </w:rPr>
        <w:t xml:space="preserve">). Les sons sont charges une seule fois au </w:t>
      </w:r>
      <w:r w:rsidR="00FE632D">
        <w:rPr>
          <w:rFonts w:ascii="Calibri" w:hAnsi="Calibri"/>
        </w:rPr>
        <w:t>démarrage</w:t>
      </w:r>
      <w:r>
        <w:rPr>
          <w:rFonts w:ascii="Calibri" w:hAnsi="Calibri"/>
        </w:rPr>
        <w:t xml:space="preserve"> via AudioClip pour </w:t>
      </w:r>
      <w:r w:rsidR="00FE632D">
        <w:rPr>
          <w:rFonts w:ascii="Calibri" w:hAnsi="Calibri"/>
        </w:rPr>
        <w:t>éviter</w:t>
      </w:r>
      <w:r>
        <w:rPr>
          <w:rFonts w:ascii="Calibri" w:hAnsi="Calibri"/>
        </w:rPr>
        <w:t xml:space="preserve"> toute latence</w:t>
      </w:r>
      <w:r w:rsidR="00D15B4C">
        <w:rPr>
          <w:rFonts w:ascii="Calibri" w:hAnsi="Calibri"/>
        </w:rPr>
        <w:t xml:space="preserve"> (même si cela n’a pas vraiment marché </w:t>
      </w:r>
      <w:r w:rsidR="00FE632D">
        <w:rPr>
          <w:rFonts w:ascii="Calibri" w:hAnsi="Calibri"/>
        </w:rPr>
        <w:t>finalement</w:t>
      </w:r>
      <w:r w:rsidR="00D15B4C">
        <w:rPr>
          <w:rFonts w:ascii="Calibri" w:hAnsi="Calibri"/>
        </w:rPr>
        <w:t>)</w:t>
      </w:r>
      <w:r>
        <w:rPr>
          <w:rFonts w:ascii="Calibri" w:hAnsi="Calibri"/>
        </w:rPr>
        <w:t xml:space="preserve">. Une musique de fond tourne en boucle et se relance </w:t>
      </w:r>
      <w:r w:rsidR="00FE632D">
        <w:rPr>
          <w:rFonts w:ascii="Calibri" w:hAnsi="Calibri"/>
        </w:rPr>
        <w:t>à</w:t>
      </w:r>
      <w:r>
        <w:rPr>
          <w:rFonts w:ascii="Calibri" w:hAnsi="Calibri"/>
        </w:rPr>
        <w:t xml:space="preserve"> chaque changement de niveau ou </w:t>
      </w:r>
      <w:r w:rsidR="00FE632D">
        <w:rPr>
          <w:rFonts w:ascii="Calibri" w:hAnsi="Calibri"/>
        </w:rPr>
        <w:t>redémarrage</w:t>
      </w:r>
      <w:r>
        <w:rPr>
          <w:rFonts w:ascii="Calibri" w:hAnsi="Calibri"/>
        </w:rPr>
        <w:t>. Des alertes</w:t>
      </w:r>
      <w:r w:rsidR="00FE632D">
        <w:rPr>
          <w:rFonts w:ascii="Calibri" w:hAnsi="Calibri"/>
        </w:rPr>
        <w:t xml:space="preserve"> gèrent</w:t>
      </w:r>
      <w:r>
        <w:rPr>
          <w:rFonts w:ascii="Calibri" w:hAnsi="Calibri"/>
        </w:rPr>
        <w:t xml:space="preserve"> les fins de niveau (victoire, </w:t>
      </w:r>
      <w:r w:rsidR="00FE632D">
        <w:rPr>
          <w:rFonts w:ascii="Calibri" w:hAnsi="Calibri"/>
        </w:rPr>
        <w:t>Game</w:t>
      </w:r>
      <w:r>
        <w:rPr>
          <w:rFonts w:ascii="Calibri" w:hAnsi="Calibri"/>
        </w:rPr>
        <w:t xml:space="preserve"> over, dernier niveau termine), la confirmation de fermeture et les erreurs de chargement. Toutes les SokobanException </w:t>
      </w:r>
      <w:r w:rsidR="00FE632D">
        <w:rPr>
          <w:rFonts w:ascii="Calibri" w:hAnsi="Calibri"/>
        </w:rPr>
        <w:t>remontées</w:t>
      </w:r>
      <w:r>
        <w:rPr>
          <w:rFonts w:ascii="Calibri" w:hAnsi="Calibri"/>
        </w:rPr>
        <w:t xml:space="preserve"> par le moteur sont </w:t>
      </w:r>
      <w:r w:rsidR="00FE632D">
        <w:rPr>
          <w:rFonts w:ascii="Calibri" w:hAnsi="Calibri"/>
        </w:rPr>
        <w:t>interceptées</w:t>
      </w:r>
      <w:r>
        <w:rPr>
          <w:rFonts w:ascii="Calibri" w:hAnsi="Calibri"/>
        </w:rPr>
        <w:t xml:space="preserve"> et </w:t>
      </w:r>
      <w:r w:rsidR="00FE632D">
        <w:rPr>
          <w:rFonts w:ascii="Calibri" w:hAnsi="Calibri"/>
        </w:rPr>
        <w:t>présentées</w:t>
      </w:r>
      <w:r>
        <w:rPr>
          <w:rFonts w:ascii="Calibri" w:hAnsi="Calibri"/>
        </w:rPr>
        <w:t xml:space="preserve"> </w:t>
      </w:r>
      <w:r w:rsidR="00FE632D">
        <w:rPr>
          <w:rFonts w:ascii="Calibri" w:hAnsi="Calibri"/>
        </w:rPr>
        <w:t>à</w:t>
      </w:r>
      <w:r>
        <w:rPr>
          <w:rFonts w:ascii="Calibri" w:hAnsi="Calibri"/>
        </w:rPr>
        <w:t xml:space="preserve"> l'utilisateur sans provoquer de crash. A chaque fermeture, les scores de la session sont </w:t>
      </w:r>
      <w:r w:rsidR="00FE632D">
        <w:rPr>
          <w:rFonts w:ascii="Calibri" w:hAnsi="Calibri"/>
        </w:rPr>
        <w:t>écrits</w:t>
      </w:r>
      <w:r>
        <w:rPr>
          <w:rFonts w:ascii="Calibri" w:hAnsi="Calibri"/>
        </w:rPr>
        <w:t xml:space="preserve"> dans un fichier Scores.sav en UTF-8, avec pour chaque niveau le nom, le nombre de mouvements, de </w:t>
      </w:r>
      <w:r w:rsidR="00FE632D">
        <w:rPr>
          <w:rFonts w:ascii="Calibri" w:hAnsi="Calibri"/>
        </w:rPr>
        <w:t>poussées</w:t>
      </w:r>
      <w:r>
        <w:rPr>
          <w:rFonts w:ascii="Calibri" w:hAnsi="Calibri"/>
        </w:rPr>
        <w:t xml:space="preserve"> et de caisses </w:t>
      </w:r>
      <w:r w:rsidR="00FE632D">
        <w:rPr>
          <w:rFonts w:ascii="Calibri" w:hAnsi="Calibri"/>
        </w:rPr>
        <w:t>placée</w:t>
      </w:r>
      <w:r w:rsidR="00E1145C">
        <w:rPr>
          <w:rFonts w:ascii="Calibri" w:hAnsi="Calibri"/>
        </w:rPr>
        <w:t>s. On peut aussi voir les endroits où on a perdu et l’endroit où on a quitté.</w:t>
      </w:r>
    </w:p>
    <w:sectPr w:rsidR="00FF5BC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7654717">
    <w:abstractNumId w:val="8"/>
  </w:num>
  <w:num w:numId="2" w16cid:durableId="213738001">
    <w:abstractNumId w:val="6"/>
  </w:num>
  <w:num w:numId="3" w16cid:durableId="1991786409">
    <w:abstractNumId w:val="5"/>
  </w:num>
  <w:num w:numId="4" w16cid:durableId="686563337">
    <w:abstractNumId w:val="4"/>
  </w:num>
  <w:num w:numId="5" w16cid:durableId="1211765335">
    <w:abstractNumId w:val="7"/>
  </w:num>
  <w:num w:numId="6" w16cid:durableId="1548494646">
    <w:abstractNumId w:val="3"/>
  </w:num>
  <w:num w:numId="7" w16cid:durableId="867912283">
    <w:abstractNumId w:val="2"/>
  </w:num>
  <w:num w:numId="8" w16cid:durableId="2024934665">
    <w:abstractNumId w:val="1"/>
  </w:num>
  <w:num w:numId="9" w16cid:durableId="846023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DA6"/>
    <w:rsid w:val="0015074B"/>
    <w:rsid w:val="002612C5"/>
    <w:rsid w:val="0029639D"/>
    <w:rsid w:val="002A5168"/>
    <w:rsid w:val="00326F90"/>
    <w:rsid w:val="00657929"/>
    <w:rsid w:val="00685F67"/>
    <w:rsid w:val="00940BDC"/>
    <w:rsid w:val="00AA1D8D"/>
    <w:rsid w:val="00B47730"/>
    <w:rsid w:val="00CB0664"/>
    <w:rsid w:val="00D15B4C"/>
    <w:rsid w:val="00E1145C"/>
    <w:rsid w:val="00FC693F"/>
    <w:rsid w:val="00FE632D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4D279C"/>
  <w14:defaultImageDpi w14:val="300"/>
  <w15:docId w15:val="{F0D58BA7-AF59-AD4D-98B3-60F57AFDE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552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erhan bayrakceken</cp:lastModifiedBy>
  <cp:revision>8</cp:revision>
  <dcterms:created xsi:type="dcterms:W3CDTF">2013-12-23T23:15:00Z</dcterms:created>
  <dcterms:modified xsi:type="dcterms:W3CDTF">2026-05-23T17:20:00Z</dcterms:modified>
  <cp:category/>
</cp:coreProperties>
</file>