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Play" w:cs="Play" w:eastAsia="Play" w:hAnsi="Play"/>
        </w:rPr>
      </w:pPr>
      <w:r w:rsidDel="00000000" w:rsidR="00000000" w:rsidRPr="00000000">
        <w:rPr>
          <w:rFonts w:ascii="Play" w:cs="Play" w:eastAsia="Play" w:hAnsi="Play"/>
          <w:b w:val="0"/>
          <w:i w:val="0"/>
          <w:smallCaps w:val="0"/>
          <w:strike w:val="0"/>
          <w:color w:val="000000"/>
          <w:sz w:val="24"/>
          <w:szCs w:val="24"/>
          <w:u w:val="none"/>
          <w:shd w:fill="auto" w:val="clear"/>
          <w:vertAlign w:val="baseline"/>
          <w:rtl w:val="0"/>
        </w:rPr>
        <w:t xml:space="preserve">Title of metanalysis :</w:t>
      </w:r>
      <w:r w:rsidDel="00000000" w:rsidR="00000000" w:rsidRPr="00000000">
        <w:rPr>
          <w:rFonts w:ascii="Play" w:cs="Play" w:eastAsia="Play" w:hAnsi="Play"/>
          <w:rtl w:val="0"/>
        </w:rPr>
        <w:t xml:space="preserve"> Effects of Aromatherapy on Quality Of Life and Pain In Patients With Cancer: A Meta-Analysis </w:t>
      </w:r>
    </w:p>
    <w:p w:rsidR="00000000" w:rsidDel="00000000" w:rsidP="00000000" w:rsidRDefault="00000000" w:rsidRPr="00000000" w14:paraId="00000002">
      <w:pPr>
        <w:spacing w:line="276" w:lineRule="auto"/>
        <w:rPr>
          <w:rFonts w:ascii="Play" w:cs="Play" w:eastAsia="Play" w:hAnsi="Play"/>
        </w:rPr>
      </w:pPr>
      <w:r w:rsidDel="00000000" w:rsidR="00000000" w:rsidRPr="00000000">
        <w:rPr>
          <w:rtl w:val="0"/>
        </w:rPr>
      </w:r>
    </w:p>
    <w:p w:rsidR="00000000" w:rsidDel="00000000" w:rsidP="00000000" w:rsidRDefault="00000000" w:rsidRPr="00000000" w14:paraId="00000003">
      <w:pPr>
        <w:jc w:val="both"/>
        <w:rPr>
          <w:rFonts w:ascii="Roboto" w:cs="Roboto" w:eastAsia="Roboto" w:hAnsi="Roboto"/>
          <w:color w:val="212121"/>
        </w:rPr>
      </w:pPr>
      <w:r w:rsidDel="00000000" w:rsidR="00000000" w:rsidRPr="00000000">
        <w:rPr>
          <w:color w:val="000000"/>
          <w:rtl w:val="0"/>
        </w:rPr>
        <w:t xml:space="preserve">PubMed ID of metaanalysis: </w:t>
      </w:r>
      <w:r w:rsidDel="00000000" w:rsidR="00000000" w:rsidRPr="00000000">
        <w:rPr>
          <w:rFonts w:ascii="Roboto" w:cs="Roboto" w:eastAsia="Roboto" w:hAnsi="Roboto"/>
          <w:color w:val="212121"/>
          <w:rtl w:val="0"/>
        </w:rPr>
        <w:t xml:space="preserve">39053746</w:t>
      </w:r>
    </w:p>
    <w:p w:rsidR="00000000" w:rsidDel="00000000" w:rsidP="00000000" w:rsidRDefault="00000000" w:rsidRPr="00000000" w14:paraId="00000004">
      <w:pPr>
        <w:jc w:val="both"/>
        <w:rPr>
          <w:color w:val="000000"/>
        </w:rPr>
      </w:pPr>
      <w:r w:rsidDel="00000000" w:rsidR="00000000" w:rsidRPr="00000000">
        <w:rPr>
          <w:rtl w:val="0"/>
        </w:rPr>
      </w:r>
    </w:p>
    <w:p w:rsidR="00000000" w:rsidDel="00000000" w:rsidP="00000000" w:rsidRDefault="00000000" w:rsidRPr="00000000" w14:paraId="00000005">
      <w:pPr>
        <w:jc w:val="both"/>
        <w:rPr>
          <w:color w:val="000000"/>
        </w:rPr>
      </w:pPr>
      <w:r w:rsidDel="00000000" w:rsidR="00000000" w:rsidRPr="00000000">
        <w:rPr>
          <w:b w:val="1"/>
          <w:color w:val="ff0000"/>
          <w:u w:val="single"/>
          <w:rtl w:val="0"/>
        </w:rPr>
        <w:t xml:space="preserve">Search terms</w:t>
      </w:r>
      <w:r w:rsidDel="00000000" w:rsidR="00000000" w:rsidRPr="00000000">
        <w:rPr>
          <w:color w:val="000000"/>
          <w:rtl w:val="0"/>
        </w:rPr>
        <w:t xml:space="preserve">: </w:t>
      </w:r>
    </w:p>
    <w:p w:rsidR="00000000" w:rsidDel="00000000" w:rsidP="00000000" w:rsidRDefault="00000000" w:rsidRPr="00000000" w14:paraId="00000006">
      <w:pPr>
        <w:jc w:val="both"/>
        <w:rPr>
          <w:rFonts w:ascii="Arial" w:cs="Arial" w:eastAsia="Arial" w:hAnsi="Arial"/>
          <w:color w:val="2e2e2e"/>
          <w:highlight w:val="white"/>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Fonts w:ascii="Arial" w:cs="Arial" w:eastAsia="Arial" w:hAnsi="Arial"/>
          <w:color w:val="2e2e2e"/>
          <w:highlight w:val="white"/>
          <w:rtl w:val="0"/>
        </w:rPr>
        <w:t xml:space="preserve">(Cancer OR Cancer* OR Tumor OR Tumors OR Neoplasm OR Neoplasia* OR Malignant Neoplasm* OR Malignancy OR Malignancies OR Neoplasm* Malignant OR Benign Neoplasm*) AND (Aromatherapy OR Aromatherapies OR Aroma* OR Aroma Therapy OR Aroma Therapies OR Therapies Aroma OR Therapy Aroma OR Essential oil OR Oil OR Oil*) AND (Pain OR Pains OR Quality of life OR Health related quality of life OR Health-related quality of life OR Life quality OR HRQOL OR QOL)</w:t>
      </w: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color w:val="ff0000"/>
          <w:u w:val="single"/>
        </w:rPr>
      </w:pPr>
      <w:r w:rsidDel="00000000" w:rsidR="00000000" w:rsidRPr="00000000">
        <w:rPr>
          <w:b w:val="1"/>
          <w:color w:val="ff0000"/>
          <w:u w:val="single"/>
          <w:rtl w:val="0"/>
        </w:rPr>
        <w:t xml:space="preserve">Inclusion Criteria:</w:t>
      </w:r>
    </w:p>
    <w:p w:rsidR="00000000" w:rsidDel="00000000" w:rsidP="00000000" w:rsidRDefault="00000000" w:rsidRPr="00000000" w14:paraId="0000000A">
      <w:pPr>
        <w:jc w:val="both"/>
        <w:rPr>
          <w:b w:val="1"/>
          <w:color w:val="ff0000"/>
          <w:u w:val="single"/>
        </w:rPr>
      </w:pPr>
      <w:r w:rsidDel="00000000" w:rsidR="00000000" w:rsidRPr="00000000">
        <w:rPr>
          <w:rtl w:val="0"/>
        </w:rPr>
      </w:r>
    </w:p>
    <w:p w:rsidR="00000000" w:rsidDel="00000000" w:rsidP="00000000" w:rsidRDefault="00000000" w:rsidRPr="00000000" w14:paraId="0000000B">
      <w:pPr>
        <w:jc w:val="both"/>
        <w:rPr>
          <w:color w:val="212121"/>
        </w:rPr>
      </w:pPr>
      <w:r w:rsidDel="00000000" w:rsidR="00000000" w:rsidRPr="00000000">
        <w:rPr>
          <w:color w:val="212121"/>
          <w:rtl w:val="0"/>
        </w:rPr>
        <w:t xml:space="preserve">The inclusion criteria were as follows: 1) participants: adults aged 18 years and older diagnosed with cancer, either undergoing or having completed treatment; 2) interventions: aromatherapy performed using essential oils through various application methods; 3) comparisons: placebo, no intervention, routine care, usual care, and standard care; 4) outcomes: QOL and pain; and 5) study design: randomized controlled trial. </w:t>
      </w:r>
    </w:p>
    <w:p w:rsidR="00000000" w:rsidDel="00000000" w:rsidP="00000000" w:rsidRDefault="00000000" w:rsidRPr="00000000" w14:paraId="0000000C">
      <w:pPr>
        <w:jc w:val="both"/>
        <w:rPr>
          <w:color w:val="212121"/>
        </w:rPr>
      </w:pPr>
      <w:r w:rsidDel="00000000" w:rsidR="00000000" w:rsidRPr="00000000">
        <w:rPr>
          <w:rtl w:val="0"/>
        </w:rPr>
      </w:r>
    </w:p>
    <w:p w:rsidR="00000000" w:rsidDel="00000000" w:rsidP="00000000" w:rsidRDefault="00000000" w:rsidRPr="00000000" w14:paraId="0000000D">
      <w:pPr>
        <w:jc w:val="both"/>
        <w:rPr>
          <w:b w:val="1"/>
          <w:color w:val="ff0000"/>
          <w:u w:val="single"/>
        </w:rPr>
      </w:pPr>
      <w:r w:rsidDel="00000000" w:rsidR="00000000" w:rsidRPr="00000000">
        <w:rPr>
          <w:b w:val="1"/>
          <w:color w:val="ff0000"/>
          <w:u w:val="single"/>
          <w:rtl w:val="0"/>
        </w:rPr>
        <w:t xml:space="preserve">Exclusion Criteria:</w:t>
      </w:r>
    </w:p>
    <w:p w:rsidR="00000000" w:rsidDel="00000000" w:rsidP="00000000" w:rsidRDefault="00000000" w:rsidRPr="00000000" w14:paraId="0000000E">
      <w:pPr>
        <w:jc w:val="both"/>
        <w:rPr>
          <w:b w:val="1"/>
          <w:color w:val="ff0000"/>
          <w:u w:val="single"/>
        </w:rPr>
      </w:pPr>
      <w:r w:rsidDel="00000000" w:rsidR="00000000" w:rsidRPr="00000000">
        <w:rPr>
          <w:rtl w:val="0"/>
        </w:rPr>
      </w:r>
    </w:p>
    <w:p w:rsidR="00000000" w:rsidDel="00000000" w:rsidP="00000000" w:rsidRDefault="00000000" w:rsidRPr="00000000" w14:paraId="0000000F">
      <w:pPr>
        <w:jc w:val="both"/>
        <w:rPr>
          <w:color w:val="212121"/>
        </w:rPr>
      </w:pPr>
      <w:r w:rsidDel="00000000" w:rsidR="00000000" w:rsidRPr="00000000">
        <w:rPr>
          <w:color w:val="212121"/>
          <w:rtl w:val="0"/>
        </w:rPr>
        <w:t xml:space="preserve">The exclusion criteria were as follows: 1) studies with essential missing data necessary for meta-analysis; 2) studies without a control group; and 3) studies combining aromatherapy interventions with other interventions in the experimental group.</w:t>
      </w:r>
    </w:p>
    <w:p w:rsidR="00000000" w:rsidDel="00000000" w:rsidP="00000000" w:rsidRDefault="00000000" w:rsidRPr="00000000" w14:paraId="00000010">
      <w:pPr>
        <w:jc w:val="both"/>
        <w:rPr>
          <w:color w:val="000000"/>
        </w:rPr>
      </w:pPr>
      <w:r w:rsidDel="00000000" w:rsidR="00000000" w:rsidRPr="00000000">
        <w:rPr>
          <w:rtl w:val="0"/>
        </w:rPr>
      </w:r>
    </w:p>
    <w:p w:rsidR="00000000" w:rsidDel="00000000" w:rsidP="00000000" w:rsidRDefault="00000000" w:rsidRPr="00000000" w14:paraId="00000011">
      <w:pPr>
        <w:jc w:val="both"/>
        <w:rPr>
          <w:highlight w:val="yellow"/>
        </w:rPr>
      </w:pPr>
      <w:r w:rsidDel="00000000" w:rsidR="00000000" w:rsidRPr="00000000">
        <w:rPr>
          <w:color w:val="000000"/>
          <w:rtl w:val="0"/>
        </w:rPr>
        <w:t xml:space="preserve">Search Date: July 31, 2023 </w:t>
      </w:r>
      <w:r w:rsidDel="00000000" w:rsidR="00000000" w:rsidRPr="00000000">
        <w:rPr>
          <w:rtl w:val="0"/>
        </w:rPr>
      </w:r>
    </w:p>
    <w:p w:rsidR="00000000" w:rsidDel="00000000" w:rsidP="00000000" w:rsidRDefault="00000000" w:rsidRPr="00000000" w14:paraId="00000012">
      <w:pPr>
        <w:jc w:val="both"/>
        <w:rPr>
          <w:highlight w:val="yellow"/>
        </w:rPr>
      </w:pPr>
      <w:r w:rsidDel="00000000" w:rsidR="00000000" w:rsidRPr="00000000">
        <w:rPr>
          <w:rtl w:val="0"/>
        </w:rPr>
      </w:r>
    </w:p>
    <w:p w:rsidR="00000000" w:rsidDel="00000000" w:rsidP="00000000" w:rsidRDefault="00000000" w:rsidRPr="00000000" w14:paraId="00000013">
      <w:pPr>
        <w:jc w:val="both"/>
        <w:rPr>
          <w:highlight w:val="yellow"/>
        </w:rPr>
      </w:pPr>
      <w:r w:rsidDel="00000000" w:rsidR="00000000" w:rsidRPr="00000000">
        <w:rPr>
          <w:color w:val="000000"/>
          <w:rtl w:val="0"/>
        </w:rPr>
        <w:t xml:space="preserve">Included studies: </w:t>
      </w:r>
      <w:r w:rsidDel="00000000" w:rsidR="00000000" w:rsidRPr="00000000">
        <w:rPr>
          <w:rtl w:val="0"/>
        </w:rPr>
      </w:r>
    </w:p>
    <w:p w:rsidR="00000000" w:rsidDel="00000000" w:rsidP="00000000" w:rsidRDefault="00000000" w:rsidRPr="00000000" w14:paraId="00000014">
      <w:pPr>
        <w:jc w:val="both"/>
        <w:rPr>
          <w:highlight w:val="yellow"/>
        </w:rPr>
      </w:pPr>
      <w:r w:rsidDel="00000000" w:rsidR="00000000" w:rsidRPr="00000000">
        <w:rPr>
          <w:rtl w:val="0"/>
        </w:rPr>
      </w:r>
    </w:p>
    <w:tbl>
      <w:tblPr>
        <w:tblStyle w:val="Table1"/>
        <w:tblW w:w="8981.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90"/>
        <w:gridCol w:w="4491"/>
        <w:tblGridChange w:id="0">
          <w:tblGrid>
            <w:gridCol w:w="4490"/>
            <w:gridCol w:w="4491"/>
          </w:tblGrid>
        </w:tblGridChange>
      </w:tblGrid>
      <w:tr>
        <w:trPr>
          <w:cantSplit w:val="0"/>
          <w:tblHeader w:val="0"/>
        </w:trPr>
        <w:tc>
          <w:tcPr/>
          <w:p w:rsidR="00000000" w:rsidDel="00000000" w:rsidP="00000000" w:rsidRDefault="00000000" w:rsidRPr="00000000" w14:paraId="00000015">
            <w:pPr>
              <w:jc w:val="both"/>
              <w:rPr>
                <w:color w:val="000000"/>
              </w:rPr>
            </w:pPr>
            <w:r w:rsidDel="00000000" w:rsidR="00000000" w:rsidRPr="00000000">
              <w:rPr>
                <w:color w:val="000000"/>
                <w:rtl w:val="0"/>
              </w:rPr>
              <w:t xml:space="preserve">Study title </w:t>
            </w:r>
          </w:p>
        </w:tc>
        <w:tc>
          <w:tcPr/>
          <w:p w:rsidR="00000000" w:rsidDel="00000000" w:rsidP="00000000" w:rsidRDefault="00000000" w:rsidRPr="00000000" w14:paraId="00000016">
            <w:pPr>
              <w:jc w:val="both"/>
              <w:rPr>
                <w:color w:val="000000"/>
              </w:rPr>
            </w:pPr>
            <w:r w:rsidDel="00000000" w:rsidR="00000000" w:rsidRPr="00000000">
              <w:rPr>
                <w:color w:val="000000"/>
                <w:rtl w:val="0"/>
              </w:rPr>
              <w:t xml:space="preserve">Pubmed ID of included study</w:t>
            </w:r>
          </w:p>
        </w:tc>
      </w:tr>
      <w:tr>
        <w:trPr>
          <w:cantSplit w:val="0"/>
          <w:tblHeader w:val="0"/>
        </w:trPr>
        <w:tc>
          <w:tcPr/>
          <w:p w:rsidR="00000000" w:rsidDel="00000000" w:rsidP="00000000" w:rsidRDefault="00000000" w:rsidRPr="00000000" w14:paraId="00000017">
            <w:pPr>
              <w:jc w:val="both"/>
              <w:rPr>
                <w:highlight w:val="red"/>
              </w:rPr>
            </w:pPr>
            <w:r w:rsidDel="00000000" w:rsidR="00000000" w:rsidRPr="00000000">
              <w:rPr>
                <w:highlight w:val="red"/>
                <w:rtl w:val="0"/>
              </w:rPr>
              <w:t xml:space="preserve">Clemo-Crosby AC, Day J, Stidston C, McGinley S, Powell RJ. Aromatherapy massage for breast cancer patients: a randomised controlled trial. J Nurs Womens Health 2018;3:144. https://doi.org/10.29011/2577-1450.100044.</w:t>
            </w:r>
          </w:p>
        </w:tc>
        <w:tc>
          <w:tcPr/>
          <w:p w:rsidR="00000000" w:rsidDel="00000000" w:rsidP="00000000" w:rsidRDefault="00000000" w:rsidRPr="00000000" w14:paraId="00000018">
            <w:pPr>
              <w:shd w:fill="ffffff" w:val="clear"/>
              <w:jc w:val="both"/>
              <w:rPr>
                <w:b w:val="0"/>
                <w:color w:val="000000"/>
                <w:highlight w:val="red"/>
              </w:rPr>
            </w:pPr>
            <w:r w:rsidDel="00000000" w:rsidR="00000000" w:rsidRPr="00000000">
              <w:rPr>
                <w:highlight w:val="red"/>
                <w:rtl w:val="0"/>
              </w:rPr>
              <w:t xml:space="preserve">not found</w:t>
            </w:r>
            <w:r w:rsidDel="00000000" w:rsidR="00000000" w:rsidRPr="00000000">
              <w:rPr>
                <w:rtl w:val="0"/>
              </w:rPr>
            </w:r>
          </w:p>
        </w:tc>
      </w:tr>
      <w:tr>
        <w:trPr>
          <w:cantSplit w:val="0"/>
          <w:trHeight w:val="2651.8359375" w:hRule="atLeast"/>
          <w:tblHeader w:val="0"/>
        </w:trPr>
        <w:tc>
          <w:tcPr/>
          <w:p w:rsidR="00000000" w:rsidDel="00000000" w:rsidP="00000000" w:rsidRDefault="00000000" w:rsidRPr="00000000" w14:paraId="00000019">
            <w:pPr>
              <w:jc w:val="both"/>
              <w:rPr/>
            </w:pPr>
            <w:r w:rsidDel="00000000" w:rsidR="00000000" w:rsidRPr="00000000">
              <w:rPr>
                <w:rtl w:val="0"/>
              </w:rPr>
              <w:t xml:space="preserve">Halm MA, Baker C, Harshe V. Effect of an essential oil mixture on skin reactions in women undergoing radiotherapy for breast cancer: a pilot study. J Holist Nurs 2014;32:290–303. https://doi.org/10.1177/0898010114527184.</w:t>
            </w:r>
          </w:p>
        </w:tc>
        <w:tc>
          <w:tcPr/>
          <w:p w:rsidR="00000000" w:rsidDel="00000000" w:rsidP="00000000" w:rsidRDefault="00000000" w:rsidRPr="00000000" w14:paraId="0000001A">
            <w:pPr>
              <w:numPr>
                <w:ilvl w:val="0"/>
                <w:numId w:val="5"/>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24668063</w:t>
            </w:r>
          </w:p>
          <w:p w:rsidR="00000000" w:rsidDel="00000000" w:rsidP="00000000" w:rsidRDefault="00000000" w:rsidRPr="00000000" w14:paraId="0000001B">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1C">
            <w:pPr>
              <w:jc w:val="both"/>
              <w:rPr/>
            </w:pPr>
            <w:r w:rsidDel="00000000" w:rsidR="00000000" w:rsidRPr="00000000">
              <w:rPr>
                <w:rtl w:val="0"/>
              </w:rPr>
              <w:t xml:space="preserve">Deng C, Xie Y, Liu Y, Li Y, Xiao Y. Aromatherapy plus music therapy improve pain intensity and anxiety scores in patients with breast cancer during perioperative periods: a randomized controlled trial. Clin Breast Cancer 2022;22:115– 120. https://doi.org/10.1016/j.clbc.2021.05.006.</w:t>
            </w:r>
          </w:p>
        </w:tc>
        <w:tc>
          <w:tcPr/>
          <w:p w:rsidR="00000000" w:rsidDel="00000000" w:rsidP="00000000" w:rsidRDefault="00000000" w:rsidRPr="00000000" w14:paraId="0000001D">
            <w:pPr>
              <w:numPr>
                <w:ilvl w:val="0"/>
                <w:numId w:val="9"/>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34134947</w:t>
            </w:r>
          </w:p>
          <w:p w:rsidR="00000000" w:rsidDel="00000000" w:rsidP="00000000" w:rsidRDefault="00000000" w:rsidRPr="00000000" w14:paraId="0000001E">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1F">
            <w:pPr>
              <w:jc w:val="both"/>
              <w:rPr/>
            </w:pPr>
            <w:r w:rsidDel="00000000" w:rsidR="00000000" w:rsidRPr="00000000">
              <w:rPr>
                <w:rtl w:val="0"/>
              </w:rPr>
              <w:t xml:space="preserve">Khamis EAR, Raddaha AHA, Nafae WH, et al. Effectiveness of aromatherapy in early palliative care for oncology patients: blind controlled study. Asian Pac J Cancer Prev 2023;24:2729– 2739. https://doi.org/10.31557/APJCP.2023.24.8.2729</w:t>
            </w:r>
          </w:p>
        </w:tc>
        <w:tc>
          <w:tcPr/>
          <w:p w:rsidR="00000000" w:rsidDel="00000000" w:rsidP="00000000" w:rsidRDefault="00000000" w:rsidRPr="00000000" w14:paraId="00000020">
            <w:pPr>
              <w:numPr>
                <w:ilvl w:val="0"/>
                <w:numId w:val="10"/>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37642059</w:t>
            </w:r>
          </w:p>
          <w:p w:rsidR="00000000" w:rsidDel="00000000" w:rsidP="00000000" w:rsidRDefault="00000000" w:rsidRPr="00000000" w14:paraId="00000021">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2">
            <w:pPr>
              <w:jc w:val="both"/>
              <w:rPr/>
            </w:pPr>
            <w:r w:rsidDel="00000000" w:rsidR="00000000" w:rsidRPr="00000000">
              <w:rPr>
                <w:rtl w:val="0"/>
              </w:rPr>
              <w:t xml:space="preserve">Lai TKT, Cheung MC, Lo CK, et al. Effectiveness of aroma massage on advanced cancer patients with constipation: a pilot study. Complement Ther Clin Pract 2011;17:37– 43. https://doi.org/10.1016/j.ctcp.2010.02.004.</w:t>
            </w:r>
          </w:p>
        </w:tc>
        <w:tc>
          <w:tcPr/>
          <w:p w:rsidR="00000000" w:rsidDel="00000000" w:rsidP="00000000" w:rsidRDefault="00000000" w:rsidRPr="00000000" w14:paraId="00000023">
            <w:pPr>
              <w:numPr>
                <w:ilvl w:val="0"/>
                <w:numId w:val="6"/>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 21168113</w:t>
            </w:r>
          </w:p>
          <w:p w:rsidR="00000000" w:rsidDel="00000000" w:rsidP="00000000" w:rsidRDefault="00000000" w:rsidRPr="00000000" w14:paraId="00000024">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5">
            <w:pPr>
              <w:jc w:val="both"/>
              <w:rPr/>
            </w:pPr>
            <w:r w:rsidDel="00000000" w:rsidR="00000000" w:rsidRPr="00000000">
              <w:rPr>
                <w:rtl w:val="0"/>
              </w:rPr>
              <w:t xml:space="preserve">Law KS, Azman N, Omar EA, et al. The effects of virgin coconut oil (vco) as supplementation on quality of life (qol) among breast cancer patients. Lipids Health Dis 2014;13:139. https://doi.org/10.1186/1476-511X-13-139.</w:t>
            </w:r>
          </w:p>
        </w:tc>
        <w:tc>
          <w:tcPr/>
          <w:p w:rsidR="00000000" w:rsidDel="00000000" w:rsidP="00000000" w:rsidRDefault="00000000" w:rsidRPr="00000000" w14:paraId="00000026">
            <w:pPr>
              <w:numPr>
                <w:ilvl w:val="0"/>
                <w:numId w:val="12"/>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25163649</w:t>
            </w:r>
          </w:p>
          <w:p w:rsidR="00000000" w:rsidDel="00000000" w:rsidP="00000000" w:rsidRDefault="00000000" w:rsidRPr="00000000" w14:paraId="00000027">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8">
            <w:pPr>
              <w:jc w:val="both"/>
              <w:rPr/>
            </w:pPr>
            <w:r w:rsidDel="00000000" w:rsidR="00000000" w:rsidRPr="00000000">
              <w:rPr>
                <w:rtl w:val="0"/>
              </w:rPr>
              <w:t xml:space="preserve">Lua PL, Salihah N, Mazlan N. Effects of inhaled ginger aromatherapy on chemotherapy-induced nausea and vomiting and health-related quality of life in women with breast cancer. Complement Ther Med 2015;23:396–404. https:// doi.org/10.1016/j.ctim.2015.03.009.</w:t>
            </w:r>
          </w:p>
        </w:tc>
        <w:tc>
          <w:tcPr/>
          <w:p w:rsidR="00000000" w:rsidDel="00000000" w:rsidP="00000000" w:rsidRDefault="00000000" w:rsidRPr="00000000" w14:paraId="00000029">
            <w:pPr>
              <w:numPr>
                <w:ilvl w:val="0"/>
                <w:numId w:val="11"/>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26051575</w:t>
            </w:r>
          </w:p>
          <w:p w:rsidR="00000000" w:rsidDel="00000000" w:rsidP="00000000" w:rsidRDefault="00000000" w:rsidRPr="00000000" w14:paraId="0000002A">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B">
            <w:pPr>
              <w:jc w:val="both"/>
              <w:rPr/>
            </w:pPr>
            <w:r w:rsidDel="00000000" w:rsidR="00000000" w:rsidRPr="00000000">
              <w:rPr>
                <w:rtl w:val="0"/>
              </w:rPr>
              <w:t xml:space="preserve">Ovayolu O, Sevig U, Ovayolu N, Sevinc A. The effect of aromatherapy and massage administered in different ways to women with breast cancer on their symptoms and quality of life. Int J Nurs Pract 2014;20:408–417. https://doi.org/ 10.1111/ijn.12128.</w:t>
            </w:r>
          </w:p>
        </w:tc>
        <w:tc>
          <w:tcPr/>
          <w:p w:rsidR="00000000" w:rsidDel="00000000" w:rsidP="00000000" w:rsidRDefault="00000000" w:rsidRPr="00000000" w14:paraId="0000002C">
            <w:pPr>
              <w:numPr>
                <w:ilvl w:val="0"/>
                <w:numId w:val="13"/>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25157942</w:t>
            </w:r>
          </w:p>
          <w:p w:rsidR="00000000" w:rsidDel="00000000" w:rsidP="00000000" w:rsidRDefault="00000000" w:rsidRPr="00000000" w14:paraId="0000002D">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2E">
            <w:pPr>
              <w:jc w:val="both"/>
              <w:rPr/>
            </w:pPr>
            <w:r w:rsidDel="00000000" w:rsidR="00000000" w:rsidRPr="00000000">
              <w:rPr>
                <w:rtl w:val="0"/>
              </w:rPr>
              <w:t xml:space="preserve">Shammas RL, Marks CE, Broadwater G, et al. The Effect of lavender oil on perioperative pain, anxiety, depression, and sleep after microvascular breast reconstruction: a prospective, single-blinded, randomized, controlled trial. J Reconstr Microsurg 2021;37:530–540. https://doi.org/ 10.1055/s-0041-1724465</w:t>
            </w:r>
          </w:p>
        </w:tc>
        <w:tc>
          <w:tcPr/>
          <w:p w:rsidR="00000000" w:rsidDel="00000000" w:rsidP="00000000" w:rsidRDefault="00000000" w:rsidRPr="00000000" w14:paraId="0000002F">
            <w:pPr>
              <w:numPr>
                <w:ilvl w:val="0"/>
                <w:numId w:val="1"/>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33548936</w:t>
            </w:r>
          </w:p>
          <w:p w:rsidR="00000000" w:rsidDel="00000000" w:rsidP="00000000" w:rsidRDefault="00000000" w:rsidRPr="00000000" w14:paraId="00000030">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1">
            <w:pPr>
              <w:jc w:val="both"/>
              <w:rPr/>
            </w:pPr>
            <w:r w:rsidDel="00000000" w:rsidR="00000000" w:rsidRPr="00000000">
              <w:rPr>
                <w:rtl w:val="0"/>
              </w:rPr>
              <w:t xml:space="preserve">Soden K, Vincent K, Craske S, Lucas C, Ashley S. A randomized controlled trial of aromatherapy massage in a hospice setting. Palliat Med 2004;18:87–92. https://doi.org/ 10.1191/0269216304pm874oa</w:t>
            </w:r>
          </w:p>
        </w:tc>
        <w:tc>
          <w:tcPr/>
          <w:p w:rsidR="00000000" w:rsidDel="00000000" w:rsidP="00000000" w:rsidRDefault="00000000" w:rsidRPr="00000000" w14:paraId="00000032">
            <w:pPr>
              <w:numPr>
                <w:ilvl w:val="0"/>
                <w:numId w:val="3"/>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15046404</w:t>
            </w:r>
          </w:p>
          <w:p w:rsidR="00000000" w:rsidDel="00000000" w:rsidP="00000000" w:rsidRDefault="00000000" w:rsidRPr="00000000" w14:paraId="00000033">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4">
            <w:pPr>
              <w:jc w:val="both"/>
              <w:rPr>
                <w:highlight w:val="red"/>
              </w:rPr>
            </w:pPr>
            <w:r w:rsidDel="00000000" w:rsidR="00000000" w:rsidRPr="00000000">
              <w:rPr>
                <w:highlight w:val="red"/>
                <w:rtl w:val="0"/>
              </w:rPr>
              <w:t xml:space="preserve">Sohn KJ, Kim MJ, Lee JY, et al. Aroma self massage in hands on pain, depressive mood and anxiety in breast cancer patients. J Hosp Palliat Care 2005;8:18–29.</w:t>
            </w:r>
          </w:p>
        </w:tc>
        <w:tc>
          <w:tcPr/>
          <w:p w:rsidR="00000000" w:rsidDel="00000000" w:rsidP="00000000" w:rsidRDefault="00000000" w:rsidRPr="00000000" w14:paraId="00000035">
            <w:pPr>
              <w:shd w:fill="ffffff" w:val="clear"/>
              <w:jc w:val="both"/>
              <w:rPr>
                <w:b w:val="0"/>
                <w:color w:val="000000"/>
                <w:highlight w:val="red"/>
              </w:rPr>
            </w:pPr>
            <w:r w:rsidDel="00000000" w:rsidR="00000000" w:rsidRPr="00000000">
              <w:rPr>
                <w:highlight w:val="red"/>
                <w:rtl w:val="0"/>
              </w:rPr>
              <w:t xml:space="preserve">not found </w:t>
            </w:r>
            <w:r w:rsidDel="00000000" w:rsidR="00000000" w:rsidRPr="00000000">
              <w:rPr>
                <w:rtl w:val="0"/>
              </w:rPr>
            </w:r>
          </w:p>
        </w:tc>
      </w:tr>
      <w:tr>
        <w:trPr>
          <w:cantSplit w:val="0"/>
          <w:tblHeader w:val="0"/>
        </w:trPr>
        <w:tc>
          <w:tcPr/>
          <w:p w:rsidR="00000000" w:rsidDel="00000000" w:rsidP="00000000" w:rsidRDefault="00000000" w:rsidRPr="00000000" w14:paraId="00000036">
            <w:pPr>
              <w:jc w:val="both"/>
              <w:rPr/>
            </w:pPr>
            <w:r w:rsidDel="00000000" w:rsidR="00000000" w:rsidRPr="00000000">
              <w:rPr>
                <w:rtl w:val="0"/>
              </w:rPr>
              <w:t xml:space="preserve">Wilcock A, Manderson C, Weller R, et al. Does aromatherapy massage benefit patients with cancer attending a specialist palliative care day centre? Palliat Med 2004;18:287– 290. https://doi.org/10.1191/0269216304pm895oa.</w:t>
            </w:r>
          </w:p>
        </w:tc>
        <w:tc>
          <w:tcPr/>
          <w:p w:rsidR="00000000" w:rsidDel="00000000" w:rsidP="00000000" w:rsidRDefault="00000000" w:rsidRPr="00000000" w14:paraId="00000037">
            <w:pPr>
              <w:numPr>
                <w:ilvl w:val="0"/>
                <w:numId w:val="8"/>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15198118</w:t>
            </w:r>
          </w:p>
          <w:p w:rsidR="00000000" w:rsidDel="00000000" w:rsidP="00000000" w:rsidRDefault="00000000" w:rsidRPr="00000000" w14:paraId="00000038">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9">
            <w:pPr>
              <w:jc w:val="both"/>
              <w:rPr/>
            </w:pPr>
            <w:r w:rsidDel="00000000" w:rsidR="00000000" w:rsidRPr="00000000">
              <w:rPr>
                <w:rtl w:val="0"/>
              </w:rPr>
              <w:t xml:space="preserve">Wilkinson S, Aldridge J, Salmon I, Cain E, Wilson B. An evaluation of aromatherapy massage in palliative care. Palliat Med 1999;13:409–417. https://doi.org/10.1191/026921699 678148345.</w:t>
            </w:r>
          </w:p>
        </w:tc>
        <w:tc>
          <w:tcPr/>
          <w:p w:rsidR="00000000" w:rsidDel="00000000" w:rsidP="00000000" w:rsidRDefault="00000000" w:rsidRPr="00000000" w14:paraId="0000003A">
            <w:pPr>
              <w:numPr>
                <w:ilvl w:val="0"/>
                <w:numId w:val="7"/>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10659113</w:t>
            </w:r>
          </w:p>
          <w:p w:rsidR="00000000" w:rsidDel="00000000" w:rsidP="00000000" w:rsidRDefault="00000000" w:rsidRPr="00000000" w14:paraId="0000003B">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C">
            <w:pPr>
              <w:jc w:val="both"/>
              <w:rPr/>
            </w:pPr>
            <w:r w:rsidDel="00000000" w:rsidR="00000000" w:rsidRPr="00000000">
              <w:rPr>
                <w:rtl w:val="0"/>
              </w:rPr>
              <w:t xml:space="preserve">Wilkinson SM, Love SB, Westcombe AM, et al. Effectiveness of aromatherapy massage in the management of anxiety and depression in patients with cancer: a multicenter randomized controlled trial. J Clin Oncol 2007;25:532–539. https://doi.org/10.1200/JCO.2006.08.9987.</w:t>
            </w:r>
          </w:p>
        </w:tc>
        <w:tc>
          <w:tcPr/>
          <w:p w:rsidR="00000000" w:rsidDel="00000000" w:rsidP="00000000" w:rsidRDefault="00000000" w:rsidRPr="00000000" w14:paraId="0000003D">
            <w:pPr>
              <w:numPr>
                <w:ilvl w:val="0"/>
                <w:numId w:val="2"/>
              </w:numPr>
              <w:pBdr>
                <w:top w:color="auto" w:space="0" w:sz="0" w:val="none"/>
                <w:bottom w:color="auto" w:space="0" w:sz="0" w:val="none"/>
                <w:right w:color="auto" w:space="0" w:sz="0" w:val="none"/>
                <w:between w:color="auto" w:space="0" w:sz="0" w:val="none"/>
              </w:pBdr>
              <w:shd w:fill="ffffff" w:val="clear"/>
              <w:spacing w:line="360" w:lineRule="auto"/>
              <w:ind w:left="720" w:hanging="360"/>
            </w:pPr>
            <w:r w:rsidDel="00000000" w:rsidR="00000000" w:rsidRPr="00000000">
              <w:rPr>
                <w:rFonts w:ascii="Roboto" w:cs="Roboto" w:eastAsia="Roboto" w:hAnsi="Roboto"/>
                <w:color w:val="212121"/>
                <w:rtl w:val="0"/>
              </w:rPr>
              <w:t xml:space="preserve">17290062</w:t>
            </w:r>
          </w:p>
          <w:p w:rsidR="00000000" w:rsidDel="00000000" w:rsidP="00000000" w:rsidRDefault="00000000" w:rsidRPr="00000000" w14:paraId="0000003E">
            <w:pPr>
              <w:shd w:fill="ffffff" w:val="clear"/>
              <w:jc w:val="both"/>
              <w:rPr>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03F">
            <w:pPr>
              <w:jc w:val="both"/>
              <w:rPr/>
            </w:pPr>
            <w:r w:rsidDel="00000000" w:rsidR="00000000" w:rsidRPr="00000000">
              <w:rPr>
                <w:rtl w:val="0"/>
              </w:rPr>
              <w:t xml:space="preserve">Yu SH, Seol GH. Lavandula angustifolia mill. Oil and its active constituent linalyl acetate alleviate pain and urinary residual sense after colorectal cancer surgery: a randomised controlled trial. Evid Based Complement Alternat Med 2017:3954181. https://doi.org/10.1155/2017/3954181.</w:t>
            </w:r>
          </w:p>
        </w:tc>
        <w:tc>
          <w:tcPr/>
          <w:p w:rsidR="00000000" w:rsidDel="00000000" w:rsidP="00000000" w:rsidRDefault="00000000" w:rsidRPr="00000000" w14:paraId="00000040">
            <w:pPr>
              <w:numPr>
                <w:ilvl w:val="0"/>
                <w:numId w:val="4"/>
              </w:numPr>
              <w:pBdr>
                <w:top w:color="auto" w:space="0" w:sz="0" w:val="none"/>
                <w:bottom w:color="auto" w:space="0" w:sz="0" w:val="none"/>
                <w:right w:color="auto" w:space="0" w:sz="0" w:val="none"/>
                <w:between w:color="auto" w:space="0" w:sz="0" w:val="none"/>
              </w:pBdr>
              <w:shd w:fill="ffffff" w:val="clear"/>
              <w:spacing w:line="360" w:lineRule="auto"/>
              <w:ind w:left="720" w:hanging="360"/>
              <w:rPr>
                <w:highlight w:val="white"/>
              </w:rPr>
            </w:pPr>
            <w:r w:rsidDel="00000000" w:rsidR="00000000" w:rsidRPr="00000000">
              <w:rPr>
                <w:rFonts w:ascii="Roboto" w:cs="Roboto" w:eastAsia="Roboto" w:hAnsi="Roboto"/>
                <w:color w:val="212121"/>
                <w:highlight w:val="white"/>
                <w:rtl w:val="0"/>
              </w:rPr>
              <w:t xml:space="preserve">28154606</w:t>
            </w:r>
          </w:p>
          <w:p w:rsidR="00000000" w:rsidDel="00000000" w:rsidP="00000000" w:rsidRDefault="00000000" w:rsidRPr="00000000" w14:paraId="00000041">
            <w:pPr>
              <w:shd w:fill="ffffff" w:val="clear"/>
              <w:jc w:val="both"/>
              <w:rPr>
                <w:highlight w:val="white"/>
              </w:rPr>
            </w:pPr>
            <w:r w:rsidDel="00000000" w:rsidR="00000000" w:rsidRPr="00000000">
              <w:rPr>
                <w:rtl w:val="0"/>
              </w:rPr>
            </w:r>
          </w:p>
        </w:tc>
      </w:tr>
    </w:tbl>
    <w:p w:rsidR="00000000" w:rsidDel="00000000" w:rsidP="00000000" w:rsidRDefault="00000000" w:rsidRPr="00000000" w14:paraId="00000042">
      <w:pPr>
        <w:jc w:val="both"/>
        <w:rPr>
          <w:color w:val="00000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ptos"/>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tandard" w:default="1">
    <w:name w:val="Normal"/>
    <w:qFormat w:val="1"/>
  </w:style>
  <w:style w:type="paragraph" w:styleId="berschrift1">
    <w:name w:val="heading 1"/>
    <w:basedOn w:val="Standard"/>
    <w:next w:val="Standard"/>
    <w:link w:val="berschrift1Zchn"/>
    <w:uiPriority w:val="9"/>
    <w:qFormat w:val="1"/>
    <w:rsid w:val="00F62C0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berschrift2">
    <w:name w:val="heading 2"/>
    <w:basedOn w:val="Standard"/>
    <w:next w:val="Standard"/>
    <w:link w:val="berschrift2Zchn"/>
    <w:uiPriority w:val="9"/>
    <w:semiHidden w:val="1"/>
    <w:unhideWhenUsed w:val="1"/>
    <w:qFormat w:val="1"/>
    <w:rsid w:val="00F62C0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berschrift3">
    <w:name w:val="heading 3"/>
    <w:basedOn w:val="Standard"/>
    <w:next w:val="Standard"/>
    <w:link w:val="berschrift3Zchn"/>
    <w:uiPriority w:val="9"/>
    <w:semiHidden w:val="1"/>
    <w:unhideWhenUsed w:val="1"/>
    <w:qFormat w:val="1"/>
    <w:rsid w:val="00F62C09"/>
    <w:pPr>
      <w:keepNext w:val="1"/>
      <w:keepLines w:val="1"/>
      <w:spacing w:after="80" w:before="160"/>
      <w:outlineLvl w:val="2"/>
    </w:pPr>
    <w:rPr>
      <w:rFonts w:cstheme="majorBidi" w:eastAsiaTheme="majorEastAsia"/>
      <w:color w:val="0f4761" w:themeColor="accent1" w:themeShade="0000BF"/>
      <w:sz w:val="28"/>
      <w:szCs w:val="28"/>
    </w:rPr>
  </w:style>
  <w:style w:type="paragraph" w:styleId="berschrift4">
    <w:name w:val="heading 4"/>
    <w:basedOn w:val="Standard"/>
    <w:next w:val="Standard"/>
    <w:link w:val="berschrift4Zchn"/>
    <w:uiPriority w:val="9"/>
    <w:semiHidden w:val="1"/>
    <w:unhideWhenUsed w:val="1"/>
    <w:qFormat w:val="1"/>
    <w:rsid w:val="00F62C09"/>
    <w:pPr>
      <w:keepNext w:val="1"/>
      <w:keepLines w:val="1"/>
      <w:spacing w:after="40" w:before="80"/>
      <w:outlineLvl w:val="3"/>
    </w:pPr>
    <w:rPr>
      <w:rFonts w:cstheme="majorBidi" w:eastAsiaTheme="majorEastAsia"/>
      <w:i w:val="1"/>
      <w:iCs w:val="1"/>
      <w:color w:val="0f4761" w:themeColor="accent1" w:themeShade="0000BF"/>
    </w:rPr>
  </w:style>
  <w:style w:type="paragraph" w:styleId="berschrift5">
    <w:name w:val="heading 5"/>
    <w:basedOn w:val="Standard"/>
    <w:next w:val="Standard"/>
    <w:link w:val="berschrift5Zchn"/>
    <w:uiPriority w:val="9"/>
    <w:semiHidden w:val="1"/>
    <w:unhideWhenUsed w:val="1"/>
    <w:qFormat w:val="1"/>
    <w:rsid w:val="00F62C09"/>
    <w:pPr>
      <w:keepNext w:val="1"/>
      <w:keepLines w:val="1"/>
      <w:spacing w:after="40" w:before="80"/>
      <w:outlineLvl w:val="4"/>
    </w:pPr>
    <w:rPr>
      <w:rFonts w:cstheme="majorBidi" w:eastAsiaTheme="majorEastAsia"/>
      <w:color w:val="0f4761" w:themeColor="accent1" w:themeShade="0000BF"/>
    </w:rPr>
  </w:style>
  <w:style w:type="paragraph" w:styleId="berschrift6">
    <w:name w:val="heading 6"/>
    <w:basedOn w:val="Standard"/>
    <w:next w:val="Standard"/>
    <w:link w:val="berschrift6Zchn"/>
    <w:uiPriority w:val="9"/>
    <w:semiHidden w:val="1"/>
    <w:unhideWhenUsed w:val="1"/>
    <w:qFormat w:val="1"/>
    <w:rsid w:val="00F62C09"/>
    <w:pPr>
      <w:keepNext w:val="1"/>
      <w:keepLines w:val="1"/>
      <w:spacing w:before="40"/>
      <w:outlineLvl w:val="5"/>
    </w:pPr>
    <w:rPr>
      <w:rFonts w:cstheme="majorBidi" w:eastAsiaTheme="majorEastAsia"/>
      <w:i w:val="1"/>
      <w:iCs w:val="1"/>
      <w:color w:val="595959" w:themeColor="text1" w:themeTint="0000A6"/>
    </w:rPr>
  </w:style>
  <w:style w:type="paragraph" w:styleId="berschrift7">
    <w:name w:val="heading 7"/>
    <w:basedOn w:val="Standard"/>
    <w:next w:val="Standard"/>
    <w:link w:val="berschrift7Zchn"/>
    <w:uiPriority w:val="9"/>
    <w:semiHidden w:val="1"/>
    <w:unhideWhenUsed w:val="1"/>
    <w:qFormat w:val="1"/>
    <w:rsid w:val="00F62C09"/>
    <w:pPr>
      <w:keepNext w:val="1"/>
      <w:keepLines w:val="1"/>
      <w:spacing w:before="40"/>
      <w:outlineLvl w:val="6"/>
    </w:pPr>
    <w:rPr>
      <w:rFonts w:cstheme="majorBidi" w:eastAsiaTheme="majorEastAsia"/>
      <w:color w:val="595959" w:themeColor="text1" w:themeTint="0000A6"/>
    </w:rPr>
  </w:style>
  <w:style w:type="paragraph" w:styleId="berschrift8">
    <w:name w:val="heading 8"/>
    <w:basedOn w:val="Standard"/>
    <w:next w:val="Standard"/>
    <w:link w:val="berschrift8Zchn"/>
    <w:uiPriority w:val="9"/>
    <w:semiHidden w:val="1"/>
    <w:unhideWhenUsed w:val="1"/>
    <w:qFormat w:val="1"/>
    <w:rsid w:val="00F62C09"/>
    <w:pPr>
      <w:keepNext w:val="1"/>
      <w:keepLines w:val="1"/>
      <w:outlineLvl w:val="7"/>
    </w:pPr>
    <w:rPr>
      <w:rFonts w:cstheme="majorBidi" w:eastAsiaTheme="majorEastAsia"/>
      <w:i w:val="1"/>
      <w:iCs w:val="1"/>
      <w:color w:val="272727" w:themeColor="text1" w:themeTint="0000D8"/>
    </w:rPr>
  </w:style>
  <w:style w:type="paragraph" w:styleId="berschrift9">
    <w:name w:val="heading 9"/>
    <w:basedOn w:val="Standard"/>
    <w:next w:val="Standard"/>
    <w:link w:val="berschrift9Zchn"/>
    <w:uiPriority w:val="9"/>
    <w:semiHidden w:val="1"/>
    <w:unhideWhenUsed w:val="1"/>
    <w:qFormat w:val="1"/>
    <w:rsid w:val="00F62C09"/>
    <w:pPr>
      <w:keepNext w:val="1"/>
      <w:keepLines w:val="1"/>
      <w:outlineLvl w:val="8"/>
    </w:pPr>
    <w:rPr>
      <w:rFonts w:cstheme="majorBidi" w:eastAsiaTheme="majorEastAsia"/>
      <w:color w:val="272727" w:themeColor="text1" w:themeTint="0000D8"/>
    </w:rPr>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character" w:styleId="berschrift1Zchn" w:customStyle="1">
    <w:name w:val="Überschrift 1 Zchn"/>
    <w:basedOn w:val="Absatz-Standardschriftart"/>
    <w:link w:val="berschrift1"/>
    <w:uiPriority w:val="9"/>
    <w:rsid w:val="00F62C09"/>
    <w:rPr>
      <w:rFonts w:asciiTheme="majorHAnsi" w:cstheme="majorBidi" w:eastAsiaTheme="majorEastAsia" w:hAnsiTheme="majorHAnsi"/>
      <w:color w:val="0f4761" w:themeColor="accent1" w:themeShade="0000BF"/>
      <w:sz w:val="40"/>
      <w:szCs w:val="40"/>
    </w:rPr>
  </w:style>
  <w:style w:type="character" w:styleId="berschrift2Zchn" w:customStyle="1">
    <w:name w:val="Überschrift 2 Zchn"/>
    <w:basedOn w:val="Absatz-Standardschriftart"/>
    <w:link w:val="berschrift2"/>
    <w:uiPriority w:val="9"/>
    <w:semiHidden w:val="1"/>
    <w:rsid w:val="00F62C09"/>
    <w:rPr>
      <w:rFonts w:asciiTheme="majorHAnsi" w:cstheme="majorBidi" w:eastAsiaTheme="majorEastAsia" w:hAnsiTheme="majorHAnsi"/>
      <w:color w:val="0f4761" w:themeColor="accent1" w:themeShade="0000BF"/>
      <w:sz w:val="32"/>
      <w:szCs w:val="32"/>
    </w:rPr>
  </w:style>
  <w:style w:type="character" w:styleId="berschrift3Zchn" w:customStyle="1">
    <w:name w:val="Überschrift 3 Zchn"/>
    <w:basedOn w:val="Absatz-Standardschriftart"/>
    <w:link w:val="berschrift3"/>
    <w:uiPriority w:val="9"/>
    <w:semiHidden w:val="1"/>
    <w:rsid w:val="00F62C09"/>
    <w:rPr>
      <w:rFonts w:cstheme="majorBidi" w:eastAsiaTheme="majorEastAsia"/>
      <w:color w:val="0f4761" w:themeColor="accent1" w:themeShade="0000BF"/>
      <w:sz w:val="28"/>
      <w:szCs w:val="28"/>
    </w:rPr>
  </w:style>
  <w:style w:type="character" w:styleId="berschrift4Zchn" w:customStyle="1">
    <w:name w:val="Überschrift 4 Zchn"/>
    <w:basedOn w:val="Absatz-Standardschriftart"/>
    <w:link w:val="berschrift4"/>
    <w:uiPriority w:val="9"/>
    <w:semiHidden w:val="1"/>
    <w:rsid w:val="00F62C09"/>
    <w:rPr>
      <w:rFonts w:cstheme="majorBidi" w:eastAsiaTheme="majorEastAsia"/>
      <w:i w:val="1"/>
      <w:iCs w:val="1"/>
      <w:color w:val="0f4761" w:themeColor="accent1" w:themeShade="0000BF"/>
    </w:rPr>
  </w:style>
  <w:style w:type="character" w:styleId="berschrift5Zchn" w:customStyle="1">
    <w:name w:val="Überschrift 5 Zchn"/>
    <w:basedOn w:val="Absatz-Standardschriftart"/>
    <w:link w:val="berschrift5"/>
    <w:uiPriority w:val="9"/>
    <w:semiHidden w:val="1"/>
    <w:rsid w:val="00F62C09"/>
    <w:rPr>
      <w:rFonts w:cstheme="majorBidi" w:eastAsiaTheme="majorEastAsia"/>
      <w:color w:val="0f4761" w:themeColor="accent1" w:themeShade="0000BF"/>
    </w:rPr>
  </w:style>
  <w:style w:type="character" w:styleId="berschrift6Zchn" w:customStyle="1">
    <w:name w:val="Überschrift 6 Zchn"/>
    <w:basedOn w:val="Absatz-Standardschriftart"/>
    <w:link w:val="berschrift6"/>
    <w:uiPriority w:val="9"/>
    <w:semiHidden w:val="1"/>
    <w:rsid w:val="00F62C09"/>
    <w:rPr>
      <w:rFonts w:cstheme="majorBidi" w:eastAsiaTheme="majorEastAsia"/>
      <w:i w:val="1"/>
      <w:iCs w:val="1"/>
      <w:color w:val="595959" w:themeColor="text1" w:themeTint="0000A6"/>
    </w:rPr>
  </w:style>
  <w:style w:type="character" w:styleId="berschrift7Zchn" w:customStyle="1">
    <w:name w:val="Überschrift 7 Zchn"/>
    <w:basedOn w:val="Absatz-Standardschriftart"/>
    <w:link w:val="berschrift7"/>
    <w:uiPriority w:val="9"/>
    <w:semiHidden w:val="1"/>
    <w:rsid w:val="00F62C09"/>
    <w:rPr>
      <w:rFonts w:cstheme="majorBidi" w:eastAsiaTheme="majorEastAsia"/>
      <w:color w:val="595959" w:themeColor="text1" w:themeTint="0000A6"/>
    </w:rPr>
  </w:style>
  <w:style w:type="character" w:styleId="berschrift8Zchn" w:customStyle="1">
    <w:name w:val="Überschrift 8 Zchn"/>
    <w:basedOn w:val="Absatz-Standardschriftart"/>
    <w:link w:val="berschrift8"/>
    <w:uiPriority w:val="9"/>
    <w:semiHidden w:val="1"/>
    <w:rsid w:val="00F62C09"/>
    <w:rPr>
      <w:rFonts w:cstheme="majorBidi" w:eastAsiaTheme="majorEastAsia"/>
      <w:i w:val="1"/>
      <w:iCs w:val="1"/>
      <w:color w:val="272727" w:themeColor="text1" w:themeTint="0000D8"/>
    </w:rPr>
  </w:style>
  <w:style w:type="character" w:styleId="berschrift9Zchn" w:customStyle="1">
    <w:name w:val="Überschrift 9 Zchn"/>
    <w:basedOn w:val="Absatz-Standardschriftart"/>
    <w:link w:val="berschrift9"/>
    <w:uiPriority w:val="9"/>
    <w:semiHidden w:val="1"/>
    <w:rsid w:val="00F62C09"/>
    <w:rPr>
      <w:rFonts w:cstheme="majorBidi" w:eastAsiaTheme="majorEastAsia"/>
      <w:color w:val="272727" w:themeColor="text1" w:themeTint="0000D8"/>
    </w:rPr>
  </w:style>
  <w:style w:type="paragraph" w:styleId="Titel">
    <w:name w:val="Title"/>
    <w:basedOn w:val="Standard"/>
    <w:next w:val="Standard"/>
    <w:link w:val="TitelZchn"/>
    <w:uiPriority w:val="10"/>
    <w:qFormat w:val="1"/>
    <w:rsid w:val="00F62C09"/>
    <w:pPr>
      <w:spacing w:after="80"/>
      <w:contextualSpacing w:val="1"/>
    </w:pPr>
    <w:rPr>
      <w:rFonts w:asciiTheme="majorHAnsi" w:cstheme="majorBidi" w:eastAsiaTheme="majorEastAsia" w:hAnsiTheme="majorHAnsi"/>
      <w:spacing w:val="-10"/>
      <w:kern w:val="28"/>
      <w:sz w:val="56"/>
      <w:szCs w:val="56"/>
    </w:rPr>
  </w:style>
  <w:style w:type="character" w:styleId="TitelZchn" w:customStyle="1">
    <w:name w:val="Titel Zchn"/>
    <w:basedOn w:val="Absatz-Standardschriftart"/>
    <w:link w:val="Titel"/>
    <w:uiPriority w:val="10"/>
    <w:rsid w:val="00F62C09"/>
    <w:rPr>
      <w:rFonts w:asciiTheme="majorHAnsi" w:cstheme="majorBidi" w:eastAsiaTheme="majorEastAsia" w:hAnsiTheme="majorHAnsi"/>
      <w:spacing w:val="-10"/>
      <w:kern w:val="28"/>
      <w:sz w:val="56"/>
      <w:szCs w:val="56"/>
    </w:rPr>
  </w:style>
  <w:style w:type="paragraph" w:styleId="Untertitel">
    <w:name w:val="Subtitle"/>
    <w:basedOn w:val="Standard"/>
    <w:next w:val="Standard"/>
    <w:link w:val="UntertitelZchn"/>
    <w:uiPriority w:val="11"/>
    <w:qFormat w:val="1"/>
    <w:rsid w:val="00F62C09"/>
    <w:pPr>
      <w:numPr>
        <w:ilvl w:val="1"/>
      </w:numPr>
      <w:spacing w:after="160"/>
    </w:pPr>
    <w:rPr>
      <w:rFonts w:cstheme="majorBidi" w:eastAsiaTheme="majorEastAsia"/>
      <w:color w:val="595959" w:themeColor="text1" w:themeTint="0000A6"/>
      <w:spacing w:val="15"/>
      <w:sz w:val="28"/>
      <w:szCs w:val="28"/>
    </w:rPr>
  </w:style>
  <w:style w:type="character" w:styleId="UntertitelZchn" w:customStyle="1">
    <w:name w:val="Untertitel Zchn"/>
    <w:basedOn w:val="Absatz-Standardschriftart"/>
    <w:link w:val="Untertitel"/>
    <w:uiPriority w:val="11"/>
    <w:rsid w:val="00F62C09"/>
    <w:rPr>
      <w:rFonts w:cstheme="majorBidi" w:eastAsiaTheme="majorEastAsia"/>
      <w:color w:val="595959" w:themeColor="text1" w:themeTint="0000A6"/>
      <w:spacing w:val="15"/>
      <w:sz w:val="28"/>
      <w:szCs w:val="28"/>
    </w:rPr>
  </w:style>
  <w:style w:type="paragraph" w:styleId="Zitat">
    <w:name w:val="Quote"/>
    <w:basedOn w:val="Standard"/>
    <w:next w:val="Standard"/>
    <w:link w:val="ZitatZchn"/>
    <w:uiPriority w:val="29"/>
    <w:qFormat w:val="1"/>
    <w:rsid w:val="00F62C09"/>
    <w:pPr>
      <w:spacing w:after="160" w:before="160"/>
      <w:jc w:val="center"/>
    </w:pPr>
    <w:rPr>
      <w:i w:val="1"/>
      <w:iCs w:val="1"/>
      <w:color w:val="404040" w:themeColor="text1" w:themeTint="0000BF"/>
    </w:rPr>
  </w:style>
  <w:style w:type="character" w:styleId="ZitatZchn" w:customStyle="1">
    <w:name w:val="Zitat Zchn"/>
    <w:basedOn w:val="Absatz-Standardschriftart"/>
    <w:link w:val="Zitat"/>
    <w:uiPriority w:val="29"/>
    <w:rsid w:val="00F62C09"/>
    <w:rPr>
      <w:i w:val="1"/>
      <w:iCs w:val="1"/>
      <w:color w:val="404040" w:themeColor="text1" w:themeTint="0000BF"/>
    </w:rPr>
  </w:style>
  <w:style w:type="paragraph" w:styleId="Listenabsatz">
    <w:name w:val="List Paragraph"/>
    <w:basedOn w:val="Standard"/>
    <w:uiPriority w:val="34"/>
    <w:qFormat w:val="1"/>
    <w:rsid w:val="00F62C09"/>
    <w:pPr>
      <w:ind w:left="720"/>
      <w:contextualSpacing w:val="1"/>
    </w:pPr>
  </w:style>
  <w:style w:type="character" w:styleId="IntensiveHervorhebung">
    <w:name w:val="Intense Emphasis"/>
    <w:basedOn w:val="Absatz-Standardschriftart"/>
    <w:uiPriority w:val="21"/>
    <w:qFormat w:val="1"/>
    <w:rsid w:val="00F62C09"/>
    <w:rPr>
      <w:i w:val="1"/>
      <w:iCs w:val="1"/>
      <w:color w:val="0f4761" w:themeColor="accent1" w:themeShade="0000BF"/>
    </w:rPr>
  </w:style>
  <w:style w:type="paragraph" w:styleId="IntensivesZitat">
    <w:name w:val="Intense Quote"/>
    <w:basedOn w:val="Standard"/>
    <w:next w:val="Standard"/>
    <w:link w:val="IntensivesZitatZchn"/>
    <w:uiPriority w:val="30"/>
    <w:qFormat w:val="1"/>
    <w:rsid w:val="00F62C09"/>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ivesZitatZchn" w:customStyle="1">
    <w:name w:val="Intensives Zitat Zchn"/>
    <w:basedOn w:val="Absatz-Standardschriftart"/>
    <w:link w:val="IntensivesZitat"/>
    <w:uiPriority w:val="30"/>
    <w:rsid w:val="00F62C09"/>
    <w:rPr>
      <w:i w:val="1"/>
      <w:iCs w:val="1"/>
      <w:color w:val="0f4761" w:themeColor="accent1" w:themeShade="0000BF"/>
    </w:rPr>
  </w:style>
  <w:style w:type="character" w:styleId="IntensiverVerweis">
    <w:name w:val="Intense Reference"/>
    <w:basedOn w:val="Absatz-Standardschriftart"/>
    <w:uiPriority w:val="32"/>
    <w:qFormat w:val="1"/>
    <w:rsid w:val="00F62C09"/>
    <w:rPr>
      <w:b w:val="1"/>
      <w:bCs w:val="1"/>
      <w:smallCaps w:val="1"/>
      <w:color w:val="0f4761" w:themeColor="accent1" w:themeShade="0000BF"/>
      <w:spacing w:val="5"/>
    </w:rPr>
  </w:style>
  <w:style w:type="paragraph" w:styleId="Default" w:customStyle="1">
    <w:name w:val="Default"/>
    <w:rsid w:val="00F62C09"/>
    <w:pPr>
      <w:autoSpaceDE w:val="0"/>
      <w:autoSpaceDN w:val="0"/>
      <w:adjustRightInd w:val="0"/>
    </w:pPr>
    <w:rPr>
      <w:rFonts w:ascii="Times New Roman" w:cs="Times New Roman" w:hAnsi="Times New Roman"/>
      <w:color w:val="000000"/>
      <w:kern w:val="0"/>
    </w:rPr>
  </w:style>
  <w:style w:type="table" w:styleId="Tabellenraster">
    <w:name w:val="Table Grid"/>
    <w:basedOn w:val="NormaleTabelle"/>
    <w:uiPriority w:val="39"/>
    <w:rsid w:val="00D456E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ett">
    <w:name w:val="Strong"/>
    <w:basedOn w:val="Absatz-Standardschriftart"/>
    <w:uiPriority w:val="22"/>
    <w:qFormat w:val="1"/>
    <w:rsid w:val="00D456EA"/>
    <w:rPr>
      <w:b w:val="1"/>
      <w:bCs w:val="1"/>
    </w:rPr>
  </w:style>
  <w:style w:type="character" w:styleId="Hyperlink">
    <w:name w:val="Hyperlink"/>
    <w:basedOn w:val="Absatz-Standardschriftart"/>
    <w:uiPriority w:val="99"/>
    <w:semiHidden w:val="1"/>
    <w:unhideWhenUsed w:val="1"/>
    <w:rsid w:val="00D456EA"/>
    <w:rPr>
      <w:color w:val="0000ff"/>
      <w:u w:val="single"/>
    </w:rPr>
  </w:style>
  <w:style w:type="character" w:styleId="docsum-pmid" w:customStyle="1">
    <w:name w:val="docsum-pmid"/>
    <w:basedOn w:val="Absatz-Standardschriftart"/>
    <w:rsid w:val="00D456EA"/>
  </w:style>
  <w:style w:type="paragraph" w:styleId="Pa13" w:customStyle="1">
    <w:name w:val="Pa13"/>
    <w:basedOn w:val="Default"/>
    <w:next w:val="Default"/>
    <w:uiPriority w:val="99"/>
    <w:rsid w:val="00D456EA"/>
    <w:pPr>
      <w:spacing w:line="140" w:lineRule="atLeast"/>
    </w:pPr>
    <w:rPr>
      <w:rFonts w:ascii="Shaker 2 Lancet" w:hAnsi="Shaker 2 Lancet" w:cstheme="minorBidi"/>
      <w:color w:val="auto"/>
    </w:rPr>
  </w:style>
  <w:style w:type="character" w:styleId="id-label" w:customStyle="1">
    <w:name w:val="id-label"/>
    <w:basedOn w:val="Absatz-Standardschriftart"/>
    <w:rsid w:val="00796881"/>
  </w:style>
  <w:style w:type="paragraph" w:styleId="Subtitle">
    <w:name w:val="Subtitle"/>
    <w:basedOn w:val="Normal"/>
    <w:next w:val="Normal"/>
    <w:pPr>
      <w:spacing w:after="160" w:lineRule="auto"/>
    </w:pPr>
    <w:rPr>
      <w:color w:val="595959"/>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dRqhQ22ALDmgD4Z2cOiAyZ9wBQ==">CgMxLjA4AHIhMU5oaHNKTVgxd1l0Tk1LMnJYQjdCdDhPUUZueS1kc1Ey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2024-03-24T19:45:00Z</dcterms:created>
  <dc:creator>Abosabie, Salma</dc:creator>
</cp:coreProperties>
</file>