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Trevor Higgins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603-205-5597     higginst.th@gmail.com</w:t>
      </w:r>
    </w:p>
    <w:p w:rsidR="00000000" w:rsidDel="00000000" w:rsidP="00000000" w:rsidRDefault="00000000" w:rsidRPr="00000000" w14:paraId="00000003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Young professional with more than six years invested in the Aerospace industry. A combination of flying, leading and maintaining has promoted proficiency in understanding the integration of flight instruments and avionics systems. </w:t>
      </w:r>
    </w:p>
    <w:p w:rsidR="00000000" w:rsidDel="00000000" w:rsidP="00000000" w:rsidRDefault="00000000" w:rsidRPr="00000000" w14:paraId="00000006">
      <w:pPr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07">
      <w:pPr>
        <w:spacing w:after="60" w:before="6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Skills/Abilities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6 Years of experience in Avionics Integration and Install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3 Years of experience working with in-house engineers to, amend, and coordinate final revisions for diagrams, schematics, and test procedures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1 year Experience with AutoCAD Primarily Electrical Drafting</w:t>
      </w:r>
    </w:p>
    <w:p w:rsidR="00000000" w:rsidDel="00000000" w:rsidP="00000000" w:rsidRDefault="00000000" w:rsidRPr="00000000" w14:paraId="0000000B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0C">
      <w:pPr>
        <w:spacing w:after="60" w:before="60" w:lineRule="auto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Relevant Employment/Experience</w:t>
      </w:r>
    </w:p>
    <w:p w:rsidR="00000000" w:rsidDel="00000000" w:rsidP="00000000" w:rsidRDefault="00000000" w:rsidRPr="00000000" w14:paraId="0000000D">
      <w:pPr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Bombardier Aerospace (Global Business Jet)</w:t>
      </w:r>
    </w:p>
    <w:p w:rsidR="00000000" w:rsidDel="00000000" w:rsidP="00000000" w:rsidRDefault="00000000" w:rsidRPr="00000000" w14:paraId="0000000E">
      <w:pPr>
        <w:spacing w:after="60" w:lineRule="auto"/>
        <w:ind w:left="2160" w:firstLine="0"/>
        <w:rPr>
          <w:rFonts w:ascii="Times" w:cs="Times" w:eastAsia="Times" w:hAnsi="Times"/>
          <w:i w:val="1"/>
        </w:rPr>
      </w:pP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Avionics Lead 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(May 2022-March 2024)</w:t>
      </w:r>
    </w:p>
    <w:p w:rsidR="00000000" w:rsidDel="00000000" w:rsidP="00000000" w:rsidRDefault="00000000" w:rsidRPr="00000000" w14:paraId="0000000F">
      <w:pPr>
        <w:spacing w:after="60" w:lineRule="auto"/>
        <w:ind w:left="216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•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Dictate, delegate, and take full responsibility for hundreds of hours of Avionics cycle Maintenance per Aircraft visit. </w:t>
      </w:r>
    </w:p>
    <w:p w:rsidR="00000000" w:rsidDel="00000000" w:rsidP="00000000" w:rsidRDefault="00000000" w:rsidRPr="00000000" w14:paraId="00000010">
      <w:pPr>
        <w:spacing w:after="60" w:lineRule="auto"/>
        <w:ind w:left="216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•</w:t>
      </w:r>
      <w:r w:rsidDel="00000000" w:rsidR="00000000" w:rsidRPr="00000000">
        <w:rPr>
          <w:rFonts w:ascii="Times" w:cs="Times" w:eastAsia="Times" w:hAnsi="Times"/>
          <w:rtl w:val="0"/>
        </w:rPr>
        <w:t xml:space="preserve"> Work with Vendors/Customer Project Managers/Engineering and Management to manage team and deliver aircraft on time.</w:t>
      </w:r>
    </w:p>
    <w:p w:rsidR="00000000" w:rsidDel="00000000" w:rsidP="00000000" w:rsidRDefault="00000000" w:rsidRPr="00000000" w14:paraId="00000011">
      <w:pPr>
        <w:spacing w:after="60" w:lineRule="auto"/>
        <w:ind w:left="2160" w:firstLine="0"/>
        <w:rPr>
          <w:rFonts w:ascii="Times" w:cs="Times" w:eastAsia="Times" w:hAnsi="Times"/>
          <w:i w:val="1"/>
        </w:rPr>
      </w:pP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Avionics Technician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(January 2019- May 2022)</w:t>
      </w:r>
    </w:p>
    <w:p w:rsidR="00000000" w:rsidDel="00000000" w:rsidP="00000000" w:rsidRDefault="00000000" w:rsidRPr="00000000" w14:paraId="00000012">
      <w:pPr>
        <w:spacing w:after="60" w:lineRule="auto"/>
        <w:ind w:left="216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• FAA/EASA/TCCA Compliant testing.</w:t>
      </w:r>
    </w:p>
    <w:p w:rsidR="00000000" w:rsidDel="00000000" w:rsidP="00000000" w:rsidRDefault="00000000" w:rsidRPr="00000000" w14:paraId="00000013">
      <w:pPr>
        <w:spacing w:after="60" w:lineRule="auto"/>
        <w:ind w:left="216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• Cabin, and flight system modification and integration</w:t>
      </w:r>
    </w:p>
    <w:p w:rsidR="00000000" w:rsidDel="00000000" w:rsidP="00000000" w:rsidRDefault="00000000" w:rsidRPr="00000000" w14:paraId="00000014">
      <w:pPr>
        <w:ind w:left="1440" w:firstLine="0"/>
        <w:rPr>
          <w:rFonts w:ascii="Times" w:cs="Times" w:eastAsia="Times" w:hAnsi="Times"/>
          <w:b w:val="1"/>
          <w:i w:val="1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United States Coast Guard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rtl w:val="0"/>
        </w:rPr>
        <w:t xml:space="preserve">June, 2014 –January 2019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lineRule="auto"/>
        <w:ind w:left="216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Avionics Electrical Technician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60" w:lineRule="auto"/>
        <w:ind w:left="216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• Avionics technician and flight crew on the Lockheed HC-130</w:t>
      </w:r>
    </w:p>
    <w:p w:rsidR="00000000" w:rsidDel="00000000" w:rsidP="00000000" w:rsidRDefault="00000000" w:rsidRPr="00000000" w14:paraId="00000017">
      <w:pPr>
        <w:spacing w:after="60" w:lineRule="auto"/>
        <w:ind w:left="2160" w:firstLine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• VHF/UHF/HF Radio Operator</w:t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lineRule="auto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rtl w:val="0"/>
        </w:rPr>
        <w:tab/>
        <w:tab/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New England School of Communications, Bangor, ME</w:t>
      </w:r>
    </w:p>
    <w:p w:rsidR="00000000" w:rsidDel="00000000" w:rsidP="00000000" w:rsidRDefault="00000000" w:rsidRPr="00000000" w14:paraId="0000001C">
      <w:pPr>
        <w:ind w:left="720" w:firstLine="72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Bachelor of Science, in Communications</w:t>
        <w:tab/>
      </w:r>
    </w:p>
    <w:p w:rsidR="00000000" w:rsidDel="00000000" w:rsidP="00000000" w:rsidRDefault="00000000" w:rsidRPr="00000000" w14:paraId="0000001D">
      <w:pPr>
        <w:spacing w:after="60" w:lineRule="auto"/>
        <w:rPr>
          <w:rFonts w:ascii="Times" w:cs="Times" w:eastAsia="Times" w:hAnsi="Times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" w:cs="Times" w:eastAsia="Times" w:hAnsi="Times"/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_______________________________________________________________________</w:t>
      </w:r>
    </w:p>
    <w:p w:rsidR="00000000" w:rsidDel="00000000" w:rsidP="00000000" w:rsidRDefault="00000000" w:rsidRPr="00000000" w14:paraId="0000001F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Certificates</w:t>
      </w:r>
    </w:p>
    <w:p w:rsidR="00000000" w:rsidDel="00000000" w:rsidP="00000000" w:rsidRDefault="00000000" w:rsidRPr="00000000" w14:paraId="00000020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• FCC General Radio Operator License </w:t>
      </w:r>
      <w:r w:rsidDel="00000000" w:rsidR="00000000" w:rsidRPr="00000000">
        <w:rPr>
          <w:rFonts w:ascii="Times" w:cs="Times" w:eastAsia="Times" w:hAnsi="Times"/>
          <w:rtl w:val="0"/>
        </w:rPr>
        <w:t xml:space="preserve">(March 2019)</w:t>
      </w:r>
    </w:p>
    <w:p w:rsidR="00000000" w:rsidDel="00000000" w:rsidP="00000000" w:rsidRDefault="00000000" w:rsidRPr="00000000" w14:paraId="00000022">
      <w:pPr>
        <w:ind w:left="720" w:firstLine="72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• GoGo Business Aviation Master Installer Course</w:t>
      </w:r>
    </w:p>
    <w:p w:rsidR="00000000" w:rsidDel="00000000" w:rsidP="00000000" w:rsidRDefault="00000000" w:rsidRPr="00000000" w14:paraId="00000023">
      <w:pPr>
        <w:ind w:left="720" w:firstLine="720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• Global 6000 Vision Flight Deck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35B5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xMZ+McMwG9chDMJ40ZnRWB8vPQ==">CgMxLjAyCGguZ2pkZ3hzOAByITFFa3ZBd3VFZThoVTNrWnJRZHlVdkhHMXB3cWFVNkVYVQ==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2022-07-24T21:28:00Z</dcterms:created>
</cp:coreProperties>
</file>