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87B" w:rsidRPr="00A6767C" w:rsidRDefault="005B28D3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67C">
        <w:rPr>
          <w:rFonts w:ascii="Times New Roman" w:hAnsi="Times New Roman" w:cs="Times New Roman"/>
          <w:sz w:val="28"/>
          <w:szCs w:val="28"/>
        </w:rPr>
        <w:t>Министерство науки и высшего о</w:t>
      </w:r>
      <w:r w:rsidR="00846FA2" w:rsidRPr="00A6767C">
        <w:rPr>
          <w:rFonts w:ascii="Times New Roman" w:hAnsi="Times New Roman" w:cs="Times New Roman"/>
          <w:sz w:val="28"/>
          <w:szCs w:val="28"/>
        </w:rPr>
        <w:t>бразования Российской Федерации</w:t>
      </w:r>
    </w:p>
    <w:p w:rsidR="00A5187B" w:rsidRPr="00A6767C" w:rsidRDefault="005B28D3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67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5187B" w:rsidRPr="00A6767C" w:rsidRDefault="005B28D3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67C">
        <w:rPr>
          <w:rFonts w:ascii="Times New Roman" w:hAnsi="Times New Roman" w:cs="Times New Roman"/>
          <w:sz w:val="28"/>
          <w:szCs w:val="28"/>
        </w:rPr>
        <w:t>Т</w:t>
      </w:r>
      <w:r w:rsidR="00B71B20" w:rsidRPr="00A6767C">
        <w:rPr>
          <w:rFonts w:ascii="Times New Roman" w:hAnsi="Times New Roman" w:cs="Times New Roman"/>
          <w:sz w:val="28"/>
          <w:szCs w:val="28"/>
        </w:rPr>
        <w:t>ОМСКИЙГОСУДАРСТВЕННЫЙУНИВЕРСИТЕТ</w:t>
      </w:r>
      <w:r w:rsidR="002221FB">
        <w:rPr>
          <w:rFonts w:ascii="Times New Roman" w:hAnsi="Times New Roman" w:cs="Times New Roman"/>
          <w:sz w:val="28"/>
          <w:szCs w:val="28"/>
        </w:rPr>
        <w:br/>
      </w:r>
      <w:r w:rsidR="00B71B20" w:rsidRPr="00A6767C">
        <w:rPr>
          <w:rFonts w:ascii="Times New Roman" w:hAnsi="Times New Roman" w:cs="Times New Roman"/>
          <w:sz w:val="28"/>
          <w:szCs w:val="28"/>
        </w:rPr>
        <w:t>СИСТЕМУПРАВЛЕНИЯИ</w:t>
      </w:r>
      <w:r w:rsidR="002221FB" w:rsidRPr="00A6767C">
        <w:rPr>
          <w:rFonts w:ascii="Times New Roman" w:hAnsi="Times New Roman" w:cs="Times New Roman"/>
          <w:sz w:val="28"/>
          <w:szCs w:val="28"/>
        </w:rPr>
        <w:t>РАДИОЭЛЕКТРОНИКИ</w:t>
      </w:r>
      <w:r w:rsidR="00846FA2" w:rsidRPr="00A6767C">
        <w:rPr>
          <w:rFonts w:ascii="Times New Roman" w:hAnsi="Times New Roman" w:cs="Times New Roman"/>
          <w:sz w:val="28"/>
          <w:szCs w:val="28"/>
        </w:rPr>
        <w:t xml:space="preserve"> (ТУСУР)</w:t>
      </w:r>
    </w:p>
    <w:p w:rsidR="00A5187B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67C">
        <w:rPr>
          <w:rFonts w:ascii="Times New Roman" w:hAnsi="Times New Roman" w:cs="Times New Roman"/>
          <w:sz w:val="28"/>
          <w:szCs w:val="28"/>
        </w:rPr>
        <w:t>Кафедра т</w:t>
      </w:r>
      <w:r w:rsidR="005B28D3" w:rsidRPr="00A6767C">
        <w:rPr>
          <w:rFonts w:ascii="Times New Roman" w:hAnsi="Times New Roman" w:cs="Times New Roman"/>
          <w:sz w:val="28"/>
          <w:szCs w:val="28"/>
        </w:rPr>
        <w:t>елевиден</w:t>
      </w:r>
      <w:r w:rsidRPr="00A6767C">
        <w:rPr>
          <w:rFonts w:ascii="Times New Roman" w:hAnsi="Times New Roman" w:cs="Times New Roman"/>
          <w:sz w:val="28"/>
          <w:szCs w:val="28"/>
        </w:rPr>
        <w:t>и</w:t>
      </w:r>
      <w:r w:rsidR="005B28D3" w:rsidRPr="00A6767C">
        <w:rPr>
          <w:rFonts w:ascii="Times New Roman" w:hAnsi="Times New Roman" w:cs="Times New Roman"/>
          <w:sz w:val="28"/>
          <w:szCs w:val="28"/>
        </w:rPr>
        <w:t>я и управления (ТУ)</w:t>
      </w:r>
    </w:p>
    <w:p w:rsidR="00A5187B" w:rsidRPr="00A6767C" w:rsidRDefault="00A5187B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52BD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52BD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1B20" w:rsidRPr="00A6767C" w:rsidRDefault="00B71B20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384C" w:rsidRPr="007E3D18" w:rsidRDefault="00950349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 и потоки</w:t>
      </w:r>
    </w:p>
    <w:p w:rsidR="00A5187B" w:rsidRPr="00A6767C" w:rsidRDefault="00541CF6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9C384C" w:rsidRPr="00A6767C">
        <w:rPr>
          <w:rFonts w:ascii="Times New Roman" w:hAnsi="Times New Roman" w:cs="Times New Roman"/>
          <w:sz w:val="28"/>
          <w:szCs w:val="28"/>
        </w:rPr>
        <w:t xml:space="preserve"> работа</w:t>
      </w:r>
    </w:p>
    <w:p w:rsidR="009C384C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67C">
        <w:rPr>
          <w:rFonts w:ascii="Times New Roman" w:hAnsi="Times New Roman" w:cs="Times New Roman"/>
          <w:sz w:val="28"/>
          <w:szCs w:val="28"/>
        </w:rPr>
        <w:t>п</w:t>
      </w:r>
      <w:r w:rsidR="009C384C" w:rsidRPr="00A6767C">
        <w:rPr>
          <w:rFonts w:ascii="Times New Roman" w:hAnsi="Times New Roman" w:cs="Times New Roman"/>
          <w:sz w:val="28"/>
          <w:szCs w:val="28"/>
        </w:rPr>
        <w:t>о дисциплине «</w:t>
      </w:r>
      <w:r w:rsidR="00541CF6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="009C384C" w:rsidRPr="00A6767C">
        <w:rPr>
          <w:rFonts w:ascii="Times New Roman" w:hAnsi="Times New Roman" w:cs="Times New Roman"/>
          <w:sz w:val="28"/>
          <w:szCs w:val="28"/>
        </w:rPr>
        <w:t>»</w:t>
      </w:r>
    </w:p>
    <w:p w:rsidR="00A5187B" w:rsidRPr="00A6767C" w:rsidRDefault="00A5187B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7345" w:rsidRDefault="00927345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474B" w:rsidRDefault="005D474B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52BD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52BD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187B" w:rsidRPr="00A6767C" w:rsidRDefault="002221FB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 </w:t>
      </w:r>
      <w:r w:rsidRPr="004C502B">
        <w:rPr>
          <w:rFonts w:ascii="Times New Roman" w:hAnsi="Times New Roman" w:cs="Times New Roman"/>
          <w:sz w:val="28"/>
          <w:szCs w:val="28"/>
        </w:rPr>
        <w:t>19</w:t>
      </w:r>
      <w:r w:rsidR="005D474B" w:rsidRPr="004C502B">
        <w:rPr>
          <w:rFonts w:ascii="Times New Roman" w:hAnsi="Times New Roman" w:cs="Times New Roman"/>
          <w:sz w:val="28"/>
          <w:szCs w:val="28"/>
        </w:rPr>
        <w:t>5</w:t>
      </w:r>
    </w:p>
    <w:p w:rsidR="00A5187B" w:rsidRPr="00A6767C" w:rsidRDefault="002221FB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</w:t>
      </w:r>
      <w:r w:rsidR="001252BD" w:rsidRPr="00A6767C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C502B">
        <w:rPr>
          <w:rFonts w:ascii="Times New Roman" w:hAnsi="Times New Roman" w:cs="Times New Roman"/>
          <w:sz w:val="28"/>
          <w:szCs w:val="28"/>
        </w:rPr>
        <w:t>Д.С. Земцев</w:t>
      </w:r>
    </w:p>
    <w:p w:rsidR="00A5187B" w:rsidRPr="00A6767C" w:rsidRDefault="00A83E94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«__» __________ 202</w:t>
      </w:r>
      <w:r w:rsidR="005D474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:rsidR="00A5187B" w:rsidRPr="00A6767C" w:rsidRDefault="00A83E94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A5187B" w:rsidRPr="00A6767C" w:rsidRDefault="005D474B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</w:t>
      </w:r>
      <w:r w:rsidR="00A83E94">
        <w:rPr>
          <w:rFonts w:ascii="Times New Roman" w:hAnsi="Times New Roman" w:cs="Times New Roman"/>
          <w:sz w:val="28"/>
          <w:szCs w:val="28"/>
        </w:rPr>
        <w:t xml:space="preserve"> кафедры ТУ</w:t>
      </w:r>
    </w:p>
    <w:p w:rsidR="00A5187B" w:rsidRPr="00A6767C" w:rsidRDefault="00A83E94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</w:t>
      </w:r>
      <w:r w:rsidRPr="00A6767C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> </w:t>
      </w:r>
      <w:r w:rsidR="00541CF6">
        <w:rPr>
          <w:rFonts w:ascii="Times New Roman" w:hAnsi="Times New Roman" w:cs="Times New Roman"/>
          <w:sz w:val="28"/>
          <w:szCs w:val="28"/>
        </w:rPr>
        <w:t>С.В.</w:t>
      </w:r>
      <w:r w:rsidR="009C384C" w:rsidRPr="00A6767C">
        <w:rPr>
          <w:rFonts w:ascii="Times New Roman" w:hAnsi="Times New Roman" w:cs="Times New Roman"/>
          <w:sz w:val="28"/>
          <w:szCs w:val="28"/>
        </w:rPr>
        <w:t> </w:t>
      </w:r>
      <w:r w:rsidR="00541CF6">
        <w:rPr>
          <w:rFonts w:ascii="Times New Roman" w:hAnsi="Times New Roman" w:cs="Times New Roman"/>
          <w:sz w:val="28"/>
          <w:szCs w:val="28"/>
        </w:rPr>
        <w:t>Смирнов</w:t>
      </w:r>
    </w:p>
    <w:p w:rsidR="00A5187B" w:rsidRPr="00A6767C" w:rsidRDefault="00A83E94" w:rsidP="00064B2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«__» __________ 202</w:t>
      </w:r>
      <w:r w:rsidR="005D474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:rsidR="00A5187B" w:rsidRPr="00A6767C" w:rsidRDefault="00A5187B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52BD" w:rsidRPr="00A6767C" w:rsidRDefault="001252BD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5187B" w:rsidRPr="00A6767C" w:rsidRDefault="00A5187B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7345" w:rsidRDefault="00927345" w:rsidP="00A67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F7551" w:rsidRDefault="00A83E94" w:rsidP="00355C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</w:t>
      </w:r>
      <w:r w:rsidR="005B28D3" w:rsidRPr="00A6767C">
        <w:rPr>
          <w:rFonts w:ascii="Times New Roman" w:hAnsi="Times New Roman" w:cs="Times New Roman"/>
          <w:sz w:val="28"/>
          <w:szCs w:val="28"/>
        </w:rPr>
        <w:t xml:space="preserve"> 202</w:t>
      </w:r>
      <w:r w:rsidR="005D474B">
        <w:rPr>
          <w:rFonts w:ascii="Times New Roman" w:hAnsi="Times New Roman" w:cs="Times New Roman"/>
          <w:sz w:val="28"/>
          <w:szCs w:val="28"/>
        </w:rPr>
        <w:t>5</w:t>
      </w:r>
    </w:p>
    <w:p w:rsidR="004C502B" w:rsidRDefault="004C502B" w:rsidP="0095034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2296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19686E" w:rsidRPr="00592296" w:rsidRDefault="0019686E" w:rsidP="00355C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325F" w:rsidRPr="007E3D18" w:rsidRDefault="0076325F" w:rsidP="00B87F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</w:t>
      </w:r>
      <w:r w:rsidR="00541CF6">
        <w:rPr>
          <w:rFonts w:ascii="Times New Roman" w:hAnsi="Times New Roman" w:cs="Times New Roman"/>
          <w:sz w:val="28"/>
          <w:szCs w:val="28"/>
        </w:rPr>
        <w:t xml:space="preserve"> Провести анализ и сравнить </w:t>
      </w:r>
      <w:r w:rsidR="00B87FAA">
        <w:rPr>
          <w:rFonts w:ascii="Times New Roman" w:hAnsi="Times New Roman" w:cs="Times New Roman"/>
          <w:sz w:val="28"/>
          <w:szCs w:val="28"/>
        </w:rPr>
        <w:t xml:space="preserve">варианты </w:t>
      </w:r>
      <w:r w:rsidR="00950349">
        <w:rPr>
          <w:rFonts w:ascii="Times New Roman" w:hAnsi="Times New Roman" w:cs="Times New Roman"/>
          <w:sz w:val="28"/>
          <w:szCs w:val="28"/>
        </w:rPr>
        <w:t>последовательного</w:t>
      </w:r>
      <w:r w:rsidR="00B87FAA">
        <w:rPr>
          <w:rFonts w:ascii="Times New Roman" w:hAnsi="Times New Roman" w:cs="Times New Roman"/>
          <w:sz w:val="28"/>
          <w:szCs w:val="28"/>
        </w:rPr>
        <w:t xml:space="preserve"> и </w:t>
      </w:r>
      <w:r w:rsidR="00950349">
        <w:rPr>
          <w:rFonts w:ascii="Times New Roman" w:eastAsia="Times New Roman" w:hAnsi="Times New Roman" w:cs="Times New Roman"/>
          <w:sz w:val="28"/>
          <w:szCs w:val="28"/>
        </w:rPr>
        <w:t>параллельного</w:t>
      </w:r>
      <w:r w:rsidR="00950349">
        <w:rPr>
          <w:rFonts w:ascii="Times New Roman" w:hAnsi="Times New Roman" w:cs="Times New Roman"/>
          <w:sz w:val="28"/>
          <w:szCs w:val="28"/>
        </w:rPr>
        <w:t xml:space="preserve"> </w:t>
      </w:r>
      <w:r w:rsidR="00B87FAA">
        <w:rPr>
          <w:rFonts w:ascii="Times New Roman" w:hAnsi="Times New Roman" w:cs="Times New Roman"/>
          <w:sz w:val="28"/>
          <w:szCs w:val="28"/>
        </w:rPr>
        <w:t>выполнения программы</w:t>
      </w:r>
      <w:r w:rsidR="00950349">
        <w:rPr>
          <w:rFonts w:ascii="Times New Roman" w:hAnsi="Times New Roman" w:cs="Times New Roman"/>
          <w:sz w:val="28"/>
          <w:szCs w:val="28"/>
        </w:rPr>
        <w:t xml:space="preserve"> с использованием потоков</w:t>
      </w:r>
      <w:r w:rsidR="00B87FAA">
        <w:rPr>
          <w:rFonts w:ascii="Times New Roman" w:hAnsi="Times New Roman" w:cs="Times New Roman"/>
          <w:sz w:val="28"/>
          <w:szCs w:val="28"/>
        </w:rPr>
        <w:t>.</w:t>
      </w:r>
    </w:p>
    <w:p w:rsidR="0076325F" w:rsidRDefault="0076325F" w:rsidP="00B87F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B87FAA" w:rsidRDefault="00B87FAA" w:rsidP="00B87FAA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 теоретический блок.</w:t>
      </w:r>
    </w:p>
    <w:p w:rsidR="0019686E" w:rsidRDefault="00B87FAA" w:rsidP="00B87FAA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Привести примеры последовательной и многопоточной работы на имитационном примере тяжелого случая</w:t>
      </w:r>
      <w:r w:rsidR="0019686E">
        <w:rPr>
          <w:rFonts w:ascii="Times New Roman" w:hAnsi="Times New Roman" w:cs="Times New Roman"/>
          <w:sz w:val="28"/>
          <w:szCs w:val="28"/>
        </w:rPr>
        <w:t>.</w:t>
      </w:r>
    </w:p>
    <w:p w:rsidR="0019686E" w:rsidRDefault="001968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87FAA" w:rsidRDefault="0019686E" w:rsidP="0095034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Теоретический блок</w:t>
      </w:r>
    </w:p>
    <w:p w:rsidR="0019686E" w:rsidRDefault="0019686E" w:rsidP="0019686E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52B9" w:rsidRDefault="00A452B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Поток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— это нить выполнения 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внутри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 одного процесса. Внутри одного процесса может работать множество потоков. Главное отличие потоков заключается в том, что они 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разделяют</w:t>
      </w:r>
      <w:r w:rsidRPr="00A452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общую</w:t>
      </w:r>
      <w:r w:rsidRPr="00A452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память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 процесса.</w:t>
      </w:r>
    </w:p>
    <w:p w:rsidR="0019686E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работы программы потоки внутри процесса обращаются к выделенной системой «глобальной» памяти. Чтобы избежать ошибок, когда несколько потоков одновременно подают запрос к общей памяти, применяется автоматический метод глобальной блокировки интерпретатора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GIL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Global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Interpreter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>
        <w:rPr>
          <w:rFonts w:ascii="Times New Roman" w:eastAsia="Times New Roman" w:hAnsi="Times New Roman" w:cs="Times New Roman"/>
          <w:sz w:val="28"/>
          <w:szCs w:val="28"/>
        </w:rPr>
        <w:t>), который допускает использование глобальной памяти только одним потоком, пока он не завершит свою работу.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Исходя из выше описанной теории, можно сформулировать следующий вывод: выбор принципа работы программы (последовательный или параллельный) напрямую влияет на время ее выполнения.</w:t>
      </w:r>
    </w:p>
    <w:p w:rsidR="00950349" w:rsidRPr="00A452B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Процесс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это экземпляр запущенной программы. Операционная система выделяет каждому процессу 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собственное</w:t>
      </w:r>
      <w:r w:rsidRPr="00A452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изолированное</w:t>
      </w:r>
      <w:r w:rsidRPr="00A452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адресное</w:t>
      </w:r>
      <w:r w:rsidRPr="00A452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452B9">
        <w:rPr>
          <w:rFonts w:ascii="Times New Roman" w:eastAsia="Times New Roman" w:hAnsi="Times New Roman" w:cs="Times New Roman"/>
          <w:bCs/>
          <w:sz w:val="28"/>
          <w:szCs w:val="28"/>
        </w:rPr>
        <w:t>пространство</w:t>
      </w:r>
      <w:r w:rsidRPr="00A452B9">
        <w:rPr>
          <w:rFonts w:ascii="Times New Roman" w:eastAsia="Times New Roman" w:hAnsi="Times New Roman" w:cs="Times New Roman"/>
          <w:sz w:val="28"/>
          <w:szCs w:val="28"/>
        </w:rPr>
        <w:t> в оперативной памяти. Процессы полностью независимы: если один процесс завершится с ошибкой, остальные продолжат работу. Однако из-за этой изоляции обмен данными между процессами требует значительных системных ресурсов.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роцессы используются для обхода </w:t>
      </w:r>
      <w:r w:rsidRPr="00950349">
        <w:rPr>
          <w:rFonts w:ascii="Times New Roman" w:eastAsia="Times New Roman" w:hAnsi="Times New Roman" w:cs="Times New Roman"/>
          <w:bCs/>
          <w:sz w:val="28"/>
          <w:szCs w:val="28"/>
        </w:rPr>
        <w:t>GIL</w:t>
      </w:r>
      <w:r>
        <w:rPr>
          <w:rFonts w:ascii="Times New Roman" w:eastAsia="Times New Roman" w:hAnsi="Times New Roman" w:cs="Times New Roman"/>
          <w:sz w:val="28"/>
          <w:szCs w:val="28"/>
        </w:rPr>
        <w:t>. Поскольку каждый процесс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это независимая единица, операционная система может распределить их по разным </w:t>
      </w:r>
      <w:r w:rsidRPr="00950349">
        <w:rPr>
          <w:rFonts w:ascii="Times New Roman" w:eastAsia="Times New Roman" w:hAnsi="Times New Roman" w:cs="Times New Roman"/>
          <w:bCs/>
          <w:sz w:val="28"/>
          <w:szCs w:val="28"/>
        </w:rPr>
        <w:t>ядрам процессора</w:t>
      </w:r>
      <w:r>
        <w:rPr>
          <w:rFonts w:ascii="Times New Roman" w:eastAsia="Times New Roman" w:hAnsi="Times New Roman" w:cs="Times New Roman"/>
          <w:sz w:val="28"/>
          <w:szCs w:val="28"/>
        </w:rPr>
        <w:t>, тем самым ускоряя работу при математических вычислениях, обработке данных, машинном обучении и т.д. При этом нет необходимости использовать процессы, если программа просто ждет ответа от сервера, поскольку в таком случае она будет создавать лишнюю нагрузку на систему.</w:t>
      </w:r>
    </w:p>
    <w:p w:rsidR="00950349" w:rsidRDefault="009503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Практический блок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 изображена функция, представляющая из себя геометрическую прогрессию.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52825" cy="1200150"/>
            <wp:effectExtent l="19050" t="0" r="9525" b="0"/>
            <wp:docPr id="6" name="Рисунок 6" descr="C:\Users\user\AppData\Local\Packages\MicrosoftWindows.Client.Core_cw5n1h2txyewy\TempState\ScreenClip\{F508363D-22F4-40E1-B07F-07F7703D2FB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MicrosoftWindows.Client.Core_cw5n1h2txyewy\TempState\ScreenClip\{F508363D-22F4-40E1-B07F-07F7703D2FB3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Функция для работы с потоками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Она принимает индекс массива и сам массив, затем она, проходя через цикл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добавляет в конец массива элемент под индексом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», возведенный в степень, равную номеру итерации цикла. После всех манипуляций функция выводит полученный массив.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1.1 изображен пример кода с последовательной работой потоков. 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76800" cy="1543050"/>
            <wp:effectExtent l="19050" t="0" r="0" b="0"/>
            <wp:docPr id="10" name="Рисунок 10" descr="C:\Users\user\AppData\Local\Packages\MicrosoftWindows.Client.Core_cw5n1h2txyewy\TempState\ScreenClip\{6E6C4EFA-D5D4-47D5-9480-12E9FB8811F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Packages\MicrosoftWindows.Client.Core_cw5n1h2txyewy\TempState\ScreenClip\{6E6C4EFA-D5D4-47D5-9480-12E9FB8811F9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1.1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Последовательная работа потоков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1.2 изображен результат работы кода из рисунка 1.1.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93808" cy="1243186"/>
            <wp:effectExtent l="19050" t="0" r="6642" b="0"/>
            <wp:docPr id="18" name="Рисунок 18" descr="C:\Users\user\AppData\Local\Packages\MicrosoftWindows.Client.Core_cw5n1h2txyewy\TempState\ScreenClip\{0910D4EC-EEEA-4973-9999-A0AC4CA4CF9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AppData\Local\Packages\MicrosoftWindows.Client.Core_cw5n1h2txyewy\TempState\ScreenClip\{0910D4EC-EEEA-4973-9999-A0AC4CA4CF92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808" cy="124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 1.2  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работы кода из рисунка 1.1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Итоговое время выполнения программы при последовательной работе потоков составило 0,2 секунды.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рисунке 1.3. изображен пример кода с параллельной работой потоков.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0" cy="2266950"/>
            <wp:effectExtent l="19050" t="0" r="0" b="0"/>
            <wp:docPr id="19" name="Рисунок 19" descr="C:\Users\user\AppData\Local\Packages\MicrosoftWindows.Client.Core_cw5n1h2txyewy\TempState\ScreenClip\{E9ADBF22-9F41-468F-A675-72C5BD88850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Packages\MicrosoftWindows.Client.Core_cw5n1h2txyewy\TempState\ScreenClip\{E9ADBF22-9F41-468F-A675-72C5BD888508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1.3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Код с параллельной работой потоков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1.4 изображен результат работы кода из рисунка 1.1.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43400" cy="1571625"/>
            <wp:effectExtent l="19050" t="0" r="0" b="0"/>
            <wp:docPr id="20" name="Рисунок 20" descr="C:\Users\user\AppData\Local\Packages\MicrosoftWindows.Client.Core_cw5n1h2txyewy\TempState\ScreenClip\{F3B3D491-1541-4507-AD0C-F5A792CF459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Packages\MicrosoftWindows.Client.Core_cw5n1h2txyewy\TempState\ScreenClip\{F3B3D491-1541-4507-AD0C-F5A792CF4597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1.4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работы кода из рисунка 1.3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Итоговое время выполнения программы при параллельной работе потоков составило 0,18 секунды.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Исходя из сравнения времени выполнения программы при последовательной и параллельной работе, вытекает следующее: параллельное (многопоточное) выполнение программы (0,18 сек.) быстрее последовательного (однопоточного) (0,2 сек.).</w:t>
      </w:r>
    </w:p>
    <w:p w:rsidR="00950349" w:rsidRDefault="009503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рисунке 1.5 изображена функция, в которой вызывается метод с геометрической прогрессией и создается несколько потоков, и код для параллельной работы трех процессов с несколькими потоками внутри.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95900" cy="4343400"/>
            <wp:effectExtent l="19050" t="0" r="0" b="0"/>
            <wp:docPr id="12" name="Рисунок 12" descr="C:\Users\user\AppData\Local\Packages\MicrosoftWindows.Client.Core_cw5n1h2txyewy\TempState\ScreenClip\{8562A855-C494-4BA1-8E30-9CDBC8B2C27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Packages\MicrosoftWindows.Client.Core_cw5n1h2txyewy\TempState\ScreenClip\{8562A855-C494-4BA1-8E30-9CDBC8B2C271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1.5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Функция и код для работы процесса с несколькими потоками.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1.6 изображен результат работы из рисунка 1.5.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15560" cy="2422070"/>
            <wp:effectExtent l="19050" t="0" r="4090" b="0"/>
            <wp:docPr id="13" name="Рисунок 13" descr="C:\Users\user\AppData\Local\Packages\MicrosoftWindows.Client.Core_cw5n1h2txyewy\TempState\ScreenClip\{32AD8448-7175-4B17-9136-6875A3DAD06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Packages\MicrosoftWindows.Client.Core_cw5n1h2txyewy\TempState\ScreenClip\{32AD8448-7175-4B17-9136-6875A3DAD060}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560" cy="24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1.6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работы кода из рисунка 1.5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Итоговое время выполнения программы при параллельной работе трех процессов, по три потока в каждом, составило 0,54 секунды.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1.7 изображен код для последовательной работы трех процессов с несколькими потоками внутри.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67325" cy="1857375"/>
            <wp:effectExtent l="19050" t="0" r="9525" b="0"/>
            <wp:docPr id="14" name="Рисунок 14" descr="C:\Users\user\AppData\Local\Packages\MicrosoftWindows.Client.Core_cw5n1h2txyewy\TempState\ScreenClip\{4E32DB85-C580-4823-AE95-40BE810740D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Packages\MicrosoftWindows.Client.Core_cw5n1h2txyewy\TempState\ScreenClip\{4E32DB85-C580-4823-AE95-40BE810740D4}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1.7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Функция и код для работы процесса с несколькими потоками.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1.8 изображен результат работы из рисунка 1.7.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41413" cy="2287272"/>
            <wp:effectExtent l="19050" t="0" r="0" b="0"/>
            <wp:docPr id="15" name="Рисунок 15" descr="C:\Users\user\AppData\Local\Packages\MicrosoftWindows.Client.Core_cw5n1h2txyewy\TempState\ScreenClip\{B98D9B71-DA2F-496B-BB28-9F3E69B5627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Packages\MicrosoftWindows.Client.Core_cw5n1h2txyewy\TempState\ScreenClip\{B98D9B71-DA2F-496B-BB28-9F3E69B56272}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13" cy="228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 1.8 </w:t>
      </w:r>
      <w:r w:rsidRPr="00950349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работы кода из рисунка 1.7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Итоговое время выполнения программы при последовательной работе трех процессов, по три потока в каждом, составило 0,65 секунды.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сравнении последовательной и параллельной работы нескольких процессов с некоторым количеством потоков внутри можно отметить, что параллельная работа (0,54 сек.) происходит значительно быстрее последовательной (0,65  сек.).</w:t>
      </w: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50349" w:rsidRDefault="009503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950349" w:rsidRDefault="00950349" w:rsidP="0095034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50349" w:rsidRPr="00950349" w:rsidRDefault="00950349" w:rsidP="0095034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работы были произведены замеры времени при разных типах работы потоков и процессах. После сравнения произведенных замеров стало ясно, что параллельная работа ускоряет процесс работы программы.</w:t>
      </w:r>
    </w:p>
    <w:sectPr w:rsidR="00950349" w:rsidRPr="00950349" w:rsidSect="00592296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5576" w:rsidRDefault="004D5576">
      <w:pPr>
        <w:spacing w:line="240" w:lineRule="auto"/>
      </w:pPr>
      <w:r>
        <w:separator/>
      </w:r>
    </w:p>
  </w:endnote>
  <w:endnote w:type="continuationSeparator" w:id="1">
    <w:p w:rsidR="004D5576" w:rsidRDefault="004D5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93637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36984" w:rsidRPr="007C639A" w:rsidRDefault="00926BC8" w:rsidP="007C639A">
        <w:pPr>
          <w:pStyle w:val="a7"/>
          <w:tabs>
            <w:tab w:val="clear" w:pos="4677"/>
            <w:tab w:val="clear" w:pos="9355"/>
          </w:tabs>
          <w:jc w:val="center"/>
          <w:rPr>
            <w:rFonts w:ascii="Times New Roman" w:hAnsi="Times New Roman" w:cs="Times New Roman"/>
            <w:sz w:val="28"/>
            <w:szCs w:val="28"/>
          </w:rPr>
        </w:pPr>
        <w:r w:rsidRPr="007C639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210C68" w:rsidRPr="007C639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C639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5034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C639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639A" w:rsidRPr="007C639A" w:rsidRDefault="007C639A" w:rsidP="007C639A">
    <w:pPr>
      <w:pStyle w:val="a7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5576" w:rsidRDefault="004D5576">
      <w:pPr>
        <w:spacing w:after="0"/>
      </w:pPr>
      <w:r>
        <w:separator/>
      </w:r>
    </w:p>
  </w:footnote>
  <w:footnote w:type="continuationSeparator" w:id="1">
    <w:p w:rsidR="004D5576" w:rsidRDefault="004D5576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639A" w:rsidRPr="007C639A" w:rsidRDefault="007C639A" w:rsidP="007C639A">
    <w:pPr>
      <w:pStyle w:val="a5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8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639A" w:rsidRPr="007C639A" w:rsidRDefault="007C639A" w:rsidP="007C639A">
    <w:pPr>
      <w:pStyle w:val="a5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84D8D"/>
    <w:multiLevelType w:val="hybridMultilevel"/>
    <w:tmpl w:val="BBB24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826411"/>
    <w:multiLevelType w:val="hybridMultilevel"/>
    <w:tmpl w:val="39BAF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4C629DA"/>
    <w:multiLevelType w:val="multilevel"/>
    <w:tmpl w:val="7F0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C6A31"/>
    <w:rsid w:val="00041D33"/>
    <w:rsid w:val="00060818"/>
    <w:rsid w:val="00064B25"/>
    <w:rsid w:val="000A3CD2"/>
    <w:rsid w:val="000C6A31"/>
    <w:rsid w:val="000E55C5"/>
    <w:rsid w:val="000F3E06"/>
    <w:rsid w:val="000F6475"/>
    <w:rsid w:val="001252BD"/>
    <w:rsid w:val="001439F0"/>
    <w:rsid w:val="001876AA"/>
    <w:rsid w:val="0019686E"/>
    <w:rsid w:val="001A4D5F"/>
    <w:rsid w:val="001E579D"/>
    <w:rsid w:val="001F7551"/>
    <w:rsid w:val="00210C68"/>
    <w:rsid w:val="002221FB"/>
    <w:rsid w:val="002A5E02"/>
    <w:rsid w:val="002D017D"/>
    <w:rsid w:val="002D40B6"/>
    <w:rsid w:val="002E7FB7"/>
    <w:rsid w:val="003052D2"/>
    <w:rsid w:val="00336984"/>
    <w:rsid w:val="00336E6D"/>
    <w:rsid w:val="00344E28"/>
    <w:rsid w:val="00355CD1"/>
    <w:rsid w:val="004C29BD"/>
    <w:rsid w:val="004C502B"/>
    <w:rsid w:val="004D5576"/>
    <w:rsid w:val="004D5EE7"/>
    <w:rsid w:val="004F4A1A"/>
    <w:rsid w:val="0052533A"/>
    <w:rsid w:val="00525F87"/>
    <w:rsid w:val="00541CF6"/>
    <w:rsid w:val="00592296"/>
    <w:rsid w:val="0059729F"/>
    <w:rsid w:val="005B28D3"/>
    <w:rsid w:val="005D474B"/>
    <w:rsid w:val="005D6A7F"/>
    <w:rsid w:val="00606E4E"/>
    <w:rsid w:val="00643E9D"/>
    <w:rsid w:val="006531B7"/>
    <w:rsid w:val="00694814"/>
    <w:rsid w:val="006B12BD"/>
    <w:rsid w:val="00752D72"/>
    <w:rsid w:val="00762EA8"/>
    <w:rsid w:val="0076325F"/>
    <w:rsid w:val="007B6730"/>
    <w:rsid w:val="007C639A"/>
    <w:rsid w:val="007E3D18"/>
    <w:rsid w:val="007F00A1"/>
    <w:rsid w:val="00846FA2"/>
    <w:rsid w:val="00926BC8"/>
    <w:rsid w:val="00927345"/>
    <w:rsid w:val="00950349"/>
    <w:rsid w:val="009908B0"/>
    <w:rsid w:val="009C146C"/>
    <w:rsid w:val="009C28E7"/>
    <w:rsid w:val="009C384C"/>
    <w:rsid w:val="009C6F1C"/>
    <w:rsid w:val="009D68EA"/>
    <w:rsid w:val="009F49C9"/>
    <w:rsid w:val="00A0017E"/>
    <w:rsid w:val="00A115AA"/>
    <w:rsid w:val="00A2112D"/>
    <w:rsid w:val="00A34623"/>
    <w:rsid w:val="00A452B9"/>
    <w:rsid w:val="00A5187B"/>
    <w:rsid w:val="00A51CD8"/>
    <w:rsid w:val="00A540FE"/>
    <w:rsid w:val="00A549E6"/>
    <w:rsid w:val="00A6767C"/>
    <w:rsid w:val="00A83E94"/>
    <w:rsid w:val="00AB1D7A"/>
    <w:rsid w:val="00AD661E"/>
    <w:rsid w:val="00B3698F"/>
    <w:rsid w:val="00B53A42"/>
    <w:rsid w:val="00B6527F"/>
    <w:rsid w:val="00B71B20"/>
    <w:rsid w:val="00B87FAA"/>
    <w:rsid w:val="00BE36DB"/>
    <w:rsid w:val="00D01EC5"/>
    <w:rsid w:val="00D20956"/>
    <w:rsid w:val="00D26D76"/>
    <w:rsid w:val="00D840D1"/>
    <w:rsid w:val="00D86447"/>
    <w:rsid w:val="00E32654"/>
    <w:rsid w:val="00E5387B"/>
    <w:rsid w:val="00ED5116"/>
    <w:rsid w:val="00F85D5F"/>
    <w:rsid w:val="00FB34B6"/>
    <w:rsid w:val="2CB61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B20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01E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E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01E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01E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01EC5"/>
    <w:pPr>
      <w:spacing w:after="0" w:line="36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D01EC5"/>
    <w:pPr>
      <w:tabs>
        <w:tab w:val="right" w:leader="dot" w:pos="9345"/>
      </w:tabs>
      <w:spacing w:after="0" w:line="360" w:lineRule="auto"/>
      <w:ind w:left="221"/>
    </w:pPr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spacing w:after="0" w:line="360" w:lineRule="auto"/>
      <w:ind w:left="658"/>
    </w:pPr>
    <w:rPr>
      <w:rFonts w:ascii="Times New Roman" w:hAnsi="Times New Roman"/>
      <w:sz w:val="28"/>
    </w:rPr>
  </w:style>
  <w:style w:type="paragraph" w:styleId="3">
    <w:name w:val="toc 3"/>
    <w:basedOn w:val="a"/>
    <w:next w:val="a"/>
    <w:autoRedefine/>
    <w:uiPriority w:val="39"/>
    <w:semiHidden/>
    <w:unhideWhenUsed/>
    <w:rsid w:val="00D01EC5"/>
    <w:pPr>
      <w:spacing w:after="0" w:line="360" w:lineRule="auto"/>
      <w:ind w:left="442"/>
    </w:pPr>
    <w:rPr>
      <w:rFonts w:ascii="Times New Roman" w:hAnsi="Times New Roman"/>
      <w:sz w:val="28"/>
    </w:r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spacing w:after="0" w:line="360" w:lineRule="auto"/>
      <w:ind w:left="879"/>
    </w:pPr>
    <w:rPr>
      <w:rFonts w:ascii="Times New Roman" w:hAnsi="Times New Roman"/>
      <w:sz w:val="28"/>
    </w:r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D416D-E847-4F9A-A09D-E61416146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8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2025-12-22T07:59:00Z</dcterms:created>
  <dcterms:modified xsi:type="dcterms:W3CDTF">2026-05-26T19:06:00Z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947F7FC4ED77475AA702DC560163183E</vt:lpwstr>
  </property>
</Properties>
</file>