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11: Golaem Instead of MASH - INDUSTRY EXPANSION</w:t>
      </w:r>
    </w:p>
    <w:p>
      <w:pPr>
        <w:jc w:val="center"/>
      </w:pPr>
      <w:r>
        <w:rPr>
          <w:b/>
        </w:rPr>
        <w:t>Digital Garden: Industry Tools Edition</w:t>
        <w:br/>
      </w:r>
      <w:r>
        <w:t>Time: 3 hours • 'Industry-Standard Crowds!'</w:t>
      </w:r>
    </w:p>
    <w:p>
      <w:pPr>
        <w:pStyle w:val="Heading2"/>
      </w:pPr>
      <w:r>
        <w:t>🔄 Skill Transfer Map</w:t>
      </w:r>
    </w:p>
    <w:p>
      <w:r>
        <w:t>You already know these concepts - just different buttons!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Apply Your Skills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Integration Support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11.1: GOLAEM BASICS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MASH → Golaem</w:t>
            </w:r>
            <w:r>
              <w:br/>
            </w:r>
            <w:r>
              <w:rPr>
                <w:sz w:val="18"/>
              </w:rPr>
              <w:t xml:space="preserve">   → Industry standard for crowds</w:t>
            </w:r>
            <w:r>
              <w:br/>
            </w:r>
            <w:r>
              <w:rPr>
                <w:sz w:val="18"/>
              </w:rPr>
              <w:t xml:space="preserve">   → Used in: Game of Thrones, WWZ</w:t>
            </w:r>
            <w:r>
              <w:br/>
            </w:r>
            <w:r>
              <w:rPr>
                <w:sz w:val="18"/>
              </w:rPr>
              <w:t xml:space="preserve">   → Your MASH knowledge transfers!</w:t>
            </w:r>
            <w:r>
              <w:br/>
            </w:r>
            <w:r>
              <w:rPr>
                <w:sz w:val="18"/>
              </w:rPr>
              <w:t xml:space="preserve">   → Way more powerful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Install &amp; Setup</w:t>
            </w:r>
            <w:r>
              <w:br/>
            </w:r>
            <w:r>
              <w:rPr>
                <w:sz w:val="18"/>
              </w:rPr>
              <w:t xml:space="preserve">   → Download Golaem for Maya</w:t>
            </w:r>
            <w:r>
              <w:br/>
            </w:r>
            <w:r>
              <w:rPr>
                <w:sz w:val="18"/>
              </w:rPr>
              <w:t xml:space="preserve">   → It's a Maya plugin!</w:t>
            </w:r>
            <w:r>
              <w:br/>
            </w:r>
            <w:r>
              <w:rPr>
                <w:sz w:val="18"/>
              </w:rPr>
              <w:t xml:space="preserve">   → Create → Golaem → CrowdField</w:t>
            </w:r>
            <w:r>
              <w:br/>
            </w:r>
            <w:r>
              <w:rPr>
                <w:sz w:val="18"/>
              </w:rPr>
              <w:t xml:space="preserve">   → Familiar Maya interface!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First Crowd</w:t>
            </w:r>
            <w:r>
              <w:br/>
            </w:r>
            <w:r>
              <w:rPr>
                <w:sz w:val="18"/>
              </w:rPr>
              <w:t xml:space="preserve">   → Place CrowdField</w:t>
            </w:r>
            <w:r>
              <w:br/>
            </w:r>
            <w:r>
              <w:rPr>
                <w:sz w:val="18"/>
              </w:rPr>
              <w:t xml:space="preserve">   → Add EntityType (character)</w:t>
            </w:r>
            <w:r>
              <w:br/>
            </w:r>
            <w:r>
              <w:rPr>
                <w:sz w:val="18"/>
              </w:rPr>
              <w:t xml:space="preserve">   → Set count: 100</w:t>
            </w:r>
            <w:r>
              <w:br/>
            </w:r>
            <w:r>
              <w:rPr>
                <w:sz w:val="18"/>
              </w:rPr>
              <w:t xml:space="preserve">   → Play → They walk!</w:t>
            </w:r>
            <w:r>
              <w:br/>
            </w:r>
            <w:r>
              <w:rPr>
                <w:sz w:val="18"/>
              </w:rPr>
              <w:t xml:space="preserve">   → No setup needed!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Golaem setup:</w:t>
            </w:r>
            <w:r>
              <w:br/>
            </w:r>
            <w:r>
              <w:rPr>
                <w:sz w:val="18"/>
              </w:rPr>
              <w:t>→ Install plugin</w:t>
            </w:r>
            <w:r>
              <w:br/>
            </w:r>
            <w:r>
              <w:rPr>
                <w:sz w:val="18"/>
              </w:rPr>
              <w:t>→ License setup</w:t>
            </w:r>
            <w:r>
              <w:br/>
            </w:r>
            <w:r>
              <w:rPr>
                <w:sz w:val="18"/>
              </w:rPr>
              <w:t>→ Maya integration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Golaem installed</w:t>
            </w:r>
            <w:r>
              <w:br/>
            </w:r>
            <w:r>
              <w:rPr>
                <w:sz w:val="18"/>
              </w:rPr>
              <w:t>☐ First crowd made</w:t>
            </w:r>
            <w:r>
              <w:br/>
            </w:r>
            <w:r>
              <w:rPr>
                <w:sz w:val="18"/>
              </w:rPr>
              <w:t>☐ 100 entities work</w:t>
            </w:r>
            <w:r>
              <w:br/>
            </w:r>
            <w:r>
              <w:rPr>
                <w:sz w:val="18"/>
              </w:rPr>
              <w:t>☐ Basic walking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11.2: BEHAVIOR SYSTEM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Behavior Editor</w:t>
            </w:r>
            <w:r>
              <w:br/>
            </w:r>
            <w:r>
              <w:rPr>
                <w:sz w:val="18"/>
              </w:rPr>
              <w:t xml:space="preserve">   → Visual node system</w:t>
            </w:r>
            <w:r>
              <w:br/>
            </w:r>
            <w:r>
              <w:rPr>
                <w:sz w:val="18"/>
              </w:rPr>
              <w:t xml:space="preserve">   → Like Maya's Node Editor</w:t>
            </w:r>
            <w:r>
              <w:br/>
            </w:r>
            <w:r>
              <w:rPr>
                <w:sz w:val="18"/>
              </w:rPr>
              <w:t xml:space="preserve">   → Drag behaviors: Walk, Idle, Run</w:t>
            </w:r>
            <w:r>
              <w:br/>
            </w:r>
            <w:r>
              <w:rPr>
                <w:sz w:val="18"/>
              </w:rPr>
              <w:t xml:space="preserve">   → Connect with triggers</w:t>
            </w:r>
            <w:r>
              <w:br/>
            </w:r>
            <w:r>
              <w:rPr>
                <w:sz w:val="18"/>
              </w:rPr>
              <w:t xml:space="preserve">   → Your node knowledge works!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Advanced Behaviors</w:t>
            </w:r>
            <w:r>
              <w:br/>
            </w:r>
            <w:r>
              <w:rPr>
                <w:sz w:val="18"/>
              </w:rPr>
              <w:t xml:space="preserve">   → Add: Wander behavior</w:t>
            </w:r>
            <w:r>
              <w:br/>
            </w:r>
            <w:r>
              <w:rPr>
                <w:sz w:val="18"/>
              </w:rPr>
              <w:t xml:space="preserve">   → Speed variation: 0.8-1.2</w:t>
            </w:r>
            <w:r>
              <w:br/>
            </w:r>
            <w:r>
              <w:rPr>
                <w:sz w:val="18"/>
              </w:rPr>
              <w:t xml:space="preserve">   → Avoidance: On</w:t>
            </w:r>
            <w:r>
              <w:br/>
            </w:r>
            <w:r>
              <w:rPr>
                <w:sz w:val="18"/>
              </w:rPr>
              <w:t xml:space="preserve">   → Look-at targets</w:t>
            </w:r>
            <w:r>
              <w:br/>
            </w:r>
            <w:r>
              <w:rPr>
                <w:sz w:val="18"/>
              </w:rPr>
              <w:t xml:space="preserve">   → They feel alive!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Python Control</w:t>
            </w:r>
            <w:r>
              <w:br/>
            </w:r>
            <w:r>
              <w:rPr>
                <w:sz w:val="18"/>
              </w:rPr>
              <w:t>import glm</w:t>
            </w:r>
            <w:r>
              <w:br/>
            </w:r>
            <w:r>
              <w:rPr>
                <w:sz w:val="18"/>
              </w:rPr>
              <w:t>crowdField = glm.CrowdField.list()[0]</w:t>
            </w:r>
            <w:r>
              <w:br/>
            </w:r>
            <w:r>
              <w:rPr>
                <w:sz w:val="18"/>
              </w:rPr>
              <w:t>crowdField.set('count', 500)</w:t>
            </w:r>
            <w:r>
              <w:br/>
            </w:r>
            <w:r>
              <w:rPr>
                <w:sz w:val="18"/>
              </w:rPr>
              <w:t>for entity in crowdField.entities():</w:t>
            </w:r>
            <w:r>
              <w:br/>
            </w:r>
            <w:r>
              <w:rPr>
                <w:sz w:val="18"/>
              </w:rPr>
              <w:t xml:space="preserve">    entity.setSpeed(random.uniform(0.5, 2.0))</w:t>
            </w:r>
            <w:r>
              <w:br/>
            </w:r>
            <w:r>
              <w:rPr>
                <w:sz w:val="18"/>
              </w:rPr>
              <w:t xml:space="preserve">   → Same Python skills!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Behavior library:</w:t>
            </w:r>
            <w:r>
              <w:br/>
            </w:r>
            <w:r>
              <w:rPr>
                <w:sz w:val="18"/>
              </w:rPr>
              <w:t>→ Download samples</w:t>
            </w:r>
            <w:r>
              <w:br/>
            </w:r>
            <w:r>
              <w:rPr>
                <w:sz w:val="18"/>
              </w:rPr>
              <w:t>→ Study node networks</w:t>
            </w:r>
            <w:r>
              <w:br/>
            </w:r>
            <w:r>
              <w:rPr>
                <w:sz w:val="18"/>
              </w:rPr>
              <w:t>→ Create templates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Behaviors created</w:t>
            </w:r>
            <w:r>
              <w:br/>
            </w:r>
            <w:r>
              <w:rPr>
                <w:sz w:val="18"/>
              </w:rPr>
              <w:t>☐ Variations added</w:t>
            </w:r>
            <w:r>
              <w:br/>
            </w:r>
            <w:r>
              <w:rPr>
                <w:sz w:val="18"/>
              </w:rPr>
              <w:t>☐ Python working</w:t>
            </w:r>
            <w:r>
              <w:br/>
            </w:r>
            <w:r>
              <w:rPr>
                <w:sz w:val="18"/>
              </w:rPr>
              <w:t>☐ Crowd feels real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11.3: NAVIGATION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NavMesh (Like Games)</w:t>
            </w:r>
            <w:r>
              <w:br/>
            </w:r>
            <w:r>
              <w:rPr>
                <w:sz w:val="18"/>
              </w:rPr>
              <w:t xml:space="preserve">   → Create plane (ground)</w:t>
            </w:r>
            <w:r>
              <w:br/>
            </w:r>
            <w:r>
              <w:rPr>
                <w:sz w:val="18"/>
              </w:rPr>
              <w:t xml:space="preserve">   → Golaem → Create NavMesh</w:t>
            </w:r>
            <w:r>
              <w:br/>
            </w:r>
            <w:r>
              <w:rPr>
                <w:sz w:val="18"/>
              </w:rPr>
              <w:t xml:space="preserve">   → Paint obstacles</w:t>
            </w:r>
            <w:r>
              <w:br/>
            </w:r>
            <w:r>
              <w:rPr>
                <w:sz w:val="18"/>
              </w:rPr>
              <w:t xml:space="preserve">   → Crowds avoid automatically!</w:t>
            </w:r>
            <w:r>
              <w:br/>
            </w:r>
            <w:r>
              <w:rPr>
                <w:sz w:val="18"/>
              </w:rPr>
              <w:t xml:space="preserve">   → Like Unity NavMesh!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Triggers &amp; Zones</w:t>
            </w:r>
            <w:r>
              <w:br/>
            </w:r>
            <w:r>
              <w:rPr>
                <w:sz w:val="18"/>
              </w:rPr>
              <w:t xml:space="preserve">   → Create trigger zones</w:t>
            </w:r>
            <w:r>
              <w:br/>
            </w:r>
            <w:r>
              <w:rPr>
                <w:sz w:val="18"/>
              </w:rPr>
              <w:t xml:space="preserve">   → "If enter zone → Run"</w:t>
            </w:r>
            <w:r>
              <w:br/>
            </w:r>
            <w:r>
              <w:rPr>
                <w:sz w:val="18"/>
              </w:rPr>
              <w:t xml:space="preserve">   → "If see enemy → Flee"</w:t>
            </w:r>
            <w:r>
              <w:br/>
            </w:r>
            <w:r>
              <w:rPr>
                <w:sz w:val="18"/>
              </w:rPr>
              <w:t xml:space="preserve">   → Visual logic system</w:t>
            </w:r>
            <w:r>
              <w:br/>
            </w:r>
            <w:r>
              <w:rPr>
                <w:sz w:val="18"/>
              </w:rPr>
              <w:t xml:space="preserve">   → You know this from MASH!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Cloth &amp; Props</w:t>
            </w:r>
            <w:r>
              <w:br/>
            </w:r>
            <w:r>
              <w:rPr>
                <w:sz w:val="18"/>
              </w:rPr>
              <w:t xml:space="preserve">   → Golaem Cloth simulation</w:t>
            </w:r>
            <w:r>
              <w:br/>
            </w:r>
            <w:r>
              <w:rPr>
                <w:sz w:val="18"/>
              </w:rPr>
              <w:t xml:space="preserve">   → Attach props: Weapons, bags</w:t>
            </w:r>
            <w:r>
              <w:br/>
            </w:r>
            <w:r>
              <w:rPr>
                <w:sz w:val="18"/>
              </w:rPr>
              <w:t xml:space="preserve">   → Variation system</w:t>
            </w:r>
            <w:r>
              <w:br/>
            </w:r>
            <w:r>
              <w:rPr>
                <w:sz w:val="18"/>
              </w:rPr>
              <w:t xml:space="preserve">   → All integrated!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Performance:</w:t>
            </w:r>
            <w:r>
              <w:br/>
            </w:r>
            <w:r>
              <w:rPr>
                <w:sz w:val="18"/>
              </w:rPr>
              <w:t>→ LOD settings</w:t>
            </w:r>
            <w:r>
              <w:br/>
            </w:r>
            <w:r>
              <w:rPr>
                <w:sz w:val="18"/>
              </w:rPr>
              <w:t>→ Cache optimization</w:t>
            </w:r>
            <w:r>
              <w:br/>
            </w:r>
            <w:r>
              <w:rPr>
                <w:sz w:val="18"/>
              </w:rPr>
              <w:t>→ Render tests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NavMesh working</w:t>
            </w:r>
            <w:r>
              <w:br/>
            </w:r>
            <w:r>
              <w:rPr>
                <w:sz w:val="18"/>
              </w:rPr>
              <w:t>☐ Triggers set</w:t>
            </w:r>
            <w:r>
              <w:br/>
            </w:r>
            <w:r>
              <w:rPr>
                <w:sz w:val="18"/>
              </w:rPr>
              <w:t>☐ Props attached</w:t>
            </w:r>
            <w:r>
              <w:br/>
            </w:r>
            <w:r>
              <w:rPr>
                <w:sz w:val="18"/>
              </w:rPr>
              <w:t>☐ Avoidance works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11.4: STADIUM SCENE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Massive Crowds</w:t>
            </w:r>
            <w:r>
              <w:br/>
            </w:r>
            <w:r>
              <w:rPr>
                <w:sz w:val="18"/>
              </w:rPr>
              <w:t xml:space="preserve">    → Set count: 10,000!</w:t>
            </w:r>
            <w:r>
              <w:br/>
            </w:r>
            <w:r>
              <w:rPr>
                <w:sz w:val="18"/>
              </w:rPr>
              <w:t xml:space="preserve">    → LOD system automatic</w:t>
            </w:r>
            <w:r>
              <w:br/>
            </w:r>
            <w:r>
              <w:rPr>
                <w:sz w:val="18"/>
              </w:rPr>
              <w:t xml:space="preserve">    → Frustum culling built-in</w:t>
            </w:r>
            <w:r>
              <w:br/>
            </w:r>
            <w:r>
              <w:rPr>
                <w:sz w:val="18"/>
              </w:rPr>
              <w:t xml:space="preserve">    → Still runs fast!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Rendering</w:t>
            </w:r>
            <w:r>
              <w:br/>
            </w:r>
            <w:r>
              <w:rPr>
                <w:sz w:val="18"/>
              </w:rPr>
              <w:t xml:space="preserve">    → Works with V-Ray!</w:t>
            </w:r>
            <w:r>
              <w:br/>
            </w:r>
            <w:r>
              <w:rPr>
                <w:sz w:val="18"/>
              </w:rPr>
              <w:t xml:space="preserve">    → Arnold support</w:t>
            </w:r>
            <w:r>
              <w:br/>
            </w:r>
            <w:r>
              <w:rPr>
                <w:sz w:val="18"/>
              </w:rPr>
              <w:t xml:space="preserve">    → Instances for efficiency</w:t>
            </w:r>
            <w:r>
              <w:br/>
            </w:r>
            <w:r>
              <w:rPr>
                <w:sz w:val="18"/>
              </w:rPr>
              <w:t xml:space="preserve">    → Your render knowledge applies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Export Options</w:t>
            </w:r>
            <w:r>
              <w:br/>
            </w:r>
            <w:r>
              <w:rPr>
                <w:sz w:val="18"/>
              </w:rPr>
              <w:t xml:space="preserve">    → Cache to Alembic</w:t>
            </w:r>
            <w:r>
              <w:br/>
            </w:r>
            <w:r>
              <w:rPr>
                <w:sz w:val="18"/>
              </w:rPr>
              <w:t xml:space="preserve">    → Export to Unity</w:t>
            </w:r>
            <w:r>
              <w:br/>
            </w:r>
            <w:r>
              <w:rPr>
                <w:sz w:val="18"/>
              </w:rPr>
              <w:t xml:space="preserve">    → Unreal Engine support</w:t>
            </w:r>
            <w:r>
              <w:br/>
            </w:r>
            <w:r>
              <w:rPr>
                <w:sz w:val="18"/>
              </w:rPr>
              <w:t xml:space="preserve">    → Professional pipeline!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Pipeline:</w:t>
            </w:r>
            <w:r>
              <w:br/>
            </w:r>
            <w:r>
              <w:rPr>
                <w:sz w:val="18"/>
              </w:rPr>
              <w:t>→ Alembic workflow</w:t>
            </w:r>
            <w:r>
              <w:br/>
            </w:r>
            <w:r>
              <w:rPr>
                <w:sz w:val="18"/>
              </w:rPr>
              <w:t>→ Unity import</w:t>
            </w:r>
            <w:r>
              <w:br/>
            </w:r>
            <w:r>
              <w:rPr>
                <w:sz w:val="18"/>
              </w:rPr>
              <w:t>→ Documentation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10K crowd runs</w:t>
            </w:r>
            <w:r>
              <w:br/>
            </w:r>
            <w:r>
              <w:rPr>
                <w:sz w:val="18"/>
              </w:rPr>
              <w:t>☐ Renders complete</w:t>
            </w:r>
            <w:r>
              <w:br/>
            </w:r>
            <w:r>
              <w:rPr>
                <w:sz w:val="18"/>
              </w:rPr>
              <w:t>☐ Export works</w:t>
            </w:r>
            <w:r>
              <w:br/>
            </w:r>
            <w:r>
              <w:rPr>
                <w:sz w:val="18"/>
              </w:rPr>
              <w:t>☐ Industry ready!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