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Campaign Intelligence</w:t>
      </w:r>
    </w:p>
    <w:p>
      <w:pPr>
        <w:jc w:val="center"/>
      </w:pPr>
      <w:r>
        <w:rPr>
          <w:color w:val="2E5A88"/>
          <w:sz w:val="44"/>
        </w:rPr>
        <w:t>Screen-Level PRD — Part 2</w:t>
      </w:r>
    </w:p>
    <w:p>
      <w:pPr>
        <w:jc w:val="center"/>
      </w:pPr>
      <w:r>
        <w:rPr>
          <w:color w:val="666666"/>
          <w:sz w:val="26"/>
        </w:rPr>
        <w:t>Screens 6–22: Platform Pages + Client Detail Tabs</w:t>
      </w:r>
    </w:p>
    <w:p/>
    <w:p/>
    <w:p/>
    <w:p>
      <w:pPr>
        <w:jc w:val="center"/>
      </w:pPr>
      <w:r>
        <w:rPr>
          <w:sz w:val="20"/>
        </w:rPr>
        <w:t>6. AI Insights</w:t>
      </w:r>
    </w:p>
    <w:p>
      <w:pPr>
        <w:jc w:val="center"/>
      </w:pPr>
      <w:r>
        <w:rPr>
          <w:sz w:val="20"/>
        </w:rPr>
        <w:t>7. Competitor Intelligence</w:t>
      </w:r>
    </w:p>
    <w:p>
      <w:pPr>
        <w:jc w:val="center"/>
      </w:pPr>
      <w:r>
        <w:rPr>
          <w:sz w:val="20"/>
        </w:rPr>
        <w:t>8. Automations</w:t>
      </w:r>
    </w:p>
    <w:p>
      <w:pPr>
        <w:jc w:val="center"/>
      </w:pPr>
      <w:r>
        <w:rPr>
          <w:sz w:val="20"/>
        </w:rPr>
        <w:t>9. Reports</w:t>
      </w:r>
    </w:p>
    <w:p>
      <w:pPr>
        <w:jc w:val="center"/>
      </w:pPr>
      <w:r>
        <w:rPr>
          <w:sz w:val="20"/>
        </w:rPr>
        <w:t>10. Alerts Center</w:t>
      </w:r>
    </w:p>
    <w:p>
      <w:pPr>
        <w:jc w:val="center"/>
      </w:pPr>
      <w:r>
        <w:rPr>
          <w:sz w:val="20"/>
        </w:rPr>
        <w:t>11. Client Overview Expansion</w:t>
      </w:r>
    </w:p>
    <w:p>
      <w:pPr>
        <w:jc w:val="center"/>
      </w:pPr>
      <w:r>
        <w:rPr>
          <w:sz w:val="20"/>
        </w:rPr>
        <w:t>12. Client Business Profile Expansion</w:t>
      </w:r>
    </w:p>
    <w:p>
      <w:pPr>
        <w:jc w:val="center"/>
      </w:pPr>
      <w:r>
        <w:rPr>
          <w:sz w:val="20"/>
        </w:rPr>
        <w:t>13. Client Marketing Strategy</w:t>
      </w:r>
    </w:p>
    <w:p>
      <w:pPr>
        <w:jc w:val="center"/>
      </w:pPr>
      <w:r>
        <w:rPr>
          <w:sz w:val="20"/>
        </w:rPr>
        <w:t>14. Client Campaigns Tab</w:t>
      </w:r>
    </w:p>
    <w:p>
      <w:pPr>
        <w:jc w:val="center"/>
      </w:pPr>
      <w:r>
        <w:rPr>
          <w:sz w:val="20"/>
        </w:rPr>
        <w:t>15. Client Leads Tab</w:t>
      </w:r>
    </w:p>
    <w:p>
      <w:pPr>
        <w:jc w:val="center"/>
      </w:pPr>
      <w:r>
        <w:rPr>
          <w:sz w:val="20"/>
        </w:rPr>
        <w:t>16. Client Creatives Tab</w:t>
      </w:r>
    </w:p>
    <w:p>
      <w:pPr>
        <w:jc w:val="center"/>
      </w:pPr>
      <w:r>
        <w:rPr>
          <w:sz w:val="20"/>
        </w:rPr>
        <w:t>17. Client Competitor Intelligence Tab</w:t>
      </w:r>
    </w:p>
    <w:p>
      <w:pPr>
        <w:jc w:val="center"/>
      </w:pPr>
      <w:r>
        <w:rPr>
          <w:sz w:val="20"/>
        </w:rPr>
        <w:t>18. Client AI Insights Tab</w:t>
      </w:r>
    </w:p>
    <w:p>
      <w:pPr>
        <w:jc w:val="center"/>
      </w:pPr>
      <w:r>
        <w:rPr>
          <w:sz w:val="20"/>
        </w:rPr>
        <w:t>19. Client Automations Tab</w:t>
      </w:r>
    </w:p>
    <w:p>
      <w:pPr>
        <w:jc w:val="center"/>
      </w:pPr>
      <w:r>
        <w:rPr>
          <w:sz w:val="20"/>
        </w:rPr>
        <w:t>20. Client Reports Tab</w:t>
      </w:r>
    </w:p>
    <w:p>
      <w:pPr>
        <w:jc w:val="center"/>
      </w:pPr>
      <w:r>
        <w:rPr>
          <w:sz w:val="20"/>
        </w:rPr>
        <w:t>21. Client Connections Tab</w:t>
      </w:r>
    </w:p>
    <w:p>
      <w:pPr>
        <w:jc w:val="center"/>
      </w:pPr>
      <w:r>
        <w:rPr>
          <w:sz w:val="20"/>
        </w:rPr>
        <w:t>22. Client Settings Tab</w:t>
      </w:r>
    </w:p>
    <w:p/>
    <w:p/>
    <w:p>
      <w:pPr>
        <w:jc w:val="center"/>
      </w:pPr>
      <w:r>
        <w:rPr>
          <w:color w:val="888888"/>
          <w:sz w:val="20"/>
        </w:rPr>
        <w:t>Version 1.0  |  April 2026  |  Frame-AI Platform</w:t>
      </w:r>
    </w:p>
    <w:p>
      <w:r>
        <w:br w:type="page"/>
      </w:r>
    </w:p>
    <w:p>
      <w:pPr>
        <w:pStyle w:val="Heading1"/>
      </w:pPr>
      <w:r>
        <w:t>Screen 6: AI Insights</w:t>
      </w:r>
    </w:p>
    <w:p>
      <w:r>
        <w:rPr>
          <w:b/>
        </w:rPr>
        <w:t xml:space="preserve">Route: </w:t>
      </w:r>
      <w:r>
        <w:t>/(dashboard)/insights (existing page, major extension)</w:t>
      </w:r>
    </w:p>
    <w:p>
      <w:r>
        <w:rPr>
          <w:b/>
        </w:rPr>
        <w:t xml:space="preserve">File: </w:t>
      </w:r>
      <w:r>
        <w:t>src/app/(dashboard)/insights/page.tsx</w:t>
      </w:r>
    </w:p>
    <w:p>
      <w:r>
        <w:rPr>
          <w:b/>
        </w:rPr>
        <w:t xml:space="preserve">Extends: </w:t>
      </w:r>
      <w:r>
        <w:t>Existing insights page — adds campaign intelligence feed, cross-campaign patterns, and actionable recommendation cards</w:t>
      </w:r>
    </w:p>
    <w:p/>
    <w:p>
      <w:r>
        <w:rPr>
          <w:b/>
          <w:color w:val="2E5A88"/>
          <w:sz w:val="21"/>
        </w:rPr>
        <w:t>1. Screen Purpose</w:t>
      </w:r>
    </w:p>
    <w:p>
      <w:r>
        <w:t>Extends the existing insights page from a passive information display into an AI-powered intelligence feed that surfaces cross-campaign patterns, optimization opportunities, and predictive warnings. The page becomes the "brain" of Campaign Intelligence — where the system tells you what it discovered without you having to look for it.</w:t>
      </w:r>
    </w:p>
    <w:p>
      <w:r>
        <w:rPr>
          <w:b/>
          <w:color w:val="2E5A88"/>
          <w:sz w:val="21"/>
        </w:rPr>
        <w:t>2. Main User Types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User Type</w:t>
            </w:r>
          </w:p>
        </w:tc>
        <w:tc>
          <w:tcPr>
            <w:tcW w:type="dxa" w:w="5040"/>
            <w:shd w:fill="1B3A5C" w:val="clear"/>
          </w:tcPr>
          <w:p>
            <w:r/>
            <w:r>
              <w:rPr>
                <w:b/>
                <w:color w:val="FFFFFF"/>
                <w:sz w:val="17"/>
              </w:rPr>
              <w:t>Goal</w:t>
            </w:r>
          </w:p>
        </w:tc>
        <w:tc>
          <w:tcPr>
            <w:tcW w:type="dxa" w:w="2448"/>
            <w:shd w:fill="1B3A5C" w:val="clear"/>
          </w:tcPr>
          <w:p>
            <w:r/>
            <w:r>
              <w:rPr>
                <w:b/>
                <w:color w:val="FFFFFF"/>
                <w:sz w:val="17"/>
              </w:rPr>
              <w:t>Frequency</w:t>
            </w:r>
          </w:p>
        </w:tc>
      </w:tr>
      <w:tr>
        <w:tc>
          <w:tcPr>
            <w:tcW w:type="dxa" w:w="2160"/>
          </w:tcPr>
          <w:p>
            <w:r/>
            <w:r>
              <w:rPr>
                <w:sz w:val="17"/>
              </w:rPr>
              <w:t>Agency Owner</w:t>
            </w:r>
          </w:p>
        </w:tc>
        <w:tc>
          <w:tcPr>
            <w:tcW w:type="dxa" w:w="5040"/>
          </w:tcPr>
          <w:p>
            <w:r/>
            <w:r>
              <w:rPr>
                <w:sz w:val="17"/>
              </w:rPr>
              <w:t>Strategic patterns across all campaigns and clients</w:t>
            </w:r>
          </w:p>
        </w:tc>
        <w:tc>
          <w:tcPr>
            <w:tcW w:type="dxa" w:w="2448"/>
          </w:tcPr>
          <w:p>
            <w:r/>
            <w:r>
              <w:rPr>
                <w:sz w:val="17"/>
              </w:rPr>
              <w:t>Daily morning review</w:t>
            </w:r>
          </w:p>
        </w:tc>
      </w:tr>
      <w:tr>
        <w:tc>
          <w:tcPr>
            <w:tcW w:type="dxa" w:w="2160"/>
            <w:shd w:fill="F5F8FC" w:val="clear"/>
          </w:tcPr>
          <w:p>
            <w:r/>
            <w:r>
              <w:rPr>
                <w:sz w:val="17"/>
              </w:rPr>
              <w:t>Campaign Manager</w:t>
            </w:r>
          </w:p>
        </w:tc>
        <w:tc>
          <w:tcPr>
            <w:tcW w:type="dxa" w:w="5040"/>
            <w:shd w:fill="F5F8FC" w:val="clear"/>
          </w:tcPr>
          <w:p>
            <w:r/>
            <w:r>
              <w:rPr>
                <w:sz w:val="17"/>
              </w:rPr>
              <w:t>Tactical recommendations for assigned campaigns</w:t>
            </w:r>
          </w:p>
        </w:tc>
        <w:tc>
          <w:tcPr>
            <w:tcW w:type="dxa" w:w="2448"/>
            <w:shd w:fill="F5F8FC" w:val="clear"/>
          </w:tcPr>
          <w:p>
            <w:r/>
            <w:r>
              <w:rPr>
                <w:sz w:val="17"/>
              </w:rPr>
              <w:t>3-5x daily</w:t>
            </w:r>
          </w:p>
        </w:tc>
      </w:tr>
      <w:tr>
        <w:tc>
          <w:tcPr>
            <w:tcW w:type="dxa" w:w="2160"/>
          </w:tcPr>
          <w:p>
            <w:r/>
            <w:r>
              <w:rPr>
                <w:sz w:val="17"/>
              </w:rPr>
              <w:t>Media Buyer</w:t>
            </w:r>
          </w:p>
        </w:tc>
        <w:tc>
          <w:tcPr>
            <w:tcW w:type="dxa" w:w="5040"/>
          </w:tcPr>
          <w:p>
            <w:r/>
            <w:r>
              <w:rPr>
                <w:sz w:val="17"/>
              </w:rPr>
              <w:t>Performance anomalies and optimization suggestions</w:t>
            </w:r>
          </w:p>
        </w:tc>
        <w:tc>
          <w:tcPr>
            <w:tcW w:type="dxa" w:w="2448"/>
          </w:tcPr>
          <w:p>
            <w:r/>
            <w:r>
              <w:rPr>
                <w:sz w:val="17"/>
              </w:rPr>
              <w:t>5-8x daily</w:t>
            </w:r>
          </w:p>
        </w:tc>
      </w:tr>
    </w:tbl>
    <w:p/>
    <w:p>
      <w:r>
        <w:rPr>
          <w:b/>
          <w:color w:val="2E5A88"/>
          <w:sz w:val="21"/>
        </w:rPr>
        <w:t>3. Entry Points</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Entry Point</w:t>
            </w:r>
          </w:p>
        </w:tc>
        <w:tc>
          <w:tcPr>
            <w:tcW w:type="dxa" w:w="2880"/>
            <w:shd w:fill="1B3A5C" w:val="clear"/>
          </w:tcPr>
          <w:p>
            <w:r/>
            <w:r>
              <w:rPr>
                <w:b/>
                <w:color w:val="FFFFFF"/>
                <w:sz w:val="17"/>
              </w:rPr>
              <w:t>Source</w:t>
            </w:r>
          </w:p>
        </w:tc>
        <w:tc>
          <w:tcPr>
            <w:tcW w:type="dxa" w:w="3168"/>
            <w:shd w:fill="1B3A5C" w:val="clear"/>
          </w:tcPr>
          <w:p>
            <w:r/>
            <w:r>
              <w:rPr>
                <w:b/>
                <w:color w:val="FFFFFF"/>
                <w:sz w:val="17"/>
              </w:rPr>
              <w:t>Context</w:t>
            </w:r>
          </w:p>
        </w:tc>
      </w:tr>
      <w:tr>
        <w:tc>
          <w:tcPr>
            <w:tcW w:type="dxa" w:w="3600"/>
          </w:tcPr>
          <w:p>
            <w:r/>
            <w:r>
              <w:rPr>
                <w:sz w:val="17"/>
              </w:rPr>
              <w:t>Sidebar nav → "Insights"</w:t>
            </w:r>
          </w:p>
        </w:tc>
        <w:tc>
          <w:tcPr>
            <w:tcW w:type="dxa" w:w="2880"/>
          </w:tcPr>
          <w:p>
            <w:r/>
            <w:r>
              <w:rPr>
                <w:sz w:val="17"/>
              </w:rPr>
              <w:t>Main navigation</w:t>
            </w:r>
          </w:p>
        </w:tc>
        <w:tc>
          <w:tcPr>
            <w:tcW w:type="dxa" w:w="3168"/>
          </w:tcPr>
          <w:p>
            <w:r/>
            <w:r>
              <w:rPr>
                <w:sz w:val="17"/>
              </w:rPr>
              <w:t>Full feed, chronological</w:t>
            </w:r>
          </w:p>
        </w:tc>
      </w:tr>
      <w:tr>
        <w:tc>
          <w:tcPr>
            <w:tcW w:type="dxa" w:w="3600"/>
            <w:shd w:fill="F5F8FC" w:val="clear"/>
          </w:tcPr>
          <w:p>
            <w:r/>
            <w:r>
              <w:rPr>
                <w:sz w:val="17"/>
              </w:rPr>
              <w:t>Notification bell → insight notification</w:t>
            </w:r>
          </w:p>
        </w:tc>
        <w:tc>
          <w:tcPr>
            <w:tcW w:type="dxa" w:w="2880"/>
            <w:shd w:fill="F5F8FC" w:val="clear"/>
          </w:tcPr>
          <w:p>
            <w:r/>
            <w:r>
              <w:rPr>
                <w:sz w:val="17"/>
              </w:rPr>
              <w:t>Global notifications</w:t>
            </w:r>
          </w:p>
        </w:tc>
        <w:tc>
          <w:tcPr>
            <w:tcW w:type="dxa" w:w="3168"/>
            <w:shd w:fill="F5F8FC" w:val="clear"/>
          </w:tcPr>
          <w:p>
            <w:r/>
            <w:r>
              <w:rPr>
                <w:sz w:val="17"/>
              </w:rPr>
              <w:t>Scroll to specific insight</w:t>
            </w:r>
          </w:p>
        </w:tc>
      </w:tr>
      <w:tr>
        <w:tc>
          <w:tcPr>
            <w:tcW w:type="dxa" w:w="3600"/>
          </w:tcPr>
          <w:p>
            <w:r/>
            <w:r>
              <w:rPr>
                <w:sz w:val="17"/>
              </w:rPr>
              <w:t>Campaign detail → "View all insights"</w:t>
            </w:r>
          </w:p>
        </w:tc>
        <w:tc>
          <w:tcPr>
            <w:tcW w:type="dxa" w:w="2880"/>
          </w:tcPr>
          <w:p>
            <w:r/>
            <w:r>
              <w:rPr>
                <w:sz w:val="17"/>
              </w:rPr>
              <w:t>Campaign AI panel</w:t>
            </w:r>
          </w:p>
        </w:tc>
        <w:tc>
          <w:tcPr>
            <w:tcW w:type="dxa" w:w="3168"/>
          </w:tcPr>
          <w:p>
            <w:r/>
            <w:r>
              <w:rPr>
                <w:sz w:val="17"/>
              </w:rPr>
              <w:t>Filtered to that campaign</w:t>
            </w:r>
          </w:p>
        </w:tc>
      </w:tr>
      <w:tr>
        <w:tc>
          <w:tcPr>
            <w:tcW w:type="dxa" w:w="3600"/>
            <w:shd w:fill="F5F8FC" w:val="clear"/>
          </w:tcPr>
          <w:p>
            <w:r/>
            <w:r>
              <w:rPr>
                <w:sz w:val="17"/>
              </w:rPr>
              <w:t>Exec dashboard insights widget</w:t>
            </w:r>
          </w:p>
        </w:tc>
        <w:tc>
          <w:tcPr>
            <w:tcW w:type="dxa" w:w="2880"/>
            <w:shd w:fill="F5F8FC" w:val="clear"/>
          </w:tcPr>
          <w:p>
            <w:r/>
            <w:r>
              <w:rPr>
                <w:sz w:val="17"/>
              </w:rPr>
              <w:t>Widget "See all" link</w:t>
            </w:r>
          </w:p>
        </w:tc>
        <w:tc>
          <w:tcPr>
            <w:tcW w:type="dxa" w:w="3168"/>
            <w:shd w:fill="F5F8FC" w:val="clear"/>
          </w:tcPr>
          <w:p>
            <w:r/>
            <w:r>
              <w:rPr>
                <w:sz w:val="17"/>
              </w:rPr>
              <w:t>Full feed</w:t>
            </w:r>
          </w:p>
        </w:tc>
      </w:tr>
    </w:tbl>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B3A5C" w:val="clear"/>
          </w:tcPr>
          <w:p>
            <w:r/>
            <w:r>
              <w:rPr>
                <w:b/>
                <w:color w:val="FFFFFF"/>
                <w:sz w:val="17"/>
              </w:rPr>
              <w:t>Component</w:t>
            </w:r>
          </w:p>
        </w:tc>
        <w:tc>
          <w:tcPr>
            <w:tcW w:type="dxa" w:w="4032"/>
            <w:shd w:fill="1B3A5C" w:val="clear"/>
          </w:tcPr>
          <w:p>
            <w:r/>
            <w:r>
              <w:rPr>
                <w:b/>
                <w:color w:val="FFFFFF"/>
                <w:sz w:val="17"/>
              </w:rPr>
              <w:t>File</w:t>
            </w:r>
          </w:p>
        </w:tc>
        <w:tc>
          <w:tcPr>
            <w:tcW w:type="dxa" w:w="3024"/>
            <w:shd w:fill="1B3A5C" w:val="clear"/>
          </w:tcPr>
          <w:p>
            <w:r/>
            <w:r>
              <w:rPr>
                <w:b/>
                <w:color w:val="FFFFFF"/>
                <w:sz w:val="17"/>
              </w:rPr>
              <w:t>Purpose</w:t>
            </w:r>
          </w:p>
        </w:tc>
      </w:tr>
      <w:tr>
        <w:tc>
          <w:tcPr>
            <w:tcW w:type="dxa" w:w="2592"/>
          </w:tcPr>
          <w:p>
            <w:r/>
            <w:r>
              <w:rPr>
                <w:sz w:val="17"/>
              </w:rPr>
              <w:t>InsightsPage (extended)</w:t>
            </w:r>
          </w:p>
        </w:tc>
        <w:tc>
          <w:tcPr>
            <w:tcW w:type="dxa" w:w="4032"/>
          </w:tcPr>
          <w:p>
            <w:r/>
            <w:r>
              <w:rPr>
                <w:sz w:val="17"/>
              </w:rPr>
              <w:t>insights/page.tsx</w:t>
            </w:r>
          </w:p>
        </w:tc>
        <w:tc>
          <w:tcPr>
            <w:tcW w:type="dxa" w:w="3024"/>
          </w:tcPr>
          <w:p>
            <w:r/>
            <w:r>
              <w:rPr>
                <w:sz w:val="17"/>
              </w:rPr>
              <w:t>Feed layout + filters + category tabs</w:t>
            </w:r>
          </w:p>
        </w:tc>
      </w:tr>
      <w:tr>
        <w:tc>
          <w:tcPr>
            <w:tcW w:type="dxa" w:w="2592"/>
            <w:shd w:fill="F5F8FC" w:val="clear"/>
          </w:tcPr>
          <w:p>
            <w:r/>
            <w:r>
              <w:rPr>
                <w:sz w:val="17"/>
              </w:rPr>
              <w:t>InsightCard</w:t>
            </w:r>
          </w:p>
        </w:tc>
        <w:tc>
          <w:tcPr>
            <w:tcW w:type="dxa" w:w="4032"/>
            <w:shd w:fill="F5F8FC" w:val="clear"/>
          </w:tcPr>
          <w:p>
            <w:r/>
            <w:r>
              <w:rPr>
                <w:sz w:val="17"/>
              </w:rPr>
              <w:t>insights/components/insight-card.tsx</w:t>
            </w:r>
          </w:p>
        </w:tc>
        <w:tc>
          <w:tcPr>
            <w:tcW w:type="dxa" w:w="3024"/>
            <w:shd w:fill="F5F8FC" w:val="clear"/>
          </w:tcPr>
          <w:p>
            <w:r/>
            <w:r>
              <w:rPr>
                <w:sz w:val="17"/>
              </w:rPr>
              <w:t>Single insight: icon, title, body, actions, campaign link</w:t>
            </w:r>
          </w:p>
        </w:tc>
      </w:tr>
      <w:tr>
        <w:tc>
          <w:tcPr>
            <w:tcW w:type="dxa" w:w="2592"/>
          </w:tcPr>
          <w:p>
            <w:r/>
            <w:r>
              <w:rPr>
                <w:sz w:val="17"/>
              </w:rPr>
              <w:t>InsightFilters</w:t>
            </w:r>
          </w:p>
        </w:tc>
        <w:tc>
          <w:tcPr>
            <w:tcW w:type="dxa" w:w="4032"/>
          </w:tcPr>
          <w:p>
            <w:r/>
            <w:r>
              <w:rPr>
                <w:sz w:val="17"/>
              </w:rPr>
              <w:t>insights/components/insight-filters.tsx</w:t>
            </w:r>
          </w:p>
        </w:tc>
        <w:tc>
          <w:tcPr>
            <w:tcW w:type="dxa" w:w="3024"/>
          </w:tcPr>
          <w:p>
            <w:r/>
            <w:r>
              <w:rPr>
                <w:sz w:val="17"/>
              </w:rPr>
              <w:t>Category, severity, campaign, date range filters</w:t>
            </w:r>
          </w:p>
        </w:tc>
      </w:tr>
      <w:tr>
        <w:tc>
          <w:tcPr>
            <w:tcW w:type="dxa" w:w="2592"/>
            <w:shd w:fill="F5F8FC" w:val="clear"/>
          </w:tcPr>
          <w:p>
            <w:r/>
            <w:r>
              <w:rPr>
                <w:sz w:val="17"/>
              </w:rPr>
              <w:t>InsightCategoryTabs</w:t>
            </w:r>
          </w:p>
        </w:tc>
        <w:tc>
          <w:tcPr>
            <w:tcW w:type="dxa" w:w="4032"/>
            <w:shd w:fill="F5F8FC" w:val="clear"/>
          </w:tcPr>
          <w:p>
            <w:r/>
            <w:r>
              <w:rPr>
                <w:sz w:val="17"/>
              </w:rPr>
              <w:t>insights/components/category-tabs.tsx</w:t>
            </w:r>
          </w:p>
        </w:tc>
        <w:tc>
          <w:tcPr>
            <w:tcW w:type="dxa" w:w="3024"/>
            <w:shd w:fill="F5F8FC" w:val="clear"/>
          </w:tcPr>
          <w:p>
            <w:r/>
            <w:r>
              <w:rPr>
                <w:sz w:val="17"/>
              </w:rPr>
              <w:t>All | Performance | Budget | Creative | Audience | Strategy</w:t>
            </w:r>
          </w:p>
        </w:tc>
      </w:tr>
      <w:tr>
        <w:tc>
          <w:tcPr>
            <w:tcW w:type="dxa" w:w="2592"/>
          </w:tcPr>
          <w:p>
            <w:r/>
            <w:r>
              <w:rPr>
                <w:sz w:val="17"/>
              </w:rPr>
              <w:t>InsightActionBar</w:t>
            </w:r>
          </w:p>
        </w:tc>
        <w:tc>
          <w:tcPr>
            <w:tcW w:type="dxa" w:w="4032"/>
          </w:tcPr>
          <w:p>
            <w:r/>
            <w:r>
              <w:rPr>
                <w:sz w:val="17"/>
              </w:rPr>
              <w:t>insights/components/action-bar.tsx</w:t>
            </w:r>
          </w:p>
        </w:tc>
        <w:tc>
          <w:tcPr>
            <w:tcW w:type="dxa" w:w="3024"/>
          </w:tcPr>
          <w:p>
            <w:r/>
            <w:r>
              <w:rPr>
                <w:sz w:val="17"/>
              </w:rPr>
              <w:t>Per-insight: Apply, Dismiss, Save, Share actions</w:t>
            </w:r>
          </w:p>
        </w:tc>
      </w:tr>
      <w:tr>
        <w:tc>
          <w:tcPr>
            <w:tcW w:type="dxa" w:w="2592"/>
            <w:shd w:fill="F5F8FC" w:val="clear"/>
          </w:tcPr>
          <w:p>
            <w:r/>
            <w:r>
              <w:rPr>
                <w:sz w:val="17"/>
              </w:rPr>
              <w:t>PatternCard</w:t>
            </w:r>
          </w:p>
        </w:tc>
        <w:tc>
          <w:tcPr>
            <w:tcW w:type="dxa" w:w="4032"/>
            <w:shd w:fill="F5F8FC" w:val="clear"/>
          </w:tcPr>
          <w:p>
            <w:r/>
            <w:r>
              <w:rPr>
                <w:sz w:val="17"/>
              </w:rPr>
              <w:t>insights/components/pattern-card.tsx</w:t>
            </w:r>
          </w:p>
        </w:tc>
        <w:tc>
          <w:tcPr>
            <w:tcW w:type="dxa" w:w="3024"/>
            <w:shd w:fill="F5F8FC" w:val="clear"/>
          </w:tcPr>
          <w:p>
            <w:r/>
            <w:r>
              <w:rPr>
                <w:sz w:val="17"/>
              </w:rPr>
              <w:t>Cross-campaign pattern (larger card with mini chart)</w:t>
            </w:r>
          </w:p>
        </w:tc>
      </w:tr>
      <w:tr>
        <w:tc>
          <w:tcPr>
            <w:tcW w:type="dxa" w:w="2592"/>
          </w:tcPr>
          <w:p>
            <w:r/>
            <w:r>
              <w:rPr>
                <w:sz w:val="17"/>
              </w:rPr>
              <w:t>WeeklyDigest</w:t>
            </w:r>
          </w:p>
        </w:tc>
        <w:tc>
          <w:tcPr>
            <w:tcW w:type="dxa" w:w="4032"/>
          </w:tcPr>
          <w:p>
            <w:r/>
            <w:r>
              <w:rPr>
                <w:sz w:val="17"/>
              </w:rPr>
              <w:t>insights/components/weekly-digest.tsx</w:t>
            </w:r>
          </w:p>
        </w:tc>
        <w:tc>
          <w:tcPr>
            <w:tcW w:type="dxa" w:w="3024"/>
          </w:tcPr>
          <w:p>
            <w:r/>
            <w:r>
              <w:rPr>
                <w:sz w:val="17"/>
              </w:rPr>
              <w:t>Summary card: "This week: X insights, Y applied, Z new"</w:t>
            </w:r>
          </w:p>
        </w:tc>
      </w:tr>
    </w:tbl>
    <w:p/>
    <w:p>
      <w:r>
        <w:rPr>
          <w:b/>
          <w:color w:val="2E5A88"/>
          <w:sz w:val="21"/>
        </w:rPr>
        <w:t>5. Sections / Blocks</w:t>
      </w:r>
    </w:p>
    <w:p>
      <w:pPr>
        <w:pStyle w:val="Heading3"/>
      </w:pPr>
      <w:r>
        <w:t>Block A: Weekly Digest Banner</w:t>
      </w:r>
    </w:p>
    <w:p>
      <w:pPr>
        <w:pStyle w:val="ListBullet"/>
      </w:pPr>
      <w:r>
        <w:t>"This week: 12 insights generated, 4 applied, 3 critical. Your campaigns improved ROAS by 8% from applied recommendations."</w:t>
      </w:r>
    </w:p>
    <w:p>
      <w:pPr>
        <w:pStyle w:val="ListBullet"/>
      </w:pPr>
      <w:r>
        <w:t>Collapsible. Shows once per week (Monday). Dismiss stores preference.</w:t>
      </w:r>
    </w:p>
    <w:p>
      <w:pPr>
        <w:pStyle w:val="Heading3"/>
      </w:pPr>
      <w:r>
        <w:t>Block B: Category Tabs + Filters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B3A5C" w:val="clear"/>
          </w:tcPr>
          <w:p>
            <w:r/>
            <w:r>
              <w:rPr>
                <w:b/>
                <w:color w:val="FFFFFF"/>
                <w:sz w:val="17"/>
              </w:rPr>
              <w:t>Category</w:t>
            </w:r>
          </w:p>
        </w:tc>
        <w:tc>
          <w:tcPr>
            <w:tcW w:type="dxa" w:w="4320"/>
            <w:shd w:fill="1B3A5C" w:val="clear"/>
          </w:tcPr>
          <w:p>
            <w:r/>
            <w:r>
              <w:rPr>
                <w:b/>
                <w:color w:val="FFFFFF"/>
                <w:sz w:val="17"/>
              </w:rPr>
              <w:t>Insight Types</w:t>
            </w:r>
          </w:p>
        </w:tc>
        <w:tc>
          <w:tcPr>
            <w:tcW w:type="dxa" w:w="1440"/>
            <w:shd w:fill="1B3A5C" w:val="clear"/>
          </w:tcPr>
          <w:p>
            <w:r/>
            <w:r>
              <w:rPr>
                <w:b/>
                <w:color w:val="FFFFFF"/>
                <w:sz w:val="17"/>
              </w:rPr>
              <w:t>Icon</w:t>
            </w:r>
          </w:p>
        </w:tc>
      </w:tr>
      <w:tr>
        <w:tc>
          <w:tcPr>
            <w:tcW w:type="dxa" w:w="1728"/>
          </w:tcPr>
          <w:p>
            <w:r/>
            <w:r>
              <w:rPr>
                <w:sz w:val="17"/>
              </w:rPr>
              <w:t>All</w:t>
            </w:r>
          </w:p>
        </w:tc>
        <w:tc>
          <w:tcPr>
            <w:tcW w:type="dxa" w:w="4320"/>
          </w:tcPr>
          <w:p>
            <w:r/>
            <w:r>
              <w:rPr>
                <w:sz w:val="17"/>
              </w:rPr>
              <w:t>Everything</w:t>
            </w:r>
          </w:p>
        </w:tc>
        <w:tc>
          <w:tcPr>
            <w:tcW w:type="dxa" w:w="1440"/>
          </w:tcPr>
          <w:p>
            <w:r/>
            <w:r>
              <w:rPr>
                <w:sz w:val="17"/>
              </w:rPr>
              <w:t>Grid</w:t>
            </w:r>
          </w:p>
        </w:tc>
      </w:tr>
      <w:tr>
        <w:tc>
          <w:tcPr>
            <w:tcW w:type="dxa" w:w="1728"/>
            <w:shd w:fill="F5F8FC" w:val="clear"/>
          </w:tcPr>
          <w:p>
            <w:r/>
            <w:r>
              <w:rPr>
                <w:sz w:val="17"/>
              </w:rPr>
              <w:t>Performance</w:t>
            </w:r>
          </w:p>
        </w:tc>
        <w:tc>
          <w:tcPr>
            <w:tcW w:type="dxa" w:w="4320"/>
            <w:shd w:fill="F5F8FC" w:val="clear"/>
          </w:tcPr>
          <w:p>
            <w:r/>
            <w:r>
              <w:rPr>
                <w:sz w:val="17"/>
              </w:rPr>
              <w:t>Anomalies, trends, benchmarks</w:t>
            </w:r>
          </w:p>
        </w:tc>
        <w:tc>
          <w:tcPr>
            <w:tcW w:type="dxa" w:w="1440"/>
            <w:shd w:fill="F5F8FC" w:val="clear"/>
          </w:tcPr>
          <w:p>
            <w:r/>
            <w:r>
              <w:rPr>
                <w:sz w:val="17"/>
              </w:rPr>
              <w:t>TrendingUp</w:t>
            </w:r>
          </w:p>
        </w:tc>
      </w:tr>
      <w:tr>
        <w:tc>
          <w:tcPr>
            <w:tcW w:type="dxa" w:w="1728"/>
          </w:tcPr>
          <w:p>
            <w:r/>
            <w:r>
              <w:rPr>
                <w:sz w:val="17"/>
              </w:rPr>
              <w:t>Budget</w:t>
            </w:r>
          </w:p>
        </w:tc>
        <w:tc>
          <w:tcPr>
            <w:tcW w:type="dxa" w:w="4320"/>
          </w:tcPr>
          <w:p>
            <w:r/>
            <w:r>
              <w:rPr>
                <w:sz w:val="17"/>
              </w:rPr>
              <w:t>Pacing, reallocation, overspend</w:t>
            </w:r>
          </w:p>
        </w:tc>
        <w:tc>
          <w:tcPr>
            <w:tcW w:type="dxa" w:w="1440"/>
          </w:tcPr>
          <w:p>
            <w:r/>
            <w:r>
              <w:rPr>
                <w:sz w:val="17"/>
              </w:rPr>
              <w:t>DollarSign</w:t>
            </w:r>
          </w:p>
        </w:tc>
      </w:tr>
      <w:tr>
        <w:tc>
          <w:tcPr>
            <w:tcW w:type="dxa" w:w="1728"/>
            <w:shd w:fill="F5F8FC" w:val="clear"/>
          </w:tcPr>
          <w:p>
            <w:r/>
            <w:r>
              <w:rPr>
                <w:sz w:val="17"/>
              </w:rPr>
              <w:t>Creative</w:t>
            </w:r>
          </w:p>
        </w:tc>
        <w:tc>
          <w:tcPr>
            <w:tcW w:type="dxa" w:w="4320"/>
            <w:shd w:fill="F5F8FC" w:val="clear"/>
          </w:tcPr>
          <w:p>
            <w:r/>
            <w:r>
              <w:rPr>
                <w:sz w:val="17"/>
              </w:rPr>
              <w:t>Fatigue, top performers, A/B results</w:t>
            </w:r>
          </w:p>
        </w:tc>
        <w:tc>
          <w:tcPr>
            <w:tcW w:type="dxa" w:w="1440"/>
            <w:shd w:fill="F5F8FC" w:val="clear"/>
          </w:tcPr>
          <w:p>
            <w:r/>
            <w:r>
              <w:rPr>
                <w:sz w:val="17"/>
              </w:rPr>
              <w:t>Image</w:t>
            </w:r>
          </w:p>
        </w:tc>
      </w:tr>
      <w:tr>
        <w:tc>
          <w:tcPr>
            <w:tcW w:type="dxa" w:w="1728"/>
          </w:tcPr>
          <w:p>
            <w:r/>
            <w:r>
              <w:rPr>
                <w:sz w:val="17"/>
              </w:rPr>
              <w:t>Audience</w:t>
            </w:r>
          </w:p>
        </w:tc>
        <w:tc>
          <w:tcPr>
            <w:tcW w:type="dxa" w:w="4320"/>
          </w:tcPr>
          <w:p>
            <w:r/>
            <w:r>
              <w:rPr>
                <w:sz w:val="17"/>
              </w:rPr>
              <w:t>Saturation, expansion, overlap</w:t>
            </w:r>
          </w:p>
        </w:tc>
        <w:tc>
          <w:tcPr>
            <w:tcW w:type="dxa" w:w="1440"/>
          </w:tcPr>
          <w:p>
            <w:r/>
            <w:r>
              <w:rPr>
                <w:sz w:val="17"/>
              </w:rPr>
              <w:t>Users</w:t>
            </w:r>
          </w:p>
        </w:tc>
      </w:tr>
      <w:tr>
        <w:tc>
          <w:tcPr>
            <w:tcW w:type="dxa" w:w="1728"/>
            <w:shd w:fill="F5F8FC" w:val="clear"/>
          </w:tcPr>
          <w:p>
            <w:r/>
            <w:r>
              <w:rPr>
                <w:sz w:val="17"/>
              </w:rPr>
              <w:t>Strategy</w:t>
            </w:r>
          </w:p>
        </w:tc>
        <w:tc>
          <w:tcPr>
            <w:tcW w:type="dxa" w:w="4320"/>
            <w:shd w:fill="F5F8FC" w:val="clear"/>
          </w:tcPr>
          <w:p>
            <w:r/>
            <w:r>
              <w:rPr>
                <w:sz w:val="17"/>
              </w:rPr>
              <w:t>Cross-campaign patterns, competitive</w:t>
            </w:r>
          </w:p>
        </w:tc>
        <w:tc>
          <w:tcPr>
            <w:tcW w:type="dxa" w:w="1440"/>
            <w:shd w:fill="F5F8FC" w:val="clear"/>
          </w:tcPr>
          <w:p>
            <w:r/>
            <w:r>
              <w:rPr>
                <w:sz w:val="17"/>
              </w:rPr>
              <w:t>Lightbulb</w:t>
            </w:r>
          </w:p>
        </w:tc>
      </w:tr>
    </w:tbl>
    <w:p/>
    <w:p>
      <w:pPr>
        <w:pStyle w:val="Heading3"/>
      </w:pPr>
      <w:r>
        <w:t>Block C: Insights Feed</w:t>
      </w:r>
    </w:p>
    <w:p>
      <w:r>
        <w:t>Chronological feed of InsightCards. Each card structure:</w:t>
      </w:r>
    </w:p>
    <w:p>
      <w:pPr>
        <w:pStyle w:val="ListBullet"/>
      </w:pPr>
      <w:r>
        <w:t>Left: category icon + severity color bar (green/yellow/red)</w:t>
      </w:r>
    </w:p>
    <w:p>
      <w:pPr>
        <w:pStyle w:val="ListBullet"/>
      </w:pPr>
      <w:r>
        <w:t>Header: Insight title + campaign name badge + timestamp</w:t>
      </w:r>
    </w:p>
    <w:p>
      <w:pPr>
        <w:pStyle w:val="ListBullet"/>
      </w:pPr>
      <w:r>
        <w:t>Body: 2-3 sentence explanation with key metric highlighted</w:t>
      </w:r>
    </w:p>
    <w:p>
      <w:pPr>
        <w:pStyle w:val="ListBullet"/>
      </w:pPr>
      <w:r>
        <w:t>Chart (optional): mini visualization supporting the insight</w:t>
      </w:r>
    </w:p>
    <w:p>
      <w:pPr>
        <w:pStyle w:val="ListBullet"/>
      </w:pPr>
      <w:r>
        <w:t>Actions: "Apply Recommendation" (primary), "Dismiss", "Save for Later", "Share"</w:t>
      </w:r>
    </w:p>
    <w:p>
      <w:pPr>
        <w:pStyle w:val="ListBullet"/>
      </w:pPr>
      <w:r>
        <w:t>Status: Applied / Dismissed / New (badge)</w:t>
      </w:r>
    </w:p>
    <w:p>
      <w:pPr>
        <w:pStyle w:val="Heading3"/>
      </w:pPr>
      <w:r>
        <w:t>Block D: Pattern Cards (interspersed)</w:t>
      </w:r>
    </w:p>
    <w:p>
      <w:r>
        <w:t>Larger cards that appear every 5-10 insights showing cross-campaign patterns:</w:t>
      </w:r>
    </w:p>
    <w:p>
      <w:pPr>
        <w:pStyle w:val="ListBullet"/>
      </w:pPr>
      <w:r>
        <w:t>"Campaigns targeting 25-34 age group outperform by 2.3x ROAS across 4 campaigns"</w:t>
      </w:r>
    </w:p>
    <w:p>
      <w:pPr>
        <w:pStyle w:val="ListBullet"/>
      </w:pPr>
      <w:r>
        <w:t>"Meta spend efficiency drops 15% on weekends across all active campaigns"</w:t>
      </w:r>
    </w:p>
    <w:p>
      <w:pPr>
        <w:pStyle w:val="ListBullet"/>
      </w:pPr>
      <w:r>
        <w:t>"Creative refresh cycle: campaigns that refresh creatives every 14 days maintain 20% higher CTR"</w:t>
      </w:r>
    </w:p>
    <w:p>
      <w:r>
        <w:rPr>
          <w:b/>
          <w:color w:val="2E5A88"/>
          <w:sz w:val="21"/>
        </w:rPr>
        <w:t>6. Actions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fill="1B3A5C" w:val="clear"/>
          </w:tcPr>
          <w:p>
            <w:r/>
            <w:r>
              <w:rPr>
                <w:b/>
                <w:color w:val="FFFFFF"/>
                <w:sz w:val="17"/>
              </w:rPr>
              <w:t>Action</w:t>
            </w:r>
          </w:p>
        </w:tc>
        <w:tc>
          <w:tcPr>
            <w:tcW w:type="dxa" w:w="1872"/>
            <w:shd w:fill="1B3A5C" w:val="clear"/>
          </w:tcPr>
          <w:p>
            <w:r/>
            <w:r>
              <w:rPr>
                <w:b/>
                <w:color w:val="FFFFFF"/>
                <w:sz w:val="17"/>
              </w:rPr>
              <w:t>Trigger</w:t>
            </w:r>
          </w:p>
        </w:tc>
        <w:tc>
          <w:tcPr>
            <w:tcW w:type="dxa" w:w="3456"/>
            <w:shd w:fill="1B3A5C" w:val="clear"/>
          </w:tcPr>
          <w:p>
            <w:r/>
            <w:r>
              <w:rPr>
                <w:b/>
                <w:color w:val="FFFFFF"/>
                <w:sz w:val="17"/>
              </w:rPr>
              <w:t>API</w:t>
            </w:r>
          </w:p>
        </w:tc>
        <w:tc>
          <w:tcPr>
            <w:tcW w:type="dxa" w:w="2448"/>
            <w:shd w:fill="1B3A5C" w:val="clear"/>
          </w:tcPr>
          <w:p>
            <w:r/>
            <w:r>
              <w:rPr>
                <w:b/>
                <w:color w:val="FFFFFF"/>
                <w:sz w:val="17"/>
              </w:rPr>
              <w:t>Result</w:t>
            </w:r>
          </w:p>
        </w:tc>
      </w:tr>
      <w:tr>
        <w:tc>
          <w:tcPr>
            <w:tcW w:type="dxa" w:w="1872"/>
          </w:tcPr>
          <w:p>
            <w:r/>
            <w:r>
              <w:rPr>
                <w:sz w:val="17"/>
              </w:rPr>
              <w:t>Apply recommendation</w:t>
            </w:r>
          </w:p>
        </w:tc>
        <w:tc>
          <w:tcPr>
            <w:tcW w:type="dxa" w:w="1872"/>
          </w:tcPr>
          <w:p>
            <w:r/>
            <w:r>
              <w:rPr>
                <w:sz w:val="17"/>
              </w:rPr>
              <w:t>Click "Apply"</w:t>
            </w:r>
          </w:p>
        </w:tc>
        <w:tc>
          <w:tcPr>
            <w:tcW w:type="dxa" w:w="3456"/>
          </w:tcPr>
          <w:p>
            <w:r/>
            <w:r>
              <w:rPr>
                <w:sz w:val="17"/>
              </w:rPr>
              <w:t>POST /api/intelligence/apply {insightId, action}</w:t>
            </w:r>
          </w:p>
        </w:tc>
        <w:tc>
          <w:tcPr>
            <w:tcW w:type="dxa" w:w="2448"/>
          </w:tcPr>
          <w:p>
            <w:r/>
            <w:r>
              <w:rPr>
                <w:sz w:val="17"/>
              </w:rPr>
              <w:t>Executes action (e.g., pause creative), marks insight as "applied"</w:t>
            </w:r>
          </w:p>
        </w:tc>
      </w:tr>
      <w:tr>
        <w:tc>
          <w:tcPr>
            <w:tcW w:type="dxa" w:w="1872"/>
            <w:shd w:fill="F5F8FC" w:val="clear"/>
          </w:tcPr>
          <w:p>
            <w:r/>
            <w:r>
              <w:rPr>
                <w:sz w:val="17"/>
              </w:rPr>
              <w:t>Dismiss</w:t>
            </w:r>
          </w:p>
        </w:tc>
        <w:tc>
          <w:tcPr>
            <w:tcW w:type="dxa" w:w="1872"/>
            <w:shd w:fill="F5F8FC" w:val="clear"/>
          </w:tcPr>
          <w:p>
            <w:r/>
            <w:r>
              <w:rPr>
                <w:sz w:val="17"/>
              </w:rPr>
              <w:t>Click "Dismiss"</w:t>
            </w:r>
          </w:p>
        </w:tc>
        <w:tc>
          <w:tcPr>
            <w:tcW w:type="dxa" w:w="3456"/>
            <w:shd w:fill="F5F8FC" w:val="clear"/>
          </w:tcPr>
          <w:p>
            <w:r/>
            <w:r>
              <w:rPr>
                <w:sz w:val="17"/>
              </w:rPr>
              <w:t>PUT /api/data/insights/{id} {status:"dismissed"}</w:t>
            </w:r>
          </w:p>
        </w:tc>
        <w:tc>
          <w:tcPr>
            <w:tcW w:type="dxa" w:w="2448"/>
            <w:shd w:fill="F5F8FC" w:val="clear"/>
          </w:tcPr>
          <w:p>
            <w:r/>
            <w:r>
              <w:rPr>
                <w:sz w:val="17"/>
              </w:rPr>
              <w:t>Card fades, removed from feed</w:t>
            </w:r>
          </w:p>
        </w:tc>
      </w:tr>
      <w:tr>
        <w:tc>
          <w:tcPr>
            <w:tcW w:type="dxa" w:w="1872"/>
          </w:tcPr>
          <w:p>
            <w:r/>
            <w:r>
              <w:rPr>
                <w:sz w:val="17"/>
              </w:rPr>
              <w:t>Save for later</w:t>
            </w:r>
          </w:p>
        </w:tc>
        <w:tc>
          <w:tcPr>
            <w:tcW w:type="dxa" w:w="1872"/>
          </w:tcPr>
          <w:p>
            <w:r/>
            <w:r>
              <w:rPr>
                <w:sz w:val="17"/>
              </w:rPr>
              <w:t>Bookmark icon</w:t>
            </w:r>
          </w:p>
        </w:tc>
        <w:tc>
          <w:tcPr>
            <w:tcW w:type="dxa" w:w="3456"/>
          </w:tcPr>
          <w:p>
            <w:r/>
            <w:r>
              <w:rPr>
                <w:sz w:val="17"/>
              </w:rPr>
              <w:t>PUT /api/data/insights/{id} {saved:true}</w:t>
            </w:r>
          </w:p>
        </w:tc>
        <w:tc>
          <w:tcPr>
            <w:tcW w:type="dxa" w:w="2448"/>
          </w:tcPr>
          <w:p>
            <w:r/>
            <w:r>
              <w:rPr>
                <w:sz w:val="17"/>
              </w:rPr>
              <w:t>Card gets bookmark badge</w:t>
            </w:r>
          </w:p>
        </w:tc>
      </w:tr>
      <w:tr>
        <w:tc>
          <w:tcPr>
            <w:tcW w:type="dxa" w:w="1872"/>
            <w:shd w:fill="F5F8FC" w:val="clear"/>
          </w:tcPr>
          <w:p>
            <w:r/>
            <w:r>
              <w:rPr>
                <w:sz w:val="17"/>
              </w:rPr>
              <w:t>Share insight</w:t>
            </w:r>
          </w:p>
        </w:tc>
        <w:tc>
          <w:tcPr>
            <w:tcW w:type="dxa" w:w="1872"/>
            <w:shd w:fill="F5F8FC" w:val="clear"/>
          </w:tcPr>
          <w:p>
            <w:r/>
            <w:r>
              <w:rPr>
                <w:sz w:val="17"/>
              </w:rPr>
              <w:t>Share icon</w:t>
            </w:r>
          </w:p>
        </w:tc>
        <w:tc>
          <w:tcPr>
            <w:tcW w:type="dxa" w:w="3456"/>
            <w:shd w:fill="F5F8FC" w:val="clear"/>
          </w:tcPr>
          <w:p>
            <w:r/>
            <w:r>
              <w:rPr>
                <w:sz w:val="17"/>
              </w:rPr>
              <w:t>Generates shareable URL or copies to clipboard</w:t>
            </w:r>
          </w:p>
        </w:tc>
        <w:tc>
          <w:tcPr>
            <w:tcW w:type="dxa" w:w="2448"/>
            <w:shd w:fill="F5F8FC" w:val="clear"/>
          </w:tcPr>
          <w:p>
            <w:r/>
            <w:r>
              <w:rPr>
                <w:sz w:val="17"/>
              </w:rPr>
              <w:t>Toast: "Copied to clipboard"</w:t>
            </w:r>
          </w:p>
        </w:tc>
      </w:tr>
      <w:tr>
        <w:tc>
          <w:tcPr>
            <w:tcW w:type="dxa" w:w="1872"/>
          </w:tcPr>
          <w:p>
            <w:r/>
            <w:r>
              <w:rPr>
                <w:sz w:val="17"/>
              </w:rPr>
              <w:t>Filter by category</w:t>
            </w:r>
          </w:p>
        </w:tc>
        <w:tc>
          <w:tcPr>
            <w:tcW w:type="dxa" w:w="1872"/>
          </w:tcPr>
          <w:p>
            <w:r/>
            <w:r>
              <w:rPr>
                <w:sz w:val="17"/>
              </w:rPr>
              <w:t>Tab click</w:t>
            </w:r>
          </w:p>
        </w:tc>
        <w:tc>
          <w:tcPr>
            <w:tcW w:type="dxa" w:w="3456"/>
          </w:tcPr>
          <w:p>
            <w:r/>
            <w:r>
              <w:rPr>
                <w:sz w:val="17"/>
              </w:rPr>
              <w:t>Client-side filter</w:t>
            </w:r>
          </w:p>
        </w:tc>
        <w:tc>
          <w:tcPr>
            <w:tcW w:type="dxa" w:w="2448"/>
          </w:tcPr>
          <w:p>
            <w:r/>
            <w:r>
              <w:rPr>
                <w:sz w:val="17"/>
              </w:rPr>
              <w:t>Feed re-renders with category</w:t>
            </w:r>
          </w:p>
        </w:tc>
      </w:tr>
      <w:tr>
        <w:tc>
          <w:tcPr>
            <w:tcW w:type="dxa" w:w="1872"/>
            <w:shd w:fill="F5F8FC" w:val="clear"/>
          </w:tcPr>
          <w:p>
            <w:r/>
            <w:r>
              <w:rPr>
                <w:sz w:val="17"/>
              </w:rPr>
              <w:t>Load more</w:t>
            </w:r>
          </w:p>
        </w:tc>
        <w:tc>
          <w:tcPr>
            <w:tcW w:type="dxa" w:w="1872"/>
            <w:shd w:fill="F5F8FC" w:val="clear"/>
          </w:tcPr>
          <w:p>
            <w:r/>
            <w:r>
              <w:rPr>
                <w:sz w:val="17"/>
              </w:rPr>
              <w:t>Scroll to bottom</w:t>
            </w:r>
          </w:p>
        </w:tc>
        <w:tc>
          <w:tcPr>
            <w:tcW w:type="dxa" w:w="3456"/>
            <w:shd w:fill="F5F8FC" w:val="clear"/>
          </w:tcPr>
          <w:p>
            <w:r/>
            <w:r>
              <w:rPr>
                <w:sz w:val="17"/>
              </w:rPr>
              <w:t>GET /api/data/insights?offset=N&amp;limit=20</w:t>
            </w:r>
          </w:p>
        </w:tc>
        <w:tc>
          <w:tcPr>
            <w:tcW w:type="dxa" w:w="2448"/>
            <w:shd w:fill="F5F8FC" w:val="clear"/>
          </w:tcPr>
          <w:p>
            <w:r/>
            <w:r>
              <w:rPr>
                <w:sz w:val="17"/>
              </w:rPr>
              <w:t>Append new cards to feed</w:t>
            </w:r>
          </w:p>
        </w:tc>
      </w:tr>
    </w:tbl>
    <w:p/>
    <w:p>
      <w:r>
        <w:rPr>
          <w:b/>
          <w:color w:val="2E5A88"/>
          <w:sz w:val="21"/>
        </w:rPr>
        <w:t>7. Required Data</w:t>
      </w:r>
    </w:p>
    <w:p>
      <w:r>
        <w:rPr>
          <w:rFonts w:ascii="Courier New" w:hAnsi="Courier New"/>
          <w:color w:val="333333"/>
          <w:sz w:val="17"/>
        </w:rPr>
        <w:t>const { data: insights } = useData&lt;Insight[]&gt;("insights?status=active&amp;limit=20");</w:t>
      </w:r>
    </w:p>
    <w:p>
      <w:r>
        <w:rPr>
          <w:rFonts w:ascii="Courier New" w:hAnsi="Courier New"/>
          <w:color w:val="333333"/>
          <w:sz w:val="17"/>
        </w:rPr>
      </w:r>
    </w:p>
    <w:p>
      <w:r>
        <w:rPr>
          <w:rFonts w:ascii="Courier New" w:hAnsi="Courier New"/>
          <w:color w:val="333333"/>
          <w:sz w:val="17"/>
        </w:rPr>
        <w:t>interface Insight {</w:t>
      </w:r>
    </w:p>
    <w:p>
      <w:r>
        <w:rPr>
          <w:rFonts w:ascii="Courier New" w:hAnsi="Courier New"/>
          <w:color w:val="333333"/>
          <w:sz w:val="17"/>
        </w:rPr>
        <w:t xml:space="preserve">  id: string; campaignId?: string; campaignName?: string; clientId?: string;</w:t>
      </w:r>
    </w:p>
    <w:p>
      <w:r>
        <w:rPr>
          <w:rFonts w:ascii="Courier New" w:hAnsi="Courier New"/>
          <w:color w:val="333333"/>
          <w:sz w:val="17"/>
        </w:rPr>
        <w:t xml:space="preserve">  category: "performance" | "budget" | "creative" | "audience" | "strategy";</w:t>
      </w:r>
    </w:p>
    <w:p>
      <w:r>
        <w:rPr>
          <w:rFonts w:ascii="Courier New" w:hAnsi="Courier New"/>
          <w:color w:val="333333"/>
          <w:sz w:val="17"/>
        </w:rPr>
        <w:t xml:space="preserve">  severity: "critical" | "warning" | "info" | "positive";</w:t>
      </w:r>
    </w:p>
    <w:p>
      <w:r>
        <w:rPr>
          <w:rFonts w:ascii="Courier New" w:hAnsi="Courier New"/>
          <w:color w:val="333333"/>
          <w:sz w:val="17"/>
        </w:rPr>
        <w:t xml:space="preserve">  title: string; body: string; recommendation?: string;</w:t>
      </w:r>
    </w:p>
    <w:p>
      <w:r>
        <w:rPr>
          <w:rFonts w:ascii="Courier New" w:hAnsi="Courier New"/>
          <w:color w:val="333333"/>
          <w:sz w:val="17"/>
        </w:rPr>
        <w:t xml:space="preserve">  actionType?: string; actionPayload?: Record&lt;string, any&gt;;</w:t>
      </w:r>
    </w:p>
    <w:p>
      <w:r>
        <w:rPr>
          <w:rFonts w:ascii="Courier New" w:hAnsi="Courier New"/>
          <w:color w:val="333333"/>
          <w:sz w:val="17"/>
        </w:rPr>
        <w:t xml:space="preserve">  chartData?: { type: "line"|"bar"|"number"; data: any };</w:t>
      </w:r>
    </w:p>
    <w:p>
      <w:r>
        <w:rPr>
          <w:rFonts w:ascii="Courier New" w:hAnsi="Courier New"/>
          <w:color w:val="333333"/>
          <w:sz w:val="17"/>
        </w:rPr>
        <w:t xml:space="preserve">  status: "active" | "applied" | "dismissed" | "saved";</w:t>
      </w:r>
    </w:p>
    <w:p>
      <w:r>
        <w:rPr>
          <w:rFonts w:ascii="Courier New" w:hAnsi="Courier New"/>
          <w:color w:val="333333"/>
          <w:sz w:val="17"/>
        </w:rPr>
        <w:t xml:space="preserve">  createdAt: string; expiresAt?: string;</w:t>
      </w:r>
    </w:p>
    <w:p>
      <w:r>
        <w:rPr>
          <w:rFonts w:ascii="Courier New" w:hAnsi="Courier New"/>
          <w:color w:val="333333"/>
          <w:sz w:val="17"/>
        </w:rPr>
        <w:t>}</w:t>
      </w:r>
    </w:p>
    <w:p>
      <w:r>
        <w:rPr>
          <w:b/>
          <w:color w:val="2E5A88"/>
          <w:sz w:val="21"/>
        </w:rPr>
        <w:t>8. States</w:t>
      </w:r>
    </w:p>
    <w:p>
      <w:pPr>
        <w:pStyle w:val="Heading3"/>
      </w:pPr>
      <w:r>
        <w:t>Loading</w:t>
      </w:r>
    </w:p>
    <w:p>
      <w:pPr>
        <w:pStyle w:val="ListBullet"/>
      </w:pPr>
      <w:r>
        <w:t>3 skeleton cards stacked vertically, category tabs rendered</w:t>
      </w:r>
    </w:p>
    <w:p>
      <w:pPr>
        <w:pStyle w:val="Heading3"/>
      </w:pPr>
      <w:r>
        <w:t>Empty</w:t>
      </w:r>
    </w:p>
    <w:p>
      <w:pPr>
        <w:pStyle w:val="ListBullet"/>
      </w:pPr>
      <w:r>
        <w:t>"No insights yet. As your campaigns run, AI will surface patterns and recommendations here." + illustration</w:t>
      </w:r>
    </w:p>
    <w:p>
      <w:pPr>
        <w:pStyle w:val="Heading3"/>
      </w:pPr>
      <w:r>
        <w:t>Success</w:t>
      </w:r>
    </w:p>
    <w:p>
      <w:pPr>
        <w:pStyle w:val="ListBullet"/>
      </w:pPr>
      <w:r>
        <w:t>Feed with cards, smooth infinite scroll, weekly digest at top</w:t>
      </w:r>
    </w:p>
    <w:p>
      <w:pPr>
        <w:pStyle w:val="Heading3"/>
      </w:pPr>
      <w:r>
        <w:t>Error</w:t>
      </w:r>
    </w:p>
    <w:p>
      <w:pPr>
        <w:pStyle w:val="ListBullet"/>
      </w:pPr>
      <w:r>
        <w:t>Feed shows cached insights with "Unable to load new insights" banner + retry</w:t>
      </w:r>
    </w:p>
    <w:p>
      <w:r>
        <w:rPr>
          <w:b/>
          <w:color w:val="2E5A88"/>
          <w:sz w:val="21"/>
        </w:rPr>
        <w:t>9. Permissions</w:t>
      </w:r>
    </w:p>
    <w:p>
      <w:pPr>
        <w:pStyle w:val="ListBullet"/>
      </w:pPr>
      <w:r>
        <w:t>Admin/Campaign Manager: Full access, can apply recommendations</w:t>
      </w:r>
    </w:p>
    <w:p>
      <w:pPr>
        <w:pStyle w:val="ListBullet"/>
      </w:pPr>
      <w:r>
        <w:t>Analyst: View + save, cannot apply actions</w:t>
      </w:r>
    </w:p>
    <w:p>
      <w:pPr>
        <w:pStyle w:val="ListBullet"/>
      </w:pPr>
      <w:r>
        <w:t>Employee: Only insights for assigned campaigns</w:t>
      </w:r>
    </w:p>
    <w:p>
      <w:r>
        <w:rPr>
          <w:b/>
          <w:color w:val="2E5A88"/>
          <w:sz w:val="21"/>
        </w:rPr>
        <w:t>10. AI Behavior</w:t>
      </w:r>
    </w:p>
    <w:p>
      <w:r>
        <w:t>This IS the AI screen. Insights are generated by background jobs: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Generator</w:t>
            </w:r>
          </w:p>
        </w:tc>
        <w:tc>
          <w:tcPr>
            <w:tcW w:type="dxa" w:w="2592"/>
            <w:shd w:fill="1B3A5C" w:val="clear"/>
          </w:tcPr>
          <w:p>
            <w:r/>
            <w:r>
              <w:rPr>
                <w:b/>
                <w:color w:val="FFFFFF"/>
                <w:sz w:val="17"/>
              </w:rPr>
              <w:t>Schedule</w:t>
            </w:r>
          </w:p>
        </w:tc>
        <w:tc>
          <w:tcPr>
            <w:tcW w:type="dxa" w:w="4896"/>
            <w:shd w:fill="1B3A5C" w:val="clear"/>
          </w:tcPr>
          <w:p>
            <w:r/>
            <w:r>
              <w:rPr>
                <w:b/>
                <w:color w:val="FFFFFF"/>
                <w:sz w:val="17"/>
              </w:rPr>
              <w:t>Logic</w:t>
            </w:r>
          </w:p>
        </w:tc>
      </w:tr>
      <w:tr>
        <w:tc>
          <w:tcPr>
            <w:tcW w:type="dxa" w:w="2160"/>
          </w:tcPr>
          <w:p>
            <w:r/>
            <w:r>
              <w:rPr>
                <w:sz w:val="17"/>
              </w:rPr>
              <w:t>Anomaly detector</w:t>
            </w:r>
          </w:p>
        </w:tc>
        <w:tc>
          <w:tcPr>
            <w:tcW w:type="dxa" w:w="2592"/>
          </w:tcPr>
          <w:p>
            <w:r/>
            <w:r>
              <w:rPr>
                <w:sz w:val="17"/>
              </w:rPr>
              <w:t>Every metric sync (daily)</w:t>
            </w:r>
          </w:p>
        </w:tc>
        <w:tc>
          <w:tcPr>
            <w:tcW w:type="dxa" w:w="4896"/>
          </w:tcPr>
          <w:p>
            <w:r/>
            <w:r>
              <w:rPr>
                <w:sz w:val="17"/>
              </w:rPr>
              <w:t>Statistical outlier detection (Z-score &gt; 2.5 on daily metrics)</w:t>
            </w:r>
          </w:p>
        </w:tc>
      </w:tr>
      <w:tr>
        <w:tc>
          <w:tcPr>
            <w:tcW w:type="dxa" w:w="2160"/>
            <w:shd w:fill="F5F8FC" w:val="clear"/>
          </w:tcPr>
          <w:p>
            <w:r/>
            <w:r>
              <w:rPr>
                <w:sz w:val="17"/>
              </w:rPr>
              <w:t>Trend analyzer</w:t>
            </w:r>
          </w:p>
        </w:tc>
        <w:tc>
          <w:tcPr>
            <w:tcW w:type="dxa" w:w="2592"/>
            <w:shd w:fill="F5F8FC" w:val="clear"/>
          </w:tcPr>
          <w:p>
            <w:r/>
            <w:r>
              <w:rPr>
                <w:sz w:val="17"/>
              </w:rPr>
              <w:t>Weekly (Monday AM)</w:t>
            </w:r>
          </w:p>
        </w:tc>
        <w:tc>
          <w:tcPr>
            <w:tcW w:type="dxa" w:w="4896"/>
            <w:shd w:fill="F5F8FC" w:val="clear"/>
          </w:tcPr>
          <w:p>
            <w:r/>
            <w:r>
              <w:rPr>
                <w:sz w:val="17"/>
              </w:rPr>
              <w:t>Linear regression on 14-day metrics, flag significant slopes</w:t>
            </w:r>
          </w:p>
        </w:tc>
      </w:tr>
      <w:tr>
        <w:tc>
          <w:tcPr>
            <w:tcW w:type="dxa" w:w="2160"/>
          </w:tcPr>
          <w:p>
            <w:r/>
            <w:r>
              <w:rPr>
                <w:sz w:val="17"/>
              </w:rPr>
              <w:t>Creative fatigue</w:t>
            </w:r>
          </w:p>
        </w:tc>
        <w:tc>
          <w:tcPr>
            <w:tcW w:type="dxa" w:w="2592"/>
          </w:tcPr>
          <w:p>
            <w:r/>
            <w:r>
              <w:rPr>
                <w:sz w:val="17"/>
              </w:rPr>
              <w:t>Daily</w:t>
            </w:r>
          </w:p>
        </w:tc>
        <w:tc>
          <w:tcPr>
            <w:tcW w:type="dxa" w:w="4896"/>
          </w:tcPr>
          <w:p>
            <w:r/>
            <w:r>
              <w:rPr>
                <w:sz w:val="17"/>
              </w:rPr>
              <w:t>CTR decline &gt;20% over 7 days per creative</w:t>
            </w:r>
          </w:p>
        </w:tc>
      </w:tr>
      <w:tr>
        <w:tc>
          <w:tcPr>
            <w:tcW w:type="dxa" w:w="2160"/>
            <w:shd w:fill="F5F8FC" w:val="clear"/>
          </w:tcPr>
          <w:p>
            <w:r/>
            <w:r>
              <w:rPr>
                <w:sz w:val="17"/>
              </w:rPr>
              <w:t>Budget forecaster</w:t>
            </w:r>
          </w:p>
        </w:tc>
        <w:tc>
          <w:tcPr>
            <w:tcW w:type="dxa" w:w="2592"/>
            <w:shd w:fill="F5F8FC" w:val="clear"/>
          </w:tcPr>
          <w:p>
            <w:r/>
            <w:r>
              <w:rPr>
                <w:sz w:val="17"/>
              </w:rPr>
              <w:t>Daily</w:t>
            </w:r>
          </w:p>
        </w:tc>
        <w:tc>
          <w:tcPr>
            <w:tcW w:type="dxa" w:w="4896"/>
            <w:shd w:fill="F5F8FC" w:val="clear"/>
          </w:tcPr>
          <w:p>
            <w:r/>
            <w:r>
              <w:rPr>
                <w:sz w:val="17"/>
              </w:rPr>
              <w:t>Project end-of-period spend from run rate</w:t>
            </w:r>
          </w:p>
        </w:tc>
      </w:tr>
      <w:tr>
        <w:tc>
          <w:tcPr>
            <w:tcW w:type="dxa" w:w="2160"/>
          </w:tcPr>
          <w:p>
            <w:r/>
            <w:r>
              <w:rPr>
                <w:sz w:val="17"/>
              </w:rPr>
              <w:t>Pattern matcher</w:t>
            </w:r>
          </w:p>
        </w:tc>
        <w:tc>
          <w:tcPr>
            <w:tcW w:type="dxa" w:w="2592"/>
          </w:tcPr>
          <w:p>
            <w:r/>
            <w:r>
              <w:rPr>
                <w:sz w:val="17"/>
              </w:rPr>
              <w:t>Weekly</w:t>
            </w:r>
          </w:p>
        </w:tc>
        <w:tc>
          <w:tcPr>
            <w:tcW w:type="dxa" w:w="4896"/>
          </w:tcPr>
          <w:p>
            <w:r/>
            <w:r>
              <w:rPr>
                <w:sz w:val="17"/>
              </w:rPr>
              <w:t>Cross-campaign correlation analysis</w:t>
            </w:r>
          </w:p>
        </w:tc>
      </w:tr>
      <w:tr>
        <w:tc>
          <w:tcPr>
            <w:tcW w:type="dxa" w:w="2160"/>
            <w:shd w:fill="F5F8FC" w:val="clear"/>
          </w:tcPr>
          <w:p>
            <w:r/>
            <w:r>
              <w:rPr>
                <w:sz w:val="17"/>
              </w:rPr>
              <w:t>Competitive insight</w:t>
            </w:r>
          </w:p>
        </w:tc>
        <w:tc>
          <w:tcPr>
            <w:tcW w:type="dxa" w:w="2592"/>
            <w:shd w:fill="F5F8FC" w:val="clear"/>
          </w:tcPr>
          <w:p>
            <w:r/>
            <w:r>
              <w:rPr>
                <w:sz w:val="17"/>
              </w:rPr>
              <w:t>When competitor data available</w:t>
            </w:r>
          </w:p>
        </w:tc>
        <w:tc>
          <w:tcPr>
            <w:tcW w:type="dxa" w:w="4896"/>
            <w:shd w:fill="F5F8FC" w:val="clear"/>
          </w:tcPr>
          <w:p>
            <w:r/>
            <w:r>
              <w:rPr>
                <w:sz w:val="17"/>
              </w:rPr>
              <w:t>Compare performance vs. industry benchmarks</w:t>
            </w:r>
          </w:p>
        </w:tc>
      </w:tr>
    </w:tbl>
    <w:p/>
    <w:p>
      <w:r>
        <w:rPr>
          <w:b/>
          <w:color w:val="2E5A88"/>
          <w:sz w:val="21"/>
        </w:rPr>
        <w:t>11. Automations Behavior</w:t>
      </w:r>
    </w:p>
    <w:p>
      <w:pPr>
        <w:pStyle w:val="ListBullet"/>
      </w:pPr>
      <w:r>
        <w:t>Auto-expire insights after 14 days if not acted on (status → expired)</w:t>
      </w:r>
    </w:p>
    <w:p>
      <w:pPr>
        <w:pStyle w:val="ListBullet"/>
      </w:pPr>
      <w:r>
        <w:t>Auto-generate weekly digest every Monday from past 7 days of insights</w:t>
      </w:r>
    </w:p>
    <w:p>
      <w:pPr>
        <w:pStyle w:val="ListBullet"/>
      </w:pPr>
      <w:r>
        <w:t>If "Apply" rate drops below 10%, reduce insight frequency (avoid alert fatigue)</w:t>
      </w:r>
    </w:p>
    <w:p>
      <w:r>
        <w:rPr>
          <w:b/>
          <w:color w:val="2E5A88"/>
          <w:sz w:val="21"/>
        </w:rPr>
        <w:t>12. Alerts Behavior</w:t>
      </w:r>
    </w:p>
    <w:p>
      <w:pPr>
        <w:pStyle w:val="ListBullet"/>
      </w:pPr>
      <w:r>
        <w:t>Critical insights generate a toast notification on any page</w:t>
      </w:r>
    </w:p>
    <w:p>
      <w:pPr>
        <w:pStyle w:val="ListBullet"/>
      </w:pPr>
      <w:r>
        <w:t>Positive insights ("Campaign X hit ROAS target!") generate celebration notification</w:t>
      </w:r>
    </w:p>
    <w:p>
      <w:pPr>
        <w:pStyle w:val="ListBullet"/>
      </w:pPr>
      <w:r>
        <w:t>Insight count badge on sidebar "Insights" nav item</w:t>
      </w:r>
    </w:p>
    <w:p>
      <w:r>
        <w:rPr>
          <w:b/>
          <w:color w:val="2E5A88"/>
          <w:sz w:val="21"/>
        </w:rPr>
        <w:t>13. Dependencies / Integrations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Dependency</w:t>
            </w:r>
          </w:p>
        </w:tc>
        <w:tc>
          <w:tcPr>
            <w:tcW w:type="dxa" w:w="2880"/>
            <w:shd w:fill="1B3A5C" w:val="clear"/>
          </w:tcPr>
          <w:p>
            <w:r/>
            <w:r>
              <w:rPr>
                <w:b/>
                <w:color w:val="FFFFFF"/>
                <w:sz w:val="17"/>
              </w:rPr>
              <w:t>Purpose</w:t>
            </w:r>
          </w:p>
        </w:tc>
        <w:tc>
          <w:tcPr>
            <w:tcW w:type="dxa" w:w="3888"/>
            <w:shd w:fill="1B3A5C" w:val="clear"/>
          </w:tcPr>
          <w:p>
            <w:r/>
            <w:r>
              <w:rPr>
                <w:b/>
                <w:color w:val="FFFFFF"/>
                <w:sz w:val="17"/>
              </w:rPr>
              <w:t>Failure Impact</w:t>
            </w:r>
          </w:p>
        </w:tc>
      </w:tr>
      <w:tr>
        <w:tc>
          <w:tcPr>
            <w:tcW w:type="dxa" w:w="2880"/>
          </w:tcPr>
          <w:p>
            <w:r/>
            <w:r>
              <w:rPr>
                <w:sz w:val="17"/>
              </w:rPr>
              <w:t>Insights API</w:t>
            </w:r>
          </w:p>
        </w:tc>
        <w:tc>
          <w:tcPr>
            <w:tcW w:type="dxa" w:w="2880"/>
          </w:tcPr>
          <w:p>
            <w:r/>
            <w:r>
              <w:rPr>
                <w:sz w:val="17"/>
              </w:rPr>
              <w:t>Core data</w:t>
            </w:r>
          </w:p>
        </w:tc>
        <w:tc>
          <w:tcPr>
            <w:tcW w:type="dxa" w:w="3888"/>
          </w:tcPr>
          <w:p>
            <w:r/>
            <w:r>
              <w:rPr>
                <w:sz w:val="17"/>
              </w:rPr>
              <w:t>Page shows empty</w:t>
            </w:r>
          </w:p>
        </w:tc>
      </w:tr>
      <w:tr>
        <w:tc>
          <w:tcPr>
            <w:tcW w:type="dxa" w:w="2880"/>
            <w:shd w:fill="F5F8FC" w:val="clear"/>
          </w:tcPr>
          <w:p>
            <w:r/>
            <w:r>
              <w:rPr>
                <w:sz w:val="17"/>
              </w:rPr>
              <w:t>Intelligence Apply API</w:t>
            </w:r>
          </w:p>
        </w:tc>
        <w:tc>
          <w:tcPr>
            <w:tcW w:type="dxa" w:w="2880"/>
            <w:shd w:fill="F5F8FC" w:val="clear"/>
          </w:tcPr>
          <w:p>
            <w:r/>
            <w:r>
              <w:rPr>
                <w:sz w:val="17"/>
              </w:rPr>
              <w:t>Execute recommendations</w:t>
            </w:r>
          </w:p>
        </w:tc>
        <w:tc>
          <w:tcPr>
            <w:tcW w:type="dxa" w:w="3888"/>
            <w:shd w:fill="F5F8FC" w:val="clear"/>
          </w:tcPr>
          <w:p>
            <w:r/>
            <w:r>
              <w:rPr>
                <w:sz w:val="17"/>
              </w:rPr>
              <w:t>Apply buttons disabled (graceful)</w:t>
            </w:r>
          </w:p>
        </w:tc>
      </w:tr>
      <w:tr>
        <w:tc>
          <w:tcPr>
            <w:tcW w:type="dxa" w:w="2880"/>
          </w:tcPr>
          <w:p>
            <w:r/>
            <w:r>
              <w:rPr>
                <w:sz w:val="17"/>
              </w:rPr>
              <w:t>Campaign Metrics</w:t>
            </w:r>
          </w:p>
        </w:tc>
        <w:tc>
          <w:tcPr>
            <w:tcW w:type="dxa" w:w="2880"/>
          </w:tcPr>
          <w:p>
            <w:r/>
            <w:r>
              <w:rPr>
                <w:sz w:val="17"/>
              </w:rPr>
              <w:t>Source data for generation</w:t>
            </w:r>
          </w:p>
        </w:tc>
        <w:tc>
          <w:tcPr>
            <w:tcW w:type="dxa" w:w="3888"/>
          </w:tcPr>
          <w:p>
            <w:r/>
            <w:r>
              <w:rPr>
                <w:sz w:val="17"/>
              </w:rPr>
              <w:t>No new insights generated (stale)</w:t>
            </w:r>
          </w:p>
        </w:tc>
      </w:tr>
      <w:tr>
        <w:tc>
          <w:tcPr>
            <w:tcW w:type="dxa" w:w="2880"/>
            <w:shd w:fill="F5F8FC" w:val="clear"/>
          </w:tcPr>
          <w:p>
            <w:r/>
            <w:r>
              <w:rPr>
                <w:sz w:val="17"/>
              </w:rPr>
              <w:t>Background cron jobs</w:t>
            </w:r>
          </w:p>
        </w:tc>
        <w:tc>
          <w:tcPr>
            <w:tcW w:type="dxa" w:w="2880"/>
            <w:shd w:fill="F5F8FC" w:val="clear"/>
          </w:tcPr>
          <w:p>
            <w:r/>
            <w:r>
              <w:rPr>
                <w:sz w:val="17"/>
              </w:rPr>
              <w:t>Generate insights</w:t>
            </w:r>
          </w:p>
        </w:tc>
        <w:tc>
          <w:tcPr>
            <w:tcW w:type="dxa" w:w="3888"/>
            <w:shd w:fill="F5F8FC" w:val="clear"/>
          </w:tcPr>
          <w:p>
            <w:r/>
            <w:r>
              <w:rPr>
                <w:sz w:val="17"/>
              </w:rPr>
              <w:t>No new insights (existing ones still display)</w:t>
            </w:r>
          </w:p>
        </w:tc>
      </w:tr>
    </w:tbl>
    <w:p/>
    <w:p>
      <w:r>
        <w:rPr>
          <w:b/>
          <w:color w:val="2E5A88"/>
          <w:sz w:val="21"/>
        </w:rPr>
        <w:t>14. UX Notes</w:t>
      </w:r>
    </w:p>
    <w:p>
      <w:pPr>
        <w:pStyle w:val="ListBullet"/>
      </w:pPr>
      <w:r>
        <w:t>Feed should feel like a smart email inbox, not a dashboard — read-then-act pattern</w:t>
      </w:r>
    </w:p>
    <w:p>
      <w:pPr>
        <w:pStyle w:val="ListBullet"/>
      </w:pPr>
      <w:r>
        <w:t>Applied insights stay visible (grayed) for 24h as positive reinforcement</w:t>
      </w:r>
    </w:p>
    <w:p>
      <w:pPr>
        <w:pStyle w:val="ListBullet"/>
      </w:pPr>
      <w:r>
        <w:t>Mini charts in cards use same Recharts components as performance page</w:t>
      </w:r>
    </w:p>
    <w:p>
      <w:pPr>
        <w:pStyle w:val="ListBullet"/>
      </w:pPr>
      <w:r>
        <w:t>Infinite scroll with "load more" skeleton at bottom (not pagination)</w:t>
      </w:r>
    </w:p>
    <w:p>
      <w:pPr>
        <w:pStyle w:val="ListBullet"/>
      </w:pPr>
      <w:r>
        <w:t>RTL: cards flow right-to-left, action buttons on left side</w:t>
      </w:r>
    </w:p>
    <w:p>
      <w:r>
        <w:rPr>
          <w:b/>
          <w:color w:val="2E5A88"/>
          <w:sz w:val="21"/>
        </w:rPr>
        <w:t>15. How This Screen Extends Our Existing System</w:t>
      </w:r>
    </w:p>
    <w:p>
      <w:r>
        <w:t>The existing insights page currently shows client insights (app_client_insights table). Campaign Intelligence adds a new data source (app_campaign_insights or a separate collection) that feeds into the same page. The UI gains new card types and filters but the page structure remains.</w:t>
      </w:r>
    </w:p>
    <w:tbl>
      <w:tblPr>
        <w:tblStyle w:val="TableGrid"/>
        <w:tblW w:type="auto" w:w="0"/>
        <w:jc w:val="center"/>
        <w:tblLook w:firstColumn="1" w:firstRow="1" w:lastColumn="0" w:lastRow="0" w:noHBand="0" w:noVBand="1" w:val="04A0"/>
      </w:tblPr>
      <w:tblGrid>
        <w:gridCol w:w="4896"/>
        <w:gridCol w:w="4896"/>
      </w:tblGrid>
      <w:tr>
        <w:tc>
          <w:tcPr>
            <w:tcW w:type="dxa" w:w="4032"/>
            <w:shd w:fill="1B3A5C" w:val="clear"/>
          </w:tcPr>
          <w:p>
            <w:r/>
            <w:r>
              <w:rPr>
                <w:b/>
                <w:color w:val="FFFFFF"/>
                <w:sz w:val="17"/>
              </w:rPr>
              <w:t>File</w:t>
            </w:r>
          </w:p>
        </w:tc>
        <w:tc>
          <w:tcPr>
            <w:tcW w:type="dxa" w:w="5616"/>
            <w:shd w:fill="1B3A5C" w:val="clear"/>
          </w:tcPr>
          <w:p>
            <w:r/>
            <w:r>
              <w:rPr>
                <w:b/>
                <w:color w:val="FFFFFF"/>
                <w:sz w:val="17"/>
              </w:rPr>
              <w:t>Change</w:t>
            </w:r>
          </w:p>
        </w:tc>
      </w:tr>
      <w:tr>
        <w:tc>
          <w:tcPr>
            <w:tcW w:type="dxa" w:w="4032"/>
          </w:tcPr>
          <w:p>
            <w:r/>
            <w:r>
              <w:rPr>
                <w:sz w:val="17"/>
              </w:rPr>
              <w:t>insights/page.tsx</w:t>
            </w:r>
          </w:p>
        </w:tc>
        <w:tc>
          <w:tcPr>
            <w:tcW w:type="dxa" w:w="5616"/>
          </w:tcPr>
          <w:p>
            <w:r/>
            <w:r>
              <w:rPr>
                <w:sz w:val="17"/>
              </w:rPr>
              <w:t>Add category tabs, extend card rendering for campaign insight types</w:t>
            </w:r>
          </w:p>
        </w:tc>
      </w:tr>
      <w:tr>
        <w:tc>
          <w:tcPr>
            <w:tcW w:type="dxa" w:w="4032"/>
            <w:shd w:fill="F5F8FC" w:val="clear"/>
          </w:tcPr>
          <w:p>
            <w:r/>
            <w:r>
              <w:rPr>
                <w:sz w:val="17"/>
              </w:rPr>
              <w:t>src/lib/db/collections.ts</w:t>
            </w:r>
          </w:p>
        </w:tc>
        <w:tc>
          <w:tcPr>
            <w:tcW w:type="dxa" w:w="5616"/>
            <w:shd w:fill="F5F8FC" w:val="clear"/>
          </w:tcPr>
          <w:p>
            <w:r/>
            <w:r>
              <w:rPr>
                <w:sz w:val="17"/>
              </w:rPr>
              <w:t>Add: insights = new SupabaseCrud&lt;Insight&gt;("app_campaign_insights", "ci")</w:t>
            </w:r>
          </w:p>
        </w:tc>
      </w:tr>
      <w:tr>
        <w:tc>
          <w:tcPr>
            <w:tcW w:type="dxa" w:w="4032"/>
          </w:tcPr>
          <w:p>
            <w:r/>
            <w:r>
              <w:rPr>
                <w:sz w:val="17"/>
              </w:rPr>
              <w:t>src/lib/db/schema.ts</w:t>
            </w:r>
          </w:p>
        </w:tc>
        <w:tc>
          <w:tcPr>
            <w:tcW w:type="dxa" w:w="5616"/>
          </w:tcPr>
          <w:p>
            <w:r/>
            <w:r>
              <w:rPr>
                <w:sz w:val="17"/>
              </w:rPr>
              <w:t>Add Insight interface</w:t>
            </w:r>
          </w:p>
        </w:tc>
      </w:tr>
      <w:tr>
        <w:tc>
          <w:tcPr>
            <w:tcW w:type="dxa" w:w="4032"/>
            <w:shd w:fill="F5F8FC" w:val="clear"/>
          </w:tcPr>
          <w:p>
            <w:r/>
            <w:r>
              <w:rPr>
                <w:sz w:val="17"/>
              </w:rPr>
              <w:t>src/app/api/data/insights/route.ts</w:t>
            </w:r>
          </w:p>
        </w:tc>
        <w:tc>
          <w:tcPr>
            <w:tcW w:type="dxa" w:w="5616"/>
            <w:shd w:fill="F5F8FC" w:val="clear"/>
          </w:tcPr>
          <w:p>
            <w:r/>
            <w:r>
              <w:rPr>
                <w:sz w:val="17"/>
              </w:rPr>
              <w:t>New CRUD endpoint for campaign insights</w:t>
            </w:r>
          </w:p>
        </w:tc>
      </w:tr>
      <w:tr>
        <w:tc>
          <w:tcPr>
            <w:tcW w:type="dxa" w:w="4032"/>
          </w:tcPr>
          <w:p>
            <w:r/>
            <w:r>
              <w:rPr>
                <w:sz w:val="17"/>
              </w:rPr>
              <w:t>src/app/api/intelligence/apply/route.ts</w:t>
            </w:r>
          </w:p>
        </w:tc>
        <w:tc>
          <w:tcPr>
            <w:tcW w:type="dxa" w:w="5616"/>
          </w:tcPr>
          <w:p>
            <w:r/>
            <w:r>
              <w:rPr>
                <w:sz w:val="17"/>
              </w:rPr>
              <w:t>New endpoint to execute insight recommendations</w:t>
            </w:r>
          </w:p>
        </w:tc>
      </w:tr>
    </w:tbl>
    <w:p/>
    <w:p>
      <w:r>
        <w:br w:type="page"/>
      </w:r>
    </w:p>
    <w:p>
      <w:pPr>
        <w:pStyle w:val="Heading1"/>
      </w:pPr>
      <w:r>
        <w:t>Screen 7: Competitor Intelligence</w:t>
      </w:r>
    </w:p>
    <w:p>
      <w:r>
        <w:rPr>
          <w:b/>
        </w:rPr>
        <w:t xml:space="preserve">Route: </w:t>
      </w:r>
      <w:r>
        <w:t>/(dashboard)/performance/competitors (new tab on existing performance page)</w:t>
      </w:r>
    </w:p>
    <w:p>
      <w:r>
        <w:rPr>
          <w:b/>
        </w:rPr>
        <w:t xml:space="preserve">File: </w:t>
      </w:r>
      <w:r>
        <w:t>src/app/(dashboard)/performance/competitors/page.tsx OR performance/components/tab-competitors.tsx</w:t>
      </w:r>
    </w:p>
    <w:p>
      <w:r>
        <w:rPr>
          <w:b/>
        </w:rPr>
        <w:t xml:space="preserve">Extends: </w:t>
      </w:r>
      <w:r>
        <w:t>Existing performance page — adds competitor tracking tab</w:t>
      </w:r>
    </w:p>
    <w:p/>
    <w:p>
      <w:r>
        <w:rPr>
          <w:b/>
          <w:color w:val="2E5A88"/>
          <w:sz w:val="21"/>
        </w:rPr>
        <w:t>1. Screen Purpose</w:t>
      </w:r>
    </w:p>
    <w:p>
      <w:r>
        <w:t>Provides competitive context for campaign performance by tracking competitor ad activity, share-of-voice estimates, and relative performance benchmarks. Answers: "How are we doing compared to competitors?" and "What are competitors doing differently?"</w:t>
      </w:r>
    </w:p>
    <w:p>
      <w:r>
        <w:rPr>
          <w:b/>
          <w:color w:val="2E5A88"/>
          <w:sz w:val="21"/>
        </w:rPr>
        <w:t>2. Main User Types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User Type</w:t>
            </w:r>
          </w:p>
        </w:tc>
        <w:tc>
          <w:tcPr>
            <w:tcW w:type="dxa" w:w="5040"/>
            <w:shd w:fill="1B3A5C" w:val="clear"/>
          </w:tcPr>
          <w:p>
            <w:r/>
            <w:r>
              <w:rPr>
                <w:b/>
                <w:color w:val="FFFFFF"/>
                <w:sz w:val="17"/>
              </w:rPr>
              <w:t>Goal</w:t>
            </w:r>
          </w:p>
        </w:tc>
        <w:tc>
          <w:tcPr>
            <w:tcW w:type="dxa" w:w="2448"/>
            <w:shd w:fill="1B3A5C" w:val="clear"/>
          </w:tcPr>
          <w:p>
            <w:r/>
            <w:r>
              <w:rPr>
                <w:b/>
                <w:color w:val="FFFFFF"/>
                <w:sz w:val="17"/>
              </w:rPr>
              <w:t>Frequency</w:t>
            </w:r>
          </w:p>
        </w:tc>
      </w:tr>
      <w:tr>
        <w:tc>
          <w:tcPr>
            <w:tcW w:type="dxa" w:w="2160"/>
          </w:tcPr>
          <w:p>
            <w:r/>
            <w:r>
              <w:rPr>
                <w:sz w:val="17"/>
              </w:rPr>
              <w:t>Agency Owner</w:t>
            </w:r>
          </w:p>
        </w:tc>
        <w:tc>
          <w:tcPr>
            <w:tcW w:type="dxa" w:w="5040"/>
          </w:tcPr>
          <w:p>
            <w:r/>
            <w:r>
              <w:rPr>
                <w:sz w:val="17"/>
              </w:rPr>
              <w:t>Strategic positioning, pitch ammunition</w:t>
            </w:r>
          </w:p>
        </w:tc>
        <w:tc>
          <w:tcPr>
            <w:tcW w:type="dxa" w:w="2448"/>
          </w:tcPr>
          <w:p>
            <w:r/>
            <w:r>
              <w:rPr>
                <w:sz w:val="17"/>
              </w:rPr>
              <w:t>Weekly</w:t>
            </w:r>
          </w:p>
        </w:tc>
      </w:tr>
      <w:tr>
        <w:tc>
          <w:tcPr>
            <w:tcW w:type="dxa" w:w="2160"/>
            <w:shd w:fill="F5F8FC" w:val="clear"/>
          </w:tcPr>
          <w:p>
            <w:r/>
            <w:r>
              <w:rPr>
                <w:sz w:val="17"/>
              </w:rPr>
              <w:t>Campaign Manager</w:t>
            </w:r>
          </w:p>
        </w:tc>
        <w:tc>
          <w:tcPr>
            <w:tcW w:type="dxa" w:w="5040"/>
            <w:shd w:fill="F5F8FC" w:val="clear"/>
          </w:tcPr>
          <w:p>
            <w:r/>
            <w:r>
              <w:rPr>
                <w:sz w:val="17"/>
              </w:rPr>
              <w:t>Benchmark own campaigns, identify gaps</w:t>
            </w:r>
          </w:p>
        </w:tc>
        <w:tc>
          <w:tcPr>
            <w:tcW w:type="dxa" w:w="2448"/>
            <w:shd w:fill="F5F8FC" w:val="clear"/>
          </w:tcPr>
          <w:p>
            <w:r/>
            <w:r>
              <w:rPr>
                <w:sz w:val="17"/>
              </w:rPr>
              <w:t>2-3x weekly</w:t>
            </w:r>
          </w:p>
        </w:tc>
      </w:tr>
      <w:tr>
        <w:tc>
          <w:tcPr>
            <w:tcW w:type="dxa" w:w="2160"/>
          </w:tcPr>
          <w:p>
            <w:r/>
            <w:r>
              <w:rPr>
                <w:sz w:val="17"/>
              </w:rPr>
              <w:t>Media Buyer</w:t>
            </w:r>
          </w:p>
        </w:tc>
        <w:tc>
          <w:tcPr>
            <w:tcW w:type="dxa" w:w="5040"/>
          </w:tcPr>
          <w:p>
            <w:r/>
            <w:r>
              <w:rPr>
                <w:sz w:val="17"/>
              </w:rPr>
              <w:t>Spot competitor budget shifts and creative trends</w:t>
            </w:r>
          </w:p>
        </w:tc>
        <w:tc>
          <w:tcPr>
            <w:tcW w:type="dxa" w:w="2448"/>
          </w:tcPr>
          <w:p>
            <w:r/>
            <w:r>
              <w:rPr>
                <w:sz w:val="17"/>
              </w:rPr>
              <w:t>Weekly</w:t>
            </w:r>
          </w:p>
        </w:tc>
      </w:tr>
    </w:tbl>
    <w:p/>
    <w:p>
      <w:r>
        <w:rPr>
          <w:b/>
          <w:color w:val="2E5A88"/>
          <w:sz w:val="21"/>
        </w:rPr>
        <w:t>3. Entry Points</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Entry Point</w:t>
            </w:r>
          </w:p>
        </w:tc>
        <w:tc>
          <w:tcPr>
            <w:tcW w:type="dxa" w:w="2880"/>
            <w:shd w:fill="1B3A5C" w:val="clear"/>
          </w:tcPr>
          <w:p>
            <w:r/>
            <w:r>
              <w:rPr>
                <w:b/>
                <w:color w:val="FFFFFF"/>
                <w:sz w:val="17"/>
              </w:rPr>
              <w:t>Source</w:t>
            </w:r>
          </w:p>
        </w:tc>
        <w:tc>
          <w:tcPr>
            <w:tcW w:type="dxa" w:w="3168"/>
            <w:shd w:fill="1B3A5C" w:val="clear"/>
          </w:tcPr>
          <w:p>
            <w:r/>
            <w:r>
              <w:rPr>
                <w:b/>
                <w:color w:val="FFFFFF"/>
                <w:sz w:val="17"/>
              </w:rPr>
              <w:t>Context</w:t>
            </w:r>
          </w:p>
        </w:tc>
      </w:tr>
      <w:tr>
        <w:tc>
          <w:tcPr>
            <w:tcW w:type="dxa" w:w="3600"/>
          </w:tcPr>
          <w:p>
            <w:r/>
            <w:r>
              <w:rPr>
                <w:sz w:val="17"/>
              </w:rPr>
              <w:t>Performance page → "Competitors" tab</w:t>
            </w:r>
          </w:p>
        </w:tc>
        <w:tc>
          <w:tcPr>
            <w:tcW w:type="dxa" w:w="2880"/>
          </w:tcPr>
          <w:p>
            <w:r/>
            <w:r>
              <w:rPr>
                <w:sz w:val="17"/>
              </w:rPr>
              <w:t>Tab on existing page</w:t>
            </w:r>
          </w:p>
        </w:tc>
        <w:tc>
          <w:tcPr>
            <w:tcW w:type="dxa" w:w="3168"/>
          </w:tcPr>
          <w:p>
            <w:r/>
            <w:r>
              <w:rPr>
                <w:sz w:val="17"/>
              </w:rPr>
              <w:t>Full competitor view</w:t>
            </w:r>
          </w:p>
        </w:tc>
      </w:tr>
      <w:tr>
        <w:tc>
          <w:tcPr>
            <w:tcW w:type="dxa" w:w="3600"/>
            <w:shd w:fill="F5F8FC" w:val="clear"/>
          </w:tcPr>
          <w:p>
            <w:r/>
            <w:r>
              <w:rPr>
                <w:sz w:val="17"/>
              </w:rPr>
              <w:t>Insight card: "Competitor X increased spend"</w:t>
            </w:r>
          </w:p>
        </w:tc>
        <w:tc>
          <w:tcPr>
            <w:tcW w:type="dxa" w:w="2880"/>
            <w:shd w:fill="F5F8FC" w:val="clear"/>
          </w:tcPr>
          <w:p>
            <w:r/>
            <w:r>
              <w:rPr>
                <w:sz w:val="17"/>
              </w:rPr>
              <w:t>Insights feed link</w:t>
            </w:r>
          </w:p>
        </w:tc>
        <w:tc>
          <w:tcPr>
            <w:tcW w:type="dxa" w:w="3168"/>
            <w:shd w:fill="F5F8FC" w:val="clear"/>
          </w:tcPr>
          <w:p>
            <w:r/>
            <w:r>
              <w:rPr>
                <w:sz w:val="17"/>
              </w:rPr>
              <w:t>Filtered to that competitor</w:t>
            </w:r>
          </w:p>
        </w:tc>
      </w:tr>
      <w:tr>
        <w:tc>
          <w:tcPr>
            <w:tcW w:type="dxa" w:w="3600"/>
          </w:tcPr>
          <w:p>
            <w:r/>
            <w:r>
              <w:rPr>
                <w:sz w:val="17"/>
              </w:rPr>
              <w:t>Client detail → Competitor tab</w:t>
            </w:r>
          </w:p>
        </w:tc>
        <w:tc>
          <w:tcPr>
            <w:tcW w:type="dxa" w:w="2880"/>
          </w:tcPr>
          <w:p>
            <w:r/>
            <w:r>
              <w:rPr>
                <w:sz w:val="17"/>
              </w:rPr>
              <w:t>Client tab</w:t>
            </w:r>
          </w:p>
        </w:tc>
        <w:tc>
          <w:tcPr>
            <w:tcW w:type="dxa" w:w="3168"/>
          </w:tcPr>
          <w:p>
            <w:r/>
            <w:r>
              <w:rPr>
                <w:sz w:val="17"/>
              </w:rPr>
              <w:t>Client-specific competitors</w:t>
            </w:r>
          </w:p>
        </w:tc>
      </w:tr>
    </w:tbl>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B3A5C" w:val="clear"/>
          </w:tcPr>
          <w:p>
            <w:r/>
            <w:r>
              <w:rPr>
                <w:b/>
                <w:color w:val="FFFFFF"/>
                <w:sz w:val="17"/>
              </w:rPr>
              <w:t>Component</w:t>
            </w:r>
          </w:p>
        </w:tc>
        <w:tc>
          <w:tcPr>
            <w:tcW w:type="dxa" w:w="4032"/>
            <w:shd w:fill="1B3A5C" w:val="clear"/>
          </w:tcPr>
          <w:p>
            <w:r/>
            <w:r>
              <w:rPr>
                <w:b/>
                <w:color w:val="FFFFFF"/>
                <w:sz w:val="17"/>
              </w:rPr>
              <w:t>File</w:t>
            </w:r>
          </w:p>
        </w:tc>
        <w:tc>
          <w:tcPr>
            <w:tcW w:type="dxa" w:w="3024"/>
            <w:shd w:fill="1B3A5C" w:val="clear"/>
          </w:tcPr>
          <w:p>
            <w:r/>
            <w:r>
              <w:rPr>
                <w:b/>
                <w:color w:val="FFFFFF"/>
                <w:sz w:val="17"/>
              </w:rPr>
              <w:t>Purpose</w:t>
            </w:r>
          </w:p>
        </w:tc>
      </w:tr>
      <w:tr>
        <w:tc>
          <w:tcPr>
            <w:tcW w:type="dxa" w:w="2592"/>
          </w:tcPr>
          <w:p>
            <w:r/>
            <w:r>
              <w:rPr>
                <w:sz w:val="17"/>
              </w:rPr>
              <w:t>CompetitorDashboard</w:t>
            </w:r>
          </w:p>
        </w:tc>
        <w:tc>
          <w:tcPr>
            <w:tcW w:type="dxa" w:w="4032"/>
          </w:tcPr>
          <w:p>
            <w:r/>
            <w:r>
              <w:rPr>
                <w:sz w:val="17"/>
              </w:rPr>
              <w:t>performance/components/tab-competitors.tsx</w:t>
            </w:r>
          </w:p>
        </w:tc>
        <w:tc>
          <w:tcPr>
            <w:tcW w:type="dxa" w:w="3024"/>
          </w:tcPr>
          <w:p>
            <w:r/>
            <w:r>
              <w:rPr>
                <w:sz w:val="17"/>
              </w:rPr>
              <w:t>Layout: competitor list + detail panel</w:t>
            </w:r>
          </w:p>
        </w:tc>
      </w:tr>
      <w:tr>
        <w:tc>
          <w:tcPr>
            <w:tcW w:type="dxa" w:w="2592"/>
            <w:shd w:fill="F5F8FC" w:val="clear"/>
          </w:tcPr>
          <w:p>
            <w:r/>
            <w:r>
              <w:rPr>
                <w:sz w:val="17"/>
              </w:rPr>
              <w:t>CompetitorCard</w:t>
            </w:r>
          </w:p>
        </w:tc>
        <w:tc>
          <w:tcPr>
            <w:tcW w:type="dxa" w:w="4032"/>
            <w:shd w:fill="F5F8FC" w:val="clear"/>
          </w:tcPr>
          <w:p>
            <w:r/>
            <w:r>
              <w:rPr>
                <w:sz w:val="17"/>
              </w:rPr>
              <w:t>performance/components/competitor-card.tsx</w:t>
            </w:r>
          </w:p>
        </w:tc>
        <w:tc>
          <w:tcPr>
            <w:tcW w:type="dxa" w:w="3024"/>
            <w:shd w:fill="F5F8FC" w:val="clear"/>
          </w:tcPr>
          <w:p>
            <w:r/>
            <w:r>
              <w:rPr>
                <w:sz w:val="17"/>
              </w:rPr>
              <w:t>Single competitor: name, est. spend, SOV, trend</w:t>
            </w:r>
          </w:p>
        </w:tc>
      </w:tr>
      <w:tr>
        <w:tc>
          <w:tcPr>
            <w:tcW w:type="dxa" w:w="2592"/>
          </w:tcPr>
          <w:p>
            <w:r/>
            <w:r>
              <w:rPr>
                <w:sz w:val="17"/>
              </w:rPr>
              <w:t>SOVChart</w:t>
            </w:r>
          </w:p>
        </w:tc>
        <w:tc>
          <w:tcPr>
            <w:tcW w:type="dxa" w:w="4032"/>
          </w:tcPr>
          <w:p>
            <w:r/>
            <w:r>
              <w:rPr>
                <w:sz w:val="17"/>
              </w:rPr>
              <w:t>performance/components/sov-chart.tsx</w:t>
            </w:r>
          </w:p>
        </w:tc>
        <w:tc>
          <w:tcPr>
            <w:tcW w:type="dxa" w:w="3024"/>
          </w:tcPr>
          <w:p>
            <w:r/>
            <w:r>
              <w:rPr>
                <w:sz w:val="17"/>
              </w:rPr>
              <w:t>Share of voice pie/bar chart over time</w:t>
            </w:r>
          </w:p>
        </w:tc>
      </w:tr>
      <w:tr>
        <w:tc>
          <w:tcPr>
            <w:tcW w:type="dxa" w:w="2592"/>
            <w:shd w:fill="F5F8FC" w:val="clear"/>
          </w:tcPr>
          <w:p>
            <w:r/>
            <w:r>
              <w:rPr>
                <w:sz w:val="17"/>
              </w:rPr>
              <w:t>CompetitorAdFeed</w:t>
            </w:r>
          </w:p>
        </w:tc>
        <w:tc>
          <w:tcPr>
            <w:tcW w:type="dxa" w:w="4032"/>
            <w:shd w:fill="F5F8FC" w:val="clear"/>
          </w:tcPr>
          <w:p>
            <w:r/>
            <w:r>
              <w:rPr>
                <w:sz w:val="17"/>
              </w:rPr>
              <w:t>performance/components/competitor-ads.tsx</w:t>
            </w:r>
          </w:p>
        </w:tc>
        <w:tc>
          <w:tcPr>
            <w:tcW w:type="dxa" w:w="3024"/>
            <w:shd w:fill="F5F8FC" w:val="clear"/>
          </w:tcPr>
          <w:p>
            <w:r/>
            <w:r>
              <w:rPr>
                <w:sz w:val="17"/>
              </w:rPr>
              <w:t>Gallery of detected competitor ads (from Meta Ad Library)</w:t>
            </w:r>
          </w:p>
        </w:tc>
      </w:tr>
      <w:tr>
        <w:tc>
          <w:tcPr>
            <w:tcW w:type="dxa" w:w="2592"/>
          </w:tcPr>
          <w:p>
            <w:r/>
            <w:r>
              <w:rPr>
                <w:sz w:val="17"/>
              </w:rPr>
              <w:t>BenchmarkTable</w:t>
            </w:r>
          </w:p>
        </w:tc>
        <w:tc>
          <w:tcPr>
            <w:tcW w:type="dxa" w:w="4032"/>
          </w:tcPr>
          <w:p>
            <w:r/>
            <w:r>
              <w:rPr>
                <w:sz w:val="17"/>
              </w:rPr>
              <w:t>performance/components/benchmark-table.tsx</w:t>
            </w:r>
          </w:p>
        </w:tc>
        <w:tc>
          <w:tcPr>
            <w:tcW w:type="dxa" w:w="3024"/>
          </w:tcPr>
          <w:p>
            <w:r/>
            <w:r>
              <w:rPr>
                <w:sz w:val="17"/>
              </w:rPr>
              <w:t>Side-by-side: our metrics vs. industry/competitor avg</w:t>
            </w:r>
          </w:p>
        </w:tc>
      </w:tr>
      <w:tr>
        <w:tc>
          <w:tcPr>
            <w:tcW w:type="dxa" w:w="2592"/>
            <w:shd w:fill="F5F8FC" w:val="clear"/>
          </w:tcPr>
          <w:p>
            <w:r/>
            <w:r>
              <w:rPr>
                <w:sz w:val="17"/>
              </w:rPr>
              <w:t>AddCompetitorModal</w:t>
            </w:r>
          </w:p>
        </w:tc>
        <w:tc>
          <w:tcPr>
            <w:tcW w:type="dxa" w:w="4032"/>
            <w:shd w:fill="F5F8FC" w:val="clear"/>
          </w:tcPr>
          <w:p>
            <w:r/>
            <w:r>
              <w:rPr>
                <w:sz w:val="17"/>
              </w:rPr>
              <w:t>performance/components/add-competitor.tsx</w:t>
            </w:r>
          </w:p>
        </w:tc>
        <w:tc>
          <w:tcPr>
            <w:tcW w:type="dxa" w:w="3024"/>
            <w:shd w:fill="F5F8FC" w:val="clear"/>
          </w:tcPr>
          <w:p>
            <w:r/>
            <w:r>
              <w:rPr>
                <w:sz w:val="17"/>
              </w:rPr>
              <w:t>Search and add competitor by name/URL/ad account</w:t>
            </w:r>
          </w:p>
        </w:tc>
      </w:tr>
    </w:tbl>
    <w:p/>
    <w:p>
      <w:r>
        <w:rPr>
          <w:b/>
          <w:color w:val="2E5A88"/>
          <w:sz w:val="21"/>
        </w:rPr>
        <w:t>5. Sections / Blocks</w:t>
      </w:r>
    </w:p>
    <w:p>
      <w:pPr>
        <w:pStyle w:val="Heading3"/>
      </w:pPr>
      <w:r>
        <w:t>Block A: Competitor List + SOV Overview</w:t>
      </w:r>
    </w:p>
    <w:p>
      <w:pPr>
        <w:pStyle w:val="ListBullet"/>
      </w:pPr>
      <w:r>
        <w:t>Left panel: list of tracked competitors with mini SOV bar per competitor</w:t>
      </w:r>
    </w:p>
    <w:p>
      <w:pPr>
        <w:pStyle w:val="ListBullet"/>
      </w:pPr>
      <w:r>
        <w:t>Top: overall share of voice chart (pie: us vs competitors combined)</w:t>
      </w:r>
    </w:p>
    <w:p>
      <w:pPr>
        <w:pStyle w:val="ListBullet"/>
      </w:pPr>
      <w:r>
        <w:t>Add Competitor button at bottom of list</w:t>
      </w:r>
    </w:p>
    <w:p>
      <w:pPr>
        <w:pStyle w:val="Heading3"/>
      </w:pPr>
      <w:r>
        <w:t>Block B: Competitor Detail (selected)</w:t>
      </w:r>
    </w:p>
    <w:p>
      <w:pPr>
        <w:pStyle w:val="ListBullet"/>
      </w:pPr>
      <w:r>
        <w:t>Estimated monthly spend (from Meta Ad Library data or manual input)</w:t>
      </w:r>
    </w:p>
    <w:p>
      <w:pPr>
        <w:pStyle w:val="ListBullet"/>
      </w:pPr>
      <w:r>
        <w:t>Active ad count and creative gallery (thumbnails)</w:t>
      </w:r>
    </w:p>
    <w:p>
      <w:pPr>
        <w:pStyle w:val="ListBullet"/>
      </w:pPr>
      <w:r>
        <w:t>Spend trend chart (if available from public data)</w:t>
      </w:r>
    </w:p>
    <w:p>
      <w:pPr>
        <w:pStyle w:val="ListBullet"/>
      </w:pPr>
      <w:r>
        <w:t>Key differences: platforms used, targeting signals, creative formats</w:t>
      </w:r>
    </w:p>
    <w:p>
      <w:pPr>
        <w:pStyle w:val="Heading3"/>
      </w:pPr>
      <w:r>
        <w:t>Block C: Benchmark Comparison</w:t>
      </w:r>
    </w:p>
    <w:p>
      <w:pPr>
        <w:pStyle w:val="ListBullet"/>
      </w:pPr>
      <w:r>
        <w:t>Table: Metric | Our Avg | Industry Avg | Top Competitor | Gap</w:t>
      </w:r>
    </w:p>
    <w:p>
      <w:pPr>
        <w:pStyle w:val="ListBullet"/>
      </w:pPr>
      <w:r>
        <w:t>Metrics: CTR, CPC, CPM, ROAS, Creative refresh rate</w:t>
      </w:r>
    </w:p>
    <w:p>
      <w:r>
        <w:rPr>
          <w:b/>
          <w:color w:val="2E5A88"/>
          <w:sz w:val="21"/>
        </w:rPr>
        <w:t>6. Actions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1B3A5C" w:val="clear"/>
          </w:tcPr>
          <w:p>
            <w:r/>
            <w:r>
              <w:rPr>
                <w:b/>
                <w:color w:val="FFFFFF"/>
                <w:sz w:val="17"/>
              </w:rPr>
              <w:t>Action</w:t>
            </w:r>
          </w:p>
        </w:tc>
        <w:tc>
          <w:tcPr>
            <w:tcW w:type="dxa" w:w="2592"/>
            <w:shd w:fill="1B3A5C" w:val="clear"/>
          </w:tcPr>
          <w:p>
            <w:r/>
            <w:r>
              <w:rPr>
                <w:b/>
                <w:color w:val="FFFFFF"/>
                <w:sz w:val="17"/>
              </w:rPr>
              <w:t>Trigger</w:t>
            </w:r>
          </w:p>
        </w:tc>
        <w:tc>
          <w:tcPr>
            <w:tcW w:type="dxa" w:w="3168"/>
            <w:shd w:fill="1B3A5C" w:val="clear"/>
          </w:tcPr>
          <w:p>
            <w:r/>
            <w:r>
              <w:rPr>
                <w:b/>
                <w:color w:val="FFFFFF"/>
                <w:sz w:val="17"/>
              </w:rPr>
              <w:t>API</w:t>
            </w:r>
          </w:p>
        </w:tc>
        <w:tc>
          <w:tcPr>
            <w:tcW w:type="dxa" w:w="1728"/>
            <w:shd w:fill="1B3A5C" w:val="clear"/>
          </w:tcPr>
          <w:p>
            <w:r/>
            <w:r>
              <w:rPr>
                <w:b/>
                <w:color w:val="FFFFFF"/>
                <w:sz w:val="17"/>
              </w:rPr>
              <w:t>Result</w:t>
            </w:r>
          </w:p>
        </w:tc>
      </w:tr>
      <w:tr>
        <w:tc>
          <w:tcPr>
            <w:tcW w:type="dxa" w:w="2160"/>
          </w:tcPr>
          <w:p>
            <w:r/>
            <w:r>
              <w:rPr>
                <w:sz w:val="17"/>
              </w:rPr>
              <w:t>Add competitor</w:t>
            </w:r>
          </w:p>
        </w:tc>
        <w:tc>
          <w:tcPr>
            <w:tcW w:type="dxa" w:w="2592"/>
          </w:tcPr>
          <w:p>
            <w:r/>
            <w:r>
              <w:rPr>
                <w:sz w:val="17"/>
              </w:rPr>
              <w:t>Click "Add" → search modal</w:t>
            </w:r>
          </w:p>
        </w:tc>
        <w:tc>
          <w:tcPr>
            <w:tcW w:type="dxa" w:w="3168"/>
          </w:tcPr>
          <w:p>
            <w:r/>
            <w:r>
              <w:rPr>
                <w:sz w:val="17"/>
              </w:rPr>
              <w:t>POST /api/data/competitors</w:t>
            </w:r>
          </w:p>
        </w:tc>
        <w:tc>
          <w:tcPr>
            <w:tcW w:type="dxa" w:w="1728"/>
          </w:tcPr>
          <w:p>
            <w:r/>
            <w:r>
              <w:rPr>
                <w:sz w:val="17"/>
              </w:rPr>
              <w:t>Added to list, start tracking</w:t>
            </w:r>
          </w:p>
        </w:tc>
      </w:tr>
      <w:tr>
        <w:tc>
          <w:tcPr>
            <w:tcW w:type="dxa" w:w="2160"/>
            <w:shd w:fill="F5F8FC" w:val="clear"/>
          </w:tcPr>
          <w:p>
            <w:r/>
            <w:r>
              <w:rPr>
                <w:sz w:val="17"/>
              </w:rPr>
              <w:t>Remove competitor</w:t>
            </w:r>
          </w:p>
        </w:tc>
        <w:tc>
          <w:tcPr>
            <w:tcW w:type="dxa" w:w="2592"/>
            <w:shd w:fill="F5F8FC" w:val="clear"/>
          </w:tcPr>
          <w:p>
            <w:r/>
            <w:r>
              <w:rPr>
                <w:sz w:val="17"/>
              </w:rPr>
              <w:t>Actions → Remove</w:t>
            </w:r>
          </w:p>
        </w:tc>
        <w:tc>
          <w:tcPr>
            <w:tcW w:type="dxa" w:w="3168"/>
            <w:shd w:fill="F5F8FC" w:val="clear"/>
          </w:tcPr>
          <w:p>
            <w:r/>
            <w:r>
              <w:rPr>
                <w:sz w:val="17"/>
              </w:rPr>
              <w:t>DELETE /api/data/competitors/{id}</w:t>
            </w:r>
          </w:p>
        </w:tc>
        <w:tc>
          <w:tcPr>
            <w:tcW w:type="dxa" w:w="1728"/>
            <w:shd w:fill="F5F8FC" w:val="clear"/>
          </w:tcPr>
          <w:p>
            <w:r/>
            <w:r>
              <w:rPr>
                <w:sz w:val="17"/>
              </w:rPr>
              <w:t>Removed from list</w:t>
            </w:r>
          </w:p>
        </w:tc>
      </w:tr>
      <w:tr>
        <w:tc>
          <w:tcPr>
            <w:tcW w:type="dxa" w:w="2160"/>
          </w:tcPr>
          <w:p>
            <w:r/>
            <w:r>
              <w:rPr>
                <w:sz w:val="17"/>
              </w:rPr>
              <w:t>Refresh competitor data</w:t>
            </w:r>
          </w:p>
        </w:tc>
        <w:tc>
          <w:tcPr>
            <w:tcW w:type="dxa" w:w="2592"/>
          </w:tcPr>
          <w:p>
            <w:r/>
            <w:r>
              <w:rPr>
                <w:sz w:val="17"/>
              </w:rPr>
              <w:t>"Refresh" button</w:t>
            </w:r>
          </w:p>
        </w:tc>
        <w:tc>
          <w:tcPr>
            <w:tcW w:type="dxa" w:w="3168"/>
          </w:tcPr>
          <w:p>
            <w:r/>
            <w:r>
              <w:rPr>
                <w:sz w:val="17"/>
              </w:rPr>
              <w:t>POST /api/intelligence/competitors/refresh</w:t>
            </w:r>
          </w:p>
        </w:tc>
        <w:tc>
          <w:tcPr>
            <w:tcW w:type="dxa" w:w="1728"/>
          </w:tcPr>
          <w:p>
            <w:r/>
            <w:r>
              <w:rPr>
                <w:sz w:val="17"/>
              </w:rPr>
              <w:t>Re-scrape Meta Ad Library etc.</w:t>
            </w:r>
          </w:p>
        </w:tc>
      </w:tr>
      <w:tr>
        <w:tc>
          <w:tcPr>
            <w:tcW w:type="dxa" w:w="2160"/>
            <w:shd w:fill="F5F8FC" w:val="clear"/>
          </w:tcPr>
          <w:p>
            <w:r/>
            <w:r>
              <w:rPr>
                <w:sz w:val="17"/>
              </w:rPr>
              <w:t>Export benchmark</w:t>
            </w:r>
          </w:p>
        </w:tc>
        <w:tc>
          <w:tcPr>
            <w:tcW w:type="dxa" w:w="2592"/>
            <w:shd w:fill="F5F8FC" w:val="clear"/>
          </w:tcPr>
          <w:p>
            <w:r/>
            <w:r>
              <w:rPr>
                <w:sz w:val="17"/>
              </w:rPr>
              <w:t>Export button</w:t>
            </w:r>
          </w:p>
        </w:tc>
        <w:tc>
          <w:tcPr>
            <w:tcW w:type="dxa" w:w="3168"/>
            <w:shd w:fill="F5F8FC" w:val="clear"/>
          </w:tcPr>
          <w:p>
            <w:r/>
            <w:r>
              <w:rPr>
                <w:sz w:val="17"/>
              </w:rPr>
              <w:t>Client-side CSV/PDF</w:t>
            </w:r>
          </w:p>
        </w:tc>
        <w:tc>
          <w:tcPr>
            <w:tcW w:type="dxa" w:w="1728"/>
            <w:shd w:fill="F5F8FC" w:val="clear"/>
          </w:tcPr>
          <w:p>
            <w:r/>
            <w:r>
              <w:rPr>
                <w:sz w:val="17"/>
              </w:rPr>
              <w:t>Download comparison report</w:t>
            </w:r>
          </w:p>
        </w:tc>
      </w:tr>
    </w:tbl>
    <w:p/>
    <w:p>
      <w:r>
        <w:rPr>
          <w:b/>
          <w:color w:val="2E5A88"/>
          <w:sz w:val="21"/>
        </w:rPr>
        <w:t>7. Required Data</w:t>
      </w:r>
    </w:p>
    <w:p>
      <w:r>
        <w:rPr>
          <w:rFonts w:ascii="Courier New" w:hAnsi="Courier New"/>
          <w:color w:val="333333"/>
          <w:sz w:val="17"/>
        </w:rPr>
        <w:t>const { data: competitors } = useData&lt;Competitor[]&gt;("competitors");</w:t>
      </w:r>
    </w:p>
    <w:p>
      <w:r>
        <w:rPr>
          <w:rFonts w:ascii="Courier New" w:hAnsi="Courier New"/>
          <w:color w:val="333333"/>
          <w:sz w:val="17"/>
        </w:rPr>
      </w:r>
    </w:p>
    <w:p>
      <w:r>
        <w:rPr>
          <w:rFonts w:ascii="Courier New" w:hAnsi="Courier New"/>
          <w:color w:val="333333"/>
          <w:sz w:val="17"/>
        </w:rPr>
        <w:t>interface Competitor {</w:t>
      </w:r>
    </w:p>
    <w:p>
      <w:r>
        <w:rPr>
          <w:rFonts w:ascii="Courier New" w:hAnsi="Courier New"/>
          <w:color w:val="333333"/>
          <w:sz w:val="17"/>
        </w:rPr>
        <w:t xml:space="preserve">  id: string; name: string; website?: string; platforms?: string[];</w:t>
      </w:r>
    </w:p>
    <w:p>
      <w:r>
        <w:rPr>
          <w:rFonts w:ascii="Courier New" w:hAnsi="Courier New"/>
          <w:color w:val="333333"/>
          <w:sz w:val="17"/>
        </w:rPr>
        <w:t xml:space="preserve">  estimatedMonthlySpend?: number; activeAdCount?: number;</w:t>
      </w:r>
    </w:p>
    <w:p>
      <w:r>
        <w:rPr>
          <w:rFonts w:ascii="Courier New" w:hAnsi="Courier New"/>
          <w:color w:val="333333"/>
          <w:sz w:val="17"/>
        </w:rPr>
        <w:t xml:space="preserve">  shareOfVoice?: number; // percentage</w:t>
      </w:r>
    </w:p>
    <w:p>
      <w:r>
        <w:rPr>
          <w:rFonts w:ascii="Courier New" w:hAnsi="Courier New"/>
          <w:color w:val="333333"/>
          <w:sz w:val="17"/>
        </w:rPr>
        <w:t xml:space="preserve">  ads?: CompetitorAd[]; // recent detected ads</w:t>
      </w:r>
    </w:p>
    <w:p>
      <w:r>
        <w:rPr>
          <w:rFonts w:ascii="Courier New" w:hAnsi="Courier New"/>
          <w:color w:val="333333"/>
          <w:sz w:val="17"/>
        </w:rPr>
        <w:t xml:space="preserve">  lastScraped?: string;</w:t>
      </w:r>
    </w:p>
    <w:p>
      <w:r>
        <w:rPr>
          <w:rFonts w:ascii="Courier New" w:hAnsi="Courier New"/>
          <w:color w:val="333333"/>
          <w:sz w:val="17"/>
        </w:rPr>
        <w:t>}</w:t>
      </w:r>
    </w:p>
    <w:p>
      <w:r>
        <w:rPr>
          <w:b/>
          <w:color w:val="2E5A88"/>
          <w:sz w:val="21"/>
        </w:rPr>
        <w:t>8. States</w:t>
      </w:r>
    </w:p>
    <w:p>
      <w:pPr>
        <w:pStyle w:val="Heading3"/>
      </w:pPr>
      <w:r>
        <w:t>Loading</w:t>
      </w:r>
    </w:p>
    <w:p>
      <w:pPr>
        <w:pStyle w:val="ListBullet"/>
      </w:pPr>
      <w:r>
        <w:t>Skeleton competitor list + placeholder chart</w:t>
      </w:r>
    </w:p>
    <w:p>
      <w:pPr>
        <w:pStyle w:val="Heading3"/>
      </w:pPr>
      <w:r>
        <w:t>Empty</w:t>
      </w:r>
    </w:p>
    <w:p>
      <w:pPr>
        <w:pStyle w:val="ListBullet"/>
      </w:pPr>
      <w:r>
        <w:t>"Add competitors to track their ad activity and benchmark your performance." + Add button prominently</w:t>
      </w:r>
    </w:p>
    <w:p>
      <w:pPr>
        <w:pStyle w:val="Heading3"/>
      </w:pPr>
      <w:r>
        <w:t>Success</w:t>
      </w:r>
    </w:p>
    <w:p>
      <w:pPr>
        <w:pStyle w:val="ListBullet"/>
      </w:pPr>
      <w:r>
        <w:t>Competitor list with SOV, detail panel with ads and benchmarks</w:t>
      </w:r>
    </w:p>
    <w:p>
      <w:pPr>
        <w:pStyle w:val="Heading3"/>
      </w:pPr>
      <w:r>
        <w:t>Error</w:t>
      </w:r>
    </w:p>
    <w:p>
      <w:pPr>
        <w:pStyle w:val="ListBullet"/>
      </w:pPr>
      <w:r>
        <w:t>Scraping failures shown per competitor: "Unable to refresh [X] - data may be stale"</w:t>
      </w:r>
    </w:p>
    <w:p>
      <w:r>
        <w:rPr>
          <w:b/>
          <w:color w:val="2E5A88"/>
          <w:sz w:val="21"/>
        </w:rPr>
        <w:t>9. Permissions</w:t>
      </w:r>
    </w:p>
    <w:p>
      <w:pPr>
        <w:pStyle w:val="ListBullet"/>
      </w:pPr>
      <w:r>
        <w:t>Admin + Campaign Manager: Full access (add, remove, refresh)</w:t>
      </w:r>
    </w:p>
    <w:p>
      <w:pPr>
        <w:pStyle w:val="ListBullet"/>
      </w:pPr>
      <w:r>
        <w:t>Analyst: View only</w:t>
      </w:r>
    </w:p>
    <w:p>
      <w:pPr>
        <w:pStyle w:val="ListBullet"/>
      </w:pPr>
      <w:r>
        <w:t>Employee: No access</w:t>
      </w:r>
    </w:p>
    <w:p>
      <w:r>
        <w:rPr>
          <w:b/>
          <w:color w:val="2E5A88"/>
          <w:sz w:val="21"/>
        </w:rPr>
        <w:t>10. AI Behavior</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B3A5C" w:val="clear"/>
          </w:tcPr>
          <w:p>
            <w:r/>
            <w:r>
              <w:rPr>
                <w:b/>
                <w:color w:val="FFFFFF"/>
                <w:sz w:val="17"/>
              </w:rPr>
              <w:t>Feature</w:t>
            </w:r>
          </w:p>
        </w:tc>
        <w:tc>
          <w:tcPr>
            <w:tcW w:type="dxa" w:w="2160"/>
            <w:shd w:fill="1B3A5C" w:val="clear"/>
          </w:tcPr>
          <w:p>
            <w:r/>
            <w:r>
              <w:rPr>
                <w:b/>
                <w:color w:val="FFFFFF"/>
                <w:sz w:val="17"/>
              </w:rPr>
              <w:t>Trigger</w:t>
            </w:r>
          </w:p>
        </w:tc>
        <w:tc>
          <w:tcPr>
            <w:tcW w:type="dxa" w:w="4896"/>
            <w:shd w:fill="1B3A5C" w:val="clear"/>
          </w:tcPr>
          <w:p>
            <w:r/>
            <w:r>
              <w:rPr>
                <w:b/>
                <w:color w:val="FFFFFF"/>
                <w:sz w:val="17"/>
              </w:rPr>
              <w:t>Output</w:t>
            </w:r>
          </w:p>
        </w:tc>
      </w:tr>
      <w:tr>
        <w:tc>
          <w:tcPr>
            <w:tcW w:type="dxa" w:w="2592"/>
          </w:tcPr>
          <w:p>
            <w:r/>
            <w:r>
              <w:rPr>
                <w:sz w:val="17"/>
              </w:rPr>
              <w:t>Competitor activity summary</w:t>
            </w:r>
          </w:p>
        </w:tc>
        <w:tc>
          <w:tcPr>
            <w:tcW w:type="dxa" w:w="2160"/>
          </w:tcPr>
          <w:p>
            <w:r/>
            <w:r>
              <w:rPr>
                <w:sz w:val="17"/>
              </w:rPr>
              <w:t>Weekly scrape</w:t>
            </w:r>
          </w:p>
        </w:tc>
        <w:tc>
          <w:tcPr>
            <w:tcW w:type="dxa" w:w="4896"/>
          </w:tcPr>
          <w:p>
            <w:r/>
            <w:r>
              <w:rPr>
                <w:sz w:val="17"/>
              </w:rPr>
              <w:t>"Competitor X launched 5 new video ads targeting 25-34"</w:t>
            </w:r>
          </w:p>
        </w:tc>
      </w:tr>
      <w:tr>
        <w:tc>
          <w:tcPr>
            <w:tcW w:type="dxa" w:w="2592"/>
            <w:shd w:fill="F5F8FC" w:val="clear"/>
          </w:tcPr>
          <w:p>
            <w:r/>
            <w:r>
              <w:rPr>
                <w:sz w:val="17"/>
              </w:rPr>
              <w:t>SOV trend analysis</w:t>
            </w:r>
          </w:p>
        </w:tc>
        <w:tc>
          <w:tcPr>
            <w:tcW w:type="dxa" w:w="2160"/>
            <w:shd w:fill="F5F8FC" w:val="clear"/>
          </w:tcPr>
          <w:p>
            <w:r/>
            <w:r>
              <w:rPr>
                <w:sz w:val="17"/>
              </w:rPr>
              <w:t>Monthly</w:t>
            </w:r>
          </w:p>
        </w:tc>
        <w:tc>
          <w:tcPr>
            <w:tcW w:type="dxa" w:w="4896"/>
            <w:shd w:fill="F5F8FC" w:val="clear"/>
          </w:tcPr>
          <w:p>
            <w:r/>
            <w:r>
              <w:rPr>
                <w:sz w:val="17"/>
              </w:rPr>
              <w:t>"Our share of voice grew 3% vs. Competitor Y"</w:t>
            </w:r>
          </w:p>
        </w:tc>
      </w:tr>
      <w:tr>
        <w:tc>
          <w:tcPr>
            <w:tcW w:type="dxa" w:w="2592"/>
          </w:tcPr>
          <w:p>
            <w:r/>
            <w:r>
              <w:rPr>
                <w:sz w:val="17"/>
              </w:rPr>
              <w:t>Creative gap analysis</w:t>
            </w:r>
          </w:p>
        </w:tc>
        <w:tc>
          <w:tcPr>
            <w:tcW w:type="dxa" w:w="2160"/>
          </w:tcPr>
          <w:p>
            <w:r/>
            <w:r>
              <w:rPr>
                <w:sz w:val="17"/>
              </w:rPr>
              <w:t>On demand</w:t>
            </w:r>
          </w:p>
        </w:tc>
        <w:tc>
          <w:tcPr>
            <w:tcW w:type="dxa" w:w="4896"/>
          </w:tcPr>
          <w:p>
            <w:r/>
            <w:r>
              <w:rPr>
                <w:sz w:val="17"/>
              </w:rPr>
              <w:t>"Competitors using video 60% vs. our 30% — consider more video"</w:t>
            </w:r>
          </w:p>
        </w:tc>
      </w:tr>
    </w:tbl>
    <w:p/>
    <w:p>
      <w:r>
        <w:rPr>
          <w:b/>
          <w:color w:val="2E5A88"/>
          <w:sz w:val="21"/>
        </w:rPr>
        <w:t>11. Automations Behavior</w:t>
      </w:r>
    </w:p>
    <w:p>
      <w:pPr>
        <w:pStyle w:val="ListBullet"/>
      </w:pPr>
      <w:r>
        <w:t>Auto-scrape Meta Ad Library weekly for tracked competitors</w:t>
      </w:r>
    </w:p>
    <w:p>
      <w:pPr>
        <w:pStyle w:val="ListBullet"/>
      </w:pPr>
      <w:r>
        <w:t>Alert if competitor spend jumps &gt;50% month-over-month</w:t>
      </w:r>
    </w:p>
    <w:p>
      <w:pPr>
        <w:pStyle w:val="ListBullet"/>
      </w:pPr>
      <w:r>
        <w:t>Alert if our SOV drops below configured threshold</w:t>
      </w:r>
    </w:p>
    <w:p>
      <w:r>
        <w:rPr>
          <w:b/>
          <w:color w:val="2E5A88"/>
          <w:sz w:val="21"/>
        </w:rPr>
        <w:t>12. Alerts Behavior</w:t>
      </w:r>
    </w:p>
    <w:p>
      <w:pPr>
        <w:pStyle w:val="ListBullet"/>
      </w:pPr>
      <w:r>
        <w:t>Warning: competitor launched new campaign in our category</w:t>
      </w:r>
    </w:p>
    <w:p>
      <w:pPr>
        <w:pStyle w:val="ListBullet"/>
      </w:pPr>
      <w:r>
        <w:t>Info: competitor’s ad count changed significantly</w:t>
      </w:r>
    </w:p>
    <w:p>
      <w:pPr>
        <w:pStyle w:val="ListBullet"/>
      </w:pPr>
      <w:r>
        <w:t>These feed into the Insights page as "strategy" category insights</w:t>
      </w:r>
    </w:p>
    <w:p>
      <w:r>
        <w:rPr>
          <w:b/>
          <w:color w:val="2E5A88"/>
          <w:sz w:val="21"/>
        </w:rPr>
        <w:t>13. Dependencies / Integrations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Dependency</w:t>
            </w:r>
          </w:p>
        </w:tc>
        <w:tc>
          <w:tcPr>
            <w:tcW w:type="dxa" w:w="2880"/>
            <w:shd w:fill="1B3A5C" w:val="clear"/>
          </w:tcPr>
          <w:p>
            <w:r/>
            <w:r>
              <w:rPr>
                <w:b/>
                <w:color w:val="FFFFFF"/>
                <w:sz w:val="17"/>
              </w:rPr>
              <w:t>Purpose</w:t>
            </w:r>
          </w:p>
        </w:tc>
        <w:tc>
          <w:tcPr>
            <w:tcW w:type="dxa" w:w="3888"/>
            <w:shd w:fill="1B3A5C" w:val="clear"/>
          </w:tcPr>
          <w:p>
            <w:r/>
            <w:r>
              <w:rPr>
                <w:b/>
                <w:color w:val="FFFFFF"/>
                <w:sz w:val="17"/>
              </w:rPr>
              <w:t>Notes</w:t>
            </w:r>
          </w:p>
        </w:tc>
      </w:tr>
      <w:tr>
        <w:tc>
          <w:tcPr>
            <w:tcW w:type="dxa" w:w="2880"/>
          </w:tcPr>
          <w:p>
            <w:r/>
            <w:r>
              <w:rPr>
                <w:sz w:val="17"/>
              </w:rPr>
              <w:t>Meta Ad Library API</w:t>
            </w:r>
          </w:p>
        </w:tc>
        <w:tc>
          <w:tcPr>
            <w:tcW w:type="dxa" w:w="2880"/>
          </w:tcPr>
          <w:p>
            <w:r/>
            <w:r>
              <w:rPr>
                <w:sz w:val="17"/>
              </w:rPr>
              <w:t>Competitor ad detection</w:t>
            </w:r>
          </w:p>
        </w:tc>
        <w:tc>
          <w:tcPr>
            <w:tcW w:type="dxa" w:w="3888"/>
          </w:tcPr>
          <w:p>
            <w:r/>
            <w:r>
              <w:rPr>
                <w:sz w:val="17"/>
              </w:rPr>
              <w:t>Public API, rate-limited. Scrape weekly.</w:t>
            </w:r>
          </w:p>
        </w:tc>
      </w:tr>
      <w:tr>
        <w:tc>
          <w:tcPr>
            <w:tcW w:type="dxa" w:w="2880"/>
            <w:shd w:fill="F5F8FC" w:val="clear"/>
          </w:tcPr>
          <w:p>
            <w:r/>
            <w:r>
              <w:rPr>
                <w:sz w:val="17"/>
              </w:rPr>
              <w:t>Manual input fallback</w:t>
            </w:r>
          </w:p>
        </w:tc>
        <w:tc>
          <w:tcPr>
            <w:tcW w:type="dxa" w:w="2880"/>
            <w:shd w:fill="F5F8FC" w:val="clear"/>
          </w:tcPr>
          <w:p>
            <w:r/>
            <w:r>
              <w:rPr>
                <w:sz w:val="17"/>
              </w:rPr>
              <w:t>When API unavailable</w:t>
            </w:r>
          </w:p>
        </w:tc>
        <w:tc>
          <w:tcPr>
            <w:tcW w:type="dxa" w:w="3888"/>
            <w:shd w:fill="F5F8FC" w:val="clear"/>
          </w:tcPr>
          <w:p>
            <w:r/>
            <w:r>
              <w:rPr>
                <w:sz w:val="17"/>
              </w:rPr>
              <w:t>User can manually enter competitor data</w:t>
            </w:r>
          </w:p>
        </w:tc>
      </w:tr>
      <w:tr>
        <w:tc>
          <w:tcPr>
            <w:tcW w:type="dxa" w:w="2880"/>
          </w:tcPr>
          <w:p>
            <w:r/>
            <w:r>
              <w:rPr>
                <w:sz w:val="17"/>
              </w:rPr>
              <w:t>Performance page</w:t>
            </w:r>
          </w:p>
        </w:tc>
        <w:tc>
          <w:tcPr>
            <w:tcW w:type="dxa" w:w="2880"/>
          </w:tcPr>
          <w:p>
            <w:r/>
            <w:r>
              <w:rPr>
                <w:sz w:val="17"/>
              </w:rPr>
              <w:t>Tab integration</w:t>
            </w:r>
          </w:p>
        </w:tc>
        <w:tc>
          <w:tcPr>
            <w:tcW w:type="dxa" w:w="3888"/>
          </w:tcPr>
          <w:p>
            <w:r/>
            <w:r>
              <w:rPr>
                <w:sz w:val="17"/>
              </w:rPr>
              <w:t>New tab on existing performance page</w:t>
            </w:r>
          </w:p>
        </w:tc>
      </w:tr>
    </w:tbl>
    <w:p/>
    <w:p>
      <w:r>
        <w:rPr>
          <w:b/>
          <w:color w:val="2E5A88"/>
          <w:sz w:val="21"/>
        </w:rPr>
        <w:t>14. UX Notes</w:t>
      </w:r>
    </w:p>
    <w:p>
      <w:pPr>
        <w:pStyle w:val="ListBullet"/>
      </w:pPr>
      <w:r>
        <w:t>Competitor data is often incomplete — always show confidence level ("Estimated" labels)</w:t>
      </w:r>
    </w:p>
    <w:p>
      <w:pPr>
        <w:pStyle w:val="ListBullet"/>
      </w:pPr>
      <w:r>
        <w:t>Ad gallery uses lazy-loaded thumbnails with lightbox for full view</w:t>
      </w:r>
    </w:p>
    <w:p>
      <w:pPr>
        <w:pStyle w:val="ListBullet"/>
      </w:pPr>
      <w:r>
        <w:t>SOV chart should default to "industry" view, not specific competitor, to avoid false precision</w:t>
      </w:r>
    </w:p>
    <w:p>
      <w:pPr>
        <w:pStyle w:val="ListBullet"/>
      </w:pPr>
      <w:r>
        <w:t>RTL: competitor list on right, detail panel on left</w:t>
      </w:r>
    </w:p>
    <w:p>
      <w:r>
        <w:rPr>
          <w:b/>
          <w:color w:val="2E5A88"/>
          <w:sz w:val="21"/>
        </w:rPr>
        <w:t>15. How This Screen Extends Our Existing System</w:t>
      </w:r>
    </w:p>
    <w:p>
      <w:r>
        <w:t>Adds a "Competitors" tab to the existing /(dashboard)/performance page. New table: app_competitors (id UUID, data JSONB). Performance page gets one new tab entry and one new component import. No existing functionality changes.</w:t>
      </w:r>
    </w:p>
    <w:tbl>
      <w:tblPr>
        <w:tblStyle w:val="TableGrid"/>
        <w:tblW w:type="auto" w:w="0"/>
        <w:jc w:val="center"/>
        <w:tblLook w:firstColumn="1" w:firstRow="1" w:lastColumn="0" w:lastRow="0" w:noHBand="0" w:noVBand="1" w:val="04A0"/>
      </w:tblPr>
      <w:tblGrid>
        <w:gridCol w:w="4896"/>
        <w:gridCol w:w="4896"/>
      </w:tblGrid>
      <w:tr>
        <w:tc>
          <w:tcPr>
            <w:tcW w:type="dxa" w:w="4032"/>
            <w:shd w:fill="1B3A5C" w:val="clear"/>
          </w:tcPr>
          <w:p>
            <w:r/>
            <w:r>
              <w:rPr>
                <w:b/>
                <w:color w:val="FFFFFF"/>
                <w:sz w:val="17"/>
              </w:rPr>
              <w:t>File</w:t>
            </w:r>
          </w:p>
        </w:tc>
        <w:tc>
          <w:tcPr>
            <w:tcW w:type="dxa" w:w="5616"/>
            <w:shd w:fill="1B3A5C" w:val="clear"/>
          </w:tcPr>
          <w:p>
            <w:r/>
            <w:r>
              <w:rPr>
                <w:b/>
                <w:color w:val="FFFFFF"/>
                <w:sz w:val="17"/>
              </w:rPr>
              <w:t>Change</w:t>
            </w:r>
          </w:p>
        </w:tc>
      </w:tr>
      <w:tr>
        <w:tc>
          <w:tcPr>
            <w:tcW w:type="dxa" w:w="4032"/>
          </w:tcPr>
          <w:p>
            <w:r/>
            <w:r>
              <w:rPr>
                <w:sz w:val="17"/>
              </w:rPr>
              <w:t>performance/page.tsx</w:t>
            </w:r>
          </w:p>
        </w:tc>
        <w:tc>
          <w:tcPr>
            <w:tcW w:type="dxa" w:w="5616"/>
          </w:tcPr>
          <w:p>
            <w:r/>
            <w:r>
              <w:rPr>
                <w:sz w:val="17"/>
              </w:rPr>
              <w:t>Add "Competitors" tab to existing tab bar</w:t>
            </w:r>
          </w:p>
        </w:tc>
      </w:tr>
      <w:tr>
        <w:tc>
          <w:tcPr>
            <w:tcW w:type="dxa" w:w="4032"/>
            <w:shd w:fill="F5F8FC" w:val="clear"/>
          </w:tcPr>
          <w:p>
            <w:r/>
            <w:r>
              <w:rPr>
                <w:sz w:val="17"/>
              </w:rPr>
              <w:t>src/lib/db/collections.ts</w:t>
            </w:r>
          </w:p>
        </w:tc>
        <w:tc>
          <w:tcPr>
            <w:tcW w:type="dxa" w:w="5616"/>
            <w:shd w:fill="F5F8FC" w:val="clear"/>
          </w:tcPr>
          <w:p>
            <w:r/>
            <w:r>
              <w:rPr>
                <w:sz w:val="17"/>
              </w:rPr>
              <w:t>Add competitors SupabaseCrud</w:t>
            </w:r>
          </w:p>
        </w:tc>
      </w:tr>
      <w:tr>
        <w:tc>
          <w:tcPr>
            <w:tcW w:type="dxa" w:w="4032"/>
          </w:tcPr>
          <w:p>
            <w:r/>
            <w:r>
              <w:rPr>
                <w:sz w:val="17"/>
              </w:rPr>
              <w:t>src/app/api/data/competitors/route.ts</w:t>
            </w:r>
          </w:p>
        </w:tc>
        <w:tc>
          <w:tcPr>
            <w:tcW w:type="dxa" w:w="5616"/>
          </w:tcPr>
          <w:p>
            <w:r/>
            <w:r>
              <w:rPr>
                <w:sz w:val="17"/>
              </w:rPr>
              <w:t>New CRUD endpoint</w:t>
            </w:r>
          </w:p>
        </w:tc>
      </w:tr>
    </w:tbl>
    <w:p/>
    <w:p>
      <w:r>
        <w:br w:type="page"/>
      </w:r>
    </w:p>
    <w:p>
      <w:pPr>
        <w:pStyle w:val="Heading1"/>
      </w:pPr>
      <w:r>
        <w:t>Screen 8: Automations</w:t>
      </w:r>
    </w:p>
    <w:p>
      <w:r>
        <w:rPr>
          <w:b/>
        </w:rPr>
        <w:t xml:space="preserve">Route: </w:t>
      </w:r>
      <w:r>
        <w:t>/(dashboard)/automations (existing page, extended)</w:t>
      </w:r>
    </w:p>
    <w:p>
      <w:r>
        <w:rPr>
          <w:b/>
        </w:rPr>
        <w:t xml:space="preserve">File: </w:t>
      </w:r>
      <w:r>
        <w:t>src/app/(dashboard)/automations/page.tsx</w:t>
      </w:r>
    </w:p>
    <w:p>
      <w:r>
        <w:rPr>
          <w:b/>
        </w:rPr>
        <w:t xml:space="preserve">Extends: </w:t>
      </w:r>
      <w:r>
        <w:t>Existing automations page — adds campaign-specific automation rules</w:t>
      </w:r>
    </w:p>
    <w:p/>
    <w:p>
      <w:r>
        <w:rPr>
          <w:b/>
          <w:color w:val="2E5A88"/>
          <w:sz w:val="21"/>
        </w:rPr>
        <w:t>1. Screen Purpose</w:t>
      </w:r>
    </w:p>
    <w:p>
      <w:r>
        <w:t>Extends the existing automations page with campaign-specific rules. Currently, automations likely handle general business workflows. Campaign Intelligence adds: auto-pause rules, budget reallocation triggers, creative rotation schedules, alert escalation paths, and report scheduling.</w:t>
      </w:r>
    </w:p>
    <w:p>
      <w:r>
        <w:rPr>
          <w:b/>
          <w:color w:val="2E5A88"/>
          <w:sz w:val="21"/>
        </w:rPr>
        <w:t>2. Main User Types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User Type</w:t>
            </w:r>
          </w:p>
        </w:tc>
        <w:tc>
          <w:tcPr>
            <w:tcW w:type="dxa" w:w="5040"/>
            <w:shd w:fill="1B3A5C" w:val="clear"/>
          </w:tcPr>
          <w:p>
            <w:r/>
            <w:r>
              <w:rPr>
                <w:b/>
                <w:color w:val="FFFFFF"/>
                <w:sz w:val="17"/>
              </w:rPr>
              <w:t>Goal</w:t>
            </w:r>
          </w:p>
        </w:tc>
        <w:tc>
          <w:tcPr>
            <w:tcW w:type="dxa" w:w="2448"/>
            <w:shd w:fill="1B3A5C" w:val="clear"/>
          </w:tcPr>
          <w:p>
            <w:r/>
            <w:r>
              <w:rPr>
                <w:b/>
                <w:color w:val="FFFFFF"/>
                <w:sz w:val="17"/>
              </w:rPr>
              <w:t>Frequency</w:t>
            </w:r>
          </w:p>
        </w:tc>
      </w:tr>
      <w:tr>
        <w:tc>
          <w:tcPr>
            <w:tcW w:type="dxa" w:w="2160"/>
          </w:tcPr>
          <w:p>
            <w:r/>
            <w:r>
              <w:rPr>
                <w:sz w:val="17"/>
              </w:rPr>
              <w:t>Admin</w:t>
            </w:r>
          </w:p>
        </w:tc>
        <w:tc>
          <w:tcPr>
            <w:tcW w:type="dxa" w:w="5040"/>
          </w:tcPr>
          <w:p>
            <w:r/>
            <w:r>
              <w:rPr>
                <w:sz w:val="17"/>
              </w:rPr>
              <w:t>Configure agency-wide automation policies</w:t>
            </w:r>
          </w:p>
        </w:tc>
        <w:tc>
          <w:tcPr>
            <w:tcW w:type="dxa" w:w="2448"/>
          </w:tcPr>
          <w:p>
            <w:r/>
            <w:r>
              <w:rPr>
                <w:sz w:val="17"/>
              </w:rPr>
              <w:t>Weekly setup, monthly review</w:t>
            </w:r>
          </w:p>
        </w:tc>
      </w:tr>
      <w:tr>
        <w:tc>
          <w:tcPr>
            <w:tcW w:type="dxa" w:w="2160"/>
            <w:shd w:fill="F5F8FC" w:val="clear"/>
          </w:tcPr>
          <w:p>
            <w:r/>
            <w:r>
              <w:rPr>
                <w:sz w:val="17"/>
              </w:rPr>
              <w:t>Campaign Manager</w:t>
            </w:r>
          </w:p>
        </w:tc>
        <w:tc>
          <w:tcPr>
            <w:tcW w:type="dxa" w:w="5040"/>
            <w:shd w:fill="F5F8FC" w:val="clear"/>
          </w:tcPr>
          <w:p>
            <w:r/>
            <w:r>
              <w:rPr>
                <w:sz w:val="17"/>
              </w:rPr>
              <w:t>Set per-campaign rules (pause thresholds, alerts)</w:t>
            </w:r>
          </w:p>
        </w:tc>
        <w:tc>
          <w:tcPr>
            <w:tcW w:type="dxa" w:w="2448"/>
            <w:shd w:fill="F5F8FC" w:val="clear"/>
          </w:tcPr>
          <w:p>
            <w:r/>
            <w:r>
              <w:rPr>
                <w:sz w:val="17"/>
              </w:rPr>
              <w:t>Per-campaign setup + monitoring</w:t>
            </w:r>
          </w:p>
        </w:tc>
      </w:tr>
      <w:tr>
        <w:tc>
          <w:tcPr>
            <w:tcW w:type="dxa" w:w="2160"/>
          </w:tcPr>
          <w:p>
            <w:r/>
            <w:r>
              <w:rPr>
                <w:sz w:val="17"/>
              </w:rPr>
              <w:t>Media Buyer</w:t>
            </w:r>
          </w:p>
        </w:tc>
        <w:tc>
          <w:tcPr>
            <w:tcW w:type="dxa" w:w="5040"/>
          </w:tcPr>
          <w:p>
            <w:r/>
            <w:r>
              <w:rPr>
                <w:sz w:val="17"/>
              </w:rPr>
              <w:t>Budget and pacing automations</w:t>
            </w:r>
          </w:p>
        </w:tc>
        <w:tc>
          <w:tcPr>
            <w:tcW w:type="dxa" w:w="2448"/>
          </w:tcPr>
          <w:p>
            <w:r/>
            <w:r>
              <w:rPr>
                <w:sz w:val="17"/>
              </w:rPr>
              <w:t>Setup once per campaign</w:t>
            </w:r>
          </w:p>
        </w:tc>
      </w:tr>
    </w:tbl>
    <w:p/>
    <w:p>
      <w:r>
        <w:rPr>
          <w:b/>
          <w:color w:val="2E5A88"/>
          <w:sz w:val="21"/>
        </w:rPr>
        <w:t>3. Entry Points</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Entry Point</w:t>
            </w:r>
          </w:p>
        </w:tc>
        <w:tc>
          <w:tcPr>
            <w:tcW w:type="dxa" w:w="2880"/>
            <w:shd w:fill="1B3A5C" w:val="clear"/>
          </w:tcPr>
          <w:p>
            <w:r/>
            <w:r>
              <w:rPr>
                <w:b/>
                <w:color w:val="FFFFFF"/>
                <w:sz w:val="17"/>
              </w:rPr>
              <w:t>Source</w:t>
            </w:r>
          </w:p>
        </w:tc>
        <w:tc>
          <w:tcPr>
            <w:tcW w:type="dxa" w:w="3168"/>
            <w:shd w:fill="1B3A5C" w:val="clear"/>
          </w:tcPr>
          <w:p>
            <w:r/>
            <w:r>
              <w:rPr>
                <w:b/>
                <w:color w:val="FFFFFF"/>
                <w:sz w:val="17"/>
              </w:rPr>
              <w:t>Context</w:t>
            </w:r>
          </w:p>
        </w:tc>
      </w:tr>
      <w:tr>
        <w:tc>
          <w:tcPr>
            <w:tcW w:type="dxa" w:w="3600"/>
          </w:tcPr>
          <w:p>
            <w:r/>
            <w:r>
              <w:rPr>
                <w:sz w:val="17"/>
              </w:rPr>
              <w:t>Sidebar → Automations</w:t>
            </w:r>
          </w:p>
        </w:tc>
        <w:tc>
          <w:tcPr>
            <w:tcW w:type="dxa" w:w="2880"/>
          </w:tcPr>
          <w:p>
            <w:r/>
            <w:r>
              <w:rPr>
                <w:sz w:val="17"/>
              </w:rPr>
              <w:t>Main nav</w:t>
            </w:r>
          </w:p>
        </w:tc>
        <w:tc>
          <w:tcPr>
            <w:tcW w:type="dxa" w:w="3168"/>
          </w:tcPr>
          <w:p>
            <w:r/>
            <w:r>
              <w:rPr>
                <w:sz w:val="17"/>
              </w:rPr>
              <w:t>Full automation list</w:t>
            </w:r>
          </w:p>
        </w:tc>
      </w:tr>
      <w:tr>
        <w:tc>
          <w:tcPr>
            <w:tcW w:type="dxa" w:w="3600"/>
            <w:shd w:fill="F5F8FC" w:val="clear"/>
          </w:tcPr>
          <w:p>
            <w:r/>
            <w:r>
              <w:rPr>
                <w:sz w:val="17"/>
              </w:rPr>
              <w:t>Campaign detail → "Configure Automations"</w:t>
            </w:r>
          </w:p>
        </w:tc>
        <w:tc>
          <w:tcPr>
            <w:tcW w:type="dxa" w:w="2880"/>
            <w:shd w:fill="F5F8FC" w:val="clear"/>
          </w:tcPr>
          <w:p>
            <w:r/>
            <w:r>
              <w:rPr>
                <w:sz w:val="17"/>
              </w:rPr>
              <w:t>Campaign page</w:t>
            </w:r>
          </w:p>
        </w:tc>
        <w:tc>
          <w:tcPr>
            <w:tcW w:type="dxa" w:w="3168"/>
            <w:shd w:fill="F5F8FC" w:val="clear"/>
          </w:tcPr>
          <w:p>
            <w:r/>
            <w:r>
              <w:rPr>
                <w:sz w:val="17"/>
              </w:rPr>
              <w:t>Filtered to that campaign’s rules</w:t>
            </w:r>
          </w:p>
        </w:tc>
      </w:tr>
      <w:tr>
        <w:tc>
          <w:tcPr>
            <w:tcW w:type="dxa" w:w="3600"/>
          </w:tcPr>
          <w:p>
            <w:r/>
            <w:r>
              <w:rPr>
                <w:sz w:val="17"/>
              </w:rPr>
              <w:t>Settings → Alerts → "Advanced Rules"</w:t>
            </w:r>
          </w:p>
        </w:tc>
        <w:tc>
          <w:tcPr>
            <w:tcW w:type="dxa" w:w="2880"/>
          </w:tcPr>
          <w:p>
            <w:r/>
            <w:r>
              <w:rPr>
                <w:sz w:val="17"/>
              </w:rPr>
              <w:t>Settings link</w:t>
            </w:r>
          </w:p>
        </w:tc>
        <w:tc>
          <w:tcPr>
            <w:tcW w:type="dxa" w:w="3168"/>
          </w:tcPr>
          <w:p>
            <w:r/>
            <w:r>
              <w:rPr>
                <w:sz w:val="17"/>
              </w:rPr>
              <w:t>Alert-specific automations</w:t>
            </w:r>
          </w:p>
        </w:tc>
      </w:tr>
    </w:tbl>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B3A5C" w:val="clear"/>
          </w:tcPr>
          <w:p>
            <w:r/>
            <w:r>
              <w:rPr>
                <w:b/>
                <w:color w:val="FFFFFF"/>
                <w:sz w:val="17"/>
              </w:rPr>
              <w:t>Component</w:t>
            </w:r>
          </w:p>
        </w:tc>
        <w:tc>
          <w:tcPr>
            <w:tcW w:type="dxa" w:w="4032"/>
            <w:shd w:fill="1B3A5C" w:val="clear"/>
          </w:tcPr>
          <w:p>
            <w:r/>
            <w:r>
              <w:rPr>
                <w:b/>
                <w:color w:val="FFFFFF"/>
                <w:sz w:val="17"/>
              </w:rPr>
              <w:t>File</w:t>
            </w:r>
          </w:p>
        </w:tc>
        <w:tc>
          <w:tcPr>
            <w:tcW w:type="dxa" w:w="3024"/>
            <w:shd w:fill="1B3A5C" w:val="clear"/>
          </w:tcPr>
          <w:p>
            <w:r/>
            <w:r>
              <w:rPr>
                <w:b/>
                <w:color w:val="FFFFFF"/>
                <w:sz w:val="17"/>
              </w:rPr>
              <w:t>Purpose</w:t>
            </w:r>
          </w:p>
        </w:tc>
      </w:tr>
      <w:tr>
        <w:tc>
          <w:tcPr>
            <w:tcW w:type="dxa" w:w="2592"/>
          </w:tcPr>
          <w:p>
            <w:r/>
            <w:r>
              <w:rPr>
                <w:sz w:val="17"/>
              </w:rPr>
              <w:t>AutomationsPage (extended)</w:t>
            </w:r>
          </w:p>
        </w:tc>
        <w:tc>
          <w:tcPr>
            <w:tcW w:type="dxa" w:w="4032"/>
          </w:tcPr>
          <w:p>
            <w:r/>
            <w:r>
              <w:rPr>
                <w:sz w:val="17"/>
              </w:rPr>
              <w:t>automations/page.tsx</w:t>
            </w:r>
          </w:p>
        </w:tc>
        <w:tc>
          <w:tcPr>
            <w:tcW w:type="dxa" w:w="3024"/>
          </w:tcPr>
          <w:p>
            <w:r/>
            <w:r>
              <w:rPr>
                <w:sz w:val="17"/>
              </w:rPr>
              <w:t>Category tabs + rule list</w:t>
            </w:r>
          </w:p>
        </w:tc>
      </w:tr>
      <w:tr>
        <w:tc>
          <w:tcPr>
            <w:tcW w:type="dxa" w:w="2592"/>
            <w:shd w:fill="F5F8FC" w:val="clear"/>
          </w:tcPr>
          <w:p>
            <w:r/>
            <w:r>
              <w:rPr>
                <w:sz w:val="17"/>
              </w:rPr>
              <w:t>CampaignRuleCard</w:t>
            </w:r>
          </w:p>
        </w:tc>
        <w:tc>
          <w:tcPr>
            <w:tcW w:type="dxa" w:w="4032"/>
            <w:shd w:fill="F5F8FC" w:val="clear"/>
          </w:tcPr>
          <w:p>
            <w:r/>
            <w:r>
              <w:rPr>
                <w:sz w:val="17"/>
              </w:rPr>
              <w:t>automations/components/campaign-rule-card.tsx</w:t>
            </w:r>
          </w:p>
        </w:tc>
        <w:tc>
          <w:tcPr>
            <w:tcW w:type="dxa" w:w="3024"/>
            <w:shd w:fill="F5F8FC" w:val="clear"/>
          </w:tcPr>
          <w:p>
            <w:r/>
            <w:r>
              <w:rPr>
                <w:sz w:val="17"/>
              </w:rPr>
              <w:t>Single rule: trigger, condition, action, status</w:t>
            </w:r>
          </w:p>
        </w:tc>
      </w:tr>
      <w:tr>
        <w:tc>
          <w:tcPr>
            <w:tcW w:type="dxa" w:w="2592"/>
          </w:tcPr>
          <w:p>
            <w:r/>
            <w:r>
              <w:rPr>
                <w:sz w:val="17"/>
              </w:rPr>
              <w:t>RuleBuilder</w:t>
            </w:r>
          </w:p>
        </w:tc>
        <w:tc>
          <w:tcPr>
            <w:tcW w:type="dxa" w:w="4032"/>
          </w:tcPr>
          <w:p>
            <w:r/>
            <w:r>
              <w:rPr>
                <w:sz w:val="17"/>
              </w:rPr>
              <w:t>automations/components/rule-builder.tsx</w:t>
            </w:r>
          </w:p>
        </w:tc>
        <w:tc>
          <w:tcPr>
            <w:tcW w:type="dxa" w:w="3024"/>
          </w:tcPr>
          <w:p>
            <w:r/>
            <w:r>
              <w:rPr>
                <w:sz w:val="17"/>
              </w:rPr>
              <w:t>Visual builder: IF [condition] THEN [action]</w:t>
            </w:r>
          </w:p>
        </w:tc>
      </w:tr>
      <w:tr>
        <w:tc>
          <w:tcPr>
            <w:tcW w:type="dxa" w:w="2592"/>
            <w:shd w:fill="F5F8FC" w:val="clear"/>
          </w:tcPr>
          <w:p>
            <w:r/>
            <w:r>
              <w:rPr>
                <w:sz w:val="17"/>
              </w:rPr>
              <w:t>RuleHistory</w:t>
            </w:r>
          </w:p>
        </w:tc>
        <w:tc>
          <w:tcPr>
            <w:tcW w:type="dxa" w:w="4032"/>
            <w:shd w:fill="F5F8FC" w:val="clear"/>
          </w:tcPr>
          <w:p>
            <w:r/>
            <w:r>
              <w:rPr>
                <w:sz w:val="17"/>
              </w:rPr>
              <w:t>automations/components/rule-history.tsx</w:t>
            </w:r>
          </w:p>
        </w:tc>
        <w:tc>
          <w:tcPr>
            <w:tcW w:type="dxa" w:w="3024"/>
            <w:shd w:fill="F5F8FC" w:val="clear"/>
          </w:tcPr>
          <w:p>
            <w:r/>
            <w:r>
              <w:rPr>
                <w:sz w:val="17"/>
              </w:rPr>
              <w:t>Log of when rule fired and what happened</w:t>
            </w:r>
          </w:p>
        </w:tc>
      </w:tr>
      <w:tr>
        <w:tc>
          <w:tcPr>
            <w:tcW w:type="dxa" w:w="2592"/>
          </w:tcPr>
          <w:p>
            <w:r/>
            <w:r>
              <w:rPr>
                <w:sz w:val="17"/>
              </w:rPr>
              <w:t>RuleTemplates</w:t>
            </w:r>
          </w:p>
        </w:tc>
        <w:tc>
          <w:tcPr>
            <w:tcW w:type="dxa" w:w="4032"/>
          </w:tcPr>
          <w:p>
            <w:r/>
            <w:r>
              <w:rPr>
                <w:sz w:val="17"/>
              </w:rPr>
              <w:t>automations/components/rule-templates.tsx</w:t>
            </w:r>
          </w:p>
        </w:tc>
        <w:tc>
          <w:tcPr>
            <w:tcW w:type="dxa" w:w="3024"/>
          </w:tcPr>
          <w:p>
            <w:r/>
            <w:r>
              <w:rPr>
                <w:sz w:val="17"/>
              </w:rPr>
              <w:t>Pre-built rule templates to start from</w:t>
            </w:r>
          </w:p>
        </w:tc>
      </w:tr>
    </w:tbl>
    <w:p/>
    <w:p>
      <w:r>
        <w:rPr>
          <w:b/>
          <w:color w:val="2E5A88"/>
          <w:sz w:val="21"/>
        </w:rPr>
        <w:t>5. Sections / Blocks</w:t>
      </w:r>
    </w:p>
    <w:p>
      <w:pPr>
        <w:pStyle w:val="Heading3"/>
      </w:pPr>
      <w:r>
        <w:t>Block A: Category Filter</w:t>
      </w:r>
    </w:p>
    <w:p>
      <w:pPr>
        <w:pStyle w:val="ListBullet"/>
      </w:pPr>
      <w:r>
        <w:t>All | Campaign Rules | Budget Rules | Creative Rules | Alert Rules | Report Rules</w:t>
      </w:r>
    </w:p>
    <w:p>
      <w:pPr>
        <w:pStyle w:val="Heading3"/>
      </w:pPr>
      <w:r>
        <w:t>Block B: Active Rules List</w:t>
      </w:r>
    </w:p>
    <w:p>
      <w:r>
        <w:t>Each rule card shows:</w:t>
      </w:r>
    </w:p>
    <w:p>
      <w:pPr>
        <w:pStyle w:val="ListBullet"/>
      </w:pPr>
      <w:r>
        <w:t>Rule name + enabled/disabled toggle</w:t>
      </w:r>
    </w:p>
    <w:p>
      <w:pPr>
        <w:pStyle w:val="ListBullet"/>
      </w:pPr>
      <w:r>
        <w:t>IF: trigger description (e.g., "Daily spend exceeds 120% of cap")</w:t>
      </w:r>
    </w:p>
    <w:p>
      <w:pPr>
        <w:pStyle w:val="ListBullet"/>
      </w:pPr>
      <w:r>
        <w:t>THEN: action description (e.g., "Pause campaign + notify manager")</w:t>
      </w:r>
    </w:p>
    <w:p>
      <w:pPr>
        <w:pStyle w:val="ListBullet"/>
      </w:pPr>
      <w:r>
        <w:t>Scope: which campaigns this applies to (all, specific, by tag)</w:t>
      </w:r>
    </w:p>
    <w:p>
      <w:pPr>
        <w:pStyle w:val="ListBullet"/>
      </w:pPr>
      <w:r>
        <w:t>Last fired: timestamp + outcome</w:t>
      </w:r>
    </w:p>
    <w:p>
      <w:pPr>
        <w:pStyle w:val="ListBullet"/>
      </w:pPr>
      <w:r>
        <w:t>Fire count badge (how many times triggered this month)</w:t>
      </w:r>
    </w:p>
    <w:p>
      <w:pPr>
        <w:pStyle w:val="Heading3"/>
      </w:pPr>
      <w:r>
        <w:t>Block C: Rule Builder (modal/drawer)</w:t>
      </w:r>
    </w:p>
    <w:p>
      <w:r>
        <w:t>Visual IF-THEN builder:</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B3A5C" w:val="clear"/>
          </w:tcPr>
          <w:p>
            <w:r/>
            <w:r>
              <w:rPr>
                <w:b/>
                <w:color w:val="FFFFFF"/>
                <w:sz w:val="17"/>
              </w:rPr>
              <w:t>Step</w:t>
            </w:r>
          </w:p>
        </w:tc>
        <w:tc>
          <w:tcPr>
            <w:tcW w:type="dxa" w:w="3600"/>
            <w:shd w:fill="1B3A5C" w:val="clear"/>
          </w:tcPr>
          <w:p>
            <w:r/>
            <w:r>
              <w:rPr>
                <w:b/>
                <w:color w:val="FFFFFF"/>
                <w:sz w:val="17"/>
              </w:rPr>
              <w:t>Options</w:t>
            </w:r>
          </w:p>
        </w:tc>
        <w:tc>
          <w:tcPr>
            <w:tcW w:type="dxa" w:w="4320"/>
            <w:shd w:fill="1B3A5C" w:val="clear"/>
          </w:tcPr>
          <w:p>
            <w:r/>
            <w:r>
              <w:rPr>
                <w:b/>
                <w:color w:val="FFFFFF"/>
                <w:sz w:val="17"/>
              </w:rPr>
              <w:t>Examples</w:t>
            </w:r>
          </w:p>
        </w:tc>
      </w:tr>
      <w:tr>
        <w:tc>
          <w:tcPr>
            <w:tcW w:type="dxa" w:w="1728"/>
          </w:tcPr>
          <w:p>
            <w:r/>
            <w:r>
              <w:rPr>
                <w:sz w:val="17"/>
              </w:rPr>
              <w:t>Trigger Event</w:t>
            </w:r>
          </w:p>
        </w:tc>
        <w:tc>
          <w:tcPr>
            <w:tcW w:type="dxa" w:w="3600"/>
          </w:tcPr>
          <w:p>
            <w:r/>
            <w:r>
              <w:rPr>
                <w:sz w:val="17"/>
              </w:rPr>
              <w:t>Metric threshold, time-based, status change, external</w:t>
            </w:r>
          </w:p>
        </w:tc>
        <w:tc>
          <w:tcPr>
            <w:tcW w:type="dxa" w:w="4320"/>
          </w:tcPr>
          <w:p>
            <w:r/>
            <w:r>
              <w:rPr>
                <w:sz w:val="17"/>
              </w:rPr>
              <w:t>Spend &gt; X, Every Monday 9am, Status → paused</w:t>
            </w:r>
          </w:p>
        </w:tc>
      </w:tr>
      <w:tr>
        <w:tc>
          <w:tcPr>
            <w:tcW w:type="dxa" w:w="1728"/>
            <w:shd w:fill="F5F8FC" w:val="clear"/>
          </w:tcPr>
          <w:p>
            <w:r/>
            <w:r>
              <w:rPr>
                <w:sz w:val="17"/>
              </w:rPr>
              <w:t>Condition</w:t>
            </w:r>
          </w:p>
        </w:tc>
        <w:tc>
          <w:tcPr>
            <w:tcW w:type="dxa" w:w="3600"/>
            <w:shd w:fill="F5F8FC" w:val="clear"/>
          </w:tcPr>
          <w:p>
            <w:r/>
            <w:r>
              <w:rPr>
                <w:sz w:val="17"/>
              </w:rPr>
              <w:t>Campaign filter, time filter, threshold</w:t>
            </w:r>
          </w:p>
        </w:tc>
        <w:tc>
          <w:tcPr>
            <w:tcW w:type="dxa" w:w="4320"/>
            <w:shd w:fill="F5F8FC" w:val="clear"/>
          </w:tcPr>
          <w:p>
            <w:r/>
            <w:r>
              <w:rPr>
                <w:sz w:val="17"/>
              </w:rPr>
              <w:t>Only for campaigns with budget &gt; 10K, Only on weekdays</w:t>
            </w:r>
          </w:p>
        </w:tc>
      </w:tr>
      <w:tr>
        <w:tc>
          <w:tcPr>
            <w:tcW w:type="dxa" w:w="1728"/>
          </w:tcPr>
          <w:p>
            <w:r/>
            <w:r>
              <w:rPr>
                <w:sz w:val="17"/>
              </w:rPr>
              <w:t>Action</w:t>
            </w:r>
          </w:p>
        </w:tc>
        <w:tc>
          <w:tcPr>
            <w:tcW w:type="dxa" w:w="3600"/>
          </w:tcPr>
          <w:p>
            <w:r/>
            <w:r>
              <w:rPr>
                <w:sz w:val="17"/>
              </w:rPr>
              <w:t>Status change, notification, budget adjust, report</w:t>
            </w:r>
          </w:p>
        </w:tc>
        <w:tc>
          <w:tcPr>
            <w:tcW w:type="dxa" w:w="4320"/>
          </w:tcPr>
          <w:p>
            <w:r/>
            <w:r>
              <w:rPr>
                <w:sz w:val="17"/>
              </w:rPr>
              <w:t>Pause campaign, Email manager, Reduce cap 20%, Generate PDF</w:t>
            </w:r>
          </w:p>
        </w:tc>
      </w:tr>
      <w:tr>
        <w:tc>
          <w:tcPr>
            <w:tcW w:type="dxa" w:w="1728"/>
            <w:shd w:fill="F5F8FC" w:val="clear"/>
          </w:tcPr>
          <w:p>
            <w:r/>
            <w:r>
              <w:rPr>
                <w:sz w:val="17"/>
              </w:rPr>
              <w:t>Scope</w:t>
            </w:r>
          </w:p>
        </w:tc>
        <w:tc>
          <w:tcPr>
            <w:tcW w:type="dxa" w:w="3600"/>
            <w:shd w:fill="F5F8FC" w:val="clear"/>
          </w:tcPr>
          <w:p>
            <w:r/>
            <w:r>
              <w:rPr>
                <w:sz w:val="17"/>
              </w:rPr>
              <w:t>All campaigns, specific campaigns, campaigns with tag</w:t>
            </w:r>
          </w:p>
        </w:tc>
        <w:tc>
          <w:tcPr>
            <w:tcW w:type="dxa" w:w="4320"/>
            <w:shd w:fill="F5F8FC" w:val="clear"/>
          </w:tcPr>
          <w:p>
            <w:r/>
            <w:r>
              <w:rPr>
                <w:sz w:val="17"/>
              </w:rPr>
              <w:t>All active, Client X campaigns, Tag: "high-budget"</w:t>
            </w:r>
          </w:p>
        </w:tc>
      </w:tr>
    </w:tbl>
    <w:p/>
    <w:p>
      <w:pPr>
        <w:pStyle w:val="Heading3"/>
      </w:pPr>
      <w:r>
        <w:t>Block D: Templates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Template</w:t>
            </w:r>
          </w:p>
        </w:tc>
        <w:tc>
          <w:tcPr>
            <w:tcW w:type="dxa" w:w="3600"/>
            <w:shd w:fill="1B3A5C" w:val="clear"/>
          </w:tcPr>
          <w:p>
            <w:r/>
            <w:r>
              <w:rPr>
                <w:b/>
                <w:color w:val="FFFFFF"/>
                <w:sz w:val="17"/>
              </w:rPr>
              <w:t>Trigger</w:t>
            </w:r>
          </w:p>
        </w:tc>
        <w:tc>
          <w:tcPr>
            <w:tcW w:type="dxa" w:w="3888"/>
            <w:shd w:fill="1B3A5C" w:val="clear"/>
          </w:tcPr>
          <w:p>
            <w:r/>
            <w:r>
              <w:rPr>
                <w:b/>
                <w:color w:val="FFFFFF"/>
                <w:sz w:val="17"/>
              </w:rPr>
              <w:t>Action</w:t>
            </w:r>
          </w:p>
        </w:tc>
      </w:tr>
      <w:tr>
        <w:tc>
          <w:tcPr>
            <w:tcW w:type="dxa" w:w="2160"/>
          </w:tcPr>
          <w:p>
            <w:r/>
            <w:r>
              <w:rPr>
                <w:sz w:val="17"/>
              </w:rPr>
              <w:t>Overspend Protection</w:t>
            </w:r>
          </w:p>
        </w:tc>
        <w:tc>
          <w:tcPr>
            <w:tcW w:type="dxa" w:w="3600"/>
          </w:tcPr>
          <w:p>
            <w:r/>
            <w:r>
              <w:rPr>
                <w:sz w:val="17"/>
              </w:rPr>
              <w:t>Daily spend &gt; 120% cap</w:t>
            </w:r>
          </w:p>
        </w:tc>
        <w:tc>
          <w:tcPr>
            <w:tcW w:type="dxa" w:w="3888"/>
          </w:tcPr>
          <w:p>
            <w:r/>
            <w:r>
              <w:rPr>
                <w:sz w:val="17"/>
              </w:rPr>
              <w:t>Pause + critical alert</w:t>
            </w:r>
          </w:p>
        </w:tc>
      </w:tr>
      <w:tr>
        <w:tc>
          <w:tcPr>
            <w:tcW w:type="dxa" w:w="2160"/>
            <w:shd w:fill="F5F8FC" w:val="clear"/>
          </w:tcPr>
          <w:p>
            <w:r/>
            <w:r>
              <w:rPr>
                <w:sz w:val="17"/>
              </w:rPr>
              <w:t>Weekend Reducer</w:t>
            </w:r>
          </w:p>
        </w:tc>
        <w:tc>
          <w:tcPr>
            <w:tcW w:type="dxa" w:w="3600"/>
            <w:shd w:fill="F5F8FC" w:val="clear"/>
          </w:tcPr>
          <w:p>
            <w:r/>
            <w:r>
              <w:rPr>
                <w:sz w:val="17"/>
              </w:rPr>
              <w:t>Friday 6pm</w:t>
            </w:r>
          </w:p>
        </w:tc>
        <w:tc>
          <w:tcPr>
            <w:tcW w:type="dxa" w:w="3888"/>
            <w:shd w:fill="F5F8FC" w:val="clear"/>
          </w:tcPr>
          <w:p>
            <w:r/>
            <w:r>
              <w:rPr>
                <w:sz w:val="17"/>
              </w:rPr>
              <w:t>Reduce daily cap 30% until Monday</w:t>
            </w:r>
          </w:p>
        </w:tc>
      </w:tr>
      <w:tr>
        <w:tc>
          <w:tcPr>
            <w:tcW w:type="dxa" w:w="2160"/>
          </w:tcPr>
          <w:p>
            <w:r/>
            <w:r>
              <w:rPr>
                <w:sz w:val="17"/>
              </w:rPr>
              <w:t>Creative Rotation</w:t>
            </w:r>
          </w:p>
        </w:tc>
        <w:tc>
          <w:tcPr>
            <w:tcW w:type="dxa" w:w="3600"/>
          </w:tcPr>
          <w:p>
            <w:r/>
            <w:r>
              <w:rPr>
                <w:sz w:val="17"/>
              </w:rPr>
              <w:t>Creative CTR drops 20% over 7d</w:t>
            </w:r>
          </w:p>
        </w:tc>
        <w:tc>
          <w:tcPr>
            <w:tcW w:type="dxa" w:w="3888"/>
          </w:tcPr>
          <w:p>
            <w:r/>
            <w:r>
              <w:rPr>
                <w:sz w:val="17"/>
              </w:rPr>
              <w:t>Pause creative + notify creative team</w:t>
            </w:r>
          </w:p>
        </w:tc>
      </w:tr>
      <w:tr>
        <w:tc>
          <w:tcPr>
            <w:tcW w:type="dxa" w:w="2160"/>
            <w:shd w:fill="F5F8FC" w:val="clear"/>
          </w:tcPr>
          <w:p>
            <w:r/>
            <w:r>
              <w:rPr>
                <w:sz w:val="17"/>
              </w:rPr>
              <w:t>End-of-Campaign Report</w:t>
            </w:r>
          </w:p>
        </w:tc>
        <w:tc>
          <w:tcPr>
            <w:tcW w:type="dxa" w:w="3600"/>
            <w:shd w:fill="F5F8FC" w:val="clear"/>
          </w:tcPr>
          <w:p>
            <w:r/>
            <w:r>
              <w:rPr>
                <w:sz w:val="17"/>
              </w:rPr>
              <w:t>3 days before end date</w:t>
            </w:r>
          </w:p>
        </w:tc>
        <w:tc>
          <w:tcPr>
            <w:tcW w:type="dxa" w:w="3888"/>
            <w:shd w:fill="F5F8FC" w:val="clear"/>
          </w:tcPr>
          <w:p>
            <w:r/>
            <w:r>
              <w:rPr>
                <w:sz w:val="17"/>
              </w:rPr>
              <w:t>Generate performance report PDF</w:t>
            </w:r>
          </w:p>
        </w:tc>
      </w:tr>
      <w:tr>
        <w:tc>
          <w:tcPr>
            <w:tcW w:type="dxa" w:w="2160"/>
          </w:tcPr>
          <w:p>
            <w:r/>
            <w:r>
              <w:rPr>
                <w:sz w:val="17"/>
              </w:rPr>
              <w:t>Stale Campaign Alert</w:t>
            </w:r>
          </w:p>
        </w:tc>
        <w:tc>
          <w:tcPr>
            <w:tcW w:type="dxa" w:w="3600"/>
          </w:tcPr>
          <w:p>
            <w:r/>
            <w:r>
              <w:rPr>
                <w:sz w:val="17"/>
              </w:rPr>
              <w:t>No metrics for 5 days</w:t>
            </w:r>
          </w:p>
        </w:tc>
        <w:tc>
          <w:tcPr>
            <w:tcW w:type="dxa" w:w="3888"/>
          </w:tcPr>
          <w:p>
            <w:r/>
            <w:r>
              <w:rPr>
                <w:sz w:val="17"/>
              </w:rPr>
              <w:t>Warning alert to campaign owner</w:t>
            </w:r>
          </w:p>
        </w:tc>
      </w:tr>
    </w:tbl>
    <w:p/>
    <w:p>
      <w:r>
        <w:rPr>
          <w:b/>
          <w:color w:val="2E5A88"/>
          <w:sz w:val="21"/>
        </w:rPr>
        <w:t>6. Actions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fill="1B3A5C" w:val="clear"/>
          </w:tcPr>
          <w:p>
            <w:r/>
            <w:r>
              <w:rPr>
                <w:b/>
                <w:color w:val="FFFFFF"/>
                <w:sz w:val="17"/>
              </w:rPr>
              <w:t>Action</w:t>
            </w:r>
          </w:p>
        </w:tc>
        <w:tc>
          <w:tcPr>
            <w:tcW w:type="dxa" w:w="2160"/>
            <w:shd w:fill="1B3A5C" w:val="clear"/>
          </w:tcPr>
          <w:p>
            <w:r/>
            <w:r>
              <w:rPr>
                <w:b/>
                <w:color w:val="FFFFFF"/>
                <w:sz w:val="17"/>
              </w:rPr>
              <w:t>Trigger</w:t>
            </w:r>
          </w:p>
        </w:tc>
        <w:tc>
          <w:tcPr>
            <w:tcW w:type="dxa" w:w="3456"/>
            <w:shd w:fill="1B3A5C" w:val="clear"/>
          </w:tcPr>
          <w:p>
            <w:r/>
            <w:r>
              <w:rPr>
                <w:b/>
                <w:color w:val="FFFFFF"/>
                <w:sz w:val="17"/>
              </w:rPr>
              <w:t>API</w:t>
            </w:r>
          </w:p>
        </w:tc>
        <w:tc>
          <w:tcPr>
            <w:tcW w:type="dxa" w:w="2160"/>
            <w:shd w:fill="1B3A5C" w:val="clear"/>
          </w:tcPr>
          <w:p>
            <w:r/>
            <w:r>
              <w:rPr>
                <w:b/>
                <w:color w:val="FFFFFF"/>
                <w:sz w:val="17"/>
              </w:rPr>
              <w:t>Result</w:t>
            </w:r>
          </w:p>
        </w:tc>
      </w:tr>
      <w:tr>
        <w:tc>
          <w:tcPr>
            <w:tcW w:type="dxa" w:w="1872"/>
          </w:tcPr>
          <w:p>
            <w:r/>
            <w:r>
              <w:rPr>
                <w:sz w:val="17"/>
              </w:rPr>
              <w:t>Create rule</w:t>
            </w:r>
          </w:p>
        </w:tc>
        <w:tc>
          <w:tcPr>
            <w:tcW w:type="dxa" w:w="2160"/>
          </w:tcPr>
          <w:p>
            <w:r/>
            <w:r>
              <w:rPr>
                <w:sz w:val="17"/>
              </w:rPr>
              <w:t>"+ New Rule" button</w:t>
            </w:r>
          </w:p>
        </w:tc>
        <w:tc>
          <w:tcPr>
            <w:tcW w:type="dxa" w:w="3456"/>
          </w:tcPr>
          <w:p>
            <w:r/>
            <w:r>
              <w:rPr>
                <w:sz w:val="17"/>
              </w:rPr>
              <w:t>POST /api/data/automation-rules</w:t>
            </w:r>
          </w:p>
        </w:tc>
        <w:tc>
          <w:tcPr>
            <w:tcW w:type="dxa" w:w="2160"/>
          </w:tcPr>
          <w:p>
            <w:r/>
            <w:r>
              <w:rPr>
                <w:sz w:val="17"/>
              </w:rPr>
              <w:t>Rule added to list, enabled by default</w:t>
            </w:r>
          </w:p>
        </w:tc>
      </w:tr>
      <w:tr>
        <w:tc>
          <w:tcPr>
            <w:tcW w:type="dxa" w:w="1872"/>
            <w:shd w:fill="F5F8FC" w:val="clear"/>
          </w:tcPr>
          <w:p>
            <w:r/>
            <w:r>
              <w:rPr>
                <w:sz w:val="17"/>
              </w:rPr>
              <w:t>Toggle rule</w:t>
            </w:r>
          </w:p>
        </w:tc>
        <w:tc>
          <w:tcPr>
            <w:tcW w:type="dxa" w:w="2160"/>
            <w:shd w:fill="F5F8FC" w:val="clear"/>
          </w:tcPr>
          <w:p>
            <w:r/>
            <w:r>
              <w:rPr>
                <w:sz w:val="17"/>
              </w:rPr>
              <w:t>Enable/disable switch</w:t>
            </w:r>
          </w:p>
        </w:tc>
        <w:tc>
          <w:tcPr>
            <w:tcW w:type="dxa" w:w="3456"/>
            <w:shd w:fill="F5F8FC" w:val="clear"/>
          </w:tcPr>
          <w:p>
            <w:r/>
            <w:r>
              <w:rPr>
                <w:sz w:val="17"/>
              </w:rPr>
              <w:t>PUT /api/data/automation-rules/{id} {enabled}</w:t>
            </w:r>
          </w:p>
        </w:tc>
        <w:tc>
          <w:tcPr>
            <w:tcW w:type="dxa" w:w="2160"/>
            <w:shd w:fill="F5F8FC" w:val="clear"/>
          </w:tcPr>
          <w:p>
            <w:r/>
            <w:r>
              <w:rPr>
                <w:sz w:val="17"/>
              </w:rPr>
              <w:t>Switch flips, toast confirms</w:t>
            </w:r>
          </w:p>
        </w:tc>
      </w:tr>
      <w:tr>
        <w:tc>
          <w:tcPr>
            <w:tcW w:type="dxa" w:w="1872"/>
          </w:tcPr>
          <w:p>
            <w:r/>
            <w:r>
              <w:rPr>
                <w:sz w:val="17"/>
              </w:rPr>
              <w:t>Edit rule</w:t>
            </w:r>
          </w:p>
        </w:tc>
        <w:tc>
          <w:tcPr>
            <w:tcW w:type="dxa" w:w="2160"/>
          </w:tcPr>
          <w:p>
            <w:r/>
            <w:r>
              <w:rPr>
                <w:sz w:val="17"/>
              </w:rPr>
              <w:t>Click rule card</w:t>
            </w:r>
          </w:p>
        </w:tc>
        <w:tc>
          <w:tcPr>
            <w:tcW w:type="dxa" w:w="3456"/>
          </w:tcPr>
          <w:p>
            <w:r/>
            <w:r>
              <w:rPr>
                <w:sz w:val="17"/>
              </w:rPr>
              <w:t>PUT /api/data/automation-rules/{id}</w:t>
            </w:r>
          </w:p>
        </w:tc>
        <w:tc>
          <w:tcPr>
            <w:tcW w:type="dxa" w:w="2160"/>
          </w:tcPr>
          <w:p>
            <w:r/>
            <w:r>
              <w:rPr>
                <w:sz w:val="17"/>
              </w:rPr>
              <w:t>Opens builder with pre-filled values</w:t>
            </w:r>
          </w:p>
        </w:tc>
      </w:tr>
      <w:tr>
        <w:tc>
          <w:tcPr>
            <w:tcW w:type="dxa" w:w="1872"/>
            <w:shd w:fill="F5F8FC" w:val="clear"/>
          </w:tcPr>
          <w:p>
            <w:r/>
            <w:r>
              <w:rPr>
                <w:sz w:val="17"/>
              </w:rPr>
              <w:t>Delete rule</w:t>
            </w:r>
          </w:p>
        </w:tc>
        <w:tc>
          <w:tcPr>
            <w:tcW w:type="dxa" w:w="2160"/>
            <w:shd w:fill="F5F8FC" w:val="clear"/>
          </w:tcPr>
          <w:p>
            <w:r/>
            <w:r>
              <w:rPr>
                <w:sz w:val="17"/>
              </w:rPr>
              <w:t>Actions → Delete</w:t>
            </w:r>
          </w:p>
        </w:tc>
        <w:tc>
          <w:tcPr>
            <w:tcW w:type="dxa" w:w="3456"/>
            <w:shd w:fill="F5F8FC" w:val="clear"/>
          </w:tcPr>
          <w:p>
            <w:r/>
            <w:r>
              <w:rPr>
                <w:sz w:val="17"/>
              </w:rPr>
              <w:t>DELETE /api/data/automation-rules/{id}</w:t>
            </w:r>
          </w:p>
        </w:tc>
        <w:tc>
          <w:tcPr>
            <w:tcW w:type="dxa" w:w="2160"/>
            <w:shd w:fill="F5F8FC" w:val="clear"/>
          </w:tcPr>
          <w:p>
            <w:r/>
            <w:r>
              <w:rPr>
                <w:sz w:val="17"/>
              </w:rPr>
              <w:t>Confirm modal, then remove from list</w:t>
            </w:r>
          </w:p>
        </w:tc>
      </w:tr>
      <w:tr>
        <w:tc>
          <w:tcPr>
            <w:tcW w:type="dxa" w:w="1872"/>
          </w:tcPr>
          <w:p>
            <w:r/>
            <w:r>
              <w:rPr>
                <w:sz w:val="17"/>
              </w:rPr>
              <w:t>Use template</w:t>
            </w:r>
          </w:p>
        </w:tc>
        <w:tc>
          <w:tcPr>
            <w:tcW w:type="dxa" w:w="2160"/>
          </w:tcPr>
          <w:p>
            <w:r/>
            <w:r>
              <w:rPr>
                <w:sz w:val="17"/>
              </w:rPr>
              <w:t>Click template</w:t>
            </w:r>
          </w:p>
        </w:tc>
        <w:tc>
          <w:tcPr>
            <w:tcW w:type="dxa" w:w="3456"/>
          </w:tcPr>
          <w:p>
            <w:r/>
            <w:r>
              <w:rPr>
                <w:sz w:val="17"/>
              </w:rPr>
              <w:t>Opens builder pre-filled with template values</w:t>
            </w:r>
          </w:p>
        </w:tc>
        <w:tc>
          <w:tcPr>
            <w:tcW w:type="dxa" w:w="2160"/>
          </w:tcPr>
          <w:p>
            <w:r/>
            <w:r>
              <w:rPr>
                <w:sz w:val="17"/>
              </w:rPr>
              <w:t>Builder opens, user can customize</w:t>
            </w:r>
          </w:p>
        </w:tc>
      </w:tr>
      <w:tr>
        <w:tc>
          <w:tcPr>
            <w:tcW w:type="dxa" w:w="1872"/>
            <w:shd w:fill="F5F8FC" w:val="clear"/>
          </w:tcPr>
          <w:p>
            <w:r/>
            <w:r>
              <w:rPr>
                <w:sz w:val="17"/>
              </w:rPr>
              <w:t>View history</w:t>
            </w:r>
          </w:p>
        </w:tc>
        <w:tc>
          <w:tcPr>
            <w:tcW w:type="dxa" w:w="2160"/>
            <w:shd w:fill="F5F8FC" w:val="clear"/>
          </w:tcPr>
          <w:p>
            <w:r/>
            <w:r>
              <w:rPr>
                <w:sz w:val="17"/>
              </w:rPr>
              <w:t>Click "History" on rule</w:t>
            </w:r>
          </w:p>
        </w:tc>
        <w:tc>
          <w:tcPr>
            <w:tcW w:type="dxa" w:w="3456"/>
            <w:shd w:fill="F5F8FC" w:val="clear"/>
          </w:tcPr>
          <w:p>
            <w:r/>
            <w:r>
              <w:rPr>
                <w:sz w:val="17"/>
              </w:rPr>
              <w:t>GET /api/data/automation-rules/{id}/history</w:t>
            </w:r>
          </w:p>
        </w:tc>
        <w:tc>
          <w:tcPr>
            <w:tcW w:type="dxa" w:w="2160"/>
            <w:shd w:fill="F5F8FC" w:val="clear"/>
          </w:tcPr>
          <w:p>
            <w:r/>
            <w:r>
              <w:rPr>
                <w:sz w:val="17"/>
              </w:rPr>
              <w:t>Expand panel showing fire log</w:t>
            </w:r>
          </w:p>
        </w:tc>
      </w:tr>
    </w:tbl>
    <w:p/>
    <w:p>
      <w:r>
        <w:rPr>
          <w:b/>
          <w:color w:val="2E5A88"/>
          <w:sz w:val="21"/>
        </w:rPr>
        <w:t>7. Required Data</w:t>
      </w:r>
    </w:p>
    <w:p>
      <w:r>
        <w:rPr>
          <w:rFonts w:ascii="Courier New" w:hAnsi="Courier New"/>
          <w:color w:val="333333"/>
          <w:sz w:val="17"/>
        </w:rPr>
        <w:t>const { data: rules } = useData&lt;AutomationRule[]&gt;("automation-rules");</w:t>
      </w:r>
    </w:p>
    <w:p>
      <w:r>
        <w:rPr>
          <w:rFonts w:ascii="Courier New" w:hAnsi="Courier New"/>
          <w:color w:val="333333"/>
          <w:sz w:val="17"/>
        </w:rPr>
      </w:r>
    </w:p>
    <w:p>
      <w:r>
        <w:rPr>
          <w:rFonts w:ascii="Courier New" w:hAnsi="Courier New"/>
          <w:color w:val="333333"/>
          <w:sz w:val="17"/>
        </w:rPr>
        <w:t>interface CampaignAutomationRule extends AutomationRule {</w:t>
      </w:r>
    </w:p>
    <w:p>
      <w:r>
        <w:rPr>
          <w:rFonts w:ascii="Courier New" w:hAnsi="Courier New"/>
          <w:color w:val="333333"/>
          <w:sz w:val="17"/>
        </w:rPr>
        <w:t xml:space="preserve">  trigger: { type: "metric_threshold"|"time"|"status_change"|"external"; config: any };</w:t>
      </w:r>
    </w:p>
    <w:p>
      <w:r>
        <w:rPr>
          <w:rFonts w:ascii="Courier New" w:hAnsi="Courier New"/>
          <w:color w:val="333333"/>
          <w:sz w:val="17"/>
        </w:rPr>
        <w:t xml:space="preserve">  condition?: { campaignFilter?: string; timeFilter?: string; threshold?: number };</w:t>
      </w:r>
    </w:p>
    <w:p>
      <w:r>
        <w:rPr>
          <w:rFonts w:ascii="Courier New" w:hAnsi="Courier New"/>
          <w:color w:val="333333"/>
          <w:sz w:val="17"/>
        </w:rPr>
        <w:t xml:space="preserve">  action: { type: "pause"|"notify"|"adjust_budget"|"rotate_creative"|"generate_report"; config: any };</w:t>
      </w:r>
    </w:p>
    <w:p>
      <w:r>
        <w:rPr>
          <w:rFonts w:ascii="Courier New" w:hAnsi="Courier New"/>
          <w:color w:val="333333"/>
          <w:sz w:val="17"/>
        </w:rPr>
        <w:t xml:space="preserve">  scope: { type: "all"|"specific"|"tag"; campaignIds?: string[]; tag?: string };</w:t>
      </w:r>
    </w:p>
    <w:p>
      <w:r>
        <w:rPr>
          <w:rFonts w:ascii="Courier New" w:hAnsi="Courier New"/>
          <w:color w:val="333333"/>
          <w:sz w:val="17"/>
        </w:rPr>
        <w:t xml:space="preserve">  enabled: boolean; lastFired?: string; fireCount: number;</w:t>
      </w:r>
    </w:p>
    <w:p>
      <w:r>
        <w:rPr>
          <w:rFonts w:ascii="Courier New" w:hAnsi="Courier New"/>
          <w:color w:val="333333"/>
          <w:sz w:val="17"/>
        </w:rPr>
        <w:t>}</w:t>
      </w:r>
    </w:p>
    <w:p>
      <w:r>
        <w:rPr>
          <w:b/>
          <w:color w:val="2E5A88"/>
          <w:sz w:val="21"/>
        </w:rPr>
        <w:t>8. States</w:t>
      </w:r>
    </w:p>
    <w:p>
      <w:pPr>
        <w:pStyle w:val="Heading3"/>
      </w:pPr>
      <w:r>
        <w:t>Loading</w:t>
      </w:r>
    </w:p>
    <w:p>
      <w:pPr>
        <w:pStyle w:val="ListBullet"/>
      </w:pPr>
      <w:r>
        <w:t>Skeleton cards for rules list</w:t>
      </w:r>
    </w:p>
    <w:p>
      <w:pPr>
        <w:pStyle w:val="Heading3"/>
      </w:pPr>
      <w:r>
        <w:t>Empty</w:t>
      </w:r>
    </w:p>
    <w:p>
      <w:pPr>
        <w:pStyle w:val="ListBullet"/>
      </w:pPr>
      <w:r>
        <w:t>"No automation rules yet. Set up rules to automate campaign management." + template cards prominently displayed</w:t>
      </w:r>
    </w:p>
    <w:p>
      <w:pPr>
        <w:pStyle w:val="Heading3"/>
      </w:pPr>
      <w:r>
        <w:t>Success</w:t>
      </w:r>
    </w:p>
    <w:p>
      <w:pPr>
        <w:pStyle w:val="ListBullet"/>
      </w:pPr>
      <w:r>
        <w:t>Rules list with enable/disable toggles, fire counts, last fired times</w:t>
      </w:r>
    </w:p>
    <w:p>
      <w:pPr>
        <w:pStyle w:val="Heading3"/>
      </w:pPr>
      <w:r>
        <w:t>Error</w:t>
      </w:r>
    </w:p>
    <w:p>
      <w:pPr>
        <w:pStyle w:val="ListBullet"/>
      </w:pPr>
      <w:r>
        <w:t>Rule creation/update fails: modal stays open with error message</w:t>
      </w:r>
    </w:p>
    <w:p>
      <w:r>
        <w:rPr>
          <w:b/>
          <w:color w:val="2E5A88"/>
          <w:sz w:val="21"/>
        </w:rPr>
        <w:t>9. Permissions</w:t>
      </w:r>
    </w:p>
    <w:p>
      <w:pPr>
        <w:pStyle w:val="ListBullet"/>
      </w:pPr>
      <w:r>
        <w:t>Admin: Full CRUD on all rules, global scope</w:t>
      </w:r>
    </w:p>
    <w:p>
      <w:pPr>
        <w:pStyle w:val="ListBullet"/>
      </w:pPr>
      <w:r>
        <w:t>Campaign Manager: Create rules scoped to own campaigns only</w:t>
      </w:r>
    </w:p>
    <w:p>
      <w:pPr>
        <w:pStyle w:val="ListBullet"/>
      </w:pPr>
      <w:r>
        <w:t>Others: View only</w:t>
      </w:r>
    </w:p>
    <w:p>
      <w:r>
        <w:rPr>
          <w:b/>
          <w:color w:val="2E5A88"/>
          <w:sz w:val="21"/>
        </w:rPr>
        <w:t>10. AI Behavior</w:t>
      </w:r>
    </w:p>
    <w:p>
      <w:pPr>
        <w:pStyle w:val="ListBullet"/>
      </w:pPr>
      <w:r>
        <w:t>AI suggests new rules based on patterns: "You frequently pause campaigns when ROAS drops below 1. Create an automation?"</w:t>
      </w:r>
    </w:p>
    <w:p>
      <w:pPr>
        <w:pStyle w:val="ListBullet"/>
      </w:pPr>
      <w:r>
        <w:t>AI validates rule logic: "This rule could conflict with [other rule]. Review?"</w:t>
      </w:r>
    </w:p>
    <w:p>
      <w:r>
        <w:rPr>
          <w:b/>
          <w:color w:val="2E5A88"/>
          <w:sz w:val="21"/>
        </w:rPr>
        <w:t>11. Automations Behavior</w:t>
      </w:r>
    </w:p>
    <w:p>
      <w:r>
        <w:t>This IS the automations configuration screen. The execution engine runs as background cron jobs that check rule conditions every 5 minutes for time-based rules, or via webhooks for event-based rules.</w:t>
      </w:r>
    </w:p>
    <w:p>
      <w:r>
        <w:rPr>
          <w:b/>
          <w:color w:val="2E5A88"/>
          <w:sz w:val="21"/>
        </w:rPr>
        <w:t>12. Alerts Behavior</w:t>
      </w:r>
    </w:p>
    <w:p>
      <w:pPr>
        <w:pStyle w:val="ListBullet"/>
      </w:pPr>
      <w:r>
        <w:t>When a rule fires: generates audit log entry + optional notification (per rule config)</w:t>
      </w:r>
    </w:p>
    <w:p>
      <w:pPr>
        <w:pStyle w:val="ListBullet"/>
      </w:pPr>
      <w:r>
        <w:t>When a rule fails to execute: critical alert to admin</w:t>
      </w:r>
    </w:p>
    <w:p>
      <w:r>
        <w:rPr>
          <w:b/>
          <w:color w:val="2E5A88"/>
          <w:sz w:val="21"/>
        </w:rPr>
        <w:t>13. Dependencies / Integrations</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Dependency</w:t>
            </w:r>
          </w:p>
        </w:tc>
        <w:tc>
          <w:tcPr>
            <w:tcW w:type="dxa" w:w="2880"/>
            <w:shd w:fill="1B3A5C" w:val="clear"/>
          </w:tcPr>
          <w:p>
            <w:r/>
            <w:r>
              <w:rPr>
                <w:b/>
                <w:color w:val="FFFFFF"/>
                <w:sz w:val="17"/>
              </w:rPr>
              <w:t>Purpose</w:t>
            </w:r>
          </w:p>
        </w:tc>
        <w:tc>
          <w:tcPr>
            <w:tcW w:type="dxa" w:w="3168"/>
            <w:shd w:fill="1B3A5C" w:val="clear"/>
          </w:tcPr>
          <w:p>
            <w:r/>
            <w:r>
              <w:rPr>
                <w:b/>
                <w:color w:val="FFFFFF"/>
                <w:sz w:val="17"/>
              </w:rPr>
              <w:t>Notes</w:t>
            </w:r>
          </w:p>
        </w:tc>
      </w:tr>
      <w:tr>
        <w:tc>
          <w:tcPr>
            <w:tcW w:type="dxa" w:w="3600"/>
          </w:tcPr>
          <w:p>
            <w:r/>
            <w:r>
              <w:rPr>
                <w:sz w:val="17"/>
              </w:rPr>
              <w:t>Existing automation-rules collection</w:t>
            </w:r>
          </w:p>
        </w:tc>
        <w:tc>
          <w:tcPr>
            <w:tcW w:type="dxa" w:w="2880"/>
          </w:tcPr>
          <w:p>
            <w:r/>
            <w:r>
              <w:rPr>
                <w:sz w:val="17"/>
              </w:rPr>
              <w:t>Data storage</w:t>
            </w:r>
          </w:p>
        </w:tc>
        <w:tc>
          <w:tcPr>
            <w:tcW w:type="dxa" w:w="3168"/>
          </w:tcPr>
          <w:p>
            <w:r/>
            <w:r>
              <w:rPr>
                <w:sz w:val="17"/>
              </w:rPr>
              <w:t>Extend existing AutomationRule interface</w:t>
            </w:r>
          </w:p>
        </w:tc>
      </w:tr>
      <w:tr>
        <w:tc>
          <w:tcPr>
            <w:tcW w:type="dxa" w:w="3600"/>
            <w:shd w:fill="F5F8FC" w:val="clear"/>
          </w:tcPr>
          <w:p>
            <w:r/>
            <w:r>
              <w:rPr>
                <w:sz w:val="17"/>
              </w:rPr>
              <w:t>Campaign APIs</w:t>
            </w:r>
          </w:p>
        </w:tc>
        <w:tc>
          <w:tcPr>
            <w:tcW w:type="dxa" w:w="2880"/>
            <w:shd w:fill="F5F8FC" w:val="clear"/>
          </w:tcPr>
          <w:p>
            <w:r/>
            <w:r>
              <w:rPr>
                <w:sz w:val="17"/>
              </w:rPr>
              <w:t>Rule actions (pause, budget adjust)</w:t>
            </w:r>
          </w:p>
        </w:tc>
        <w:tc>
          <w:tcPr>
            <w:tcW w:type="dxa" w:w="3168"/>
            <w:shd w:fill="F5F8FC" w:val="clear"/>
          </w:tcPr>
          <w:p>
            <w:r/>
            <w:r>
              <w:rPr>
                <w:sz w:val="17"/>
              </w:rPr>
              <w:t>Rules call same endpoints as manual actions</w:t>
            </w:r>
          </w:p>
        </w:tc>
      </w:tr>
      <w:tr>
        <w:tc>
          <w:tcPr>
            <w:tcW w:type="dxa" w:w="3600"/>
          </w:tcPr>
          <w:p>
            <w:r/>
            <w:r>
              <w:rPr>
                <w:sz w:val="17"/>
              </w:rPr>
              <w:t>Notification system</w:t>
            </w:r>
          </w:p>
        </w:tc>
        <w:tc>
          <w:tcPr>
            <w:tcW w:type="dxa" w:w="2880"/>
          </w:tcPr>
          <w:p>
            <w:r/>
            <w:r>
              <w:rPr>
                <w:sz w:val="17"/>
              </w:rPr>
              <w:t>Alert delivery</w:t>
            </w:r>
          </w:p>
        </w:tc>
        <w:tc>
          <w:tcPr>
            <w:tcW w:type="dxa" w:w="3168"/>
          </w:tcPr>
          <w:p>
            <w:r/>
            <w:r>
              <w:rPr>
                <w:sz w:val="17"/>
              </w:rPr>
              <w:t>Uses existing email/WhatsApp infrastructure</w:t>
            </w:r>
          </w:p>
        </w:tc>
      </w:tr>
      <w:tr>
        <w:tc>
          <w:tcPr>
            <w:tcW w:type="dxa" w:w="3600"/>
            <w:shd w:fill="F5F8FC" w:val="clear"/>
          </w:tcPr>
          <w:p>
            <w:r/>
            <w:r>
              <w:rPr>
                <w:sz w:val="17"/>
              </w:rPr>
              <w:t>Vercel Cron</w:t>
            </w:r>
          </w:p>
        </w:tc>
        <w:tc>
          <w:tcPr>
            <w:tcW w:type="dxa" w:w="2880"/>
            <w:shd w:fill="F5F8FC" w:val="clear"/>
          </w:tcPr>
          <w:p>
            <w:r/>
            <w:r>
              <w:rPr>
                <w:sz w:val="17"/>
              </w:rPr>
              <w:t>Rule evaluation engine</w:t>
            </w:r>
          </w:p>
        </w:tc>
        <w:tc>
          <w:tcPr>
            <w:tcW w:type="dxa" w:w="3168"/>
            <w:shd w:fill="F5F8FC" w:val="clear"/>
          </w:tcPr>
          <w:p>
            <w:r/>
            <w:r>
              <w:rPr>
                <w:sz w:val="17"/>
              </w:rPr>
              <w:t>Checks time-based rules on schedule</w:t>
            </w:r>
          </w:p>
        </w:tc>
      </w:tr>
    </w:tbl>
    <w:p/>
    <w:p>
      <w:r>
        <w:rPr>
          <w:b/>
          <w:color w:val="2E5A88"/>
          <w:sz w:val="21"/>
        </w:rPr>
        <w:t>14. UX Notes</w:t>
      </w:r>
    </w:p>
    <w:p>
      <w:pPr>
        <w:pStyle w:val="ListBullet"/>
      </w:pPr>
      <w:r>
        <w:t>Rule builder should feel like Zapier/IFTTT — visual, not code</w:t>
      </w:r>
    </w:p>
    <w:p>
      <w:pPr>
        <w:pStyle w:val="ListBullet"/>
      </w:pPr>
      <w:r>
        <w:t>Show "dry run" preview: "If this rule existed last week, it would have fired 3 times"</w:t>
      </w:r>
    </w:p>
    <w:p>
      <w:pPr>
        <w:pStyle w:val="ListBullet"/>
      </w:pPr>
      <w:r>
        <w:t>Fire history is critical for trust — users need to see what automations did</w:t>
      </w:r>
    </w:p>
    <w:p>
      <w:pPr>
        <w:pStyle w:val="ListBullet"/>
      </w:pPr>
      <w:r>
        <w:t>Disabled rules shown grayed out at bottom of list (not hidden)</w:t>
      </w:r>
    </w:p>
    <w:p>
      <w:r>
        <w:rPr>
          <w:b/>
          <w:color w:val="2E5A88"/>
          <w:sz w:val="21"/>
        </w:rPr>
        <w:t>15. How This Screen Extends Our Existing System</w:t>
      </w:r>
    </w:p>
    <w:p>
      <w:r>
        <w:t>The automations page and automation-rules collection already exist (JsonStore). Campaign Intelligence extends AutomationRule with campaign-specific trigger/action types. The existing page gains new rule templates and a visual builder. The execution engine is new (cron-based).</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automations/page.tsx</w:t>
            </w:r>
          </w:p>
        </w:tc>
        <w:tc>
          <w:tcPr>
            <w:tcW w:type="dxa" w:w="5328"/>
          </w:tcPr>
          <w:p>
            <w:r/>
            <w:r>
              <w:rPr>
                <w:sz w:val="17"/>
              </w:rPr>
              <w:t>Add campaign rule templates, extend rule display for new types</w:t>
            </w:r>
          </w:p>
        </w:tc>
      </w:tr>
      <w:tr>
        <w:tc>
          <w:tcPr>
            <w:tcW w:type="dxa" w:w="4320"/>
            <w:shd w:fill="F5F8FC" w:val="clear"/>
          </w:tcPr>
          <w:p>
            <w:r/>
            <w:r>
              <w:rPr>
                <w:sz w:val="17"/>
              </w:rPr>
              <w:t>src/lib/db/schema.ts</w:t>
            </w:r>
          </w:p>
        </w:tc>
        <w:tc>
          <w:tcPr>
            <w:tcW w:type="dxa" w:w="5328"/>
            <w:shd w:fill="F5F8FC" w:val="clear"/>
          </w:tcPr>
          <w:p>
            <w:r/>
            <w:r>
              <w:rPr>
                <w:sz w:val="17"/>
              </w:rPr>
              <w:t>Extend AutomationRule with campaign trigger/action/scope fields</w:t>
            </w:r>
          </w:p>
        </w:tc>
      </w:tr>
      <w:tr>
        <w:tc>
          <w:tcPr>
            <w:tcW w:type="dxa" w:w="4320"/>
          </w:tcPr>
          <w:p>
            <w:r/>
            <w:r>
              <w:rPr>
                <w:sz w:val="17"/>
              </w:rPr>
              <w:t>New: src/app/api/cron/evaluate-rules/route.ts</w:t>
            </w:r>
          </w:p>
        </w:tc>
        <w:tc>
          <w:tcPr>
            <w:tcW w:type="dxa" w:w="5328"/>
          </w:tcPr>
          <w:p>
            <w:r/>
            <w:r>
              <w:rPr>
                <w:sz w:val="17"/>
              </w:rPr>
              <w:t>Rule evaluation engine endpoint (called by Vercel Cron)</w:t>
            </w:r>
          </w:p>
        </w:tc>
      </w:tr>
    </w:tbl>
    <w:p/>
    <w:p>
      <w:r>
        <w:br w:type="page"/>
      </w:r>
    </w:p>
    <w:p>
      <w:pPr>
        <w:pStyle w:val="Heading1"/>
      </w:pPr>
      <w:r>
        <w:t>Screen 9: Reports</w:t>
      </w:r>
    </w:p>
    <w:p>
      <w:r>
        <w:rPr>
          <w:b/>
        </w:rPr>
        <w:t xml:space="preserve">Route: </w:t>
      </w:r>
      <w:r>
        <w:t>/(dashboard)/campaigns/reports (new sub-route)</w:t>
      </w:r>
    </w:p>
    <w:p>
      <w:r>
        <w:rPr>
          <w:b/>
        </w:rPr>
        <w:t xml:space="preserve">File: </w:t>
      </w:r>
      <w:r>
        <w:t>src/app/(dashboard)/campaigns/reports/page.tsx</w:t>
      </w:r>
    </w:p>
    <w:p>
      <w:r>
        <w:rPr>
          <w:b/>
        </w:rPr>
        <w:t xml:space="preserve">Extends: </w:t>
      </w:r>
      <w:r>
        <w:t>New page under campaigns route group</w:t>
      </w:r>
    </w:p>
    <w:p/>
    <w:p>
      <w:r>
        <w:rPr>
          <w:b/>
          <w:color w:val="2E5A88"/>
          <w:sz w:val="21"/>
        </w:rPr>
        <w:t>1. Screen Purpose</w:t>
      </w:r>
    </w:p>
    <w:p>
      <w:r>
        <w:t>Central report management: generate, schedule, and view campaign performance reports. Reports can be one-time or recurring (weekly/monthly), delivered as PDF or email, and customized per client. This screen lists all generated reports, allows creation of new ones, and manages report schedules.</w:t>
      </w:r>
    </w:p>
    <w:p>
      <w:r>
        <w:rPr>
          <w:b/>
          <w:color w:val="2E5A88"/>
          <w:sz w:val="21"/>
        </w:rPr>
        <w:t>2. Main User Types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User Type</w:t>
            </w:r>
          </w:p>
        </w:tc>
        <w:tc>
          <w:tcPr>
            <w:tcW w:type="dxa" w:w="5040"/>
            <w:shd w:fill="1B3A5C" w:val="clear"/>
          </w:tcPr>
          <w:p>
            <w:r/>
            <w:r>
              <w:rPr>
                <w:b/>
                <w:color w:val="FFFFFF"/>
                <w:sz w:val="17"/>
              </w:rPr>
              <w:t>Goal</w:t>
            </w:r>
          </w:p>
        </w:tc>
        <w:tc>
          <w:tcPr>
            <w:tcW w:type="dxa" w:w="2448"/>
            <w:shd w:fill="1B3A5C" w:val="clear"/>
          </w:tcPr>
          <w:p>
            <w:r/>
            <w:r>
              <w:rPr>
                <w:b/>
                <w:color w:val="FFFFFF"/>
                <w:sz w:val="17"/>
              </w:rPr>
              <w:t>Frequency</w:t>
            </w:r>
          </w:p>
        </w:tc>
      </w:tr>
      <w:tr>
        <w:tc>
          <w:tcPr>
            <w:tcW w:type="dxa" w:w="2160"/>
          </w:tcPr>
          <w:p>
            <w:r/>
            <w:r>
              <w:rPr>
                <w:sz w:val="17"/>
              </w:rPr>
              <w:t>Account Manager</w:t>
            </w:r>
          </w:p>
        </w:tc>
        <w:tc>
          <w:tcPr>
            <w:tcW w:type="dxa" w:w="5040"/>
          </w:tcPr>
          <w:p>
            <w:r/>
            <w:r>
              <w:rPr>
                <w:sz w:val="17"/>
              </w:rPr>
              <w:t>Generate client-facing reports, manage schedules</w:t>
            </w:r>
          </w:p>
        </w:tc>
        <w:tc>
          <w:tcPr>
            <w:tcW w:type="dxa" w:w="2448"/>
          </w:tcPr>
          <w:p>
            <w:r/>
            <w:r>
              <w:rPr>
                <w:sz w:val="17"/>
              </w:rPr>
              <w:t>2-5x weekly</w:t>
            </w:r>
          </w:p>
        </w:tc>
      </w:tr>
      <w:tr>
        <w:tc>
          <w:tcPr>
            <w:tcW w:type="dxa" w:w="2160"/>
            <w:shd w:fill="F5F8FC" w:val="clear"/>
          </w:tcPr>
          <w:p>
            <w:r/>
            <w:r>
              <w:rPr>
                <w:sz w:val="17"/>
              </w:rPr>
              <w:t>Agency Owner</w:t>
            </w:r>
          </w:p>
        </w:tc>
        <w:tc>
          <w:tcPr>
            <w:tcW w:type="dxa" w:w="5040"/>
            <w:shd w:fill="F5F8FC" w:val="clear"/>
          </w:tcPr>
          <w:p>
            <w:r/>
            <w:r>
              <w:rPr>
                <w:sz w:val="17"/>
              </w:rPr>
              <w:t>Review cross-client reports, export for stakeholders</w:t>
            </w:r>
          </w:p>
        </w:tc>
        <w:tc>
          <w:tcPr>
            <w:tcW w:type="dxa" w:w="2448"/>
            <w:shd w:fill="F5F8FC" w:val="clear"/>
          </w:tcPr>
          <w:p>
            <w:r/>
            <w:r>
              <w:rPr>
                <w:sz w:val="17"/>
              </w:rPr>
              <w:t>Weekly</w:t>
            </w:r>
          </w:p>
        </w:tc>
      </w:tr>
      <w:tr>
        <w:tc>
          <w:tcPr>
            <w:tcW w:type="dxa" w:w="2160"/>
          </w:tcPr>
          <w:p>
            <w:r/>
            <w:r>
              <w:rPr>
                <w:sz w:val="17"/>
              </w:rPr>
              <w:t>Client (via portal)</w:t>
            </w:r>
          </w:p>
        </w:tc>
        <w:tc>
          <w:tcPr>
            <w:tcW w:type="dxa" w:w="5040"/>
          </w:tcPr>
          <w:p>
            <w:r/>
            <w:r>
              <w:rPr>
                <w:sz w:val="17"/>
              </w:rPr>
              <w:t>View shared reports</w:t>
            </w:r>
          </w:p>
        </w:tc>
        <w:tc>
          <w:tcPr>
            <w:tcW w:type="dxa" w:w="2448"/>
          </w:tcPr>
          <w:p>
            <w:r/>
            <w:r>
              <w:rPr>
                <w:sz w:val="17"/>
              </w:rPr>
              <w:t>When notified</w:t>
            </w:r>
          </w:p>
        </w:tc>
      </w:tr>
    </w:tbl>
    <w:p/>
    <w:p>
      <w:r>
        <w:rPr>
          <w:b/>
          <w:color w:val="2E5A88"/>
          <w:sz w:val="21"/>
        </w:rPr>
        <w:t>3. Entry Points</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Entry Point</w:t>
            </w:r>
          </w:p>
        </w:tc>
        <w:tc>
          <w:tcPr>
            <w:tcW w:type="dxa" w:w="2880"/>
            <w:shd w:fill="1B3A5C" w:val="clear"/>
          </w:tcPr>
          <w:p>
            <w:r/>
            <w:r>
              <w:rPr>
                <w:b/>
                <w:color w:val="FFFFFF"/>
                <w:sz w:val="17"/>
              </w:rPr>
              <w:t>Source</w:t>
            </w:r>
          </w:p>
        </w:tc>
        <w:tc>
          <w:tcPr>
            <w:tcW w:type="dxa" w:w="3168"/>
            <w:shd w:fill="1B3A5C" w:val="clear"/>
          </w:tcPr>
          <w:p>
            <w:r/>
            <w:r>
              <w:rPr>
                <w:b/>
                <w:color w:val="FFFFFF"/>
                <w:sz w:val="17"/>
              </w:rPr>
              <w:t>Context</w:t>
            </w:r>
          </w:p>
        </w:tc>
      </w:tr>
      <w:tr>
        <w:tc>
          <w:tcPr>
            <w:tcW w:type="dxa" w:w="3600"/>
          </w:tcPr>
          <w:p>
            <w:r/>
            <w:r>
              <w:rPr>
                <w:sz w:val="17"/>
              </w:rPr>
              <w:t>Campaigns nav → "Reports" sub-item</w:t>
            </w:r>
          </w:p>
        </w:tc>
        <w:tc>
          <w:tcPr>
            <w:tcW w:type="dxa" w:w="2880"/>
          </w:tcPr>
          <w:p>
            <w:r/>
            <w:r>
              <w:rPr>
                <w:sz w:val="17"/>
              </w:rPr>
              <w:t>Navigation</w:t>
            </w:r>
          </w:p>
        </w:tc>
        <w:tc>
          <w:tcPr>
            <w:tcW w:type="dxa" w:w="3168"/>
          </w:tcPr>
          <w:p>
            <w:r/>
            <w:r>
              <w:rPr>
                <w:sz w:val="17"/>
              </w:rPr>
              <w:t>Full reports list</w:t>
            </w:r>
          </w:p>
        </w:tc>
      </w:tr>
      <w:tr>
        <w:tc>
          <w:tcPr>
            <w:tcW w:type="dxa" w:w="3600"/>
            <w:shd w:fill="F5F8FC" w:val="clear"/>
          </w:tcPr>
          <w:p>
            <w:r/>
            <w:r>
              <w:rPr>
                <w:sz w:val="17"/>
              </w:rPr>
              <w:t>Campaign detail → "Generate Report"</w:t>
            </w:r>
          </w:p>
        </w:tc>
        <w:tc>
          <w:tcPr>
            <w:tcW w:type="dxa" w:w="2880"/>
            <w:shd w:fill="F5F8FC" w:val="clear"/>
          </w:tcPr>
          <w:p>
            <w:r/>
            <w:r>
              <w:rPr>
                <w:sz w:val="17"/>
              </w:rPr>
              <w:t>Action button</w:t>
            </w:r>
          </w:p>
        </w:tc>
        <w:tc>
          <w:tcPr>
            <w:tcW w:type="dxa" w:w="3168"/>
            <w:shd w:fill="F5F8FC" w:val="clear"/>
          </w:tcPr>
          <w:p>
            <w:r/>
            <w:r>
              <w:rPr>
                <w:sz w:val="17"/>
              </w:rPr>
              <w:t>Pre-filled with campaign + date range</w:t>
            </w:r>
          </w:p>
        </w:tc>
      </w:tr>
      <w:tr>
        <w:tc>
          <w:tcPr>
            <w:tcW w:type="dxa" w:w="3600"/>
          </w:tcPr>
          <w:p>
            <w:r/>
            <w:r>
              <w:rPr>
                <w:sz w:val="17"/>
              </w:rPr>
              <w:t>Client detail → Reports tab</w:t>
            </w:r>
          </w:p>
        </w:tc>
        <w:tc>
          <w:tcPr>
            <w:tcW w:type="dxa" w:w="2880"/>
          </w:tcPr>
          <w:p>
            <w:r/>
            <w:r>
              <w:rPr>
                <w:sz w:val="17"/>
              </w:rPr>
              <w:t>Client tab</w:t>
            </w:r>
          </w:p>
        </w:tc>
        <w:tc>
          <w:tcPr>
            <w:tcW w:type="dxa" w:w="3168"/>
          </w:tcPr>
          <w:p>
            <w:r/>
            <w:r>
              <w:rPr>
                <w:sz w:val="17"/>
              </w:rPr>
              <w:t>Filtered to client’s reports</w:t>
            </w:r>
          </w:p>
        </w:tc>
      </w:tr>
      <w:tr>
        <w:tc>
          <w:tcPr>
            <w:tcW w:type="dxa" w:w="3600"/>
            <w:shd w:fill="F5F8FC" w:val="clear"/>
          </w:tcPr>
          <w:p>
            <w:r/>
            <w:r>
              <w:rPr>
                <w:sz w:val="17"/>
              </w:rPr>
              <w:t>Automation rule fires</w:t>
            </w:r>
          </w:p>
        </w:tc>
        <w:tc>
          <w:tcPr>
            <w:tcW w:type="dxa" w:w="2880"/>
            <w:shd w:fill="F5F8FC" w:val="clear"/>
          </w:tcPr>
          <w:p>
            <w:r/>
            <w:r>
              <w:rPr>
                <w:sz w:val="17"/>
              </w:rPr>
              <w:t>Scheduled report</w:t>
            </w:r>
          </w:p>
        </w:tc>
        <w:tc>
          <w:tcPr>
            <w:tcW w:type="dxa" w:w="3168"/>
            <w:shd w:fill="F5F8FC" w:val="clear"/>
          </w:tcPr>
          <w:p>
            <w:r/>
            <w:r>
              <w:rPr>
                <w:sz w:val="17"/>
              </w:rPr>
              <w:t>Auto-generated, appears in list</w:t>
            </w:r>
          </w:p>
        </w:tc>
      </w:tr>
    </w:tbl>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B3A5C" w:val="clear"/>
          </w:tcPr>
          <w:p>
            <w:r/>
            <w:r>
              <w:rPr>
                <w:b/>
                <w:color w:val="FFFFFF"/>
                <w:sz w:val="17"/>
              </w:rPr>
              <w:t>Component</w:t>
            </w:r>
          </w:p>
        </w:tc>
        <w:tc>
          <w:tcPr>
            <w:tcW w:type="dxa" w:w="4032"/>
            <w:shd w:fill="1B3A5C" w:val="clear"/>
          </w:tcPr>
          <w:p>
            <w:r/>
            <w:r>
              <w:rPr>
                <w:b/>
                <w:color w:val="FFFFFF"/>
                <w:sz w:val="17"/>
              </w:rPr>
              <w:t>File</w:t>
            </w:r>
          </w:p>
        </w:tc>
        <w:tc>
          <w:tcPr>
            <w:tcW w:type="dxa" w:w="3024"/>
            <w:shd w:fill="1B3A5C" w:val="clear"/>
          </w:tcPr>
          <w:p>
            <w:r/>
            <w:r>
              <w:rPr>
                <w:b/>
                <w:color w:val="FFFFFF"/>
                <w:sz w:val="17"/>
              </w:rPr>
              <w:t>Purpose</w:t>
            </w:r>
          </w:p>
        </w:tc>
      </w:tr>
      <w:tr>
        <w:tc>
          <w:tcPr>
            <w:tcW w:type="dxa" w:w="2592"/>
          </w:tcPr>
          <w:p>
            <w:r/>
            <w:r>
              <w:rPr>
                <w:sz w:val="17"/>
              </w:rPr>
              <w:t>ReportsPage</w:t>
            </w:r>
          </w:p>
        </w:tc>
        <w:tc>
          <w:tcPr>
            <w:tcW w:type="dxa" w:w="4032"/>
          </w:tcPr>
          <w:p>
            <w:r/>
            <w:r>
              <w:rPr>
                <w:sz w:val="17"/>
              </w:rPr>
              <w:t>campaigns/reports/page.tsx</w:t>
            </w:r>
          </w:p>
        </w:tc>
        <w:tc>
          <w:tcPr>
            <w:tcW w:type="dxa" w:w="3024"/>
          </w:tcPr>
          <w:p>
            <w:r/>
            <w:r>
              <w:rPr>
                <w:sz w:val="17"/>
              </w:rPr>
              <w:t>List + create layout</w:t>
            </w:r>
          </w:p>
        </w:tc>
      </w:tr>
      <w:tr>
        <w:tc>
          <w:tcPr>
            <w:tcW w:type="dxa" w:w="2592"/>
            <w:shd w:fill="F5F8FC" w:val="clear"/>
          </w:tcPr>
          <w:p>
            <w:r/>
            <w:r>
              <w:rPr>
                <w:sz w:val="17"/>
              </w:rPr>
              <w:t>ReportsList</w:t>
            </w:r>
          </w:p>
        </w:tc>
        <w:tc>
          <w:tcPr>
            <w:tcW w:type="dxa" w:w="4032"/>
            <w:shd w:fill="F5F8FC" w:val="clear"/>
          </w:tcPr>
          <w:p>
            <w:r/>
            <w:r>
              <w:rPr>
                <w:sz w:val="17"/>
              </w:rPr>
              <w:t>campaigns/reports/components/reports-list.tsx</w:t>
            </w:r>
          </w:p>
        </w:tc>
        <w:tc>
          <w:tcPr>
            <w:tcW w:type="dxa" w:w="3024"/>
            <w:shd w:fill="F5F8FC" w:val="clear"/>
          </w:tcPr>
          <w:p>
            <w:r/>
            <w:r>
              <w:rPr>
                <w:sz w:val="17"/>
              </w:rPr>
              <w:t>Table of generated reports with download/share</w:t>
            </w:r>
          </w:p>
        </w:tc>
      </w:tr>
      <w:tr>
        <w:tc>
          <w:tcPr>
            <w:tcW w:type="dxa" w:w="2592"/>
          </w:tcPr>
          <w:p>
            <w:r/>
            <w:r>
              <w:rPr>
                <w:sz w:val="17"/>
              </w:rPr>
              <w:t>ReportBuilder</w:t>
            </w:r>
          </w:p>
        </w:tc>
        <w:tc>
          <w:tcPr>
            <w:tcW w:type="dxa" w:w="4032"/>
          </w:tcPr>
          <w:p>
            <w:r/>
            <w:r>
              <w:rPr>
                <w:sz w:val="17"/>
              </w:rPr>
              <w:t>campaigns/reports/components/report-builder.tsx</w:t>
            </w:r>
          </w:p>
        </w:tc>
        <w:tc>
          <w:tcPr>
            <w:tcW w:type="dxa" w:w="3024"/>
          </w:tcPr>
          <w:p>
            <w:r/>
            <w:r>
              <w:rPr>
                <w:sz w:val="17"/>
              </w:rPr>
              <w:t>Configuration: campaigns, date range, sections, template</w:t>
            </w:r>
          </w:p>
        </w:tc>
      </w:tr>
      <w:tr>
        <w:tc>
          <w:tcPr>
            <w:tcW w:type="dxa" w:w="2592"/>
            <w:shd w:fill="F5F8FC" w:val="clear"/>
          </w:tcPr>
          <w:p>
            <w:r/>
            <w:r>
              <w:rPr>
                <w:sz w:val="17"/>
              </w:rPr>
              <w:t>ReportPreview</w:t>
            </w:r>
          </w:p>
        </w:tc>
        <w:tc>
          <w:tcPr>
            <w:tcW w:type="dxa" w:w="4032"/>
            <w:shd w:fill="F5F8FC" w:val="clear"/>
          </w:tcPr>
          <w:p>
            <w:r/>
            <w:r>
              <w:rPr>
                <w:sz w:val="17"/>
              </w:rPr>
              <w:t>campaigns/reports/components/report-preview.tsx</w:t>
            </w:r>
          </w:p>
        </w:tc>
        <w:tc>
          <w:tcPr>
            <w:tcW w:type="dxa" w:w="3024"/>
            <w:shd w:fill="F5F8FC" w:val="clear"/>
          </w:tcPr>
          <w:p>
            <w:r/>
            <w:r>
              <w:rPr>
                <w:sz w:val="17"/>
              </w:rPr>
              <w:t>Live preview of report before generating</w:t>
            </w:r>
          </w:p>
        </w:tc>
      </w:tr>
      <w:tr>
        <w:tc>
          <w:tcPr>
            <w:tcW w:type="dxa" w:w="2592"/>
          </w:tcPr>
          <w:p>
            <w:r/>
            <w:r>
              <w:rPr>
                <w:sz w:val="17"/>
              </w:rPr>
              <w:t>ScheduleManager</w:t>
            </w:r>
          </w:p>
        </w:tc>
        <w:tc>
          <w:tcPr>
            <w:tcW w:type="dxa" w:w="4032"/>
          </w:tcPr>
          <w:p>
            <w:r/>
            <w:r>
              <w:rPr>
                <w:sz w:val="17"/>
              </w:rPr>
              <w:t>campaigns/reports/components/schedule-manager.tsx</w:t>
            </w:r>
          </w:p>
        </w:tc>
        <w:tc>
          <w:tcPr>
            <w:tcW w:type="dxa" w:w="3024"/>
          </w:tcPr>
          <w:p>
            <w:r/>
            <w:r>
              <w:rPr>
                <w:sz w:val="17"/>
              </w:rPr>
              <w:t>Manage recurring report schedules</w:t>
            </w:r>
          </w:p>
        </w:tc>
      </w:tr>
      <w:tr>
        <w:tc>
          <w:tcPr>
            <w:tcW w:type="dxa" w:w="2592"/>
            <w:shd w:fill="F5F8FC" w:val="clear"/>
          </w:tcPr>
          <w:p>
            <w:r/>
            <w:r>
              <w:rPr>
                <w:sz w:val="17"/>
              </w:rPr>
              <w:t>ReportTemplateSelector</w:t>
            </w:r>
          </w:p>
        </w:tc>
        <w:tc>
          <w:tcPr>
            <w:tcW w:type="dxa" w:w="4032"/>
            <w:shd w:fill="F5F8FC" w:val="clear"/>
          </w:tcPr>
          <w:p>
            <w:r/>
            <w:r>
              <w:rPr>
                <w:sz w:val="17"/>
              </w:rPr>
              <w:t>campaigns/reports/components/template-selector.tsx</w:t>
            </w:r>
          </w:p>
        </w:tc>
        <w:tc>
          <w:tcPr>
            <w:tcW w:type="dxa" w:w="3024"/>
            <w:shd w:fill="F5F8FC" w:val="clear"/>
          </w:tcPr>
          <w:p>
            <w:r/>
            <w:r>
              <w:rPr>
                <w:sz w:val="17"/>
              </w:rPr>
              <w:t>Choose report template (executive, detailed, client)</w:t>
            </w:r>
          </w:p>
        </w:tc>
      </w:tr>
    </w:tbl>
    <w:p/>
    <w:p>
      <w:r>
        <w:rPr>
          <w:b/>
          <w:color w:val="2E5A88"/>
          <w:sz w:val="21"/>
        </w:rPr>
        <w:t>5. Sections / Blocks</w:t>
      </w:r>
    </w:p>
    <w:p>
      <w:pPr>
        <w:pStyle w:val="Heading3"/>
      </w:pPr>
      <w:r>
        <w:t>Block A: Reports Table</w:t>
      </w:r>
    </w:p>
    <w:tbl>
      <w:tblPr>
        <w:tblStyle w:val="TableGrid"/>
        <w:tblW w:type="auto" w:w="0"/>
        <w:jc w:val="center"/>
        <w:tblLook w:firstColumn="1" w:firstRow="1" w:lastColumn="0" w:lastRow="0" w:noHBand="0" w:noVBand="1" w:val="04A0"/>
      </w:tblPr>
      <w:tblGrid>
        <w:gridCol w:w="4896"/>
        <w:gridCol w:w="4896"/>
      </w:tblGrid>
      <w:tr>
        <w:tc>
          <w:tcPr>
            <w:tcW w:type="dxa" w:w="2160"/>
            <w:shd w:fill="1B3A5C" w:val="clear"/>
          </w:tcPr>
          <w:p>
            <w:r/>
            <w:r>
              <w:rPr>
                <w:b/>
                <w:color w:val="FFFFFF"/>
                <w:sz w:val="17"/>
              </w:rPr>
              <w:t>Column</w:t>
            </w:r>
          </w:p>
        </w:tc>
        <w:tc>
          <w:tcPr>
            <w:tcW w:type="dxa" w:w="7488"/>
            <w:shd w:fill="1B3A5C" w:val="clear"/>
          </w:tcPr>
          <w:p>
            <w:r/>
            <w:r>
              <w:rPr>
                <w:b/>
                <w:color w:val="FFFFFF"/>
                <w:sz w:val="17"/>
              </w:rPr>
              <w:t>Content</w:t>
            </w:r>
          </w:p>
        </w:tc>
      </w:tr>
      <w:tr>
        <w:tc>
          <w:tcPr>
            <w:tcW w:type="dxa" w:w="2160"/>
          </w:tcPr>
          <w:p>
            <w:r/>
            <w:r>
              <w:rPr>
                <w:sz w:val="17"/>
              </w:rPr>
              <w:t>Report Name</w:t>
            </w:r>
          </w:p>
        </w:tc>
        <w:tc>
          <w:tcPr>
            <w:tcW w:type="dxa" w:w="7488"/>
          </w:tcPr>
          <w:p>
            <w:r/>
            <w:r>
              <w:rPr>
                <w:sz w:val="17"/>
              </w:rPr>
              <w:t>Title (auto-generated or custom)</w:t>
            </w:r>
          </w:p>
        </w:tc>
      </w:tr>
      <w:tr>
        <w:tc>
          <w:tcPr>
            <w:tcW w:type="dxa" w:w="2160"/>
            <w:shd w:fill="F5F8FC" w:val="clear"/>
          </w:tcPr>
          <w:p>
            <w:r/>
            <w:r>
              <w:rPr>
                <w:sz w:val="17"/>
              </w:rPr>
              <w:t>Campaign(s)</w:t>
            </w:r>
          </w:p>
        </w:tc>
        <w:tc>
          <w:tcPr>
            <w:tcW w:type="dxa" w:w="7488"/>
            <w:shd w:fill="F5F8FC" w:val="clear"/>
          </w:tcPr>
          <w:p>
            <w:r/>
            <w:r>
              <w:rPr>
                <w:sz w:val="17"/>
              </w:rPr>
              <w:t>Campaign name(s) covered</w:t>
            </w:r>
          </w:p>
        </w:tc>
      </w:tr>
      <w:tr>
        <w:tc>
          <w:tcPr>
            <w:tcW w:type="dxa" w:w="2160"/>
          </w:tcPr>
          <w:p>
            <w:r/>
            <w:r>
              <w:rPr>
                <w:sz w:val="17"/>
              </w:rPr>
              <w:t>Client</w:t>
            </w:r>
          </w:p>
        </w:tc>
        <w:tc>
          <w:tcPr>
            <w:tcW w:type="dxa" w:w="7488"/>
          </w:tcPr>
          <w:p>
            <w:r/>
            <w:r>
              <w:rPr>
                <w:sz w:val="17"/>
              </w:rPr>
              <w:t>Client name</w:t>
            </w:r>
          </w:p>
        </w:tc>
      </w:tr>
      <w:tr>
        <w:tc>
          <w:tcPr>
            <w:tcW w:type="dxa" w:w="2160"/>
            <w:shd w:fill="F5F8FC" w:val="clear"/>
          </w:tcPr>
          <w:p>
            <w:r/>
            <w:r>
              <w:rPr>
                <w:sz w:val="17"/>
              </w:rPr>
              <w:t>Date Range</w:t>
            </w:r>
          </w:p>
        </w:tc>
        <w:tc>
          <w:tcPr>
            <w:tcW w:type="dxa" w:w="7488"/>
            <w:shd w:fill="F5F8FC" w:val="clear"/>
          </w:tcPr>
          <w:p>
            <w:r/>
            <w:r>
              <w:rPr>
                <w:sz w:val="17"/>
              </w:rPr>
              <w:t>Period covered</w:t>
            </w:r>
          </w:p>
        </w:tc>
      </w:tr>
      <w:tr>
        <w:tc>
          <w:tcPr>
            <w:tcW w:type="dxa" w:w="2160"/>
          </w:tcPr>
          <w:p>
            <w:r/>
            <w:r>
              <w:rPr>
                <w:sz w:val="17"/>
              </w:rPr>
              <w:t>Generated</w:t>
            </w:r>
          </w:p>
        </w:tc>
        <w:tc>
          <w:tcPr>
            <w:tcW w:type="dxa" w:w="7488"/>
          </w:tcPr>
          <w:p>
            <w:r/>
            <w:r>
              <w:rPr>
                <w:sz w:val="17"/>
              </w:rPr>
              <w:t>When generated (relative time)</w:t>
            </w:r>
          </w:p>
        </w:tc>
      </w:tr>
      <w:tr>
        <w:tc>
          <w:tcPr>
            <w:tcW w:type="dxa" w:w="2160"/>
            <w:shd w:fill="F5F8FC" w:val="clear"/>
          </w:tcPr>
          <w:p>
            <w:r/>
            <w:r>
              <w:rPr>
                <w:sz w:val="17"/>
              </w:rPr>
              <w:t>Type</w:t>
            </w:r>
          </w:p>
        </w:tc>
        <w:tc>
          <w:tcPr>
            <w:tcW w:type="dxa" w:w="7488"/>
            <w:shd w:fill="F5F8FC" w:val="clear"/>
          </w:tcPr>
          <w:p>
            <w:r/>
            <w:r>
              <w:rPr>
                <w:sz w:val="17"/>
              </w:rPr>
              <w:t>One-time / Scheduled (weekly/monthly)</w:t>
            </w:r>
          </w:p>
        </w:tc>
      </w:tr>
      <w:tr>
        <w:tc>
          <w:tcPr>
            <w:tcW w:type="dxa" w:w="2160"/>
          </w:tcPr>
          <w:p>
            <w:r/>
            <w:r>
              <w:rPr>
                <w:sz w:val="17"/>
              </w:rPr>
              <w:t>Actions</w:t>
            </w:r>
          </w:p>
        </w:tc>
        <w:tc>
          <w:tcPr>
            <w:tcW w:type="dxa" w:w="7488"/>
          </w:tcPr>
          <w:p>
            <w:r/>
            <w:r>
              <w:rPr>
                <w:sz w:val="17"/>
              </w:rPr>
              <w:t>Download PDF, Share (email), Regenerate, Delete</w:t>
            </w:r>
          </w:p>
        </w:tc>
      </w:tr>
    </w:tbl>
    <w:p/>
    <w:p>
      <w:pPr>
        <w:pStyle w:val="Heading3"/>
      </w:pPr>
      <w:r>
        <w:t>Block B: Report Builder (modal or side panel)</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B3A5C" w:val="clear"/>
          </w:tcPr>
          <w:p>
            <w:r/>
            <w:r>
              <w:rPr>
                <w:b/>
                <w:color w:val="FFFFFF"/>
                <w:sz w:val="17"/>
              </w:rPr>
              <w:t>Field</w:t>
            </w:r>
          </w:p>
        </w:tc>
        <w:tc>
          <w:tcPr>
            <w:tcW w:type="dxa" w:w="2160"/>
            <w:shd w:fill="1B3A5C" w:val="clear"/>
          </w:tcPr>
          <w:p>
            <w:r/>
            <w:r>
              <w:rPr>
                <w:b/>
                <w:color w:val="FFFFFF"/>
                <w:sz w:val="17"/>
              </w:rPr>
              <w:t>Type</w:t>
            </w:r>
          </w:p>
        </w:tc>
        <w:tc>
          <w:tcPr>
            <w:tcW w:type="dxa" w:w="5760"/>
            <w:shd w:fill="1B3A5C" w:val="clear"/>
          </w:tcPr>
          <w:p>
            <w:r/>
            <w:r>
              <w:rPr>
                <w:b/>
                <w:color w:val="FFFFFF"/>
                <w:sz w:val="17"/>
              </w:rPr>
              <w:t>Options</w:t>
            </w:r>
          </w:p>
        </w:tc>
      </w:tr>
      <w:tr>
        <w:tc>
          <w:tcPr>
            <w:tcW w:type="dxa" w:w="1728"/>
          </w:tcPr>
          <w:p>
            <w:r/>
            <w:r>
              <w:rPr>
                <w:sz w:val="17"/>
              </w:rPr>
              <w:t>Campaigns</w:t>
            </w:r>
          </w:p>
        </w:tc>
        <w:tc>
          <w:tcPr>
            <w:tcW w:type="dxa" w:w="2160"/>
          </w:tcPr>
          <w:p>
            <w:r/>
            <w:r>
              <w:rPr>
                <w:sz w:val="17"/>
              </w:rPr>
              <w:t>Multi-select</w:t>
            </w:r>
          </w:p>
        </w:tc>
        <w:tc>
          <w:tcPr>
            <w:tcW w:type="dxa" w:w="5760"/>
          </w:tcPr>
          <w:p>
            <w:r/>
            <w:r>
              <w:rPr>
                <w:sz w:val="17"/>
              </w:rPr>
              <w:t>All campaigns or specific selection</w:t>
            </w:r>
          </w:p>
        </w:tc>
      </w:tr>
      <w:tr>
        <w:tc>
          <w:tcPr>
            <w:tcW w:type="dxa" w:w="1728"/>
            <w:shd w:fill="F5F8FC" w:val="clear"/>
          </w:tcPr>
          <w:p>
            <w:r/>
            <w:r>
              <w:rPr>
                <w:sz w:val="17"/>
              </w:rPr>
              <w:t>Client</w:t>
            </w:r>
          </w:p>
        </w:tc>
        <w:tc>
          <w:tcPr>
            <w:tcW w:type="dxa" w:w="2160"/>
            <w:shd w:fill="F5F8FC" w:val="clear"/>
          </w:tcPr>
          <w:p>
            <w:r/>
            <w:r>
              <w:rPr>
                <w:sz w:val="17"/>
              </w:rPr>
              <w:t>Dropdown</w:t>
            </w:r>
          </w:p>
        </w:tc>
        <w:tc>
          <w:tcPr>
            <w:tcW w:type="dxa" w:w="5760"/>
            <w:shd w:fill="F5F8FC" w:val="clear"/>
          </w:tcPr>
          <w:p>
            <w:r/>
            <w:r>
              <w:rPr>
                <w:sz w:val="17"/>
              </w:rPr>
              <w:t>Auto-filled from campaign. Or select for cross-campaign.</w:t>
            </w:r>
          </w:p>
        </w:tc>
      </w:tr>
      <w:tr>
        <w:tc>
          <w:tcPr>
            <w:tcW w:type="dxa" w:w="1728"/>
          </w:tcPr>
          <w:p>
            <w:r/>
            <w:r>
              <w:rPr>
                <w:sz w:val="17"/>
              </w:rPr>
              <w:t>Date Range</w:t>
            </w:r>
          </w:p>
        </w:tc>
        <w:tc>
          <w:tcPr>
            <w:tcW w:type="dxa" w:w="2160"/>
          </w:tcPr>
          <w:p>
            <w:r/>
            <w:r>
              <w:rPr>
                <w:sz w:val="17"/>
              </w:rPr>
              <w:t>Preset + custom</w:t>
            </w:r>
          </w:p>
        </w:tc>
        <w:tc>
          <w:tcPr>
            <w:tcW w:type="dxa" w:w="5760"/>
          </w:tcPr>
          <w:p>
            <w:r/>
            <w:r>
              <w:rPr>
                <w:sz w:val="17"/>
              </w:rPr>
              <w:t>7d, 30d, this month, last month, quarter, custom</w:t>
            </w:r>
          </w:p>
        </w:tc>
      </w:tr>
      <w:tr>
        <w:tc>
          <w:tcPr>
            <w:tcW w:type="dxa" w:w="1728"/>
            <w:shd w:fill="F5F8FC" w:val="clear"/>
          </w:tcPr>
          <w:p>
            <w:r/>
            <w:r>
              <w:rPr>
                <w:sz w:val="17"/>
              </w:rPr>
              <w:t>Template</w:t>
            </w:r>
          </w:p>
        </w:tc>
        <w:tc>
          <w:tcPr>
            <w:tcW w:type="dxa" w:w="2160"/>
            <w:shd w:fill="F5F8FC" w:val="clear"/>
          </w:tcPr>
          <w:p>
            <w:r/>
            <w:r>
              <w:rPr>
                <w:sz w:val="17"/>
              </w:rPr>
              <w:t>Card selector</w:t>
            </w:r>
          </w:p>
        </w:tc>
        <w:tc>
          <w:tcPr>
            <w:tcW w:type="dxa" w:w="5760"/>
            <w:shd w:fill="F5F8FC" w:val="clear"/>
          </w:tcPr>
          <w:p>
            <w:r/>
            <w:r>
              <w:rPr>
                <w:sz w:val="17"/>
              </w:rPr>
              <w:t>Executive Summary, Detailed Performance, Client-Facing, Custom</w:t>
            </w:r>
          </w:p>
        </w:tc>
      </w:tr>
      <w:tr>
        <w:tc>
          <w:tcPr>
            <w:tcW w:type="dxa" w:w="1728"/>
          </w:tcPr>
          <w:p>
            <w:r/>
            <w:r>
              <w:rPr>
                <w:sz w:val="17"/>
              </w:rPr>
              <w:t>Sections</w:t>
            </w:r>
          </w:p>
        </w:tc>
        <w:tc>
          <w:tcPr>
            <w:tcW w:type="dxa" w:w="2160"/>
          </w:tcPr>
          <w:p>
            <w:r/>
            <w:r>
              <w:rPr>
                <w:sz w:val="17"/>
              </w:rPr>
              <w:t>Checkbox list</w:t>
            </w:r>
          </w:p>
        </w:tc>
        <w:tc>
          <w:tcPr>
            <w:tcW w:type="dxa" w:w="5760"/>
          </w:tcPr>
          <w:p>
            <w:r/>
            <w:r>
              <w:rPr>
                <w:sz w:val="17"/>
              </w:rPr>
              <w:t>KPIs, Charts, Daily Breakdown, Creative Performance, Budget, Recommendations</w:t>
            </w:r>
          </w:p>
        </w:tc>
      </w:tr>
      <w:tr>
        <w:tc>
          <w:tcPr>
            <w:tcW w:type="dxa" w:w="1728"/>
            <w:shd w:fill="F5F8FC" w:val="clear"/>
          </w:tcPr>
          <w:p>
            <w:r/>
            <w:r>
              <w:rPr>
                <w:sz w:val="17"/>
              </w:rPr>
              <w:t>Branding</w:t>
            </w:r>
          </w:p>
        </w:tc>
        <w:tc>
          <w:tcPr>
            <w:tcW w:type="dxa" w:w="2160"/>
            <w:shd w:fill="F5F8FC" w:val="clear"/>
          </w:tcPr>
          <w:p>
            <w:r/>
            <w:r>
              <w:rPr>
                <w:sz w:val="17"/>
              </w:rPr>
              <w:t>Toggle + upload</w:t>
            </w:r>
          </w:p>
        </w:tc>
        <w:tc>
          <w:tcPr>
            <w:tcW w:type="dxa" w:w="5760"/>
            <w:shd w:fill="F5F8FC" w:val="clear"/>
          </w:tcPr>
          <w:p>
            <w:r/>
            <w:r>
              <w:rPr>
                <w:sz w:val="17"/>
              </w:rPr>
              <w:t>Include agency logo, client logo, custom colors</w:t>
            </w:r>
          </w:p>
        </w:tc>
      </w:tr>
      <w:tr>
        <w:tc>
          <w:tcPr>
            <w:tcW w:type="dxa" w:w="1728"/>
          </w:tcPr>
          <w:p>
            <w:r/>
            <w:r>
              <w:rPr>
                <w:sz w:val="17"/>
              </w:rPr>
              <w:t>Delivery</w:t>
            </w:r>
          </w:p>
        </w:tc>
        <w:tc>
          <w:tcPr>
            <w:tcW w:type="dxa" w:w="2160"/>
          </w:tcPr>
          <w:p>
            <w:r/>
            <w:r>
              <w:rPr>
                <w:sz w:val="17"/>
              </w:rPr>
              <w:t>Options</w:t>
            </w:r>
          </w:p>
        </w:tc>
        <w:tc>
          <w:tcPr>
            <w:tcW w:type="dxa" w:w="5760"/>
          </w:tcPr>
          <w:p>
            <w:r/>
            <w:r>
              <w:rPr>
                <w:sz w:val="17"/>
              </w:rPr>
              <w:t>Download only, Email to client, Email to team, Schedule recurring</w:t>
            </w:r>
          </w:p>
        </w:tc>
      </w:tr>
    </w:tbl>
    <w:p/>
    <w:p>
      <w:r>
        <w:rPr>
          <w:b/>
          <w:color w:val="2E5A88"/>
          <w:sz w:val="21"/>
        </w:rPr>
        <w:t>6. Actions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fill="1B3A5C" w:val="clear"/>
          </w:tcPr>
          <w:p>
            <w:r/>
            <w:r>
              <w:rPr>
                <w:b/>
                <w:color w:val="FFFFFF"/>
                <w:sz w:val="17"/>
              </w:rPr>
              <w:t>Action</w:t>
            </w:r>
          </w:p>
        </w:tc>
        <w:tc>
          <w:tcPr>
            <w:tcW w:type="dxa" w:w="2592"/>
            <w:shd w:fill="1B3A5C" w:val="clear"/>
          </w:tcPr>
          <w:p>
            <w:r/>
            <w:r>
              <w:rPr>
                <w:b/>
                <w:color w:val="FFFFFF"/>
                <w:sz w:val="17"/>
              </w:rPr>
              <w:t>Trigger</w:t>
            </w:r>
          </w:p>
        </w:tc>
        <w:tc>
          <w:tcPr>
            <w:tcW w:type="dxa" w:w="3456"/>
            <w:shd w:fill="1B3A5C" w:val="clear"/>
          </w:tcPr>
          <w:p>
            <w:r/>
            <w:r>
              <w:rPr>
                <w:b/>
                <w:color w:val="FFFFFF"/>
                <w:sz w:val="17"/>
              </w:rPr>
              <w:t>API</w:t>
            </w:r>
          </w:p>
        </w:tc>
        <w:tc>
          <w:tcPr>
            <w:tcW w:type="dxa" w:w="1728"/>
            <w:shd w:fill="1B3A5C" w:val="clear"/>
          </w:tcPr>
          <w:p>
            <w:r/>
            <w:r>
              <w:rPr>
                <w:b/>
                <w:color w:val="FFFFFF"/>
                <w:sz w:val="17"/>
              </w:rPr>
              <w:t>Result</w:t>
            </w:r>
          </w:p>
        </w:tc>
      </w:tr>
      <w:tr>
        <w:tc>
          <w:tcPr>
            <w:tcW w:type="dxa" w:w="1872"/>
          </w:tcPr>
          <w:p>
            <w:r/>
            <w:r>
              <w:rPr>
                <w:sz w:val="17"/>
              </w:rPr>
              <w:t>Generate report</w:t>
            </w:r>
          </w:p>
        </w:tc>
        <w:tc>
          <w:tcPr>
            <w:tcW w:type="dxa" w:w="2592"/>
          </w:tcPr>
          <w:p>
            <w:r/>
            <w:r>
              <w:rPr>
                <w:sz w:val="17"/>
              </w:rPr>
              <w:t>"Generate" button in builder</w:t>
            </w:r>
          </w:p>
        </w:tc>
        <w:tc>
          <w:tcPr>
            <w:tcW w:type="dxa" w:w="3456"/>
          </w:tcPr>
          <w:p>
            <w:r/>
            <w:r>
              <w:rPr>
                <w:sz w:val="17"/>
              </w:rPr>
              <w:t>POST /api/data/campaign-reports</w:t>
            </w:r>
          </w:p>
        </w:tc>
        <w:tc>
          <w:tcPr>
            <w:tcW w:type="dxa" w:w="1728"/>
          </w:tcPr>
          <w:p>
            <w:r/>
            <w:r>
              <w:rPr>
                <w:sz w:val="17"/>
              </w:rPr>
              <w:t>PDF generated, appears in list, download available</w:t>
            </w:r>
          </w:p>
        </w:tc>
      </w:tr>
      <w:tr>
        <w:tc>
          <w:tcPr>
            <w:tcW w:type="dxa" w:w="1872"/>
            <w:shd w:fill="F5F8FC" w:val="clear"/>
          </w:tcPr>
          <w:p>
            <w:r/>
            <w:r>
              <w:rPr>
                <w:sz w:val="17"/>
              </w:rPr>
              <w:t>Download</w:t>
            </w:r>
          </w:p>
        </w:tc>
        <w:tc>
          <w:tcPr>
            <w:tcW w:type="dxa" w:w="2592"/>
            <w:shd w:fill="F5F8FC" w:val="clear"/>
          </w:tcPr>
          <w:p>
            <w:r/>
            <w:r>
              <w:rPr>
                <w:sz w:val="17"/>
              </w:rPr>
              <w:t>Download icon in table</w:t>
            </w:r>
          </w:p>
        </w:tc>
        <w:tc>
          <w:tcPr>
            <w:tcW w:type="dxa" w:w="3456"/>
            <w:shd w:fill="F5F8FC" w:val="clear"/>
          </w:tcPr>
          <w:p>
            <w:r/>
            <w:r>
              <w:rPr>
                <w:sz w:val="17"/>
              </w:rPr>
              <w:t>GET /api/data/campaign-reports/{id}/download</w:t>
            </w:r>
          </w:p>
        </w:tc>
        <w:tc>
          <w:tcPr>
            <w:tcW w:type="dxa" w:w="1728"/>
            <w:shd w:fill="F5F8FC" w:val="clear"/>
          </w:tcPr>
          <w:p>
            <w:r/>
            <w:r>
              <w:rPr>
                <w:sz w:val="17"/>
              </w:rPr>
              <w:t>PDF file download</w:t>
            </w:r>
          </w:p>
        </w:tc>
      </w:tr>
      <w:tr>
        <w:tc>
          <w:tcPr>
            <w:tcW w:type="dxa" w:w="1872"/>
          </w:tcPr>
          <w:p>
            <w:r/>
            <w:r>
              <w:rPr>
                <w:sz w:val="17"/>
              </w:rPr>
              <w:t>Share via email</w:t>
            </w:r>
          </w:p>
        </w:tc>
        <w:tc>
          <w:tcPr>
            <w:tcW w:type="dxa" w:w="2592"/>
          </w:tcPr>
          <w:p>
            <w:r/>
            <w:r>
              <w:rPr>
                <w:sz w:val="17"/>
              </w:rPr>
              <w:t>Share button</w:t>
            </w:r>
          </w:p>
        </w:tc>
        <w:tc>
          <w:tcPr>
            <w:tcW w:type="dxa" w:w="3456"/>
          </w:tcPr>
          <w:p>
            <w:r/>
            <w:r>
              <w:rPr>
                <w:sz w:val="17"/>
              </w:rPr>
              <w:t>POST /api/data/campaign-reports/{id}/share {email}</w:t>
            </w:r>
          </w:p>
        </w:tc>
        <w:tc>
          <w:tcPr>
            <w:tcW w:type="dxa" w:w="1728"/>
          </w:tcPr>
          <w:p>
            <w:r/>
            <w:r>
              <w:rPr>
                <w:sz w:val="17"/>
              </w:rPr>
              <w:t>Email sent with PDF attached</w:t>
            </w:r>
          </w:p>
        </w:tc>
      </w:tr>
      <w:tr>
        <w:tc>
          <w:tcPr>
            <w:tcW w:type="dxa" w:w="1872"/>
            <w:shd w:fill="F5F8FC" w:val="clear"/>
          </w:tcPr>
          <w:p>
            <w:r/>
            <w:r>
              <w:rPr>
                <w:sz w:val="17"/>
              </w:rPr>
              <w:t>Schedule</w:t>
            </w:r>
          </w:p>
        </w:tc>
        <w:tc>
          <w:tcPr>
            <w:tcW w:type="dxa" w:w="2592"/>
            <w:shd w:fill="F5F8FC" w:val="clear"/>
          </w:tcPr>
          <w:p>
            <w:r/>
            <w:r>
              <w:rPr>
                <w:sz w:val="17"/>
              </w:rPr>
              <w:t>Delivery = scheduled</w:t>
            </w:r>
          </w:p>
        </w:tc>
        <w:tc>
          <w:tcPr>
            <w:tcW w:type="dxa" w:w="3456"/>
            <w:shd w:fill="F5F8FC" w:val="clear"/>
          </w:tcPr>
          <w:p>
            <w:r/>
            <w:r>
              <w:rPr>
                <w:sz w:val="17"/>
              </w:rPr>
              <w:t>POST /api/data/report-schedules</w:t>
            </w:r>
          </w:p>
        </w:tc>
        <w:tc>
          <w:tcPr>
            <w:tcW w:type="dxa" w:w="1728"/>
            <w:shd w:fill="F5F8FC" w:val="clear"/>
          </w:tcPr>
          <w:p>
            <w:r/>
            <w:r>
              <w:rPr>
                <w:sz w:val="17"/>
              </w:rPr>
              <w:t>Recurring entry created</w:t>
            </w:r>
          </w:p>
        </w:tc>
      </w:tr>
      <w:tr>
        <w:tc>
          <w:tcPr>
            <w:tcW w:type="dxa" w:w="1872"/>
          </w:tcPr>
          <w:p>
            <w:r/>
            <w:r>
              <w:rPr>
                <w:sz w:val="17"/>
              </w:rPr>
              <w:t>Delete</w:t>
            </w:r>
          </w:p>
        </w:tc>
        <w:tc>
          <w:tcPr>
            <w:tcW w:type="dxa" w:w="2592"/>
          </w:tcPr>
          <w:p>
            <w:r/>
            <w:r>
              <w:rPr>
                <w:sz w:val="17"/>
              </w:rPr>
              <w:t>Delete button</w:t>
            </w:r>
          </w:p>
        </w:tc>
        <w:tc>
          <w:tcPr>
            <w:tcW w:type="dxa" w:w="3456"/>
          </w:tcPr>
          <w:p>
            <w:r/>
            <w:r>
              <w:rPr>
                <w:sz w:val="17"/>
              </w:rPr>
              <w:t>DELETE /api/data/campaign-reports/{id}</w:t>
            </w:r>
          </w:p>
        </w:tc>
        <w:tc>
          <w:tcPr>
            <w:tcW w:type="dxa" w:w="1728"/>
          </w:tcPr>
          <w:p>
            <w:r/>
            <w:r>
              <w:rPr>
                <w:sz w:val="17"/>
              </w:rPr>
              <w:t>Remove from list + delete PDF from storage</w:t>
            </w:r>
          </w:p>
        </w:tc>
      </w:tr>
    </w:tbl>
    <w:p/>
    <w:p>
      <w:r>
        <w:rPr>
          <w:b/>
          <w:color w:val="2E5A88"/>
          <w:sz w:val="21"/>
        </w:rPr>
        <w:t>7. Required Data</w:t>
      </w:r>
    </w:p>
    <w:p>
      <w:r>
        <w:rPr>
          <w:rFonts w:ascii="Courier New" w:hAnsi="Courier New"/>
          <w:color w:val="333333"/>
          <w:sz w:val="17"/>
        </w:rPr>
        <w:t>const { data: reports } = useData&lt;CampaignReport[]&gt;("campaign-reports");</w:t>
      </w:r>
    </w:p>
    <w:p>
      <w:r>
        <w:rPr>
          <w:rFonts w:ascii="Courier New" w:hAnsi="Courier New"/>
          <w:color w:val="333333"/>
          <w:sz w:val="17"/>
        </w:rPr>
      </w:r>
    </w:p>
    <w:p>
      <w:r>
        <w:rPr>
          <w:rFonts w:ascii="Courier New" w:hAnsi="Courier New"/>
          <w:color w:val="333333"/>
          <w:sz w:val="17"/>
        </w:rPr>
        <w:t>interface CampaignReport {</w:t>
      </w:r>
    </w:p>
    <w:p>
      <w:r>
        <w:rPr>
          <w:rFonts w:ascii="Courier New" w:hAnsi="Courier New"/>
          <w:color w:val="333333"/>
          <w:sz w:val="17"/>
        </w:rPr>
        <w:t xml:space="preserve">  id: string; title: string; campaignIds: string[]; clientId?: string;</w:t>
      </w:r>
    </w:p>
    <w:p>
      <w:r>
        <w:rPr>
          <w:rFonts w:ascii="Courier New" w:hAnsi="Courier New"/>
          <w:color w:val="333333"/>
          <w:sz w:val="17"/>
        </w:rPr>
        <w:t xml:space="preserve">  dateRange: { from: string; to: string };</w:t>
      </w:r>
    </w:p>
    <w:p>
      <w:r>
        <w:rPr>
          <w:rFonts w:ascii="Courier New" w:hAnsi="Courier New"/>
          <w:color w:val="333333"/>
          <w:sz w:val="17"/>
        </w:rPr>
        <w:t xml:space="preserve">  template: "executive"|"detailed"|"client"|"custom";</w:t>
      </w:r>
    </w:p>
    <w:p>
      <w:r>
        <w:rPr>
          <w:rFonts w:ascii="Courier New" w:hAnsi="Courier New"/>
          <w:color w:val="333333"/>
          <w:sz w:val="17"/>
        </w:rPr>
        <w:t xml:space="preserve">  sections: string[]; fileUrl?: string; // Supabase Storage URL</w:t>
      </w:r>
    </w:p>
    <w:p>
      <w:r>
        <w:rPr>
          <w:rFonts w:ascii="Courier New" w:hAnsi="Courier New"/>
          <w:color w:val="333333"/>
          <w:sz w:val="17"/>
        </w:rPr>
        <w:t xml:space="preserve">  status: "generating"|"ready"|"failed"; generatedAt?: string;</w:t>
      </w:r>
    </w:p>
    <w:p>
      <w:r>
        <w:rPr>
          <w:rFonts w:ascii="Courier New" w:hAnsi="Courier New"/>
          <w:color w:val="333333"/>
          <w:sz w:val="17"/>
        </w:rPr>
        <w:t xml:space="preserve">  schedule?: { frequency: "weekly"|"monthly"; nextRun: string; recipients: string[] };</w:t>
      </w:r>
    </w:p>
    <w:p>
      <w:r>
        <w:rPr>
          <w:rFonts w:ascii="Courier New" w:hAnsi="Courier New"/>
          <w:color w:val="333333"/>
          <w:sz w:val="17"/>
        </w:rPr>
        <w:t>}</w:t>
      </w:r>
    </w:p>
    <w:p>
      <w:r>
        <w:rPr>
          <w:b/>
          <w:color w:val="2E5A88"/>
          <w:sz w:val="21"/>
        </w:rPr>
        <w:t>8. States</w:t>
      </w:r>
    </w:p>
    <w:p>
      <w:pPr>
        <w:pStyle w:val="Heading3"/>
      </w:pPr>
      <w:r>
        <w:t>Loading/Empty/Success/Error</w:t>
      </w:r>
    </w:p>
    <w:p>
      <w:pPr>
        <w:pStyle w:val="ListBullet"/>
      </w:pPr>
      <w:r>
        <w:t>Loading: skeleton table rows</w:t>
      </w:r>
    </w:p>
    <w:p>
      <w:pPr>
        <w:pStyle w:val="ListBullet"/>
      </w:pPr>
      <w:r>
        <w:t>Empty: "No reports generated yet. Create your first report." + prominent "Create Report" CTA</w:t>
      </w:r>
    </w:p>
    <w:p>
      <w:pPr>
        <w:pStyle w:val="ListBullet"/>
      </w:pPr>
      <w:r>
        <w:t>Success: table with reports, status badges (Generating... / Ready / Failed)</w:t>
      </w:r>
    </w:p>
    <w:p>
      <w:pPr>
        <w:pStyle w:val="ListBullet"/>
      </w:pPr>
      <w:r>
        <w:t>Error: generation failures show "Failed" badge with retry button and error message tooltip</w:t>
      </w:r>
    </w:p>
    <w:p>
      <w:r>
        <w:rPr>
          <w:b/>
          <w:color w:val="2E5A88"/>
          <w:sz w:val="21"/>
        </w:rPr>
        <w:t>9. Permissions</w:t>
      </w:r>
    </w:p>
    <w:p>
      <w:pPr>
        <w:pStyle w:val="ListBullet"/>
      </w:pPr>
      <w:r>
        <w:t>Admin + Campaign Manager: Full CRUD, can schedule, can share with clients</w:t>
      </w:r>
    </w:p>
    <w:p>
      <w:pPr>
        <w:pStyle w:val="ListBullet"/>
      </w:pPr>
      <w:r>
        <w:t>Analyst: Generate + download, cannot share externally</w:t>
      </w:r>
    </w:p>
    <w:p>
      <w:pPr>
        <w:pStyle w:val="ListBullet"/>
      </w:pPr>
      <w:r>
        <w:t>Client (portal): View reports shared with them only</w:t>
      </w:r>
    </w:p>
    <w:p>
      <w:r>
        <w:rPr>
          <w:b/>
          <w:color w:val="2E5A88"/>
          <w:sz w:val="21"/>
        </w:rPr>
        <w:t>10. AI Behavior</w:t>
      </w:r>
    </w:p>
    <w:p>
      <w:pPr>
        <w:pStyle w:val="ListBullet"/>
      </w:pPr>
      <w:r>
        <w:t>AI generates "Executive Summary" section text from raw metrics</w:t>
      </w:r>
    </w:p>
    <w:p>
      <w:pPr>
        <w:pStyle w:val="ListBullet"/>
      </w:pPr>
      <w:r>
        <w:t>AI generates "Recommendations" section in reports</w:t>
      </w:r>
    </w:p>
    <w:p>
      <w:pPr>
        <w:pStyle w:val="ListBullet"/>
      </w:pPr>
      <w:r>
        <w:t>AI selects most relevant chart types based on data patterns</w:t>
      </w:r>
    </w:p>
    <w:p>
      <w:r>
        <w:rPr>
          <w:b/>
          <w:color w:val="2E5A88"/>
          <w:sz w:val="21"/>
        </w:rPr>
        <w:t>11. Automations Behavior</w:t>
      </w:r>
    </w:p>
    <w:p>
      <w:pPr>
        <w:pStyle w:val="ListBullet"/>
      </w:pPr>
      <w:r>
        <w:t>Scheduled reports auto-generate on configured frequency</w:t>
      </w:r>
    </w:p>
    <w:p>
      <w:pPr>
        <w:pStyle w:val="ListBullet"/>
      </w:pPr>
      <w:r>
        <w:t>Auto-email to configured recipients when report ready</w:t>
      </w:r>
    </w:p>
    <w:p>
      <w:pPr>
        <w:pStyle w:val="ListBullet"/>
      </w:pPr>
      <w:r>
        <w:t>Failed report generation retries once, then alerts admin</w:t>
      </w:r>
    </w:p>
    <w:p>
      <w:r>
        <w:rPr>
          <w:b/>
          <w:color w:val="2E5A88"/>
          <w:sz w:val="21"/>
        </w:rPr>
        <w:t>12. Alerts Behavior</w:t>
      </w:r>
    </w:p>
    <w:p>
      <w:pPr>
        <w:pStyle w:val="ListBullet"/>
      </w:pPr>
      <w:r>
        <w:t>Alert when scheduled report fails to generate</w:t>
      </w:r>
    </w:p>
    <w:p>
      <w:pPr>
        <w:pStyle w:val="ListBullet"/>
      </w:pPr>
      <w:r>
        <w:t>Notification to user when report generation completes</w:t>
      </w:r>
    </w:p>
    <w:p>
      <w:r>
        <w:rPr>
          <w:b/>
          <w:color w:val="2E5A88"/>
          <w:sz w:val="21"/>
        </w:rPr>
        <w:t>13. Dependencies / Integrations</w:t>
      </w:r>
    </w:p>
    <w:tbl>
      <w:tblPr>
        <w:tblStyle w:val="TableGrid"/>
        <w:tblW w:type="auto" w:w="0"/>
        <w:jc w:val="center"/>
        <w:tblLook w:firstColumn="1" w:firstRow="1" w:lastColumn="0" w:lastRow="0" w:noHBand="0" w:noVBand="1" w:val="04A0"/>
      </w:tblPr>
      <w:tblGrid>
        <w:gridCol w:w="3264"/>
        <w:gridCol w:w="3264"/>
        <w:gridCol w:w="3264"/>
      </w:tblGrid>
      <w:tr>
        <w:tc>
          <w:tcPr>
            <w:tcW w:type="dxa" w:w="4320"/>
            <w:shd w:fill="1B3A5C" w:val="clear"/>
          </w:tcPr>
          <w:p>
            <w:r/>
            <w:r>
              <w:rPr>
                <w:b/>
                <w:color w:val="FFFFFF"/>
                <w:sz w:val="17"/>
              </w:rPr>
              <w:t>Dependency</w:t>
            </w:r>
          </w:p>
        </w:tc>
        <w:tc>
          <w:tcPr>
            <w:tcW w:type="dxa" w:w="2592"/>
            <w:shd w:fill="1B3A5C" w:val="clear"/>
          </w:tcPr>
          <w:p>
            <w:r/>
            <w:r>
              <w:rPr>
                <w:b/>
                <w:color w:val="FFFFFF"/>
                <w:sz w:val="17"/>
              </w:rPr>
              <w:t>Purpose</w:t>
            </w:r>
          </w:p>
        </w:tc>
        <w:tc>
          <w:tcPr>
            <w:tcW w:type="dxa" w:w="2736"/>
            <w:shd w:fill="1B3A5C" w:val="clear"/>
          </w:tcPr>
          <w:p>
            <w:r/>
            <w:r>
              <w:rPr>
                <w:b/>
                <w:color w:val="FFFFFF"/>
                <w:sz w:val="17"/>
              </w:rPr>
              <w:t>Notes</w:t>
            </w:r>
          </w:p>
        </w:tc>
      </w:tr>
      <w:tr>
        <w:tc>
          <w:tcPr>
            <w:tcW w:type="dxa" w:w="4320"/>
          </w:tcPr>
          <w:p>
            <w:r/>
            <w:r>
              <w:rPr>
                <w:sz w:val="17"/>
              </w:rPr>
              <w:t>PDF generation (extend existing /api/accounting/export-pdf pattern)</w:t>
            </w:r>
          </w:p>
        </w:tc>
        <w:tc>
          <w:tcPr>
            <w:tcW w:type="dxa" w:w="2592"/>
          </w:tcPr>
          <w:p>
            <w:r/>
            <w:r>
              <w:rPr>
                <w:sz w:val="17"/>
              </w:rPr>
              <w:t>Create PDF</w:t>
            </w:r>
          </w:p>
        </w:tc>
        <w:tc>
          <w:tcPr>
            <w:tcW w:type="dxa" w:w="2736"/>
          </w:tcPr>
          <w:p>
            <w:r/>
            <w:r>
              <w:rPr>
                <w:sz w:val="17"/>
              </w:rPr>
              <w:t>Uses same PDF generation infrastructure</w:t>
            </w:r>
          </w:p>
        </w:tc>
      </w:tr>
      <w:tr>
        <w:tc>
          <w:tcPr>
            <w:tcW w:type="dxa" w:w="4320"/>
            <w:shd w:fill="F5F8FC" w:val="clear"/>
          </w:tcPr>
          <w:p>
            <w:r/>
            <w:r>
              <w:rPr>
                <w:sz w:val="17"/>
              </w:rPr>
              <w:t>Supabase Storage</w:t>
            </w:r>
          </w:p>
        </w:tc>
        <w:tc>
          <w:tcPr>
            <w:tcW w:type="dxa" w:w="2592"/>
            <w:shd w:fill="F5F8FC" w:val="clear"/>
          </w:tcPr>
          <w:p>
            <w:r/>
            <w:r>
              <w:rPr>
                <w:sz w:val="17"/>
              </w:rPr>
              <w:t>Store generated PDFs</w:t>
            </w:r>
          </w:p>
        </w:tc>
        <w:tc>
          <w:tcPr>
            <w:tcW w:type="dxa" w:w="2736"/>
            <w:shd w:fill="F5F8FC" w:val="clear"/>
          </w:tcPr>
          <w:p>
            <w:r/>
            <w:r>
              <w:rPr>
                <w:sz w:val="17"/>
              </w:rPr>
              <w:t>Same bucket as other client files (project-files)</w:t>
            </w:r>
          </w:p>
        </w:tc>
      </w:tr>
      <w:tr>
        <w:tc>
          <w:tcPr>
            <w:tcW w:type="dxa" w:w="4320"/>
          </w:tcPr>
          <w:p>
            <w:r/>
            <w:r>
              <w:rPr>
                <w:sz w:val="17"/>
              </w:rPr>
              <w:t>Email system</w:t>
            </w:r>
          </w:p>
        </w:tc>
        <w:tc>
          <w:tcPr>
            <w:tcW w:type="dxa" w:w="2592"/>
          </w:tcPr>
          <w:p>
            <w:r/>
            <w:r>
              <w:rPr>
                <w:sz w:val="17"/>
              </w:rPr>
              <w:t>Send reports</w:t>
            </w:r>
          </w:p>
        </w:tc>
        <w:tc>
          <w:tcPr>
            <w:tcW w:type="dxa" w:w="2736"/>
          </w:tcPr>
          <w:p>
            <w:r/>
            <w:r>
              <w:rPr>
                <w:sz w:val="17"/>
              </w:rPr>
              <w:t>Same nodemailer/email infrastructure</w:t>
            </w:r>
          </w:p>
        </w:tc>
      </w:tr>
      <w:tr>
        <w:tc>
          <w:tcPr>
            <w:tcW w:type="dxa" w:w="4320"/>
            <w:shd w:fill="F5F8FC" w:val="clear"/>
          </w:tcPr>
          <w:p>
            <w:r/>
            <w:r>
              <w:rPr>
                <w:sz w:val="17"/>
              </w:rPr>
              <w:t>Campaign Metrics API</w:t>
            </w:r>
          </w:p>
        </w:tc>
        <w:tc>
          <w:tcPr>
            <w:tcW w:type="dxa" w:w="2592"/>
            <w:shd w:fill="F5F8FC" w:val="clear"/>
          </w:tcPr>
          <w:p>
            <w:r/>
            <w:r>
              <w:rPr>
                <w:sz w:val="17"/>
              </w:rPr>
              <w:t>Data source for report content</w:t>
            </w:r>
          </w:p>
        </w:tc>
        <w:tc>
          <w:tcPr>
            <w:tcW w:type="dxa" w:w="2736"/>
            <w:shd w:fill="F5F8FC" w:val="clear"/>
          </w:tcPr>
          <w:p>
            <w:r/>
            <w:r>
              <w:rPr>
                <w:sz w:val="17"/>
              </w:rPr>
              <w:t>Pulls from app_campaign_metrics</w:t>
            </w:r>
          </w:p>
        </w:tc>
      </w:tr>
    </w:tbl>
    <w:p/>
    <w:p>
      <w:r>
        <w:rPr>
          <w:b/>
          <w:color w:val="2E5A88"/>
          <w:sz w:val="21"/>
        </w:rPr>
        <w:t>14. UX Notes</w:t>
      </w:r>
    </w:p>
    <w:p>
      <w:pPr>
        <w:pStyle w:val="ListBullet"/>
      </w:pPr>
      <w:r>
        <w:t>Report generation can take 5-30s — show progress indicator, allow navigating away</w:t>
      </w:r>
    </w:p>
    <w:p>
      <w:pPr>
        <w:pStyle w:val="ListBullet"/>
      </w:pPr>
      <w:r>
        <w:t>Preview should render in real-time as user selects options (lightweight HTML preview, not full PDF)</w:t>
      </w:r>
    </w:p>
    <w:p>
      <w:pPr>
        <w:pStyle w:val="ListBullet"/>
      </w:pPr>
      <w:r>
        <w:t>Templates should have visual thumbnails showing layout style</w:t>
      </w:r>
    </w:p>
    <w:p>
      <w:pPr>
        <w:pStyle w:val="ListBullet"/>
      </w:pPr>
      <w:r>
        <w:t>Schedule manager shows next 3 upcoming scheduled reports</w:t>
      </w:r>
    </w:p>
    <w:p>
      <w:r>
        <w:rPr>
          <w:b/>
          <w:color w:val="2E5A88"/>
          <w:sz w:val="21"/>
        </w:rPr>
        <w:t>15. How This Screen Extends Our Existing System</w:t>
      </w:r>
    </w:p>
    <w:p>
      <w:r>
        <w:t>Builds on the existing /api/accounting/export-pdf pattern for PDF generation. Reports stored in Supabase Storage (same "project-files" bucket). New table: app_campaign_reports. Email delivery uses existing infrastructure. Purely additive — no existing files modified except adding nav link.</w:t>
      </w:r>
    </w:p>
    <w:p>
      <w:r>
        <w:br w:type="page"/>
      </w:r>
    </w:p>
    <w:p>
      <w:pPr>
        <w:pStyle w:val="Heading1"/>
      </w:pPr>
      <w:r>
        <w:t>Screen 10: Alerts Center</w:t>
      </w:r>
    </w:p>
    <w:p>
      <w:r>
        <w:rPr>
          <w:b/>
        </w:rPr>
        <w:t xml:space="preserve">Route: </w:t>
      </w:r>
      <w:r>
        <w:t>/(dashboard)/alerts (new page)</w:t>
      </w:r>
    </w:p>
    <w:p>
      <w:r>
        <w:rPr>
          <w:b/>
        </w:rPr>
        <w:t xml:space="preserve">File: </w:t>
      </w:r>
      <w:r>
        <w:t>src/app/(dashboard)/alerts/page.tsx</w:t>
      </w:r>
    </w:p>
    <w:p>
      <w:r>
        <w:rPr>
          <w:b/>
        </w:rPr>
        <w:t xml:space="preserve">Extends: </w:t>
      </w:r>
      <w:r>
        <w:t>New standalone page for comprehensive alert management</w:t>
      </w:r>
    </w:p>
    <w:p/>
    <w:p>
      <w:r>
        <w:rPr>
          <w:b/>
          <w:color w:val="2E5A88"/>
          <w:sz w:val="21"/>
        </w:rPr>
        <w:t>1. Screen Purpose</w:t>
      </w:r>
    </w:p>
    <w:p>
      <w:r>
        <w:t>Centralized alert management across all campaigns. While the Command Center shows top 5 alerts inline, the Alerts Center provides full history, filtering, bulk management, and analytics on alert patterns. Think of it as the "inbox" for all campaign alerts.</w:t>
      </w:r>
    </w:p>
    <w:p>
      <w:r>
        <w:rPr>
          <w:b/>
          <w:color w:val="2E5A88"/>
          <w:sz w:val="21"/>
        </w:rPr>
        <w:t>2. Main User Types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User Type</w:t>
            </w:r>
          </w:p>
        </w:tc>
        <w:tc>
          <w:tcPr>
            <w:tcW w:type="dxa" w:w="5040"/>
            <w:shd w:fill="1B3A5C" w:val="clear"/>
          </w:tcPr>
          <w:p>
            <w:r/>
            <w:r>
              <w:rPr>
                <w:b/>
                <w:color w:val="FFFFFF"/>
                <w:sz w:val="17"/>
              </w:rPr>
              <w:t>Goal</w:t>
            </w:r>
          </w:p>
        </w:tc>
        <w:tc>
          <w:tcPr>
            <w:tcW w:type="dxa" w:w="2448"/>
            <w:shd w:fill="1B3A5C" w:val="clear"/>
          </w:tcPr>
          <w:p>
            <w:r/>
            <w:r>
              <w:rPr>
                <w:b/>
                <w:color w:val="FFFFFF"/>
                <w:sz w:val="17"/>
              </w:rPr>
              <w:t>Frequency</w:t>
            </w:r>
          </w:p>
        </w:tc>
      </w:tr>
      <w:tr>
        <w:tc>
          <w:tcPr>
            <w:tcW w:type="dxa" w:w="2160"/>
          </w:tcPr>
          <w:p>
            <w:r/>
            <w:r>
              <w:rPr>
                <w:sz w:val="17"/>
              </w:rPr>
              <w:t>Campaign Manager</w:t>
            </w:r>
          </w:p>
        </w:tc>
        <w:tc>
          <w:tcPr>
            <w:tcW w:type="dxa" w:w="5040"/>
          </w:tcPr>
          <w:p>
            <w:r/>
            <w:r>
              <w:rPr>
                <w:sz w:val="17"/>
              </w:rPr>
              <w:t>Triage all alerts, bulk dismiss resolved ones</w:t>
            </w:r>
          </w:p>
        </w:tc>
        <w:tc>
          <w:tcPr>
            <w:tcW w:type="dxa" w:w="2448"/>
          </w:tcPr>
          <w:p>
            <w:r/>
            <w:r>
              <w:rPr>
                <w:sz w:val="17"/>
              </w:rPr>
              <w:t>Multiple times daily</w:t>
            </w:r>
          </w:p>
        </w:tc>
      </w:tr>
      <w:tr>
        <w:tc>
          <w:tcPr>
            <w:tcW w:type="dxa" w:w="2160"/>
            <w:shd w:fill="F5F8FC" w:val="clear"/>
          </w:tcPr>
          <w:p>
            <w:r/>
            <w:r>
              <w:rPr>
                <w:sz w:val="17"/>
              </w:rPr>
              <w:t>Admin</w:t>
            </w:r>
          </w:p>
        </w:tc>
        <w:tc>
          <w:tcPr>
            <w:tcW w:type="dxa" w:w="5040"/>
            <w:shd w:fill="F5F8FC" w:val="clear"/>
          </w:tcPr>
          <w:p>
            <w:r/>
            <w:r>
              <w:rPr>
                <w:sz w:val="17"/>
              </w:rPr>
              <w:t>Review alert patterns, tune thresholds, audit actions</w:t>
            </w:r>
          </w:p>
        </w:tc>
        <w:tc>
          <w:tcPr>
            <w:tcW w:type="dxa" w:w="2448"/>
            <w:shd w:fill="F5F8FC" w:val="clear"/>
          </w:tcPr>
          <w:p>
            <w:r/>
            <w:r>
              <w:rPr>
                <w:sz w:val="17"/>
              </w:rPr>
              <w:t>Daily review</w:t>
            </w:r>
          </w:p>
        </w:tc>
      </w:tr>
      <w:tr>
        <w:tc>
          <w:tcPr>
            <w:tcW w:type="dxa" w:w="2160"/>
          </w:tcPr>
          <w:p>
            <w:r/>
            <w:r>
              <w:rPr>
                <w:sz w:val="17"/>
              </w:rPr>
              <w:t>Media Buyer</w:t>
            </w:r>
          </w:p>
        </w:tc>
        <w:tc>
          <w:tcPr>
            <w:tcW w:type="dxa" w:w="5040"/>
          </w:tcPr>
          <w:p>
            <w:r/>
            <w:r>
              <w:rPr>
                <w:sz w:val="17"/>
              </w:rPr>
              <w:t>Focus on budget/performance alerts</w:t>
            </w:r>
          </w:p>
        </w:tc>
        <w:tc>
          <w:tcPr>
            <w:tcW w:type="dxa" w:w="2448"/>
          </w:tcPr>
          <w:p>
            <w:r/>
            <w:r>
              <w:rPr>
                <w:sz w:val="17"/>
              </w:rPr>
              <w:t>Throughout the day</w:t>
            </w:r>
          </w:p>
        </w:tc>
      </w:tr>
    </w:tbl>
    <w:p/>
    <w:p>
      <w:r>
        <w:rPr>
          <w:b/>
          <w:color w:val="2E5A88"/>
          <w:sz w:val="21"/>
        </w:rPr>
        <w:t>3. Entry Points</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Entry Point</w:t>
            </w:r>
          </w:p>
        </w:tc>
        <w:tc>
          <w:tcPr>
            <w:tcW w:type="dxa" w:w="2880"/>
            <w:shd w:fill="1B3A5C" w:val="clear"/>
          </w:tcPr>
          <w:p>
            <w:r/>
            <w:r>
              <w:rPr>
                <w:b/>
                <w:color w:val="FFFFFF"/>
                <w:sz w:val="17"/>
              </w:rPr>
              <w:t>Source</w:t>
            </w:r>
          </w:p>
        </w:tc>
        <w:tc>
          <w:tcPr>
            <w:tcW w:type="dxa" w:w="3168"/>
            <w:shd w:fill="1B3A5C" w:val="clear"/>
          </w:tcPr>
          <w:p>
            <w:r/>
            <w:r>
              <w:rPr>
                <w:b/>
                <w:color w:val="FFFFFF"/>
                <w:sz w:val="17"/>
              </w:rPr>
              <w:t>Context</w:t>
            </w:r>
          </w:p>
        </w:tc>
      </w:tr>
      <w:tr>
        <w:tc>
          <w:tcPr>
            <w:tcW w:type="dxa" w:w="3600"/>
          </w:tcPr>
          <w:p>
            <w:r/>
            <w:r>
              <w:rPr>
                <w:sz w:val="17"/>
              </w:rPr>
              <w:t>Sidebar badge click (alert count)</w:t>
            </w:r>
          </w:p>
        </w:tc>
        <w:tc>
          <w:tcPr>
            <w:tcW w:type="dxa" w:w="2880"/>
          </w:tcPr>
          <w:p>
            <w:r/>
            <w:r>
              <w:rPr>
                <w:sz w:val="17"/>
              </w:rPr>
              <w:t>Global nav</w:t>
            </w:r>
          </w:p>
        </w:tc>
        <w:tc>
          <w:tcPr>
            <w:tcW w:type="dxa" w:w="3168"/>
          </w:tcPr>
          <w:p>
            <w:r/>
            <w:r>
              <w:rPr>
                <w:sz w:val="17"/>
              </w:rPr>
              <w:t>All active alerts</w:t>
            </w:r>
          </w:p>
        </w:tc>
      </w:tr>
      <w:tr>
        <w:tc>
          <w:tcPr>
            <w:tcW w:type="dxa" w:w="3600"/>
            <w:shd w:fill="F5F8FC" w:val="clear"/>
          </w:tcPr>
          <w:p>
            <w:r/>
            <w:r>
              <w:rPr>
                <w:sz w:val="17"/>
              </w:rPr>
              <w:t>Command Center → "View All Alerts"</w:t>
            </w:r>
          </w:p>
        </w:tc>
        <w:tc>
          <w:tcPr>
            <w:tcW w:type="dxa" w:w="2880"/>
            <w:shd w:fill="F5F8FC" w:val="clear"/>
          </w:tcPr>
          <w:p>
            <w:r/>
            <w:r>
              <w:rPr>
                <w:sz w:val="17"/>
              </w:rPr>
              <w:t>Alerts panel expand</w:t>
            </w:r>
          </w:p>
        </w:tc>
        <w:tc>
          <w:tcPr>
            <w:tcW w:type="dxa" w:w="3168"/>
            <w:shd w:fill="F5F8FC" w:val="clear"/>
          </w:tcPr>
          <w:p>
            <w:r/>
            <w:r>
              <w:rPr>
                <w:sz w:val="17"/>
              </w:rPr>
              <w:t>All alerts</w:t>
            </w:r>
          </w:p>
        </w:tc>
      </w:tr>
      <w:tr>
        <w:tc>
          <w:tcPr>
            <w:tcW w:type="dxa" w:w="3600"/>
          </w:tcPr>
          <w:p>
            <w:r/>
            <w:r>
              <w:rPr>
                <w:sz w:val="17"/>
              </w:rPr>
              <w:t>Notification → "View in Alerts"</w:t>
            </w:r>
          </w:p>
        </w:tc>
        <w:tc>
          <w:tcPr>
            <w:tcW w:type="dxa" w:w="2880"/>
          </w:tcPr>
          <w:p>
            <w:r/>
            <w:r>
              <w:rPr>
                <w:sz w:val="17"/>
              </w:rPr>
              <w:t>Toast/bell</w:t>
            </w:r>
          </w:p>
        </w:tc>
        <w:tc>
          <w:tcPr>
            <w:tcW w:type="dxa" w:w="3168"/>
          </w:tcPr>
          <w:p>
            <w:r/>
            <w:r>
              <w:rPr>
                <w:sz w:val="17"/>
              </w:rPr>
              <w:t>Specific alert highlighted</w:t>
            </w:r>
          </w:p>
        </w:tc>
      </w:tr>
      <w:tr>
        <w:tc>
          <w:tcPr>
            <w:tcW w:type="dxa" w:w="3600"/>
            <w:shd w:fill="F5F8FC" w:val="clear"/>
          </w:tcPr>
          <w:p>
            <w:r/>
            <w:r>
              <w:rPr>
                <w:sz w:val="17"/>
              </w:rPr>
              <w:t>Settings → Alerts → "View Alert History"</w:t>
            </w:r>
          </w:p>
        </w:tc>
        <w:tc>
          <w:tcPr>
            <w:tcW w:type="dxa" w:w="2880"/>
            <w:shd w:fill="F5F8FC" w:val="clear"/>
          </w:tcPr>
          <w:p>
            <w:r/>
            <w:r>
              <w:rPr>
                <w:sz w:val="17"/>
              </w:rPr>
              <w:t>Settings link</w:t>
            </w:r>
          </w:p>
        </w:tc>
        <w:tc>
          <w:tcPr>
            <w:tcW w:type="dxa" w:w="3168"/>
            <w:shd w:fill="F5F8FC" w:val="clear"/>
          </w:tcPr>
          <w:p>
            <w:r/>
            <w:r>
              <w:rPr>
                <w:sz w:val="17"/>
              </w:rPr>
              <w:t>Full history view</w:t>
            </w:r>
          </w:p>
        </w:tc>
      </w:tr>
    </w:tbl>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B3A5C" w:val="clear"/>
          </w:tcPr>
          <w:p>
            <w:r/>
            <w:r>
              <w:rPr>
                <w:b/>
                <w:color w:val="FFFFFF"/>
                <w:sz w:val="17"/>
              </w:rPr>
              <w:t>Component</w:t>
            </w:r>
          </w:p>
        </w:tc>
        <w:tc>
          <w:tcPr>
            <w:tcW w:type="dxa" w:w="4032"/>
            <w:shd w:fill="1B3A5C" w:val="clear"/>
          </w:tcPr>
          <w:p>
            <w:r/>
            <w:r>
              <w:rPr>
                <w:b/>
                <w:color w:val="FFFFFF"/>
                <w:sz w:val="17"/>
              </w:rPr>
              <w:t>File</w:t>
            </w:r>
          </w:p>
        </w:tc>
        <w:tc>
          <w:tcPr>
            <w:tcW w:type="dxa" w:w="3024"/>
            <w:shd w:fill="1B3A5C" w:val="clear"/>
          </w:tcPr>
          <w:p>
            <w:r/>
            <w:r>
              <w:rPr>
                <w:b/>
                <w:color w:val="FFFFFF"/>
                <w:sz w:val="17"/>
              </w:rPr>
              <w:t>Purpose</w:t>
            </w:r>
          </w:p>
        </w:tc>
      </w:tr>
      <w:tr>
        <w:tc>
          <w:tcPr>
            <w:tcW w:type="dxa" w:w="2592"/>
          </w:tcPr>
          <w:p>
            <w:r/>
            <w:r>
              <w:rPr>
                <w:sz w:val="17"/>
              </w:rPr>
              <w:t>AlertsCenterPage</w:t>
            </w:r>
          </w:p>
        </w:tc>
        <w:tc>
          <w:tcPr>
            <w:tcW w:type="dxa" w:w="4032"/>
          </w:tcPr>
          <w:p>
            <w:r/>
            <w:r>
              <w:rPr>
                <w:sz w:val="17"/>
              </w:rPr>
              <w:t>alerts/page.tsx</w:t>
            </w:r>
          </w:p>
        </w:tc>
        <w:tc>
          <w:tcPr>
            <w:tcW w:type="dxa" w:w="3024"/>
          </w:tcPr>
          <w:p>
            <w:r/>
            <w:r>
              <w:rPr>
                <w:sz w:val="17"/>
              </w:rPr>
              <w:t>Tabs: Active | Resolved | Dismissed | All + filters</w:t>
            </w:r>
          </w:p>
        </w:tc>
      </w:tr>
      <w:tr>
        <w:tc>
          <w:tcPr>
            <w:tcW w:type="dxa" w:w="2592"/>
            <w:shd w:fill="F5F8FC" w:val="clear"/>
          </w:tcPr>
          <w:p>
            <w:r/>
            <w:r>
              <w:rPr>
                <w:sz w:val="17"/>
              </w:rPr>
              <w:t>AlertsList</w:t>
            </w:r>
          </w:p>
        </w:tc>
        <w:tc>
          <w:tcPr>
            <w:tcW w:type="dxa" w:w="4032"/>
            <w:shd w:fill="F5F8FC" w:val="clear"/>
          </w:tcPr>
          <w:p>
            <w:r/>
            <w:r>
              <w:rPr>
                <w:sz w:val="17"/>
              </w:rPr>
              <w:t>alerts/components/alerts-list.tsx</w:t>
            </w:r>
          </w:p>
        </w:tc>
        <w:tc>
          <w:tcPr>
            <w:tcW w:type="dxa" w:w="3024"/>
            <w:shd w:fill="F5F8FC" w:val="clear"/>
          </w:tcPr>
          <w:p>
            <w:r/>
            <w:r>
              <w:rPr>
                <w:sz w:val="17"/>
              </w:rPr>
              <w:t>Filterable sortable list of alert cards</w:t>
            </w:r>
          </w:p>
        </w:tc>
      </w:tr>
      <w:tr>
        <w:tc>
          <w:tcPr>
            <w:tcW w:type="dxa" w:w="2592"/>
          </w:tcPr>
          <w:p>
            <w:r/>
            <w:r>
              <w:rPr>
                <w:sz w:val="17"/>
              </w:rPr>
              <w:t>AlertDetailPanel</w:t>
            </w:r>
          </w:p>
        </w:tc>
        <w:tc>
          <w:tcPr>
            <w:tcW w:type="dxa" w:w="4032"/>
          </w:tcPr>
          <w:p>
            <w:r/>
            <w:r>
              <w:rPr>
                <w:sz w:val="17"/>
              </w:rPr>
              <w:t>alerts/components/alert-detail.tsx</w:t>
            </w:r>
          </w:p>
        </w:tc>
        <w:tc>
          <w:tcPr>
            <w:tcW w:type="dxa" w:w="3024"/>
          </w:tcPr>
          <w:p>
            <w:r/>
            <w:r>
              <w:rPr>
                <w:sz w:val="17"/>
              </w:rPr>
              <w:t>Expanded: full context, history, related alerts</w:t>
            </w:r>
          </w:p>
        </w:tc>
      </w:tr>
      <w:tr>
        <w:tc>
          <w:tcPr>
            <w:tcW w:type="dxa" w:w="2592"/>
            <w:shd w:fill="F5F8FC" w:val="clear"/>
          </w:tcPr>
          <w:p>
            <w:r/>
            <w:r>
              <w:rPr>
                <w:sz w:val="17"/>
              </w:rPr>
              <w:t>AlertAnalytics</w:t>
            </w:r>
          </w:p>
        </w:tc>
        <w:tc>
          <w:tcPr>
            <w:tcW w:type="dxa" w:w="4032"/>
            <w:shd w:fill="F5F8FC" w:val="clear"/>
          </w:tcPr>
          <w:p>
            <w:r/>
            <w:r>
              <w:rPr>
                <w:sz w:val="17"/>
              </w:rPr>
              <w:t>alerts/components/alert-analytics.tsx</w:t>
            </w:r>
          </w:p>
        </w:tc>
        <w:tc>
          <w:tcPr>
            <w:tcW w:type="dxa" w:w="3024"/>
            <w:shd w:fill="F5F8FC" w:val="clear"/>
          </w:tcPr>
          <w:p>
            <w:r/>
            <w:r>
              <w:rPr>
                <w:sz w:val="17"/>
              </w:rPr>
              <w:t>Charts: alerts over time, by type, resolution time</w:t>
            </w:r>
          </w:p>
        </w:tc>
      </w:tr>
      <w:tr>
        <w:tc>
          <w:tcPr>
            <w:tcW w:type="dxa" w:w="2592"/>
          </w:tcPr>
          <w:p>
            <w:r/>
            <w:r>
              <w:rPr>
                <w:sz w:val="17"/>
              </w:rPr>
              <w:t>BulkActionBar</w:t>
            </w:r>
          </w:p>
        </w:tc>
        <w:tc>
          <w:tcPr>
            <w:tcW w:type="dxa" w:w="4032"/>
          </w:tcPr>
          <w:p>
            <w:r/>
            <w:r>
              <w:rPr>
                <w:sz w:val="17"/>
              </w:rPr>
              <w:t>alerts/components/bulk-bar.tsx</w:t>
            </w:r>
          </w:p>
        </w:tc>
        <w:tc>
          <w:tcPr>
            <w:tcW w:type="dxa" w:w="3024"/>
          </w:tcPr>
          <w:p>
            <w:r/>
            <w:r>
              <w:rPr>
                <w:sz w:val="17"/>
              </w:rPr>
              <w:t>Bulk dismiss/snooze for selected alerts</w:t>
            </w:r>
          </w:p>
        </w:tc>
      </w:tr>
    </w:tbl>
    <w:p/>
    <w:p>
      <w:r>
        <w:rPr>
          <w:b/>
          <w:color w:val="2E5A88"/>
          <w:sz w:val="21"/>
        </w:rPr>
        <w:t>5. Sections / Blocks</w:t>
      </w:r>
    </w:p>
    <w:p>
      <w:pPr>
        <w:pStyle w:val="Heading3"/>
      </w:pPr>
      <w:r>
        <w:t>Block A: Status Tabs + Stats</w:t>
      </w:r>
    </w:p>
    <w:p>
      <w:pPr>
        <w:pStyle w:val="ListBullet"/>
      </w:pPr>
      <w:r>
        <w:t>Active (12) | Resolved (45) | Dismissed (23) | Snoozed (3) | All</w:t>
      </w:r>
    </w:p>
    <w:p>
      <w:pPr>
        <w:pStyle w:val="ListBullet"/>
      </w:pPr>
      <w:r>
        <w:t>Stats row: avg resolution time, alert rate (per day), most common type</w:t>
      </w:r>
    </w:p>
    <w:p>
      <w:pPr>
        <w:pStyle w:val="Heading3"/>
      </w:pPr>
      <w:r>
        <w:t>Block B: Filters</w:t>
      </w:r>
    </w:p>
    <w:p>
      <w:pPr>
        <w:pStyle w:val="ListBullet"/>
      </w:pPr>
      <w:r>
        <w:t>Severity: critical / warning / info</w:t>
      </w:r>
    </w:p>
    <w:p>
      <w:pPr>
        <w:pStyle w:val="ListBullet"/>
      </w:pPr>
      <w:r>
        <w:t>Type: budget_pacing / creative_fatigue / anomaly / end_approaching / delivery_stopped</w:t>
      </w:r>
    </w:p>
    <w:p>
      <w:pPr>
        <w:pStyle w:val="ListBullet"/>
      </w:pPr>
      <w:r>
        <w:t>Campaign: dropdown selector</w:t>
      </w:r>
    </w:p>
    <w:p>
      <w:pPr>
        <w:pStyle w:val="ListBullet"/>
      </w:pPr>
      <w:r>
        <w:t>Date range: when generated</w:t>
      </w:r>
    </w:p>
    <w:p>
      <w:pPr>
        <w:pStyle w:val="Heading3"/>
      </w:pPr>
      <w:r>
        <w:t>Block C: Alert List</w:t>
      </w:r>
    </w:p>
    <w:p>
      <w:r>
        <w:t>Each alert card: severity icon, title, campaign name, time since generated, action buttons (Resolve, Dismiss, Snooze), expand for detail.</w:t>
      </w:r>
    </w:p>
    <w:p>
      <w:pPr>
        <w:pStyle w:val="Heading3"/>
      </w:pPr>
      <w:r>
        <w:t>Block D: Alert Analytics (collapsible bottom section)</w:t>
      </w:r>
    </w:p>
    <w:p>
      <w:pPr>
        <w:pStyle w:val="ListBullet"/>
      </w:pPr>
      <w:r>
        <w:t>Alerts over time: bar chart (daily count, colored by severity)</w:t>
      </w:r>
    </w:p>
    <w:p>
      <w:pPr>
        <w:pStyle w:val="ListBullet"/>
      </w:pPr>
      <w:r>
        <w:t>By type: donut chart</w:t>
      </w:r>
    </w:p>
    <w:p>
      <w:pPr>
        <w:pStyle w:val="ListBullet"/>
      </w:pPr>
      <w:r>
        <w:t>Avg resolution time trend: line chart</w:t>
      </w:r>
    </w:p>
    <w:p>
      <w:pPr>
        <w:pStyle w:val="ListBullet"/>
      </w:pPr>
      <w:r>
        <w:t>Most-alerting campaigns: ranked list</w:t>
      </w:r>
    </w:p>
    <w:p>
      <w:r>
        <w:rPr>
          <w:b/>
          <w:color w:val="2E5A88"/>
          <w:sz w:val="21"/>
        </w:rPr>
        <w:t>6. Actions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fill="1B3A5C" w:val="clear"/>
          </w:tcPr>
          <w:p>
            <w:r/>
            <w:r>
              <w:rPr>
                <w:b/>
                <w:color w:val="FFFFFF"/>
                <w:sz w:val="17"/>
              </w:rPr>
              <w:t>Action</w:t>
            </w:r>
          </w:p>
        </w:tc>
        <w:tc>
          <w:tcPr>
            <w:tcW w:type="dxa" w:w="2592"/>
            <w:shd w:fill="1B3A5C" w:val="clear"/>
          </w:tcPr>
          <w:p>
            <w:r/>
            <w:r>
              <w:rPr>
                <w:b/>
                <w:color w:val="FFFFFF"/>
                <w:sz w:val="17"/>
              </w:rPr>
              <w:t>Trigger</w:t>
            </w:r>
          </w:p>
        </w:tc>
        <w:tc>
          <w:tcPr>
            <w:tcW w:type="dxa" w:w="3456"/>
            <w:shd w:fill="1B3A5C" w:val="clear"/>
          </w:tcPr>
          <w:p>
            <w:r/>
            <w:r>
              <w:rPr>
                <w:b/>
                <w:color w:val="FFFFFF"/>
                <w:sz w:val="17"/>
              </w:rPr>
              <w:t>API</w:t>
            </w:r>
          </w:p>
        </w:tc>
        <w:tc>
          <w:tcPr>
            <w:tcW w:type="dxa" w:w="1728"/>
            <w:shd w:fill="1B3A5C" w:val="clear"/>
          </w:tcPr>
          <w:p>
            <w:r/>
            <w:r>
              <w:rPr>
                <w:b/>
                <w:color w:val="FFFFFF"/>
                <w:sz w:val="17"/>
              </w:rPr>
              <w:t>Result</w:t>
            </w:r>
          </w:p>
        </w:tc>
      </w:tr>
      <w:tr>
        <w:tc>
          <w:tcPr>
            <w:tcW w:type="dxa" w:w="1872"/>
          </w:tcPr>
          <w:p>
            <w:r/>
            <w:r>
              <w:rPr>
                <w:sz w:val="17"/>
              </w:rPr>
              <w:t>Resolve alert</w:t>
            </w:r>
          </w:p>
        </w:tc>
        <w:tc>
          <w:tcPr>
            <w:tcW w:type="dxa" w:w="2592"/>
          </w:tcPr>
          <w:p>
            <w:r/>
            <w:r>
              <w:rPr>
                <w:sz w:val="17"/>
              </w:rPr>
              <w:t>Resolve button</w:t>
            </w:r>
          </w:p>
        </w:tc>
        <w:tc>
          <w:tcPr>
            <w:tcW w:type="dxa" w:w="3456"/>
          </w:tcPr>
          <w:p>
            <w:r/>
            <w:r>
              <w:rPr>
                <w:sz w:val="17"/>
              </w:rPr>
              <w:t>PUT /api/data/campaign-alerts/{id} {status:"resolved"}</w:t>
            </w:r>
          </w:p>
        </w:tc>
        <w:tc>
          <w:tcPr>
            <w:tcW w:type="dxa" w:w="1728"/>
          </w:tcPr>
          <w:p>
            <w:r/>
            <w:r>
              <w:rPr>
                <w:sz w:val="17"/>
              </w:rPr>
              <w:t>Moves to Resolved tab</w:t>
            </w:r>
          </w:p>
        </w:tc>
      </w:tr>
      <w:tr>
        <w:tc>
          <w:tcPr>
            <w:tcW w:type="dxa" w:w="1872"/>
            <w:shd w:fill="F5F8FC" w:val="clear"/>
          </w:tcPr>
          <w:p>
            <w:r/>
            <w:r>
              <w:rPr>
                <w:sz w:val="17"/>
              </w:rPr>
              <w:t>Dismiss</w:t>
            </w:r>
          </w:p>
        </w:tc>
        <w:tc>
          <w:tcPr>
            <w:tcW w:type="dxa" w:w="2592"/>
            <w:shd w:fill="F5F8FC" w:val="clear"/>
          </w:tcPr>
          <w:p>
            <w:r/>
            <w:r>
              <w:rPr>
                <w:sz w:val="17"/>
              </w:rPr>
              <w:t>Dismiss button</w:t>
            </w:r>
          </w:p>
        </w:tc>
        <w:tc>
          <w:tcPr>
            <w:tcW w:type="dxa" w:w="3456"/>
            <w:shd w:fill="F5F8FC" w:val="clear"/>
          </w:tcPr>
          <w:p>
            <w:r/>
            <w:r>
              <w:rPr>
                <w:sz w:val="17"/>
              </w:rPr>
              <w:t>PUT {status:"dismissed"}</w:t>
            </w:r>
          </w:p>
        </w:tc>
        <w:tc>
          <w:tcPr>
            <w:tcW w:type="dxa" w:w="1728"/>
            <w:shd w:fill="F5F8FC" w:val="clear"/>
          </w:tcPr>
          <w:p>
            <w:r/>
            <w:r>
              <w:rPr>
                <w:sz w:val="17"/>
              </w:rPr>
              <w:t>Moves to Dismissed tab</w:t>
            </w:r>
          </w:p>
        </w:tc>
      </w:tr>
      <w:tr>
        <w:tc>
          <w:tcPr>
            <w:tcW w:type="dxa" w:w="1872"/>
          </w:tcPr>
          <w:p>
            <w:r/>
            <w:r>
              <w:rPr>
                <w:sz w:val="17"/>
              </w:rPr>
              <w:t>Snooze</w:t>
            </w:r>
          </w:p>
        </w:tc>
        <w:tc>
          <w:tcPr>
            <w:tcW w:type="dxa" w:w="2592"/>
          </w:tcPr>
          <w:p>
            <w:r/>
            <w:r>
              <w:rPr>
                <w:sz w:val="17"/>
              </w:rPr>
              <w:t>Snooze dropdown (1h/4h/24h)</w:t>
            </w:r>
          </w:p>
        </w:tc>
        <w:tc>
          <w:tcPr>
            <w:tcW w:type="dxa" w:w="3456"/>
          </w:tcPr>
          <w:p>
            <w:r/>
            <w:r>
              <w:rPr>
                <w:sz w:val="17"/>
              </w:rPr>
              <w:t>PUT {status:"snoozed", snoozeUntil}</w:t>
            </w:r>
          </w:p>
        </w:tc>
        <w:tc>
          <w:tcPr>
            <w:tcW w:type="dxa" w:w="1728"/>
          </w:tcPr>
          <w:p>
            <w:r/>
            <w:r>
              <w:rPr>
                <w:sz w:val="17"/>
              </w:rPr>
              <w:t>Disappears until time</w:t>
            </w:r>
          </w:p>
        </w:tc>
      </w:tr>
      <w:tr>
        <w:tc>
          <w:tcPr>
            <w:tcW w:type="dxa" w:w="1872"/>
            <w:shd w:fill="F5F8FC" w:val="clear"/>
          </w:tcPr>
          <w:p>
            <w:r/>
            <w:r>
              <w:rPr>
                <w:sz w:val="17"/>
              </w:rPr>
              <w:t>Bulk dismiss</w:t>
            </w:r>
          </w:p>
        </w:tc>
        <w:tc>
          <w:tcPr>
            <w:tcW w:type="dxa" w:w="2592"/>
            <w:shd w:fill="F5F8FC" w:val="clear"/>
          </w:tcPr>
          <w:p>
            <w:r/>
            <w:r>
              <w:rPr>
                <w:sz w:val="17"/>
              </w:rPr>
              <w:t>Select multiple + "Dismiss Selected"</w:t>
            </w:r>
          </w:p>
        </w:tc>
        <w:tc>
          <w:tcPr>
            <w:tcW w:type="dxa" w:w="3456"/>
            <w:shd w:fill="F5F8FC" w:val="clear"/>
          </w:tcPr>
          <w:p>
            <w:r/>
            <w:r>
              <w:rPr>
                <w:sz w:val="17"/>
              </w:rPr>
              <w:t>Promise.all(PUT for each)</w:t>
            </w:r>
          </w:p>
        </w:tc>
        <w:tc>
          <w:tcPr>
            <w:tcW w:type="dxa" w:w="1728"/>
            <w:shd w:fill="F5F8FC" w:val="clear"/>
          </w:tcPr>
          <w:p>
            <w:r/>
            <w:r>
              <w:rPr>
                <w:sz w:val="17"/>
              </w:rPr>
              <w:t>All move to Dismissed</w:t>
            </w:r>
          </w:p>
        </w:tc>
      </w:tr>
      <w:tr>
        <w:tc>
          <w:tcPr>
            <w:tcW w:type="dxa" w:w="1872"/>
          </w:tcPr>
          <w:p>
            <w:r/>
            <w:r>
              <w:rPr>
                <w:sz w:val="17"/>
              </w:rPr>
              <w:t>View campaign</w:t>
            </w:r>
          </w:p>
        </w:tc>
        <w:tc>
          <w:tcPr>
            <w:tcW w:type="dxa" w:w="2592"/>
          </w:tcPr>
          <w:p>
            <w:r/>
            <w:r>
              <w:rPr>
                <w:sz w:val="17"/>
              </w:rPr>
              <w:t>Campaign name click</w:t>
            </w:r>
          </w:p>
        </w:tc>
        <w:tc>
          <w:tcPr>
            <w:tcW w:type="dxa" w:w="3456"/>
          </w:tcPr>
          <w:p>
            <w:r/>
            <w:r>
              <w:rPr>
                <w:sz w:val="17"/>
              </w:rPr>
              <w:t>router.push</w:t>
            </w:r>
          </w:p>
        </w:tc>
        <w:tc>
          <w:tcPr>
            <w:tcW w:type="dxa" w:w="1728"/>
          </w:tcPr>
          <w:p>
            <w:r/>
            <w:r>
              <w:rPr>
                <w:sz w:val="17"/>
              </w:rPr>
              <w:t>Navigate to campaign detail</w:t>
            </w:r>
          </w:p>
        </w:tc>
      </w:tr>
    </w:tbl>
    <w:p/>
    <w:p>
      <w:r>
        <w:rPr>
          <w:b/>
          <w:color w:val="2E5A88"/>
          <w:sz w:val="21"/>
        </w:rPr>
        <w:t>7. Required Data</w:t>
      </w:r>
    </w:p>
    <w:p>
      <w:r>
        <w:rPr>
          <w:rFonts w:ascii="Courier New" w:hAnsi="Courier New"/>
          <w:color w:val="333333"/>
          <w:sz w:val="17"/>
        </w:rPr>
        <w:t>const { data: alerts } = useData&lt;CampaignAlert[]&gt;("campaign-alerts?status=" + tab);</w:t>
      </w:r>
    </w:p>
    <w:p>
      <w:r>
        <w:rPr>
          <w:rFonts w:ascii="Courier New" w:hAnsi="Courier New"/>
          <w:color w:val="333333"/>
          <w:sz w:val="17"/>
        </w:rPr>
        <w:t>// Reuses same CampaignAlert interface from Screen 1</w:t>
      </w:r>
    </w:p>
    <w:p>
      <w:r>
        <w:rPr>
          <w:b/>
          <w:color w:val="2E5A88"/>
          <w:sz w:val="21"/>
        </w:rPr>
        <w:t>8. States</w:t>
      </w:r>
    </w:p>
    <w:p>
      <w:pPr>
        <w:pStyle w:val="ListBullet"/>
      </w:pPr>
      <w:r>
        <w:t>Loading: skeleton cards. Empty: "No [active] alerts. All clear!" with checkmark illustration.</w:t>
      </w:r>
    </w:p>
    <w:p>
      <w:pPr>
        <w:pStyle w:val="ListBullet"/>
      </w:pPr>
      <w:r>
        <w:t>Success: sorted list with severity indicators. Error: retry banner.</w:t>
      </w:r>
    </w:p>
    <w:p>
      <w:r>
        <w:rPr>
          <w:b/>
          <w:color w:val="2E5A88"/>
          <w:sz w:val="21"/>
        </w:rPr>
        <w:t>9. Permissions</w:t>
      </w:r>
    </w:p>
    <w:p>
      <w:pPr>
        <w:pStyle w:val="ListBullet"/>
      </w:pPr>
      <w:r>
        <w:t>Admin: Full access, can see all alerts, bulk actions, analytics</w:t>
      </w:r>
    </w:p>
    <w:p>
      <w:pPr>
        <w:pStyle w:val="ListBullet"/>
      </w:pPr>
      <w:r>
        <w:t>Campaign Manager: Own campaign alerts + resolve/dismiss</w:t>
      </w:r>
    </w:p>
    <w:p>
      <w:pPr>
        <w:pStyle w:val="ListBullet"/>
      </w:pPr>
      <w:r>
        <w:t>Analyst/Employee: View only</w:t>
      </w:r>
    </w:p>
    <w:p>
      <w:r>
        <w:rPr>
          <w:b/>
          <w:color w:val="2E5A88"/>
          <w:sz w:val="21"/>
        </w:rPr>
        <w:t>10. AI Behavior</w:t>
      </w:r>
    </w:p>
    <w:p>
      <w:pPr>
        <w:pStyle w:val="ListBullet"/>
      </w:pPr>
      <w:r>
        <w:t>AI groups related alerts: "These 3 alerts may be related (same campaign, same day)"</w:t>
      </w:r>
    </w:p>
    <w:p>
      <w:pPr>
        <w:pStyle w:val="ListBullet"/>
      </w:pPr>
      <w:r>
        <w:t>AI suggests alert rule tuning: "This alert type fires 20x/week. Consider raising threshold?"</w:t>
      </w:r>
    </w:p>
    <w:p>
      <w:r>
        <w:rPr>
          <w:b/>
          <w:color w:val="2E5A88"/>
          <w:sz w:val="21"/>
        </w:rPr>
        <w:t>11. Automations Behavior</w:t>
      </w:r>
    </w:p>
    <w:p>
      <w:pPr>
        <w:pStyle w:val="ListBullet"/>
      </w:pPr>
      <w:r>
        <w:t>Auto-resolve alerts when underlying condition resolves (e.g., budget back on pace)</w:t>
      </w:r>
    </w:p>
    <w:p>
      <w:pPr>
        <w:pStyle w:val="ListBullet"/>
      </w:pPr>
      <w:r>
        <w:t>Auto-escalate: unresolved critical alerts notify admin after 4 hours</w:t>
      </w:r>
    </w:p>
    <w:p>
      <w:r>
        <w:rPr>
          <w:b/>
          <w:color w:val="2E5A88"/>
          <w:sz w:val="21"/>
        </w:rPr>
        <w:t>12. Alerts Behavior</w:t>
      </w:r>
    </w:p>
    <w:p>
      <w:r>
        <w:t>This IS the alerts management screen. Sidebar badge count = active critical + warning.</w:t>
      </w:r>
    </w:p>
    <w:p>
      <w:r>
        <w:rPr>
          <w:b/>
          <w:color w:val="2E5A88"/>
          <w:sz w:val="21"/>
        </w:rPr>
        <w:t>13. Dependencies / Integrations</w:t>
      </w:r>
    </w:p>
    <w:p>
      <w:pPr>
        <w:pStyle w:val="ListBullet"/>
      </w:pPr>
      <w:r>
        <w:t>Same campaign-alerts API as Command Center (shared data source)</w:t>
      </w:r>
    </w:p>
    <w:p>
      <w:pPr>
        <w:pStyle w:val="ListBullet"/>
      </w:pPr>
      <w:r>
        <w:t>Alert generation happens via background cron jobs (not on this page)</w:t>
      </w:r>
    </w:p>
    <w:p>
      <w:r>
        <w:rPr>
          <w:b/>
          <w:color w:val="2E5A88"/>
          <w:sz w:val="21"/>
        </w:rPr>
        <w:t>14. UX Notes</w:t>
      </w:r>
    </w:p>
    <w:p>
      <w:pPr>
        <w:pStyle w:val="ListBullet"/>
      </w:pPr>
      <w:r>
        <w:t>Keyboard shortcuts: J/K to navigate alerts, R to resolve, D to dismiss, S to snooze</w:t>
      </w:r>
    </w:p>
    <w:p>
      <w:pPr>
        <w:pStyle w:val="ListBullet"/>
      </w:pPr>
      <w:r>
        <w:t>Batch selection via Shift+click (select range)</w:t>
      </w:r>
    </w:p>
    <w:p>
      <w:pPr>
        <w:pStyle w:val="ListBullet"/>
      </w:pPr>
      <w:r>
        <w:t>Resolved alerts show what action was taken (useful for audit)</w:t>
      </w:r>
    </w:p>
    <w:p>
      <w:r>
        <w:rPr>
          <w:b/>
          <w:color w:val="2E5A88"/>
          <w:sz w:val="21"/>
        </w:rPr>
        <w:t>15. How This Screen Extends Our Existing System</w:t>
      </w:r>
    </w:p>
    <w:p>
      <w:r>
        <w:t>Purely additive. New page at /alerts. Uses same app_campaign_alerts table and API endpoints as the Command Center alerts panel. Adds a sidebar nav item with badge counter. No existing code modified.</w:t>
      </w:r>
    </w:p>
    <w:p>
      <w:r>
        <w:br w:type="page"/>
      </w:r>
    </w:p>
    <w:p>
      <w:pPr>
        <w:pStyle w:val="Heading1"/>
      </w:pPr>
      <w:r>
        <w:t>Screen 11: Client Overview Expansion</w:t>
      </w:r>
    </w:p>
    <w:p>
      <w:r>
        <w:rPr>
          <w:b/>
        </w:rPr>
        <w:t xml:space="preserve">Route: </w:t>
      </w:r>
      <w:r>
        <w:t>/(dashboard)/clients/[id] → Overview tab</w:t>
      </w:r>
    </w:p>
    <w:p>
      <w:r>
        <w:rPr>
          <w:b/>
        </w:rPr>
        <w:t xml:space="preserve">File: </w:t>
      </w:r>
      <w:r>
        <w:t>src/app/(dashboard)/clients/[id]/tab-overview.tsx</w:t>
      </w:r>
    </w:p>
    <w:p>
      <w:r>
        <w:rPr>
          <w:b/>
        </w:rPr>
        <w:t xml:space="preserve">Extends: </w:t>
      </w:r>
      <w:r>
        <w:t>Existing TabOverview component — adds campaign summary section</w:t>
      </w:r>
    </w:p>
    <w:p/>
    <w:p>
      <w:r>
        <w:rPr>
          <w:b/>
          <w:color w:val="2E5A88"/>
          <w:sz w:val="21"/>
        </w:rPr>
        <w:t>1. Screen Purpose</w:t>
      </w:r>
    </w:p>
    <w:p>
      <w:r>
        <w:t>Extends the existing client overview tab with a Campaign Intelligence summary section. Currently shows client info, tasks, and activity. Now also shows: active campaigns count, total spend this month, blended ROAS, and top 3 campaigns with sparklines.</w:t>
      </w:r>
    </w:p>
    <w:p>
      <w:r>
        <w:rPr>
          <w:b/>
          <w:color w:val="2E5A88"/>
          <w:sz w:val="21"/>
        </w:rPr>
        <w:t>2. Main User Types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User Type</w:t>
            </w:r>
          </w:p>
        </w:tc>
        <w:tc>
          <w:tcPr>
            <w:tcW w:type="dxa" w:w="5040"/>
            <w:shd w:fill="1B3A5C" w:val="clear"/>
          </w:tcPr>
          <w:p>
            <w:r/>
            <w:r>
              <w:rPr>
                <w:b/>
                <w:color w:val="FFFFFF"/>
                <w:sz w:val="17"/>
              </w:rPr>
              <w:t>Goal</w:t>
            </w:r>
          </w:p>
        </w:tc>
        <w:tc>
          <w:tcPr>
            <w:tcW w:type="dxa" w:w="2448"/>
            <w:shd w:fill="1B3A5C" w:val="clear"/>
          </w:tcPr>
          <w:p>
            <w:r/>
            <w:r>
              <w:rPr>
                <w:b/>
                <w:color w:val="FFFFFF"/>
                <w:sz w:val="17"/>
              </w:rPr>
              <w:t>Frequency</w:t>
            </w:r>
          </w:p>
        </w:tc>
      </w:tr>
      <w:tr>
        <w:tc>
          <w:tcPr>
            <w:tcW w:type="dxa" w:w="2160"/>
          </w:tcPr>
          <w:p>
            <w:r/>
            <w:r>
              <w:rPr>
                <w:sz w:val="17"/>
              </w:rPr>
              <w:t>Account Manager</w:t>
            </w:r>
          </w:p>
        </w:tc>
        <w:tc>
          <w:tcPr>
            <w:tcW w:type="dxa" w:w="5040"/>
          </w:tcPr>
          <w:p>
            <w:r/>
            <w:r>
              <w:rPr>
                <w:sz w:val="17"/>
              </w:rPr>
              <w:t>Quick client health check before meetings</w:t>
            </w:r>
          </w:p>
        </w:tc>
        <w:tc>
          <w:tcPr>
            <w:tcW w:type="dxa" w:w="2448"/>
          </w:tcPr>
          <w:p>
            <w:r/>
            <w:r>
              <w:rPr>
                <w:sz w:val="17"/>
              </w:rPr>
              <w:t>5-10x daily</w:t>
            </w:r>
          </w:p>
        </w:tc>
      </w:tr>
      <w:tr>
        <w:tc>
          <w:tcPr>
            <w:tcW w:type="dxa" w:w="2160"/>
            <w:shd w:fill="F5F8FC" w:val="clear"/>
          </w:tcPr>
          <w:p>
            <w:r/>
            <w:r>
              <w:rPr>
                <w:sz w:val="17"/>
              </w:rPr>
              <w:t>Agency Owner</w:t>
            </w:r>
          </w:p>
        </w:tc>
        <w:tc>
          <w:tcPr>
            <w:tcW w:type="dxa" w:w="5040"/>
            <w:shd w:fill="F5F8FC" w:val="clear"/>
          </w:tcPr>
          <w:p>
            <w:r/>
            <w:r>
              <w:rPr>
                <w:sz w:val="17"/>
              </w:rPr>
              <w:t>Client value assessment at a glance</w:t>
            </w:r>
          </w:p>
        </w:tc>
        <w:tc>
          <w:tcPr>
            <w:tcW w:type="dxa" w:w="2448"/>
            <w:shd w:fill="F5F8FC" w:val="clear"/>
          </w:tcPr>
          <w:p>
            <w:r/>
            <w:r>
              <w:rPr>
                <w:sz w:val="17"/>
              </w:rPr>
              <w:t>When reviewing clients</w:t>
            </w:r>
          </w:p>
        </w:tc>
      </w:tr>
    </w:tbl>
    <w:p/>
    <w:p>
      <w:r>
        <w:rPr>
          <w:b/>
          <w:color w:val="2E5A88"/>
          <w:sz w:val="21"/>
        </w:rPr>
        <w:t>3. Entry Points</w:t>
      </w:r>
    </w:p>
    <w:p>
      <w:pPr>
        <w:pStyle w:val="ListBullet"/>
      </w:pPr>
      <w:r>
        <w:t>Sidebar → Clients → click client name (default tab is Overview)</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CampaignSummarySection</w:t>
            </w:r>
          </w:p>
        </w:tc>
        <w:tc>
          <w:tcPr>
            <w:tcW w:type="dxa" w:w="4320"/>
          </w:tcPr>
          <w:p>
            <w:r/>
            <w:r>
              <w:rPr>
                <w:sz w:val="17"/>
              </w:rPr>
              <w:t>clients/[id]/components/campaign-summary.tsx</w:t>
            </w:r>
          </w:p>
        </w:tc>
        <w:tc>
          <w:tcPr>
            <w:tcW w:type="dxa" w:w="2448"/>
          </w:tcPr>
          <w:p>
            <w:r/>
            <w:r>
              <w:rPr>
                <w:sz w:val="17"/>
              </w:rPr>
              <w:t>New section added to TabOverview</w:t>
            </w:r>
          </w:p>
        </w:tc>
      </w:tr>
      <w:tr>
        <w:tc>
          <w:tcPr>
            <w:tcW w:type="dxa" w:w="2880"/>
            <w:shd w:fill="F5F8FC" w:val="clear"/>
          </w:tcPr>
          <w:p>
            <w:r/>
            <w:r>
              <w:rPr>
                <w:sz w:val="17"/>
              </w:rPr>
              <w:t>ClientCampaignKPIs</w:t>
            </w:r>
          </w:p>
        </w:tc>
        <w:tc>
          <w:tcPr>
            <w:tcW w:type="dxa" w:w="4320"/>
            <w:shd w:fill="F5F8FC" w:val="clear"/>
          </w:tcPr>
          <w:p>
            <w:r/>
            <w:r>
              <w:rPr>
                <w:sz w:val="17"/>
              </w:rPr>
              <w:t>clients/[id]/components/client-campaign-kpis.tsx</w:t>
            </w:r>
          </w:p>
        </w:tc>
        <w:tc>
          <w:tcPr>
            <w:tcW w:type="dxa" w:w="2448"/>
            <w:shd w:fill="F5F8FC" w:val="clear"/>
          </w:tcPr>
          <w:p>
            <w:r/>
            <w:r>
              <w:rPr>
                <w:sz w:val="17"/>
              </w:rPr>
              <w:t>3 KPI cards: active campaigns, spend, ROAS</w:t>
            </w:r>
          </w:p>
        </w:tc>
      </w:tr>
      <w:tr>
        <w:tc>
          <w:tcPr>
            <w:tcW w:type="dxa" w:w="2880"/>
          </w:tcPr>
          <w:p>
            <w:r/>
            <w:r>
              <w:rPr>
                <w:sz w:val="17"/>
              </w:rPr>
              <w:t>TopCampaignsMini</w:t>
            </w:r>
          </w:p>
        </w:tc>
        <w:tc>
          <w:tcPr>
            <w:tcW w:type="dxa" w:w="4320"/>
          </w:tcPr>
          <w:p>
            <w:r/>
            <w:r>
              <w:rPr>
                <w:sz w:val="17"/>
              </w:rPr>
              <w:t>clients/[id]/components/top-campaigns-mini.tsx</w:t>
            </w:r>
          </w:p>
        </w:tc>
        <w:tc>
          <w:tcPr>
            <w:tcW w:type="dxa" w:w="2448"/>
          </w:tcPr>
          <w:p>
            <w:r/>
            <w:r>
              <w:rPr>
                <w:sz w:val="17"/>
              </w:rPr>
              <w:t>Top 3 campaigns list with sparklines</w:t>
            </w:r>
          </w:p>
        </w:tc>
      </w:tr>
    </w:tbl>
    <w:p/>
    <w:p>
      <w:r>
        <w:rPr>
          <w:b/>
          <w:color w:val="2E5A88"/>
          <w:sz w:val="21"/>
        </w:rPr>
        <w:t>5. Sections / Blocks</w:t>
      </w:r>
    </w:p>
    <w:p>
      <w:r>
        <w:t>New section added below existing overview content:</w:t>
      </w:r>
    </w:p>
    <w:p>
      <w:pPr>
        <w:pStyle w:val="Heading3"/>
      </w:pPr>
      <w:r>
        <w:t>Campaign Intelligence Section</w:t>
      </w:r>
    </w:p>
    <w:p>
      <w:pPr>
        <w:pStyle w:val="ListBullet"/>
      </w:pPr>
      <w:r>
        <w:t>Header: "Campaign Performance" with "View All" link to campaigns tab</w:t>
      </w:r>
    </w:p>
    <w:p>
      <w:pPr>
        <w:pStyle w:val="ListBullet"/>
      </w:pPr>
      <w:r>
        <w:t>3 KPI cards in a row: Active Campaigns (number), This Month Spend (currency), Blended ROAS (number)</w:t>
      </w:r>
    </w:p>
    <w:p>
      <w:pPr>
        <w:pStyle w:val="ListBullet"/>
      </w:pPr>
      <w:r>
        <w:t>Top 3 campaigns mini-list: name, status badge, 7-day sparkline, ROAS number</w:t>
      </w:r>
    </w:p>
    <w:p>
      <w:pPr>
        <w:pStyle w:val="ListBullet"/>
      </w:pPr>
      <w:r>
        <w:t>If no campaigns: "No campaigns for this client yet. Create one?" with CTA</w:t>
      </w:r>
    </w:p>
    <w:p>
      <w:r>
        <w:rPr>
          <w:b/>
          <w:color w:val="2E5A88"/>
          <w:sz w:val="21"/>
        </w:rPr>
        <w:t>6. Actions</w:t>
      </w:r>
    </w:p>
    <w:p>
      <w:pPr>
        <w:pStyle w:val="ListBullet"/>
      </w:pPr>
      <w:r>
        <w:t>"View All" link → switches to client Campaigns tab</w:t>
      </w:r>
    </w:p>
    <w:p>
      <w:pPr>
        <w:pStyle w:val="ListBullet"/>
      </w:pPr>
      <w:r>
        <w:t>Campaign name click → navigates to campaign detail page</w:t>
      </w:r>
    </w:p>
    <w:p>
      <w:pPr>
        <w:pStyle w:val="ListBullet"/>
      </w:pPr>
      <w:r>
        <w:t>"Create Campaign" CTA → opens Campaign Builder with clientId pre-filled</w:t>
      </w:r>
    </w:p>
    <w:p>
      <w:r>
        <w:rPr>
          <w:b/>
          <w:color w:val="2E5A88"/>
          <w:sz w:val="21"/>
        </w:rPr>
        <w:t>7. Required Data</w:t>
      </w:r>
    </w:p>
    <w:p>
      <w:r>
        <w:rPr>
          <w:rFonts w:ascii="Courier New" w:hAnsi="Courier New"/>
          <w:color w:val="333333"/>
          <w:sz w:val="17"/>
        </w:rPr>
        <w:t>// Fetch campaigns for this client (filtered)</w:t>
      </w:r>
    </w:p>
    <w:p>
      <w:r>
        <w:rPr>
          <w:rFonts w:ascii="Courier New" w:hAnsi="Courier New"/>
          <w:color w:val="333333"/>
          <w:sz w:val="17"/>
        </w:rPr>
        <w:t>const clientCampaigns = campaigns.filter(c =&gt; c.clientId === client.id);</w:t>
      </w:r>
    </w:p>
    <w:p>
      <w:r>
        <w:rPr>
          <w:rFonts w:ascii="Courier New" w:hAnsi="Courier New"/>
          <w:color w:val="333333"/>
          <w:sz w:val="17"/>
        </w:rPr>
        <w:t>// Or dedicated endpoint: useData(`campaigns?clientId=${client.id}`)</w:t>
      </w:r>
    </w:p>
    <w:p>
      <w:r>
        <w:rPr>
          <w:b/>
          <w:color w:val="2E5A88"/>
          <w:sz w:val="21"/>
        </w:rPr>
        <w:t>8. States</w:t>
      </w:r>
    </w:p>
    <w:p>
      <w:pPr>
        <w:pStyle w:val="ListBullet"/>
      </w:pPr>
      <w:r>
        <w:t>Loading: 3 skeleton KPI cards + 3 skeleton list items</w:t>
      </w:r>
    </w:p>
    <w:p>
      <w:pPr>
        <w:pStyle w:val="ListBullet"/>
      </w:pPr>
      <w:r>
        <w:t>Empty: "No active campaigns" message with Create CTA</w:t>
      </w:r>
    </w:p>
    <w:p>
      <w:pPr>
        <w:pStyle w:val="ListBullet"/>
      </w:pPr>
      <w:r>
        <w:t>Success: KPIs populated, top 3 list rendered</w:t>
      </w:r>
    </w:p>
    <w:p>
      <w:pPr>
        <w:pStyle w:val="ListBullet"/>
      </w:pPr>
      <w:r>
        <w:t>Error: section shows "Unable to load campaign data" with retry (rest of overview still works)</w:t>
      </w:r>
    </w:p>
    <w:p>
      <w:r>
        <w:rPr>
          <w:b/>
          <w:color w:val="2E5A88"/>
          <w:sz w:val="21"/>
        </w:rPr>
        <w:t>9. Permissions</w:t>
      </w:r>
    </w:p>
    <w:p>
      <w:pPr>
        <w:pStyle w:val="ListBullet"/>
      </w:pPr>
      <w:r>
        <w:t>Same as existing overview tab — if user can see client, they see campaign summary</w:t>
      </w:r>
    </w:p>
    <w:p>
      <w:r>
        <w:rPr>
          <w:b/>
          <w:color w:val="2E5A88"/>
          <w:sz w:val="21"/>
        </w:rPr>
        <w:t>10. AI Behavior</w:t>
      </w:r>
    </w:p>
    <w:p>
      <w:pPr>
        <w:pStyle w:val="ListBullet"/>
      </w:pPr>
      <w:r>
        <w:t>None directly. KPIs are computed from campaign data.</w:t>
      </w:r>
    </w:p>
    <w:p>
      <w:r>
        <w:rPr>
          <w:b/>
          <w:color w:val="2E5A88"/>
          <w:sz w:val="21"/>
        </w:rPr>
        <w:t>11. Automations Behavior</w:t>
      </w:r>
    </w:p>
    <w:p>
      <w:pPr>
        <w:pStyle w:val="ListBullet"/>
      </w:pPr>
      <w:r>
        <w:t>None on this section.</w:t>
      </w:r>
    </w:p>
    <w:p>
      <w:r>
        <w:rPr>
          <w:b/>
          <w:color w:val="2E5A88"/>
          <w:sz w:val="21"/>
        </w:rPr>
        <w:t>12. Alerts Behavior</w:t>
      </w:r>
    </w:p>
    <w:p>
      <w:pPr>
        <w:pStyle w:val="ListBullet"/>
      </w:pPr>
      <w:r>
        <w:t>If client has critical campaign alerts, show a small red badge on the campaign summary section header</w:t>
      </w:r>
    </w:p>
    <w:p>
      <w:r>
        <w:rPr>
          <w:b/>
          <w:color w:val="2E5A88"/>
          <w:sz w:val="21"/>
        </w:rPr>
        <w:t>13. Dependencies / Integrations</w:t>
      </w:r>
    </w:p>
    <w:p>
      <w:pPr>
        <w:pStyle w:val="ListBullet"/>
      </w:pPr>
      <w:r>
        <w:t>Campaigns data (already fetched or new useData call)</w:t>
      </w:r>
    </w:p>
    <w:p>
      <w:pPr>
        <w:pStyle w:val="ListBullet"/>
      </w:pPr>
      <w:r>
        <w:t>Campaign Metrics aggregate for sparklines</w:t>
      </w:r>
    </w:p>
    <w:p>
      <w:r>
        <w:rPr>
          <w:b/>
          <w:color w:val="2E5A88"/>
          <w:sz w:val="21"/>
        </w:rPr>
        <w:t>14. UX Notes</w:t>
      </w:r>
    </w:p>
    <w:p>
      <w:pPr>
        <w:pStyle w:val="ListBullet"/>
      </w:pPr>
      <w:r>
        <w:t>Section should not dominate the overview — it’s ONE section among several</w:t>
      </w:r>
    </w:p>
    <w:p>
      <w:pPr>
        <w:pStyle w:val="ListBullet"/>
      </w:pPr>
      <w:r>
        <w:t>Collapse-able: users who don’t use campaigns can hide it</w:t>
      </w:r>
    </w:p>
    <w:p>
      <w:pPr>
        <w:pStyle w:val="ListBullet"/>
      </w:pPr>
      <w:r>
        <w:t>Sparklines match same component used in Command Center table</w:t>
      </w:r>
    </w:p>
    <w:p>
      <w:r>
        <w:rPr>
          <w:b/>
          <w:color w:val="2E5A88"/>
          <w:sz w:val="21"/>
        </w:rPr>
        <w:t>15. How This Screen Extends Our Existing System</w:t>
      </w:r>
    </w:p>
    <w:p>
      <w:r>
        <w:t>Adds one new section component to the existing TabOverview. TabOverview currently renders client info, tasks summary, recent activity. The CampaignSummarySection is imported and rendered below existing content. No existing code removed or modified.</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clients/[id]/tab-overview.tsx</w:t>
            </w:r>
          </w:p>
        </w:tc>
        <w:tc>
          <w:tcPr>
            <w:tcW w:type="dxa" w:w="5328"/>
          </w:tcPr>
          <w:p>
            <w:r/>
            <w:r>
              <w:rPr>
                <w:sz w:val="17"/>
              </w:rPr>
              <w:t>Import + render CampaignSummarySection at bottom</w:t>
            </w:r>
          </w:p>
        </w:tc>
      </w:tr>
      <w:tr>
        <w:tc>
          <w:tcPr>
            <w:tcW w:type="dxa" w:w="4320"/>
            <w:shd w:fill="F5F8FC" w:val="clear"/>
          </w:tcPr>
          <w:p>
            <w:r/>
            <w:r>
              <w:rPr>
                <w:sz w:val="17"/>
              </w:rPr>
              <w:t>clients/[id]/components/campaign-summary.tsx</w:t>
            </w:r>
          </w:p>
        </w:tc>
        <w:tc>
          <w:tcPr>
            <w:tcW w:type="dxa" w:w="5328"/>
            <w:shd w:fill="F5F8FC" w:val="clear"/>
          </w:tcPr>
          <w:p>
            <w:r/>
            <w:r>
              <w:rPr>
                <w:sz w:val="17"/>
              </w:rPr>
              <w:t>New component file</w:t>
            </w:r>
          </w:p>
        </w:tc>
      </w:tr>
    </w:tbl>
    <w:p/>
    <w:p>
      <w:r>
        <w:br w:type="page"/>
      </w:r>
    </w:p>
    <w:p>
      <w:pPr>
        <w:pStyle w:val="Heading1"/>
      </w:pPr>
      <w:r>
        <w:t>Screen 12: Client Business Profile Expansion</w:t>
      </w:r>
    </w:p>
    <w:p>
      <w:r>
        <w:rPr>
          <w:b/>
        </w:rPr>
        <w:t xml:space="preserve">Route: </w:t>
      </w:r>
      <w:r>
        <w:t>/(dashboard)/clients/[id] → Overview tab (profile section)</w:t>
      </w:r>
    </w:p>
    <w:p>
      <w:r>
        <w:rPr>
          <w:b/>
        </w:rPr>
        <w:t xml:space="preserve">File: </w:t>
      </w:r>
      <w:r>
        <w:t>src/app/(dashboard)/clients/[id]/tab-overview.tsx (profile area)</w:t>
      </w:r>
    </w:p>
    <w:p>
      <w:r>
        <w:rPr>
          <w:b/>
        </w:rPr>
        <w:t xml:space="preserve">Extends: </w:t>
      </w:r>
      <w:r>
        <w:t>Extends existing client profile display with campaign-relevant business context</w:t>
      </w:r>
    </w:p>
    <w:p/>
    <w:p>
      <w:r>
        <w:rPr>
          <w:b/>
          <w:color w:val="2E5A88"/>
          <w:sz w:val="21"/>
        </w:rPr>
        <w:t>1. Screen Purpose</w:t>
      </w:r>
    </w:p>
    <w:p>
      <w:r>
        <w:t>Adds campaign-relevant business context to the client profile: industry vertical, company size, average deal value, competitor names, seasonal patterns, and campaign history summary. This context feeds into AI recommendations and report generation.</w:t>
      </w:r>
    </w:p>
    <w:p>
      <w:r>
        <w:rPr>
          <w:b/>
          <w:color w:val="2E5A88"/>
          <w:sz w:val="21"/>
        </w:rPr>
        <w:t>2. Main User Types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User Type</w:t>
            </w:r>
          </w:p>
        </w:tc>
        <w:tc>
          <w:tcPr>
            <w:tcW w:type="dxa" w:w="5040"/>
            <w:shd w:fill="1B3A5C" w:val="clear"/>
          </w:tcPr>
          <w:p>
            <w:r/>
            <w:r>
              <w:rPr>
                <w:b/>
                <w:color w:val="FFFFFF"/>
                <w:sz w:val="17"/>
              </w:rPr>
              <w:t>Goal</w:t>
            </w:r>
          </w:p>
        </w:tc>
        <w:tc>
          <w:tcPr>
            <w:tcW w:type="dxa" w:w="2448"/>
            <w:shd w:fill="1B3A5C" w:val="clear"/>
          </w:tcPr>
          <w:p>
            <w:r/>
            <w:r>
              <w:rPr>
                <w:b/>
                <w:color w:val="FFFFFF"/>
                <w:sz w:val="17"/>
              </w:rPr>
              <w:t>Frequency</w:t>
            </w:r>
          </w:p>
        </w:tc>
      </w:tr>
      <w:tr>
        <w:tc>
          <w:tcPr>
            <w:tcW w:type="dxa" w:w="2160"/>
          </w:tcPr>
          <w:p>
            <w:r/>
            <w:r>
              <w:rPr>
                <w:sz w:val="17"/>
              </w:rPr>
              <w:t>Account Manager</w:t>
            </w:r>
          </w:p>
        </w:tc>
        <w:tc>
          <w:tcPr>
            <w:tcW w:type="dxa" w:w="5040"/>
          </w:tcPr>
          <w:p>
            <w:r/>
            <w:r>
              <w:rPr>
                <w:sz w:val="17"/>
              </w:rPr>
              <w:t>Update business context that improves AI recommendations</w:t>
            </w:r>
          </w:p>
        </w:tc>
        <w:tc>
          <w:tcPr>
            <w:tcW w:type="dxa" w:w="2448"/>
          </w:tcPr>
          <w:p>
            <w:r/>
            <w:r>
              <w:rPr>
                <w:sz w:val="17"/>
              </w:rPr>
              <w:t>Monthly update</w:t>
            </w:r>
          </w:p>
        </w:tc>
      </w:tr>
      <w:tr>
        <w:tc>
          <w:tcPr>
            <w:tcW w:type="dxa" w:w="2160"/>
            <w:shd w:fill="F5F8FC" w:val="clear"/>
          </w:tcPr>
          <w:p>
            <w:r/>
            <w:r>
              <w:rPr>
                <w:sz w:val="17"/>
              </w:rPr>
              <w:t>Campaign Manager</w:t>
            </w:r>
          </w:p>
        </w:tc>
        <w:tc>
          <w:tcPr>
            <w:tcW w:type="dxa" w:w="5040"/>
            <w:shd w:fill="F5F8FC" w:val="clear"/>
          </w:tcPr>
          <w:p>
            <w:r/>
            <w:r>
              <w:rPr>
                <w:sz w:val="17"/>
              </w:rPr>
              <w:t>Understand client business for campaign planning</w:t>
            </w:r>
          </w:p>
        </w:tc>
        <w:tc>
          <w:tcPr>
            <w:tcW w:type="dxa" w:w="2448"/>
            <w:shd w:fill="F5F8FC" w:val="clear"/>
          </w:tcPr>
          <w:p>
            <w:r/>
            <w:r>
              <w:rPr>
                <w:sz w:val="17"/>
              </w:rPr>
              <w:t>Per new campaign</w:t>
            </w:r>
          </w:p>
        </w:tc>
      </w:tr>
    </w:tbl>
    <w:p/>
    <w:p>
      <w:r>
        <w:rPr>
          <w:b/>
          <w:color w:val="2E5A88"/>
          <w:sz w:val="21"/>
        </w:rPr>
        <w:t>3. Entry Points</w:t>
      </w:r>
    </w:p>
    <w:p>
      <w:pPr>
        <w:pStyle w:val="ListBullet"/>
      </w:pPr>
      <w:r>
        <w:t>Client detail → Overview tab (already visible as part of profile)</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BusinessContextCard</w:t>
            </w:r>
          </w:p>
        </w:tc>
        <w:tc>
          <w:tcPr>
            <w:tcW w:type="dxa" w:w="4320"/>
          </w:tcPr>
          <w:p>
            <w:r/>
            <w:r>
              <w:rPr>
                <w:sz w:val="17"/>
              </w:rPr>
              <w:t>clients/[id]/components/business-context.tsx</w:t>
            </w:r>
          </w:p>
        </w:tc>
        <w:tc>
          <w:tcPr>
            <w:tcW w:type="dxa" w:w="2448"/>
          </w:tcPr>
          <w:p>
            <w:r/>
            <w:r>
              <w:rPr>
                <w:sz w:val="17"/>
              </w:rPr>
              <w:t>Editable card showing business profile fields</w:t>
            </w:r>
          </w:p>
        </w:tc>
      </w:tr>
      <w:tr>
        <w:tc>
          <w:tcPr>
            <w:tcW w:type="dxa" w:w="2880"/>
            <w:shd w:fill="F5F8FC" w:val="clear"/>
          </w:tcPr>
          <w:p>
            <w:r/>
            <w:r>
              <w:rPr>
                <w:sz w:val="17"/>
              </w:rPr>
              <w:t>IndustrySelector</w:t>
            </w:r>
          </w:p>
        </w:tc>
        <w:tc>
          <w:tcPr>
            <w:tcW w:type="dxa" w:w="4320"/>
            <w:shd w:fill="F5F8FC" w:val="clear"/>
          </w:tcPr>
          <w:p>
            <w:r/>
            <w:r>
              <w:rPr>
                <w:sz w:val="17"/>
              </w:rPr>
              <w:t>clients/[id]/components/industry-selector.tsx</w:t>
            </w:r>
          </w:p>
        </w:tc>
        <w:tc>
          <w:tcPr>
            <w:tcW w:type="dxa" w:w="2448"/>
            <w:shd w:fill="F5F8FC" w:val="clear"/>
          </w:tcPr>
          <w:p>
            <w:r/>
            <w:r>
              <w:rPr>
                <w:sz w:val="17"/>
              </w:rPr>
              <w:t>Searchable industry/vertical dropdown</w:t>
            </w:r>
          </w:p>
        </w:tc>
      </w:tr>
      <w:tr>
        <w:tc>
          <w:tcPr>
            <w:tcW w:type="dxa" w:w="2880"/>
          </w:tcPr>
          <w:p>
            <w:r/>
            <w:r>
              <w:rPr>
                <w:sz w:val="17"/>
              </w:rPr>
              <w:t>SeasonalityChart</w:t>
            </w:r>
          </w:p>
        </w:tc>
        <w:tc>
          <w:tcPr>
            <w:tcW w:type="dxa" w:w="4320"/>
          </w:tcPr>
          <w:p>
            <w:r/>
            <w:r>
              <w:rPr>
                <w:sz w:val="17"/>
              </w:rPr>
              <w:t>clients/[id]/components/seasonality-chart.tsx</w:t>
            </w:r>
          </w:p>
        </w:tc>
        <w:tc>
          <w:tcPr>
            <w:tcW w:type="dxa" w:w="2448"/>
          </w:tcPr>
          <w:p>
            <w:r/>
            <w:r>
              <w:rPr>
                <w:sz w:val="17"/>
              </w:rPr>
              <w:t>Mini 12-month chart showing busy/quiet periods</w:t>
            </w:r>
          </w:p>
        </w:tc>
      </w:tr>
    </w:tbl>
    <w:p/>
    <w:p>
      <w:r>
        <w:rPr>
          <w:b/>
          <w:color w:val="2E5A88"/>
          <w:sz w:val="21"/>
        </w:rPr>
        <w:t>5. Sections / Blocks</w:t>
      </w:r>
    </w:p>
    <w:p>
      <w:r>
        <w:t>New fields added to client profile (editable card):</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Field</w:t>
            </w:r>
          </w:p>
        </w:tc>
        <w:tc>
          <w:tcPr>
            <w:tcW w:type="dxa" w:w="3600"/>
            <w:shd w:fill="1B3A5C" w:val="clear"/>
          </w:tcPr>
          <w:p>
            <w:r/>
            <w:r>
              <w:rPr>
                <w:b/>
                <w:color w:val="FFFFFF"/>
                <w:sz w:val="17"/>
              </w:rPr>
              <w:t>Type</w:t>
            </w:r>
          </w:p>
        </w:tc>
        <w:tc>
          <w:tcPr>
            <w:tcW w:type="dxa" w:w="3888"/>
            <w:shd w:fill="1B3A5C" w:val="clear"/>
          </w:tcPr>
          <w:p>
            <w:r/>
            <w:r>
              <w:rPr>
                <w:b/>
                <w:color w:val="FFFFFF"/>
                <w:sz w:val="17"/>
              </w:rPr>
              <w:t>Purpose</w:t>
            </w:r>
          </w:p>
        </w:tc>
      </w:tr>
      <w:tr>
        <w:tc>
          <w:tcPr>
            <w:tcW w:type="dxa" w:w="2160"/>
          </w:tcPr>
          <w:p>
            <w:r/>
            <w:r>
              <w:rPr>
                <w:sz w:val="17"/>
              </w:rPr>
              <w:t>Industry Vertical</w:t>
            </w:r>
          </w:p>
        </w:tc>
        <w:tc>
          <w:tcPr>
            <w:tcW w:type="dxa" w:w="3600"/>
          </w:tcPr>
          <w:p>
            <w:r/>
            <w:r>
              <w:rPr>
                <w:sz w:val="17"/>
              </w:rPr>
              <w:t>Dropdown (pre-defined list)</w:t>
            </w:r>
          </w:p>
        </w:tc>
        <w:tc>
          <w:tcPr>
            <w:tcW w:type="dxa" w:w="3888"/>
          </w:tcPr>
          <w:p>
            <w:r/>
            <w:r>
              <w:rPr>
                <w:sz w:val="17"/>
              </w:rPr>
              <w:t>Used for benchmark comparisons and AI context</w:t>
            </w:r>
          </w:p>
        </w:tc>
      </w:tr>
      <w:tr>
        <w:tc>
          <w:tcPr>
            <w:tcW w:type="dxa" w:w="2160"/>
            <w:shd w:fill="F5F8FC" w:val="clear"/>
          </w:tcPr>
          <w:p>
            <w:r/>
            <w:r>
              <w:rPr>
                <w:sz w:val="17"/>
              </w:rPr>
              <w:t>Company Size</w:t>
            </w:r>
          </w:p>
        </w:tc>
        <w:tc>
          <w:tcPr>
            <w:tcW w:type="dxa" w:w="3600"/>
            <w:shd w:fill="F5F8FC" w:val="clear"/>
          </w:tcPr>
          <w:p>
            <w:r/>
            <w:r>
              <w:rPr>
                <w:sz w:val="17"/>
              </w:rPr>
              <w:t>Select (1-10, 11-50, 51-200, 201-1000, 1000+)</w:t>
            </w:r>
          </w:p>
        </w:tc>
        <w:tc>
          <w:tcPr>
            <w:tcW w:type="dxa" w:w="3888"/>
            <w:shd w:fill="F5F8FC" w:val="clear"/>
          </w:tcPr>
          <w:p>
            <w:r/>
            <w:r>
              <w:rPr>
                <w:sz w:val="17"/>
              </w:rPr>
              <w:t>Affects budget recommendations</w:t>
            </w:r>
          </w:p>
        </w:tc>
      </w:tr>
      <w:tr>
        <w:tc>
          <w:tcPr>
            <w:tcW w:type="dxa" w:w="2160"/>
          </w:tcPr>
          <w:p>
            <w:r/>
            <w:r>
              <w:rPr>
                <w:sz w:val="17"/>
              </w:rPr>
              <w:t>Average Deal Value</w:t>
            </w:r>
          </w:p>
        </w:tc>
        <w:tc>
          <w:tcPr>
            <w:tcW w:type="dxa" w:w="3600"/>
          </w:tcPr>
          <w:p>
            <w:r/>
            <w:r>
              <w:rPr>
                <w:sz w:val="17"/>
              </w:rPr>
              <w:t>Currency input</w:t>
            </w:r>
          </w:p>
        </w:tc>
        <w:tc>
          <w:tcPr>
            <w:tcW w:type="dxa" w:w="3888"/>
          </w:tcPr>
          <w:p>
            <w:r/>
            <w:r>
              <w:rPr>
                <w:sz w:val="17"/>
              </w:rPr>
              <w:t>Used for ROAS calculations and lead scoring</w:t>
            </w:r>
          </w:p>
        </w:tc>
      </w:tr>
      <w:tr>
        <w:tc>
          <w:tcPr>
            <w:tcW w:type="dxa" w:w="2160"/>
            <w:shd w:fill="F5F8FC" w:val="clear"/>
          </w:tcPr>
          <w:p>
            <w:r/>
            <w:r>
              <w:rPr>
                <w:sz w:val="17"/>
              </w:rPr>
              <w:t>Main Competitors</w:t>
            </w:r>
          </w:p>
        </w:tc>
        <w:tc>
          <w:tcPr>
            <w:tcW w:type="dxa" w:w="3600"/>
            <w:shd w:fill="F5F8FC" w:val="clear"/>
          </w:tcPr>
          <w:p>
            <w:r/>
            <w:r>
              <w:rPr>
                <w:sz w:val="17"/>
              </w:rPr>
              <w:t>Tag input (names)</w:t>
            </w:r>
          </w:p>
        </w:tc>
        <w:tc>
          <w:tcPr>
            <w:tcW w:type="dxa" w:w="3888"/>
            <w:shd w:fill="F5F8FC" w:val="clear"/>
          </w:tcPr>
          <w:p>
            <w:r/>
            <w:r>
              <w:rPr>
                <w:sz w:val="17"/>
              </w:rPr>
              <w:t>Pre-populate competitor tracking</w:t>
            </w:r>
          </w:p>
        </w:tc>
      </w:tr>
      <w:tr>
        <w:tc>
          <w:tcPr>
            <w:tcW w:type="dxa" w:w="2160"/>
          </w:tcPr>
          <w:p>
            <w:r/>
            <w:r>
              <w:rPr>
                <w:sz w:val="17"/>
              </w:rPr>
              <w:t>Peak Seasons</w:t>
            </w:r>
          </w:p>
        </w:tc>
        <w:tc>
          <w:tcPr>
            <w:tcW w:type="dxa" w:w="3600"/>
          </w:tcPr>
          <w:p>
            <w:r/>
            <w:r>
              <w:rPr>
                <w:sz w:val="17"/>
              </w:rPr>
              <w:t>Month multi-select</w:t>
            </w:r>
          </w:p>
        </w:tc>
        <w:tc>
          <w:tcPr>
            <w:tcW w:type="dxa" w:w="3888"/>
          </w:tcPr>
          <w:p>
            <w:r/>
            <w:r>
              <w:rPr>
                <w:sz w:val="17"/>
              </w:rPr>
              <w:t>Budget planning and pacing context</w:t>
            </w:r>
          </w:p>
        </w:tc>
      </w:tr>
      <w:tr>
        <w:tc>
          <w:tcPr>
            <w:tcW w:type="dxa" w:w="2160"/>
            <w:shd w:fill="F5F8FC" w:val="clear"/>
          </w:tcPr>
          <w:p>
            <w:r/>
            <w:r>
              <w:rPr>
                <w:sz w:val="17"/>
              </w:rPr>
              <w:t>Campaign History</w:t>
            </w:r>
          </w:p>
        </w:tc>
        <w:tc>
          <w:tcPr>
            <w:tcW w:type="dxa" w:w="3600"/>
            <w:shd w:fill="F5F8FC" w:val="clear"/>
          </w:tcPr>
          <w:p>
            <w:r/>
            <w:r>
              <w:rPr>
                <w:sz w:val="17"/>
              </w:rPr>
              <w:t>Auto-computed</w:t>
            </w:r>
          </w:p>
        </w:tc>
        <w:tc>
          <w:tcPr>
            <w:tcW w:type="dxa" w:w="3888"/>
            <w:shd w:fill="F5F8FC" w:val="clear"/>
          </w:tcPr>
          <w:p>
            <w:r/>
            <w:r>
              <w:rPr>
                <w:sz w:val="17"/>
              </w:rPr>
              <w:t>Total campaigns, lifetime spend, avg ROAS</w:t>
            </w:r>
          </w:p>
        </w:tc>
      </w:tr>
    </w:tbl>
    <w:p/>
    <w:p>
      <w:r>
        <w:rPr>
          <w:b/>
          <w:color w:val="2E5A88"/>
          <w:sz w:val="21"/>
        </w:rPr>
        <w:t>6. Actions</w:t>
      </w:r>
    </w:p>
    <w:p>
      <w:pPr>
        <w:pStyle w:val="ListBullet"/>
      </w:pPr>
      <w:r>
        <w:t>Edit business context: inline edit with save button (PUT /api/data/clients/{id})</w:t>
      </w:r>
    </w:p>
    <w:p>
      <w:pPr>
        <w:pStyle w:val="ListBullet"/>
      </w:pPr>
      <w:r>
        <w:t>These fields are stored in the existing Client JSONB record — no new table needed</w:t>
      </w:r>
    </w:p>
    <w:p>
      <w:r>
        <w:rPr>
          <w:b/>
          <w:color w:val="2E5A88"/>
          <w:sz w:val="21"/>
        </w:rPr>
        <w:t>7. Required Data</w:t>
      </w:r>
    </w:p>
    <w:p>
      <w:r>
        <w:rPr>
          <w:rFonts w:ascii="Courier New" w:hAnsi="Courier New"/>
          <w:color w:val="333333"/>
          <w:sz w:val="17"/>
        </w:rPr>
        <w:t>// Extends existing Client interface with optional business context fields</w:t>
      </w:r>
    </w:p>
    <w:p>
      <w:r>
        <w:rPr>
          <w:rFonts w:ascii="Courier New" w:hAnsi="Courier New"/>
          <w:color w:val="333333"/>
          <w:sz w:val="17"/>
        </w:rPr>
        <w:t>interface ClientBusinessContext {</w:t>
      </w:r>
    </w:p>
    <w:p>
      <w:r>
        <w:rPr>
          <w:rFonts w:ascii="Courier New" w:hAnsi="Courier New"/>
          <w:color w:val="333333"/>
          <w:sz w:val="17"/>
        </w:rPr>
        <w:t xml:space="preserve">  industry?: string; companySize?: string; avgDealValue?: number;</w:t>
      </w:r>
    </w:p>
    <w:p>
      <w:r>
        <w:rPr>
          <w:rFonts w:ascii="Courier New" w:hAnsi="Courier New"/>
          <w:color w:val="333333"/>
          <w:sz w:val="17"/>
        </w:rPr>
        <w:t xml:space="preserve">  competitors?: string[]; peakSeasons?: number[]; // month numbers 1-12</w:t>
      </w:r>
    </w:p>
    <w:p>
      <w:r>
        <w:rPr>
          <w:rFonts w:ascii="Courier New" w:hAnsi="Courier New"/>
          <w:color w:val="333333"/>
          <w:sz w:val="17"/>
        </w:rPr>
        <w:t>}</w:t>
      </w:r>
    </w:p>
    <w:p>
      <w:r>
        <w:rPr>
          <w:b/>
          <w:color w:val="2E5A88"/>
          <w:sz w:val="21"/>
        </w:rPr>
        <w:t>8. States</w:t>
      </w:r>
    </w:p>
    <w:p>
      <w:pPr>
        <w:pStyle w:val="ListBullet"/>
      </w:pPr>
      <w:r>
        <w:t>All optional fields — shows "Not set" with edit pencil icon for empty fields</w:t>
      </w:r>
    </w:p>
    <w:p>
      <w:pPr>
        <w:pStyle w:val="ListBullet"/>
      </w:pPr>
      <w:r>
        <w:t>Campaign History auto-computed from campaigns data (no user input needed)</w:t>
      </w:r>
    </w:p>
    <w:p>
      <w:r>
        <w:rPr>
          <w:b/>
          <w:color w:val="2E5A88"/>
          <w:sz w:val="21"/>
        </w:rPr>
        <w:t>9. Permissions</w:t>
      </w:r>
    </w:p>
    <w:p>
      <w:pPr>
        <w:pStyle w:val="ListBullet"/>
      </w:pPr>
      <w:r>
        <w:t>Admin + Campaign Manager: Can edit business context</w:t>
      </w:r>
    </w:p>
    <w:p>
      <w:pPr>
        <w:pStyle w:val="ListBullet"/>
      </w:pPr>
      <w:r>
        <w:t>Others: View only</w:t>
      </w:r>
    </w:p>
    <w:p>
      <w:r>
        <w:rPr>
          <w:b/>
          <w:color w:val="2E5A88"/>
          <w:sz w:val="21"/>
        </w:rPr>
        <w:t>10. AI Behavior</w:t>
      </w:r>
    </w:p>
    <w:p>
      <w:pPr>
        <w:pStyle w:val="ListBullet"/>
      </w:pPr>
      <w:r>
        <w:t>Business context fields are consumed BY AI systems (insight generation, recommendations, report writing)</w:t>
      </w:r>
    </w:p>
    <w:p>
      <w:pPr>
        <w:pStyle w:val="ListBullet"/>
      </w:pPr>
      <w:r>
        <w:t>When industry is set: AI uses industry benchmarks for comparison</w:t>
      </w:r>
    </w:p>
    <w:p>
      <w:pPr>
        <w:pStyle w:val="ListBullet"/>
      </w:pPr>
      <w:r>
        <w:t>When competitors listed: auto-populates Competitor Intelligence tracking</w:t>
      </w:r>
    </w:p>
    <w:p>
      <w:r>
        <w:rPr>
          <w:b/>
          <w:color w:val="2E5A88"/>
          <w:sz w:val="21"/>
        </w:rPr>
        <w:t>11. Automations Behavior</w:t>
      </w:r>
    </w:p>
    <w:p>
      <w:pPr>
        <w:pStyle w:val="ListBullet"/>
      </w:pPr>
      <w:r>
        <w:t>None directly. Fields are context for other automations.</w:t>
      </w:r>
    </w:p>
    <w:p>
      <w:r>
        <w:rPr>
          <w:b/>
          <w:color w:val="2E5A88"/>
          <w:sz w:val="21"/>
        </w:rPr>
        <w:t>12. Alerts Behavior</w:t>
      </w:r>
    </w:p>
    <w:p>
      <w:pPr>
        <w:pStyle w:val="ListBullet"/>
      </w:pPr>
      <w:r>
        <w:t>None directly.</w:t>
      </w:r>
    </w:p>
    <w:p>
      <w:r>
        <w:rPr>
          <w:b/>
          <w:color w:val="2E5A88"/>
          <w:sz w:val="21"/>
        </w:rPr>
        <w:t>13. Dependencies / Integrations</w:t>
      </w:r>
    </w:p>
    <w:p>
      <w:pPr>
        <w:pStyle w:val="ListBullet"/>
      </w:pPr>
      <w:r>
        <w:t>Existing Client record in app_campaigns via clientFiles.updateAsync()</w:t>
      </w:r>
    </w:p>
    <w:p>
      <w:pPr>
        <w:pStyle w:val="ListBullet"/>
      </w:pPr>
      <w:r>
        <w:t>Business context fields feed into: AI insight generation, competitor tracking, report generation</w:t>
      </w:r>
    </w:p>
    <w:p>
      <w:r>
        <w:rPr>
          <w:b/>
          <w:color w:val="2E5A88"/>
          <w:sz w:val="21"/>
        </w:rPr>
        <w:t>14. UX Notes</w:t>
      </w:r>
    </w:p>
    <w:p>
      <w:pPr>
        <w:pStyle w:val="ListBullet"/>
      </w:pPr>
      <w:r>
        <w:t>Fields should be unobtrusive — collapsed by default with "Business Context" expandable section</w:t>
      </w:r>
    </w:p>
    <w:p>
      <w:pPr>
        <w:pStyle w:val="ListBullet"/>
      </w:pPr>
      <w:r>
        <w:t>Auto-save on field change (debounced 2s), not a separate form submit</w:t>
      </w:r>
    </w:p>
    <w:p>
      <w:pPr>
        <w:pStyle w:val="ListBullet"/>
      </w:pPr>
      <w:r>
        <w:t>Campaign History is read-only computed section showing lifetime stats</w:t>
      </w:r>
    </w:p>
    <w:p>
      <w:r>
        <w:rPr>
          <w:b/>
          <w:color w:val="2E5A88"/>
          <w:sz w:val="21"/>
        </w:rPr>
        <w:t>15. How This Screen Extends Our Existing System</w:t>
      </w:r>
    </w:p>
    <w:p>
      <w:r>
        <w:t>Adds optional fields to the existing Client interface in schema.ts (non-breaking). The overview tab gains one new collapsible section. Data is stored in the same Client JSONB record — no new tables. PUT to existing /api/data/clients/{id} endpoint.</w:t>
      </w:r>
    </w:p>
    <w:p>
      <w:r>
        <w:br w:type="page"/>
      </w:r>
    </w:p>
    <w:p>
      <w:pPr>
        <w:pStyle w:val="Heading1"/>
      </w:pPr>
      <w:r>
        <w:t>Screen 13: Client Marketing Strategy</w:t>
      </w:r>
    </w:p>
    <w:p>
      <w:r>
        <w:rPr>
          <w:b/>
        </w:rPr>
        <w:t xml:space="preserve">Route: </w:t>
      </w:r>
      <w:r>
        <w:t>/(dashboard)/clients/[id] → "Strategy" tab (new tab)</w:t>
      </w:r>
    </w:p>
    <w:p>
      <w:r>
        <w:rPr>
          <w:b/>
        </w:rPr>
        <w:t xml:space="preserve">File: </w:t>
      </w:r>
      <w:r>
        <w:t>src/app/(dashboard)/clients/[id]/tab-strategy.tsx</w:t>
      </w:r>
    </w:p>
    <w:p>
      <w:r>
        <w:rPr>
          <w:b/>
        </w:rPr>
        <w:t xml:space="preserve">Extends: </w:t>
      </w:r>
      <w:r>
        <w:t>New tab on existing client detail page</w:t>
      </w:r>
    </w:p>
    <w:p/>
    <w:p>
      <w:r>
        <w:rPr>
          <w:b/>
          <w:color w:val="2E5A88"/>
          <w:sz w:val="21"/>
        </w:rPr>
        <w:t>1. Screen Purpose</w:t>
      </w:r>
    </w:p>
    <w:p>
      <w:r>
        <w:t>Documents and visualizes the client’s overall marketing strategy: goals, target audiences, brand guidelines, messaging pillars, channel mix, and budget allocation across campaigns. Acts as the single source of truth for "what are we trying to achieve for this client?" that all campaigns should align with.</w:t>
      </w:r>
    </w:p>
    <w:p>
      <w:r>
        <w:rPr>
          <w:b/>
          <w:color w:val="2E5A88"/>
          <w:sz w:val="21"/>
        </w:rPr>
        <w:t>2. Main User Types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User Type</w:t>
            </w:r>
          </w:p>
        </w:tc>
        <w:tc>
          <w:tcPr>
            <w:tcW w:type="dxa" w:w="5040"/>
            <w:shd w:fill="1B3A5C" w:val="clear"/>
          </w:tcPr>
          <w:p>
            <w:r/>
            <w:r>
              <w:rPr>
                <w:b/>
                <w:color w:val="FFFFFF"/>
                <w:sz w:val="17"/>
              </w:rPr>
              <w:t>Goal</w:t>
            </w:r>
          </w:p>
        </w:tc>
        <w:tc>
          <w:tcPr>
            <w:tcW w:type="dxa" w:w="2448"/>
            <w:shd w:fill="1B3A5C" w:val="clear"/>
          </w:tcPr>
          <w:p>
            <w:r/>
            <w:r>
              <w:rPr>
                <w:b/>
                <w:color w:val="FFFFFF"/>
                <w:sz w:val="17"/>
              </w:rPr>
              <w:t>Frequency</w:t>
            </w:r>
          </w:p>
        </w:tc>
      </w:tr>
      <w:tr>
        <w:tc>
          <w:tcPr>
            <w:tcW w:type="dxa" w:w="2160"/>
          </w:tcPr>
          <w:p>
            <w:r/>
            <w:r>
              <w:rPr>
                <w:sz w:val="17"/>
              </w:rPr>
              <w:t>Account Manager</w:t>
            </w:r>
          </w:p>
        </w:tc>
        <w:tc>
          <w:tcPr>
            <w:tcW w:type="dxa" w:w="5040"/>
          </w:tcPr>
          <w:p>
            <w:r/>
            <w:r>
              <w:rPr>
                <w:sz w:val="17"/>
              </w:rPr>
              <w:t>Document client strategy, ensure campaign alignment</w:t>
            </w:r>
          </w:p>
        </w:tc>
        <w:tc>
          <w:tcPr>
            <w:tcW w:type="dxa" w:w="2448"/>
          </w:tcPr>
          <w:p>
            <w:r/>
            <w:r>
              <w:rPr>
                <w:sz w:val="17"/>
              </w:rPr>
              <w:t>Monthly update</w:t>
            </w:r>
          </w:p>
        </w:tc>
      </w:tr>
      <w:tr>
        <w:tc>
          <w:tcPr>
            <w:tcW w:type="dxa" w:w="2160"/>
            <w:shd w:fill="F5F8FC" w:val="clear"/>
          </w:tcPr>
          <w:p>
            <w:r/>
            <w:r>
              <w:rPr>
                <w:sz w:val="17"/>
              </w:rPr>
              <w:t>Creative Director</w:t>
            </w:r>
          </w:p>
        </w:tc>
        <w:tc>
          <w:tcPr>
            <w:tcW w:type="dxa" w:w="5040"/>
            <w:shd w:fill="F5F8FC" w:val="clear"/>
          </w:tcPr>
          <w:p>
            <w:r/>
            <w:r>
              <w:rPr>
                <w:sz w:val="17"/>
              </w:rPr>
              <w:t>Reference brand guidelines and messaging pillars</w:t>
            </w:r>
          </w:p>
        </w:tc>
        <w:tc>
          <w:tcPr>
            <w:tcW w:type="dxa" w:w="2448"/>
            <w:shd w:fill="F5F8FC" w:val="clear"/>
          </w:tcPr>
          <w:p>
            <w:r/>
            <w:r>
              <w:rPr>
                <w:sz w:val="17"/>
              </w:rPr>
              <w:t>Per creative brief</w:t>
            </w:r>
          </w:p>
        </w:tc>
      </w:tr>
      <w:tr>
        <w:tc>
          <w:tcPr>
            <w:tcW w:type="dxa" w:w="2160"/>
          </w:tcPr>
          <w:p>
            <w:r/>
            <w:r>
              <w:rPr>
                <w:sz w:val="17"/>
              </w:rPr>
              <w:t>Campaign Manager</w:t>
            </w:r>
          </w:p>
        </w:tc>
        <w:tc>
          <w:tcPr>
            <w:tcW w:type="dxa" w:w="5040"/>
          </w:tcPr>
          <w:p>
            <w:r/>
            <w:r>
              <w:rPr>
                <w:sz w:val="17"/>
              </w:rPr>
              <w:t>Ensure campaign objectives align with client strategy</w:t>
            </w:r>
          </w:p>
        </w:tc>
        <w:tc>
          <w:tcPr>
            <w:tcW w:type="dxa" w:w="2448"/>
          </w:tcPr>
          <w:p>
            <w:r/>
            <w:r>
              <w:rPr>
                <w:sz w:val="17"/>
              </w:rPr>
              <w:t>Per campaign creation</w:t>
            </w:r>
          </w:p>
        </w:tc>
      </w:tr>
    </w:tbl>
    <w:p/>
    <w:p>
      <w:r>
        <w:rPr>
          <w:b/>
          <w:color w:val="2E5A88"/>
          <w:sz w:val="21"/>
        </w:rPr>
        <w:t>3. Entry Points</w:t>
      </w:r>
    </w:p>
    <w:p>
      <w:pPr>
        <w:pStyle w:val="ListBullet"/>
      </w:pPr>
      <w:r>
        <w:t>Client detail page → "Strategy" tab (new tab added to TABS array)</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B3A5C" w:val="clear"/>
          </w:tcPr>
          <w:p>
            <w:r/>
            <w:r>
              <w:rPr>
                <w:b/>
                <w:color w:val="FFFFFF"/>
                <w:sz w:val="17"/>
              </w:rPr>
              <w:t>Component</w:t>
            </w:r>
          </w:p>
        </w:tc>
        <w:tc>
          <w:tcPr>
            <w:tcW w:type="dxa" w:w="4032"/>
            <w:shd w:fill="1B3A5C" w:val="clear"/>
          </w:tcPr>
          <w:p>
            <w:r/>
            <w:r>
              <w:rPr>
                <w:b/>
                <w:color w:val="FFFFFF"/>
                <w:sz w:val="17"/>
              </w:rPr>
              <w:t>File</w:t>
            </w:r>
          </w:p>
        </w:tc>
        <w:tc>
          <w:tcPr>
            <w:tcW w:type="dxa" w:w="3024"/>
            <w:shd w:fill="1B3A5C" w:val="clear"/>
          </w:tcPr>
          <w:p>
            <w:r/>
            <w:r>
              <w:rPr>
                <w:b/>
                <w:color w:val="FFFFFF"/>
                <w:sz w:val="17"/>
              </w:rPr>
              <w:t>Purpose</w:t>
            </w:r>
          </w:p>
        </w:tc>
      </w:tr>
      <w:tr>
        <w:tc>
          <w:tcPr>
            <w:tcW w:type="dxa" w:w="2592"/>
          </w:tcPr>
          <w:p>
            <w:r/>
            <w:r>
              <w:rPr>
                <w:sz w:val="17"/>
              </w:rPr>
              <w:t>TabStrategy</w:t>
            </w:r>
          </w:p>
        </w:tc>
        <w:tc>
          <w:tcPr>
            <w:tcW w:type="dxa" w:w="4032"/>
          </w:tcPr>
          <w:p>
            <w:r/>
            <w:r>
              <w:rPr>
                <w:sz w:val="17"/>
              </w:rPr>
              <w:t>clients/[id]/tab-strategy.tsx</w:t>
            </w:r>
          </w:p>
        </w:tc>
        <w:tc>
          <w:tcPr>
            <w:tcW w:type="dxa" w:w="3024"/>
          </w:tcPr>
          <w:p>
            <w:r/>
            <w:r>
              <w:rPr>
                <w:sz w:val="17"/>
              </w:rPr>
              <w:t>Tab content layout</w:t>
            </w:r>
          </w:p>
        </w:tc>
      </w:tr>
      <w:tr>
        <w:tc>
          <w:tcPr>
            <w:tcW w:type="dxa" w:w="2592"/>
            <w:shd w:fill="F5F8FC" w:val="clear"/>
          </w:tcPr>
          <w:p>
            <w:r/>
            <w:r>
              <w:rPr>
                <w:sz w:val="17"/>
              </w:rPr>
              <w:t>GoalsSection</w:t>
            </w:r>
          </w:p>
        </w:tc>
        <w:tc>
          <w:tcPr>
            <w:tcW w:type="dxa" w:w="4032"/>
            <w:shd w:fill="F5F8FC" w:val="clear"/>
          </w:tcPr>
          <w:p>
            <w:r/>
            <w:r>
              <w:rPr>
                <w:sz w:val="17"/>
              </w:rPr>
              <w:t>clients/[id]/components/strategy-goals.tsx</w:t>
            </w:r>
          </w:p>
        </w:tc>
        <w:tc>
          <w:tcPr>
            <w:tcW w:type="dxa" w:w="3024"/>
            <w:shd w:fill="F5F8FC" w:val="clear"/>
          </w:tcPr>
          <w:p>
            <w:r/>
            <w:r>
              <w:rPr>
                <w:sz w:val="17"/>
              </w:rPr>
              <w:t>Quarterly/annual goals with progress bars</w:t>
            </w:r>
          </w:p>
        </w:tc>
      </w:tr>
      <w:tr>
        <w:tc>
          <w:tcPr>
            <w:tcW w:type="dxa" w:w="2592"/>
          </w:tcPr>
          <w:p>
            <w:r/>
            <w:r>
              <w:rPr>
                <w:sz w:val="17"/>
              </w:rPr>
              <w:t>AudienceProfiles</w:t>
            </w:r>
          </w:p>
        </w:tc>
        <w:tc>
          <w:tcPr>
            <w:tcW w:type="dxa" w:w="4032"/>
          </w:tcPr>
          <w:p>
            <w:r/>
            <w:r>
              <w:rPr>
                <w:sz w:val="17"/>
              </w:rPr>
              <w:t>clients/[id]/components/strategy-audiences.tsx</w:t>
            </w:r>
          </w:p>
        </w:tc>
        <w:tc>
          <w:tcPr>
            <w:tcW w:type="dxa" w:w="3024"/>
          </w:tcPr>
          <w:p>
            <w:r/>
            <w:r>
              <w:rPr>
                <w:sz w:val="17"/>
              </w:rPr>
              <w:t>Target audience persona cards</w:t>
            </w:r>
          </w:p>
        </w:tc>
      </w:tr>
      <w:tr>
        <w:tc>
          <w:tcPr>
            <w:tcW w:type="dxa" w:w="2592"/>
            <w:shd w:fill="F5F8FC" w:val="clear"/>
          </w:tcPr>
          <w:p>
            <w:r/>
            <w:r>
              <w:rPr>
                <w:sz w:val="17"/>
              </w:rPr>
              <w:t>MessagingPillars</w:t>
            </w:r>
          </w:p>
        </w:tc>
        <w:tc>
          <w:tcPr>
            <w:tcW w:type="dxa" w:w="4032"/>
            <w:shd w:fill="F5F8FC" w:val="clear"/>
          </w:tcPr>
          <w:p>
            <w:r/>
            <w:r>
              <w:rPr>
                <w:sz w:val="17"/>
              </w:rPr>
              <w:t>clients/[id]/components/strategy-messaging.tsx</w:t>
            </w:r>
          </w:p>
        </w:tc>
        <w:tc>
          <w:tcPr>
            <w:tcW w:type="dxa" w:w="3024"/>
            <w:shd w:fill="F5F8FC" w:val="clear"/>
          </w:tcPr>
          <w:p>
            <w:r/>
            <w:r>
              <w:rPr>
                <w:sz w:val="17"/>
              </w:rPr>
              <w:t>Core messages and value propositions</w:t>
            </w:r>
          </w:p>
        </w:tc>
      </w:tr>
      <w:tr>
        <w:tc>
          <w:tcPr>
            <w:tcW w:type="dxa" w:w="2592"/>
          </w:tcPr>
          <w:p>
            <w:r/>
            <w:r>
              <w:rPr>
                <w:sz w:val="17"/>
              </w:rPr>
              <w:t>ChannelMixChart</w:t>
            </w:r>
          </w:p>
        </w:tc>
        <w:tc>
          <w:tcPr>
            <w:tcW w:type="dxa" w:w="4032"/>
          </w:tcPr>
          <w:p>
            <w:r/>
            <w:r>
              <w:rPr>
                <w:sz w:val="17"/>
              </w:rPr>
              <w:t>clients/[id]/components/strategy-channels.tsx</w:t>
            </w:r>
          </w:p>
        </w:tc>
        <w:tc>
          <w:tcPr>
            <w:tcW w:type="dxa" w:w="3024"/>
          </w:tcPr>
          <w:p>
            <w:r/>
            <w:r>
              <w:rPr>
                <w:sz w:val="17"/>
              </w:rPr>
              <w:t>Donut chart: budget % per channel</w:t>
            </w:r>
          </w:p>
        </w:tc>
      </w:tr>
      <w:tr>
        <w:tc>
          <w:tcPr>
            <w:tcW w:type="dxa" w:w="2592"/>
            <w:shd w:fill="F5F8FC" w:val="clear"/>
          </w:tcPr>
          <w:p>
            <w:r/>
            <w:r>
              <w:rPr>
                <w:sz w:val="17"/>
              </w:rPr>
              <w:t>BrandGuidelinesCard</w:t>
            </w:r>
          </w:p>
        </w:tc>
        <w:tc>
          <w:tcPr>
            <w:tcW w:type="dxa" w:w="4032"/>
            <w:shd w:fill="F5F8FC" w:val="clear"/>
          </w:tcPr>
          <w:p>
            <w:r/>
            <w:r>
              <w:rPr>
                <w:sz w:val="17"/>
              </w:rPr>
              <w:t>clients/[id]/components/strategy-brand.tsx</w:t>
            </w:r>
          </w:p>
        </w:tc>
        <w:tc>
          <w:tcPr>
            <w:tcW w:type="dxa" w:w="3024"/>
            <w:shd w:fill="F5F8FC" w:val="clear"/>
          </w:tcPr>
          <w:p>
            <w:r/>
            <w:r>
              <w:rPr>
                <w:sz w:val="17"/>
              </w:rPr>
              <w:t>Colors, tone, do/don’t examples</w:t>
            </w:r>
          </w:p>
        </w:tc>
      </w:tr>
    </w:tbl>
    <w:p/>
    <w:p>
      <w:r>
        <w:rPr>
          <w:b/>
          <w:color w:val="2E5A88"/>
          <w:sz w:val="21"/>
        </w:rPr>
        <w:t>5. Sections / Blocks</w:t>
      </w:r>
    </w:p>
    <w:p>
      <w:pPr>
        <w:pStyle w:val="Heading3"/>
      </w:pPr>
      <w:r>
        <w:t>Block A: Client Goals</w:t>
      </w:r>
    </w:p>
    <w:p>
      <w:pPr>
        <w:pStyle w:val="ListBullet"/>
      </w:pPr>
      <w:r>
        <w:t>Quarterly goals with target metrics and current progress bars</w:t>
      </w:r>
    </w:p>
    <w:p>
      <w:pPr>
        <w:pStyle w:val="ListBullet"/>
      </w:pPr>
      <w:r>
        <w:t>E.g., "Q2 2026: Generate 200 qualified leads (currently: 87 = 43%)"</w:t>
      </w:r>
    </w:p>
    <w:p>
      <w:pPr>
        <w:pStyle w:val="Heading3"/>
      </w:pPr>
      <w:r>
        <w:t>Block B: Target Audiences</w:t>
      </w:r>
    </w:p>
    <w:p>
      <w:pPr>
        <w:pStyle w:val="ListBullet"/>
      </w:pPr>
      <w:r>
        <w:t>Persona cards: name, demographics, pain points, channels, messaging angle</w:t>
      </w:r>
    </w:p>
    <w:p>
      <w:pPr>
        <w:pStyle w:val="ListBullet"/>
      </w:pPr>
      <w:r>
        <w:t>Reusable when creating campaign audiences</w:t>
      </w:r>
    </w:p>
    <w:p>
      <w:pPr>
        <w:pStyle w:val="Heading3"/>
      </w:pPr>
      <w:r>
        <w:t>Block C: Channel Mix</w:t>
      </w:r>
    </w:p>
    <w:p>
      <w:pPr>
        <w:pStyle w:val="ListBullet"/>
      </w:pPr>
      <w:r>
        <w:t>Donut chart: planned budget allocation per channel (Meta 40%, Google 30%, TikTok 20%, LinkedIn 10%)</w:t>
      </w:r>
    </w:p>
    <w:p>
      <w:pPr>
        <w:pStyle w:val="ListBullet"/>
      </w:pPr>
      <w:r>
        <w:t>Compared to actual spend (overlay or comparison bar)</w:t>
      </w:r>
    </w:p>
    <w:p>
      <w:pPr>
        <w:pStyle w:val="Heading3"/>
      </w:pPr>
      <w:r>
        <w:t>Block D: Messaging Pillars</w:t>
      </w:r>
    </w:p>
    <w:p>
      <w:pPr>
        <w:pStyle w:val="ListBullet"/>
      </w:pPr>
      <w:r>
        <w:t>3-5 core messages/value propositions this client uses</w:t>
      </w:r>
    </w:p>
    <w:p>
      <w:pPr>
        <w:pStyle w:val="ListBullet"/>
      </w:pPr>
      <w:r>
        <w:t>Referenced by creative team when producing campaign assets</w:t>
      </w:r>
    </w:p>
    <w:p>
      <w:pPr>
        <w:pStyle w:val="Heading3"/>
      </w:pPr>
      <w:r>
        <w:t>Block E: Brand Guidelines Summary</w:t>
      </w:r>
    </w:p>
    <w:p>
      <w:pPr>
        <w:pStyle w:val="ListBullet"/>
      </w:pPr>
      <w:r>
        <w:t>Colors (hex swatches), tone of voice (dropdown), content do’s/don’ts</w:t>
      </w:r>
    </w:p>
    <w:p>
      <w:r>
        <w:rPr>
          <w:b/>
          <w:color w:val="2E5A88"/>
          <w:sz w:val="21"/>
        </w:rPr>
        <w:t>6. Actions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Action</w:t>
            </w:r>
          </w:p>
        </w:tc>
        <w:tc>
          <w:tcPr>
            <w:tcW w:type="dxa" w:w="3600"/>
            <w:shd w:fill="1B3A5C" w:val="clear"/>
          </w:tcPr>
          <w:p>
            <w:r/>
            <w:r>
              <w:rPr>
                <w:b/>
                <w:color w:val="FFFFFF"/>
                <w:sz w:val="17"/>
              </w:rPr>
              <w:t>API</w:t>
            </w:r>
          </w:p>
        </w:tc>
        <w:tc>
          <w:tcPr>
            <w:tcW w:type="dxa" w:w="3888"/>
            <w:shd w:fill="1B3A5C" w:val="clear"/>
          </w:tcPr>
          <w:p>
            <w:r/>
            <w:r>
              <w:rPr>
                <w:b/>
                <w:color w:val="FFFFFF"/>
                <w:sz w:val="17"/>
              </w:rPr>
              <w:t>Notes</w:t>
            </w:r>
          </w:p>
        </w:tc>
      </w:tr>
      <w:tr>
        <w:tc>
          <w:tcPr>
            <w:tcW w:type="dxa" w:w="2160"/>
          </w:tcPr>
          <w:p>
            <w:r/>
            <w:r>
              <w:rPr>
                <w:sz w:val="17"/>
              </w:rPr>
              <w:t>Edit goals</w:t>
            </w:r>
          </w:p>
        </w:tc>
        <w:tc>
          <w:tcPr>
            <w:tcW w:type="dxa" w:w="3600"/>
          </w:tcPr>
          <w:p>
            <w:r/>
            <w:r>
              <w:rPr>
                <w:sz w:val="17"/>
              </w:rPr>
              <w:t>PUT /api/data/clients/{id} (strategy.goals field)</w:t>
            </w:r>
          </w:p>
        </w:tc>
        <w:tc>
          <w:tcPr>
            <w:tcW w:type="dxa" w:w="3888"/>
          </w:tcPr>
          <w:p>
            <w:r/>
            <w:r>
              <w:rPr>
                <w:sz w:val="17"/>
              </w:rPr>
              <w:t>Inline edit per goal</w:t>
            </w:r>
          </w:p>
        </w:tc>
      </w:tr>
      <w:tr>
        <w:tc>
          <w:tcPr>
            <w:tcW w:type="dxa" w:w="2160"/>
            <w:shd w:fill="F5F8FC" w:val="clear"/>
          </w:tcPr>
          <w:p>
            <w:r/>
            <w:r>
              <w:rPr>
                <w:sz w:val="17"/>
              </w:rPr>
              <w:t>Add audience persona</w:t>
            </w:r>
          </w:p>
        </w:tc>
        <w:tc>
          <w:tcPr>
            <w:tcW w:type="dxa" w:w="3600"/>
            <w:shd w:fill="F5F8FC" w:val="clear"/>
          </w:tcPr>
          <w:p>
            <w:r/>
            <w:r>
              <w:rPr>
                <w:sz w:val="17"/>
              </w:rPr>
              <w:t>PUT /api/data/clients/{id} (strategy.audiences)</w:t>
            </w:r>
          </w:p>
        </w:tc>
        <w:tc>
          <w:tcPr>
            <w:tcW w:type="dxa" w:w="3888"/>
            <w:shd w:fill="F5F8FC" w:val="clear"/>
          </w:tcPr>
          <w:p>
            <w:r/>
            <w:r>
              <w:rPr>
                <w:sz w:val="17"/>
              </w:rPr>
              <w:t>Modal form</w:t>
            </w:r>
          </w:p>
        </w:tc>
      </w:tr>
      <w:tr>
        <w:tc>
          <w:tcPr>
            <w:tcW w:type="dxa" w:w="2160"/>
          </w:tcPr>
          <w:p>
            <w:r/>
            <w:r>
              <w:rPr>
                <w:sz w:val="17"/>
              </w:rPr>
              <w:t>Update channel mix</w:t>
            </w:r>
          </w:p>
        </w:tc>
        <w:tc>
          <w:tcPr>
            <w:tcW w:type="dxa" w:w="3600"/>
          </w:tcPr>
          <w:p>
            <w:r/>
            <w:r>
              <w:rPr>
                <w:sz w:val="17"/>
              </w:rPr>
              <w:t>PUT /api/data/clients/{id} (strategy.channels)</w:t>
            </w:r>
          </w:p>
        </w:tc>
        <w:tc>
          <w:tcPr>
            <w:tcW w:type="dxa" w:w="3888"/>
          </w:tcPr>
          <w:p>
            <w:r/>
            <w:r>
              <w:rPr>
                <w:sz w:val="17"/>
              </w:rPr>
              <w:t>Drag sliders</w:t>
            </w:r>
          </w:p>
        </w:tc>
      </w:tr>
      <w:tr>
        <w:tc>
          <w:tcPr>
            <w:tcW w:type="dxa" w:w="2160"/>
            <w:shd w:fill="F5F8FC" w:val="clear"/>
          </w:tcPr>
          <w:p>
            <w:r/>
            <w:r>
              <w:rPr>
                <w:sz w:val="17"/>
              </w:rPr>
              <w:t>Edit messaging</w:t>
            </w:r>
          </w:p>
        </w:tc>
        <w:tc>
          <w:tcPr>
            <w:tcW w:type="dxa" w:w="3600"/>
            <w:shd w:fill="F5F8FC" w:val="clear"/>
          </w:tcPr>
          <w:p>
            <w:r/>
            <w:r>
              <w:rPr>
                <w:sz w:val="17"/>
              </w:rPr>
              <w:t>PUT /api/data/clients/{id} (strategy.messaging)</w:t>
            </w:r>
          </w:p>
        </w:tc>
        <w:tc>
          <w:tcPr>
            <w:tcW w:type="dxa" w:w="3888"/>
            <w:shd w:fill="F5F8FC" w:val="clear"/>
          </w:tcPr>
          <w:p>
            <w:r/>
            <w:r>
              <w:rPr>
                <w:sz w:val="17"/>
              </w:rPr>
              <w:t>Inline text edit</w:t>
            </w:r>
          </w:p>
        </w:tc>
      </w:tr>
    </w:tbl>
    <w:p/>
    <w:p>
      <w:r>
        <w:rPr>
          <w:b/>
          <w:color w:val="2E5A88"/>
          <w:sz w:val="21"/>
        </w:rPr>
        <w:t>7. Required Data</w:t>
      </w:r>
    </w:p>
    <w:p>
      <w:r>
        <w:rPr>
          <w:rFonts w:ascii="Courier New" w:hAnsi="Courier New"/>
          <w:color w:val="333333"/>
          <w:sz w:val="17"/>
        </w:rPr>
        <w:t>// All stored in client JSONB under a "strategy" key</w:t>
      </w:r>
    </w:p>
    <w:p>
      <w:r>
        <w:rPr>
          <w:rFonts w:ascii="Courier New" w:hAnsi="Courier New"/>
          <w:color w:val="333333"/>
          <w:sz w:val="17"/>
        </w:rPr>
        <w:t>interface ClientStrategy {</w:t>
      </w:r>
    </w:p>
    <w:p>
      <w:r>
        <w:rPr>
          <w:rFonts w:ascii="Courier New" w:hAnsi="Courier New"/>
          <w:color w:val="333333"/>
          <w:sz w:val="17"/>
        </w:rPr>
        <w:t xml:space="preserve">  goals?: Array&lt;{ title: string; target: number; current: number; unit: string; quarter: string }&gt;;</w:t>
      </w:r>
    </w:p>
    <w:p>
      <w:r>
        <w:rPr>
          <w:rFonts w:ascii="Courier New" w:hAnsi="Courier New"/>
          <w:color w:val="333333"/>
          <w:sz w:val="17"/>
        </w:rPr>
        <w:t xml:space="preserve">  audiences?: Array&lt;{ name: string; demographics: string; painPoints: string[]; channels: string[] }&gt;;</w:t>
      </w:r>
    </w:p>
    <w:p>
      <w:r>
        <w:rPr>
          <w:rFonts w:ascii="Courier New" w:hAnsi="Courier New"/>
          <w:color w:val="333333"/>
          <w:sz w:val="17"/>
        </w:rPr>
        <w:t xml:space="preserve">  channelMix?: Record&lt;string, number&gt;; // platform -&gt; percentage</w:t>
      </w:r>
    </w:p>
    <w:p>
      <w:r>
        <w:rPr>
          <w:rFonts w:ascii="Courier New" w:hAnsi="Courier New"/>
          <w:color w:val="333333"/>
          <w:sz w:val="17"/>
        </w:rPr>
        <w:t xml:space="preserve">  messaging?: string[]; // core value propositions</w:t>
      </w:r>
    </w:p>
    <w:p>
      <w:r>
        <w:rPr>
          <w:rFonts w:ascii="Courier New" w:hAnsi="Courier New"/>
          <w:color w:val="333333"/>
          <w:sz w:val="17"/>
        </w:rPr>
        <w:t xml:space="preserve">  brand?: { colors: string[]; tone: string; guidelines: string };</w:t>
      </w:r>
    </w:p>
    <w:p>
      <w:r>
        <w:rPr>
          <w:rFonts w:ascii="Courier New" w:hAnsi="Courier New"/>
          <w:color w:val="333333"/>
          <w:sz w:val="17"/>
        </w:rPr>
        <w:t>}</w:t>
      </w:r>
    </w:p>
    <w:p>
      <w:r>
        <w:rPr>
          <w:b/>
          <w:color w:val="2E5A88"/>
          <w:sz w:val="21"/>
        </w:rPr>
        <w:t>8. States</w:t>
      </w:r>
    </w:p>
    <w:p>
      <w:pPr>
        <w:pStyle w:val="ListBullet"/>
      </w:pPr>
      <w:r>
        <w:t>Empty: Each section shows empty state with "Set up [section]" CTA — strategy is built incrementally</w:t>
      </w:r>
    </w:p>
    <w:p>
      <w:pPr>
        <w:pStyle w:val="ListBullet"/>
      </w:pPr>
      <w:r>
        <w:t>Partial: Some sections filled, others show prompts</w:t>
      </w:r>
    </w:p>
    <w:p>
      <w:pPr>
        <w:pStyle w:val="ListBullet"/>
      </w:pPr>
      <w:r>
        <w:t>Full: All sections populated with edit buttons</w:t>
      </w:r>
    </w:p>
    <w:p>
      <w:r>
        <w:rPr>
          <w:b/>
          <w:color w:val="2E5A88"/>
          <w:sz w:val="21"/>
        </w:rPr>
        <w:t>9. Permissions</w:t>
      </w:r>
    </w:p>
    <w:p>
      <w:pPr>
        <w:pStyle w:val="ListBullet"/>
      </w:pPr>
      <w:r>
        <w:t>Admin + Account Manager: Full edit</w:t>
      </w:r>
    </w:p>
    <w:p>
      <w:pPr>
        <w:pStyle w:val="ListBullet"/>
      </w:pPr>
      <w:r>
        <w:t>Campaign Manager: View + reference when creating campaigns</w:t>
      </w:r>
    </w:p>
    <w:p>
      <w:pPr>
        <w:pStyle w:val="ListBullet"/>
      </w:pPr>
      <w:r>
        <w:t>Others: View only</w:t>
      </w:r>
    </w:p>
    <w:p>
      <w:r>
        <w:rPr>
          <w:b/>
          <w:color w:val="2E5A88"/>
          <w:sz w:val="21"/>
        </w:rPr>
        <w:t>10. AI Behavior</w:t>
      </w:r>
    </w:p>
    <w:p>
      <w:pPr>
        <w:pStyle w:val="ListBullet"/>
      </w:pPr>
      <w:r>
        <w:t>AI can auto-generate strategy suggestions from campaign performance data: "Based on 6 months of data, Meta outperforms Google by 2x for this client. Consider increasing Meta allocation."</w:t>
      </w:r>
    </w:p>
    <w:p>
      <w:pPr>
        <w:pStyle w:val="ListBullet"/>
      </w:pPr>
      <w:r>
        <w:t>"Generate Strategy Brief" button: AI creates initial strategy doc from campaign history and client profile</w:t>
      </w:r>
    </w:p>
    <w:p>
      <w:r>
        <w:rPr>
          <w:b/>
          <w:color w:val="2E5A88"/>
          <w:sz w:val="21"/>
        </w:rPr>
        <w:t>11. Automations Behavior</w:t>
      </w:r>
    </w:p>
    <w:p>
      <w:pPr>
        <w:pStyle w:val="ListBullet"/>
      </w:pPr>
      <w:r>
        <w:t>None directly. Strategy informs other automations (e.g., budget allocation rules reference channel mix).</w:t>
      </w:r>
    </w:p>
    <w:p>
      <w:r>
        <w:rPr>
          <w:b/>
          <w:color w:val="2E5A88"/>
          <w:sz w:val="21"/>
        </w:rPr>
        <w:t>12. Alerts Behavior</w:t>
      </w:r>
    </w:p>
    <w:p>
      <w:pPr>
        <w:pStyle w:val="ListBullet"/>
      </w:pPr>
      <w:r>
        <w:t>Info alert if actual spend allocation deviates &gt;20% from strategy channel mix for 30+ days</w:t>
      </w:r>
    </w:p>
    <w:p>
      <w:r>
        <w:rPr>
          <w:b/>
          <w:color w:val="2E5A88"/>
          <w:sz w:val="21"/>
        </w:rPr>
        <w:t>13. Dependencies / Integrations</w:t>
      </w:r>
    </w:p>
    <w:p>
      <w:pPr>
        <w:pStyle w:val="ListBullet"/>
      </w:pPr>
      <w:r>
        <w:t>Stored in existing Client JSONB (no new table). Tab added to client detail page TABS array.</w:t>
      </w:r>
    </w:p>
    <w:p>
      <w:r>
        <w:rPr>
          <w:b/>
          <w:color w:val="2E5A88"/>
          <w:sz w:val="21"/>
        </w:rPr>
        <w:t>14. UX Notes</w:t>
      </w:r>
    </w:p>
    <w:p>
      <w:pPr>
        <w:pStyle w:val="ListBullet"/>
      </w:pPr>
      <w:r>
        <w:t>Strategy tab should feel like a living document, not a form — use rich text where possible</w:t>
      </w:r>
    </w:p>
    <w:p>
      <w:pPr>
        <w:pStyle w:val="ListBullet"/>
      </w:pPr>
      <w:r>
        <w:t>Channel mix sliders should update donut chart in real-time</w:t>
      </w:r>
    </w:p>
    <w:p>
      <w:pPr>
        <w:pStyle w:val="ListBullet"/>
      </w:pPr>
      <w:r>
        <w:t>Goal progress auto-updates from campaign metrics (e.g., "lead" goal tracks leads in funnel)</w:t>
      </w:r>
    </w:p>
    <w:p>
      <w:pPr>
        <w:pStyle w:val="ListBullet"/>
      </w:pPr>
      <w:r>
        <w:t>Print-friendly layout for sharing strategy docs with clients</w:t>
      </w:r>
    </w:p>
    <w:p>
      <w:r>
        <w:rPr>
          <w:b/>
          <w:color w:val="2E5A88"/>
          <w:sz w:val="21"/>
        </w:rPr>
        <w:t>15. How This Screen Extends Our Existing System</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clients/[id]/page.tsx</w:t>
            </w:r>
          </w:p>
        </w:tc>
        <w:tc>
          <w:tcPr>
            <w:tcW w:type="dxa" w:w="5328"/>
          </w:tcPr>
          <w:p>
            <w:r/>
            <w:r>
              <w:rPr>
                <w:sz w:val="17"/>
              </w:rPr>
              <w:t>Add "strategy" to TABS array + conditional render</w:t>
            </w:r>
          </w:p>
        </w:tc>
      </w:tr>
      <w:tr>
        <w:tc>
          <w:tcPr>
            <w:tcW w:type="dxa" w:w="4320"/>
            <w:shd w:fill="F5F8FC" w:val="clear"/>
          </w:tcPr>
          <w:p>
            <w:r/>
            <w:r>
              <w:rPr>
                <w:sz w:val="17"/>
              </w:rPr>
              <w:t>clients/[id]/tab-strategy.tsx</w:t>
            </w:r>
          </w:p>
        </w:tc>
        <w:tc>
          <w:tcPr>
            <w:tcW w:type="dxa" w:w="5328"/>
            <w:shd w:fill="F5F8FC" w:val="clear"/>
          </w:tcPr>
          <w:p>
            <w:r/>
            <w:r>
              <w:rPr>
                <w:sz w:val="17"/>
              </w:rPr>
              <w:t>New file</w:t>
            </w:r>
          </w:p>
        </w:tc>
      </w:tr>
      <w:tr>
        <w:tc>
          <w:tcPr>
            <w:tcW w:type="dxa" w:w="4320"/>
          </w:tcPr>
          <w:p>
            <w:r/>
            <w:r>
              <w:rPr>
                <w:sz w:val="17"/>
              </w:rPr>
              <w:t>src/lib/db/schema.ts</w:t>
            </w:r>
          </w:p>
        </w:tc>
        <w:tc>
          <w:tcPr>
            <w:tcW w:type="dxa" w:w="5328"/>
          </w:tcPr>
          <w:p>
            <w:r/>
            <w:r>
              <w:rPr>
                <w:sz w:val="17"/>
              </w:rPr>
              <w:t>Add optional strategy field to Client interface</w:t>
            </w:r>
          </w:p>
        </w:tc>
      </w:tr>
    </w:tbl>
    <w:p/>
    <w:p>
      <w:r>
        <w:br w:type="page"/>
      </w:r>
    </w:p>
    <w:p>
      <w:pPr>
        <w:pStyle w:val="Heading1"/>
      </w:pPr>
      <w:r>
        <w:t>Screen 14: Client Campaigns Tab</w:t>
      </w:r>
    </w:p>
    <w:p>
      <w:r>
        <w:rPr>
          <w:b/>
        </w:rPr>
        <w:t xml:space="preserve">Route: </w:t>
      </w:r>
      <w:r>
        <w:t>/(dashboard)/clients/[id] → "campaigns" tab</w:t>
      </w:r>
    </w:p>
    <w:p>
      <w:r>
        <w:rPr>
          <w:b/>
        </w:rPr>
        <w:t xml:space="preserve">File: </w:t>
      </w:r>
      <w:r>
        <w:t>src/app/(dashboard)/clients/[id]/tab-campaigns.tsx</w:t>
      </w:r>
    </w:p>
    <w:p>
      <w:r>
        <w:rPr>
          <w:b/>
        </w:rPr>
        <w:t xml:space="preserve">Extends: </w:t>
      </w:r>
      <w:r>
        <w:t>New tab — replaces/extends existing "ads" tab with full campaign management</w:t>
      </w:r>
    </w:p>
    <w:p/>
    <w:p>
      <w:r>
        <w:rPr>
          <w:b/>
          <w:color w:val="2E5A88"/>
          <w:sz w:val="21"/>
        </w:rPr>
        <w:t>1. Screen Purpose</w:t>
      </w:r>
    </w:p>
    <w:p>
      <w:r>
        <w:t>Shows all campaigns associated with this client with status, budget, performance, and quick management actions. This is the client-scoped version of the Command Center — same data, filtered to one client. Replaces the existing "ads" tab (currently labeled "פרסום") which likely has limited functionality.</w:t>
      </w:r>
    </w:p>
    <w:p>
      <w:r>
        <w:rPr>
          <w:b/>
          <w:color w:val="2E5A88"/>
          <w:sz w:val="21"/>
        </w:rPr>
        <w:t>2. Main User Types</w:t>
      </w:r>
    </w:p>
    <w:p>
      <w:pPr>
        <w:pStyle w:val="ListBullet"/>
      </w:pPr>
      <w:r>
        <w:t>Account Manager: See all campaigns for this client at a glance, quick status updates</w:t>
      </w:r>
    </w:p>
    <w:p>
      <w:pPr>
        <w:pStyle w:val="ListBullet"/>
      </w:pPr>
      <w:r>
        <w:t>Campaign Manager: Manage assigned campaigns for this client</w:t>
      </w:r>
    </w:p>
    <w:p>
      <w:pPr>
        <w:pStyle w:val="ListBullet"/>
      </w:pPr>
      <w:r>
        <w:t>Client (portal view): See their own campaigns (read-only)</w:t>
      </w:r>
    </w:p>
    <w:p>
      <w:r>
        <w:rPr>
          <w:b/>
          <w:color w:val="2E5A88"/>
          <w:sz w:val="21"/>
        </w:rPr>
        <w:t>3. Entry Points</w:t>
      </w:r>
    </w:p>
    <w:p>
      <w:pPr>
        <w:pStyle w:val="ListBullet"/>
      </w:pPr>
      <w:r>
        <w:t>Client detail → "Campaigns" tab (קמפיינים)</w:t>
      </w:r>
    </w:p>
    <w:p>
      <w:pPr>
        <w:pStyle w:val="ListBullet"/>
      </w:pPr>
      <w:r>
        <w:t>Command Center → filter by client → "Open Client Detail" (redirects here)</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TabCampaigns</w:t>
            </w:r>
          </w:p>
        </w:tc>
        <w:tc>
          <w:tcPr>
            <w:tcW w:type="dxa" w:w="4320"/>
          </w:tcPr>
          <w:p>
            <w:r/>
            <w:r>
              <w:rPr>
                <w:sz w:val="17"/>
              </w:rPr>
              <w:t>clients/[id]/tab-campaigns.tsx</w:t>
            </w:r>
          </w:p>
        </w:tc>
        <w:tc>
          <w:tcPr>
            <w:tcW w:type="dxa" w:w="2448"/>
          </w:tcPr>
          <w:p>
            <w:r/>
            <w:r>
              <w:rPr>
                <w:sz w:val="17"/>
              </w:rPr>
              <w:t>Campaign list + KPIs for this client</w:t>
            </w:r>
          </w:p>
        </w:tc>
      </w:tr>
      <w:tr>
        <w:tc>
          <w:tcPr>
            <w:tcW w:type="dxa" w:w="2880"/>
            <w:shd w:fill="F5F8FC" w:val="clear"/>
          </w:tcPr>
          <w:p>
            <w:r/>
            <w:r>
              <w:rPr>
                <w:sz w:val="17"/>
              </w:rPr>
              <w:t>ClientCampaignTable</w:t>
            </w:r>
          </w:p>
        </w:tc>
        <w:tc>
          <w:tcPr>
            <w:tcW w:type="dxa" w:w="4320"/>
            <w:shd w:fill="F5F8FC" w:val="clear"/>
          </w:tcPr>
          <w:p>
            <w:r/>
            <w:r>
              <w:rPr>
                <w:sz w:val="17"/>
              </w:rPr>
              <w:t>clients/[id]/components/client-campaign-table.tsx</w:t>
            </w:r>
          </w:p>
        </w:tc>
        <w:tc>
          <w:tcPr>
            <w:tcW w:type="dxa" w:w="2448"/>
            <w:shd w:fill="F5F8FC" w:val="clear"/>
          </w:tcPr>
          <w:p>
            <w:r/>
            <w:r>
              <w:rPr>
                <w:sz w:val="17"/>
              </w:rPr>
              <w:t>Filtered campaign table (reuses CampaignRow)</w:t>
            </w:r>
          </w:p>
        </w:tc>
      </w:tr>
      <w:tr>
        <w:tc>
          <w:tcPr>
            <w:tcW w:type="dxa" w:w="2880"/>
          </w:tcPr>
          <w:p>
            <w:r/>
            <w:r>
              <w:rPr>
                <w:sz w:val="17"/>
              </w:rPr>
              <w:t>ClientCampaignKPIs</w:t>
            </w:r>
          </w:p>
        </w:tc>
        <w:tc>
          <w:tcPr>
            <w:tcW w:type="dxa" w:w="4320"/>
          </w:tcPr>
          <w:p>
            <w:r/>
            <w:r>
              <w:rPr>
                <w:sz w:val="17"/>
              </w:rPr>
              <w:t>clients/[id]/components/client-campaign-kpis.tsx</w:t>
            </w:r>
          </w:p>
        </w:tc>
        <w:tc>
          <w:tcPr>
            <w:tcW w:type="dxa" w:w="2448"/>
          </w:tcPr>
          <w:p>
            <w:r/>
            <w:r>
              <w:rPr>
                <w:sz w:val="17"/>
              </w:rPr>
              <w:t>Client-level aggregated KPIs</w:t>
            </w:r>
          </w:p>
        </w:tc>
      </w:tr>
      <w:tr>
        <w:tc>
          <w:tcPr>
            <w:tcW w:type="dxa" w:w="2880"/>
            <w:shd w:fill="F5F8FC" w:val="clear"/>
          </w:tcPr>
          <w:p>
            <w:r/>
            <w:r>
              <w:rPr>
                <w:sz w:val="17"/>
              </w:rPr>
              <w:t>CreateForClientButton</w:t>
            </w:r>
          </w:p>
        </w:tc>
        <w:tc>
          <w:tcPr>
            <w:tcW w:type="dxa" w:w="4320"/>
            <w:shd w:fill="F5F8FC" w:val="clear"/>
          </w:tcPr>
          <w:p>
            <w:r/>
            <w:r>
              <w:rPr>
                <w:sz w:val="17"/>
              </w:rPr>
              <w:t>clients/[id]/components/create-campaign-btn.tsx</w:t>
            </w:r>
          </w:p>
        </w:tc>
        <w:tc>
          <w:tcPr>
            <w:tcW w:type="dxa" w:w="2448"/>
            <w:shd w:fill="F5F8FC" w:val="clear"/>
          </w:tcPr>
          <w:p>
            <w:r/>
            <w:r>
              <w:rPr>
                <w:sz w:val="17"/>
              </w:rPr>
              <w:t>"+ New Campaign for [Client]" CTA</w:t>
            </w:r>
          </w:p>
        </w:tc>
      </w:tr>
    </w:tbl>
    <w:p/>
    <w:p>
      <w:r>
        <w:rPr>
          <w:b/>
          <w:color w:val="2E5A88"/>
          <w:sz w:val="21"/>
        </w:rPr>
        <w:t>5. Sections / Blocks</w:t>
      </w:r>
    </w:p>
    <w:p>
      <w:pPr>
        <w:pStyle w:val="ListBullet"/>
      </w:pPr>
      <w:r>
        <w:t>KPI strip: Active Campaigns | Total Monthly Spend | Blended ROAS | Leads Generated</w:t>
      </w:r>
    </w:p>
    <w:p>
      <w:pPr>
        <w:pStyle w:val="ListBullet"/>
      </w:pPr>
      <w:r>
        <w:t>Campaign table: same columns as Command Center table, pre-filtered to this client</w:t>
      </w:r>
    </w:p>
    <w:p>
      <w:pPr>
        <w:pStyle w:val="ListBullet"/>
      </w:pPr>
      <w:r>
        <w:t>"+ New Campaign" button that opens wizard with clientId pre-selected</w:t>
      </w:r>
    </w:p>
    <w:p>
      <w:pPr>
        <w:pStyle w:val="ListBullet"/>
      </w:pPr>
      <w:r>
        <w:t>Empty state: "No campaigns for [client name] yet. Create the first one?"</w:t>
      </w:r>
    </w:p>
    <w:p>
      <w:r>
        <w:rPr>
          <w:b/>
          <w:color w:val="2E5A88"/>
          <w:sz w:val="21"/>
        </w:rPr>
        <w:t>6. Actions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Action</w:t>
            </w:r>
          </w:p>
        </w:tc>
        <w:tc>
          <w:tcPr>
            <w:tcW w:type="dxa" w:w="3600"/>
            <w:shd w:fill="1B3A5C" w:val="clear"/>
          </w:tcPr>
          <w:p>
            <w:r/>
            <w:r>
              <w:rPr>
                <w:b/>
                <w:color w:val="FFFFFF"/>
                <w:sz w:val="17"/>
              </w:rPr>
              <w:t>API</w:t>
            </w:r>
          </w:p>
        </w:tc>
        <w:tc>
          <w:tcPr>
            <w:tcW w:type="dxa" w:w="3888"/>
            <w:shd w:fill="1B3A5C" w:val="clear"/>
          </w:tcPr>
          <w:p>
            <w:r/>
            <w:r>
              <w:rPr>
                <w:b/>
                <w:color w:val="FFFFFF"/>
                <w:sz w:val="17"/>
              </w:rPr>
              <w:t>Result</w:t>
            </w:r>
          </w:p>
        </w:tc>
      </w:tr>
      <w:tr>
        <w:tc>
          <w:tcPr>
            <w:tcW w:type="dxa" w:w="2160"/>
          </w:tcPr>
          <w:p>
            <w:r/>
            <w:r>
              <w:rPr>
                <w:sz w:val="17"/>
              </w:rPr>
              <w:t>Change status</w:t>
            </w:r>
          </w:p>
        </w:tc>
        <w:tc>
          <w:tcPr>
            <w:tcW w:type="dxa" w:w="3600"/>
          </w:tcPr>
          <w:p>
            <w:r/>
            <w:r>
              <w:rPr>
                <w:sz w:val="17"/>
              </w:rPr>
              <w:t>PUT /api/data/campaigns/{id}</w:t>
            </w:r>
          </w:p>
        </w:tc>
        <w:tc>
          <w:tcPr>
            <w:tcW w:type="dxa" w:w="3888"/>
          </w:tcPr>
          <w:p>
            <w:r/>
            <w:r>
              <w:rPr>
                <w:sz w:val="17"/>
              </w:rPr>
              <w:t>Same as Command Center</w:t>
            </w:r>
          </w:p>
        </w:tc>
      </w:tr>
      <w:tr>
        <w:tc>
          <w:tcPr>
            <w:tcW w:type="dxa" w:w="2160"/>
            <w:shd w:fill="F5F8FC" w:val="clear"/>
          </w:tcPr>
          <w:p>
            <w:r/>
            <w:r>
              <w:rPr>
                <w:sz w:val="17"/>
              </w:rPr>
              <w:t>Create campaign</w:t>
            </w:r>
          </w:p>
        </w:tc>
        <w:tc>
          <w:tcPr>
            <w:tcW w:type="dxa" w:w="3600"/>
            <w:shd w:fill="F5F8FC" w:val="clear"/>
          </w:tcPr>
          <w:p>
            <w:r/>
            <w:r>
              <w:rPr>
                <w:sz w:val="17"/>
              </w:rPr>
              <w:t>Navigate to wizard with ?clientId=X</w:t>
            </w:r>
          </w:p>
        </w:tc>
        <w:tc>
          <w:tcPr>
            <w:tcW w:type="dxa" w:w="3888"/>
            <w:shd w:fill="F5F8FC" w:val="clear"/>
          </w:tcPr>
          <w:p>
            <w:r/>
            <w:r>
              <w:rPr>
                <w:sz w:val="17"/>
              </w:rPr>
              <w:t>Wizard opens pre-filled</w:t>
            </w:r>
          </w:p>
        </w:tc>
      </w:tr>
      <w:tr>
        <w:tc>
          <w:tcPr>
            <w:tcW w:type="dxa" w:w="2160"/>
          </w:tcPr>
          <w:p>
            <w:r/>
            <w:r>
              <w:rPr>
                <w:sz w:val="17"/>
              </w:rPr>
              <w:t>View campaign</w:t>
            </w:r>
          </w:p>
        </w:tc>
        <w:tc>
          <w:tcPr>
            <w:tcW w:type="dxa" w:w="3600"/>
          </w:tcPr>
          <w:p>
            <w:r/>
            <w:r>
              <w:rPr>
                <w:sz w:val="17"/>
              </w:rPr>
              <w:t>Navigate to /campaigns/{id}</w:t>
            </w:r>
          </w:p>
        </w:tc>
        <w:tc>
          <w:tcPr>
            <w:tcW w:type="dxa" w:w="3888"/>
          </w:tcPr>
          <w:p>
            <w:r/>
            <w:r>
              <w:rPr>
                <w:sz w:val="17"/>
              </w:rPr>
              <w:t>Campaign detail page</w:t>
            </w:r>
          </w:p>
        </w:tc>
      </w:tr>
      <w:tr>
        <w:tc>
          <w:tcPr>
            <w:tcW w:type="dxa" w:w="2160"/>
            <w:shd w:fill="F5F8FC" w:val="clear"/>
          </w:tcPr>
          <w:p>
            <w:r/>
            <w:r>
              <w:rPr>
                <w:sz w:val="17"/>
              </w:rPr>
              <w:t>Quick budget edit</w:t>
            </w:r>
          </w:p>
        </w:tc>
        <w:tc>
          <w:tcPr>
            <w:tcW w:type="dxa" w:w="3600"/>
            <w:shd w:fill="F5F8FC" w:val="clear"/>
          </w:tcPr>
          <w:p>
            <w:r/>
            <w:r>
              <w:rPr>
                <w:sz w:val="17"/>
              </w:rPr>
              <w:t>PUT /api/data/campaigns/{id}</w:t>
            </w:r>
          </w:p>
        </w:tc>
        <w:tc>
          <w:tcPr>
            <w:tcW w:type="dxa" w:w="3888"/>
            <w:shd w:fill="F5F8FC" w:val="clear"/>
          </w:tcPr>
          <w:p>
            <w:r/>
            <w:r>
              <w:rPr>
                <w:sz w:val="17"/>
              </w:rPr>
              <w:t>Inline budget adjustment</w:t>
            </w:r>
          </w:p>
        </w:tc>
      </w:tr>
    </w:tbl>
    <w:p/>
    <w:p>
      <w:r>
        <w:rPr>
          <w:b/>
          <w:color w:val="2E5A88"/>
          <w:sz w:val="21"/>
        </w:rPr>
        <w:t>7. Required Data</w:t>
      </w:r>
    </w:p>
    <w:p>
      <w:r>
        <w:rPr>
          <w:rFonts w:ascii="Courier New" w:hAnsi="Courier New"/>
          <w:color w:val="333333"/>
          <w:sz w:val="17"/>
        </w:rPr>
        <w:t>// Filter campaigns by client</w:t>
      </w:r>
    </w:p>
    <w:p>
      <w:r>
        <w:rPr>
          <w:rFonts w:ascii="Courier New" w:hAnsi="Courier New"/>
          <w:color w:val="333333"/>
          <w:sz w:val="17"/>
        </w:rPr>
        <w:t>const clientCampaigns = useMemo(() =&gt;</w:t>
      </w:r>
    </w:p>
    <w:p>
      <w:r>
        <w:rPr>
          <w:rFonts w:ascii="Courier New" w:hAnsi="Courier New"/>
          <w:color w:val="333333"/>
          <w:sz w:val="17"/>
        </w:rPr>
        <w:t xml:space="preserve">  campaigns.filter(c =&gt; c.clientId === client.id), [campaigns, client.id]);</w:t>
      </w:r>
    </w:p>
    <w:p>
      <w:r>
        <w:rPr>
          <w:rFonts w:ascii="Courier New" w:hAnsi="Courier New"/>
          <w:color w:val="333333"/>
          <w:sz w:val="17"/>
        </w:rPr>
        <w:t>// Or dedicated: useData&lt;Campaign[]&gt;(`campaigns?clientId=${client.id}`)</w:t>
      </w:r>
    </w:p>
    <w:p>
      <w:r>
        <w:rPr>
          <w:b/>
          <w:color w:val="2E5A88"/>
          <w:sz w:val="21"/>
        </w:rPr>
        <w:t>8. States</w:t>
      </w:r>
    </w:p>
    <w:p>
      <w:pPr>
        <w:pStyle w:val="ListBullet"/>
      </w:pPr>
      <w:r>
        <w:t>Loading: skeleton table. Empty: CTA to create. Success: filtered table. Error: section-level retry.</w:t>
      </w:r>
    </w:p>
    <w:p>
      <w:r>
        <w:rPr>
          <w:b/>
          <w:color w:val="2E5A88"/>
          <w:sz w:val="21"/>
        </w:rPr>
        <w:t>9. Permissions</w:t>
      </w:r>
    </w:p>
    <w:p>
      <w:pPr>
        <w:pStyle w:val="ListBullet"/>
      </w:pPr>
      <w:r>
        <w:t>Same as Command Center but scoped to this client. Client portal users see read-only view.</w:t>
      </w:r>
    </w:p>
    <w:p>
      <w:r>
        <w:rPr>
          <w:b/>
          <w:color w:val="2E5A88"/>
          <w:sz w:val="21"/>
        </w:rPr>
        <w:t>10. AI Behavior</w:t>
      </w:r>
    </w:p>
    <w:p>
      <w:pPr>
        <w:pStyle w:val="ListBullet"/>
      </w:pPr>
      <w:r>
        <w:t>None beyond what campaigns already provide (alerts, insights feed into this view).</w:t>
      </w:r>
    </w:p>
    <w:p>
      <w:r>
        <w:rPr>
          <w:b/>
          <w:color w:val="2E5A88"/>
          <w:sz w:val="21"/>
        </w:rPr>
        <w:t>11. Automations Behavior</w:t>
      </w:r>
    </w:p>
    <w:p>
      <w:pPr>
        <w:pStyle w:val="ListBullet"/>
      </w:pPr>
      <w:r>
        <w:t>Same campaign automations apply here (shown/managed on Automations page)</w:t>
      </w:r>
    </w:p>
    <w:p>
      <w:r>
        <w:rPr>
          <w:b/>
          <w:color w:val="2E5A88"/>
          <w:sz w:val="21"/>
        </w:rPr>
        <w:t>12. Alerts Behavior</w:t>
      </w:r>
    </w:p>
    <w:p>
      <w:pPr>
        <w:pStyle w:val="ListBullet"/>
      </w:pPr>
      <w:r>
        <w:t>Tab shows badge count if client has active campaign alerts</w:t>
      </w:r>
    </w:p>
    <w:p>
      <w:r>
        <w:rPr>
          <w:b/>
          <w:color w:val="2E5A88"/>
          <w:sz w:val="21"/>
        </w:rPr>
        <w:t>13. Dependencies / Integrations</w:t>
      </w:r>
    </w:p>
    <w:p>
      <w:pPr>
        <w:pStyle w:val="ListBullet"/>
      </w:pPr>
      <w:r>
        <w:t>Reuses CampaignRow component from Command Center</w:t>
      </w:r>
    </w:p>
    <w:p>
      <w:pPr>
        <w:pStyle w:val="ListBullet"/>
      </w:pPr>
      <w:r>
        <w:t>Same campaigns data source, just filtered</w:t>
      </w:r>
    </w:p>
    <w:p>
      <w:r>
        <w:rPr>
          <w:b/>
          <w:color w:val="2E5A88"/>
          <w:sz w:val="21"/>
        </w:rPr>
        <w:t>14. UX Notes</w:t>
      </w:r>
    </w:p>
    <w:p>
      <w:pPr>
        <w:pStyle w:val="ListBullet"/>
      </w:pPr>
      <w:r>
        <w:t>Table should be simpler than Command Center (fewer columns for focused context)</w:t>
      </w:r>
    </w:p>
    <w:p>
      <w:pPr>
        <w:pStyle w:val="ListBullet"/>
      </w:pPr>
      <w:r>
        <w:t>Prominently show "Create Campaign" when client has zero campaigns</w:t>
      </w:r>
    </w:p>
    <w:p>
      <w:r>
        <w:rPr>
          <w:b/>
          <w:color w:val="2E5A88"/>
          <w:sz w:val="21"/>
        </w:rPr>
        <w:t>15. How This Screen Extends Our Existing System</w:t>
      </w:r>
    </w:p>
    <w:p>
      <w:r>
        <w:t>Replaces or extends the existing "ads" tab (פרסום). The TABS array in page.tsx gets the "ads" entry relabeled or replaced with "campaigns". Tab component is new but reuses Command Center sub-components.</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clients/[id]/page.tsx</w:t>
            </w:r>
          </w:p>
        </w:tc>
        <w:tc>
          <w:tcPr>
            <w:tcW w:type="dxa" w:w="5328"/>
          </w:tcPr>
          <w:p>
            <w:r/>
            <w:r>
              <w:rPr>
                <w:sz w:val="17"/>
              </w:rPr>
              <w:t>Replace "ads" tab with "campaigns" in TABS, update conditional render</w:t>
            </w:r>
          </w:p>
        </w:tc>
      </w:tr>
      <w:tr>
        <w:tc>
          <w:tcPr>
            <w:tcW w:type="dxa" w:w="4320"/>
            <w:shd w:fill="F5F8FC" w:val="clear"/>
          </w:tcPr>
          <w:p>
            <w:r/>
            <w:r>
              <w:rPr>
                <w:sz w:val="17"/>
              </w:rPr>
              <w:t>clients/[id]/tab-campaigns.tsx</w:t>
            </w:r>
          </w:p>
        </w:tc>
        <w:tc>
          <w:tcPr>
            <w:tcW w:type="dxa" w:w="5328"/>
            <w:shd w:fill="F5F8FC" w:val="clear"/>
          </w:tcPr>
          <w:p>
            <w:r/>
            <w:r>
              <w:rPr>
                <w:sz w:val="17"/>
              </w:rPr>
              <w:t>New tab component</w:t>
            </w:r>
          </w:p>
        </w:tc>
      </w:tr>
      <w:tr>
        <w:tc>
          <w:tcPr>
            <w:tcW w:type="dxa" w:w="4320"/>
          </w:tcPr>
          <w:p>
            <w:r/>
            <w:r>
              <w:rPr>
                <w:sz w:val="17"/>
              </w:rPr>
              <w:t>clients/[id]/components/client-campaign-table.tsx</w:t>
            </w:r>
          </w:p>
        </w:tc>
        <w:tc>
          <w:tcPr>
            <w:tcW w:type="dxa" w:w="5328"/>
          </w:tcPr>
          <w:p>
            <w:r/>
            <w:r>
              <w:rPr>
                <w:sz w:val="17"/>
              </w:rPr>
              <w:t>Reuses CampaignRow from Command Center</w:t>
            </w:r>
          </w:p>
        </w:tc>
      </w:tr>
    </w:tbl>
    <w:p/>
    <w:p>
      <w:r>
        <w:br w:type="page"/>
      </w:r>
    </w:p>
    <w:p>
      <w:pPr>
        <w:pStyle w:val="Heading1"/>
      </w:pPr>
      <w:r>
        <w:t>Screen 15: Client Leads Tab</w:t>
      </w:r>
    </w:p>
    <w:p>
      <w:r>
        <w:rPr>
          <w:b/>
        </w:rPr>
        <w:t xml:space="preserve">Route: </w:t>
      </w:r>
      <w:r>
        <w:t>/(dashboard)/clients/[id] → "leads" tab (existing, extended)</w:t>
      </w:r>
    </w:p>
    <w:p>
      <w:r>
        <w:rPr>
          <w:b/>
        </w:rPr>
        <w:t xml:space="preserve">File: </w:t>
      </w:r>
      <w:r>
        <w:t>src/app/(dashboard)/clients/[id]/tab-leads.tsx</w:t>
      </w:r>
    </w:p>
    <w:p>
      <w:r>
        <w:rPr>
          <w:b/>
        </w:rPr>
        <w:t xml:space="preserve">Extends: </w:t>
      </w:r>
      <w:r>
        <w:t>Existing TabLeads component — adds campaign attribution and funnel</w:t>
      </w:r>
    </w:p>
    <w:p/>
    <w:p>
      <w:r>
        <w:rPr>
          <w:b/>
          <w:color w:val="2E5A88"/>
          <w:sz w:val="21"/>
        </w:rPr>
        <w:t>1. Screen Purpose</w:t>
      </w:r>
    </w:p>
    <w:p>
      <w:r>
        <w:t>Extends the existing client leads tab with campaign attribution, funnel visualization, and cost metrics — the client-scoped version of the Leads &amp; Funnel page (Screen 5). Shows which campaigns generated leads for this client and at what cost.</w:t>
      </w:r>
    </w:p>
    <w:p>
      <w:r>
        <w:rPr>
          <w:b/>
          <w:color w:val="2E5A88"/>
          <w:sz w:val="21"/>
        </w:rPr>
        <w:t>2. Main User Types</w:t>
      </w:r>
    </w:p>
    <w:p>
      <w:pPr>
        <w:pStyle w:val="ListBullet"/>
      </w:pPr>
      <w:r>
        <w:t>Account Manager: Track lead pipeline for this client</w:t>
      </w:r>
    </w:p>
    <w:p>
      <w:pPr>
        <w:pStyle w:val="ListBullet"/>
      </w:pPr>
      <w:r>
        <w:t>Campaign Manager: See campaign effectiveness at generating leads</w:t>
      </w:r>
    </w:p>
    <w:p>
      <w:r>
        <w:rPr>
          <w:b/>
          <w:color w:val="2E5A88"/>
          <w:sz w:val="21"/>
        </w:rPr>
        <w:t>3. Entry Points</w:t>
      </w:r>
    </w:p>
    <w:p>
      <w:pPr>
        <w:pStyle w:val="ListBullet"/>
      </w:pPr>
      <w:r>
        <w:t>Client detail → "לידים" (Leads) tab</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TabLeads (extended)</w:t>
            </w:r>
          </w:p>
        </w:tc>
        <w:tc>
          <w:tcPr>
            <w:tcW w:type="dxa" w:w="4320"/>
          </w:tcPr>
          <w:p>
            <w:r/>
            <w:r>
              <w:rPr>
                <w:sz w:val="17"/>
              </w:rPr>
              <w:t>clients/[id]/tab-leads.tsx</w:t>
            </w:r>
          </w:p>
        </w:tc>
        <w:tc>
          <w:tcPr>
            <w:tcW w:type="dxa" w:w="2448"/>
          </w:tcPr>
          <w:p>
            <w:r/>
            <w:r>
              <w:rPr>
                <w:sz w:val="17"/>
              </w:rPr>
              <w:t>Existing tab + funnel + attribution</w:t>
            </w:r>
          </w:p>
        </w:tc>
      </w:tr>
      <w:tr>
        <w:tc>
          <w:tcPr>
            <w:tcW w:type="dxa" w:w="2880"/>
            <w:shd w:fill="F5F8FC" w:val="clear"/>
          </w:tcPr>
          <w:p>
            <w:r/>
            <w:r>
              <w:rPr>
                <w:sz w:val="17"/>
              </w:rPr>
              <w:t>ClientFunnelMini</w:t>
            </w:r>
          </w:p>
        </w:tc>
        <w:tc>
          <w:tcPr>
            <w:tcW w:type="dxa" w:w="4320"/>
            <w:shd w:fill="F5F8FC" w:val="clear"/>
          </w:tcPr>
          <w:p>
            <w:r/>
            <w:r>
              <w:rPr>
                <w:sz w:val="17"/>
              </w:rPr>
              <w:t>clients/[id]/components/client-funnel-mini.tsx</w:t>
            </w:r>
          </w:p>
        </w:tc>
        <w:tc>
          <w:tcPr>
            <w:tcW w:type="dxa" w:w="2448"/>
            <w:shd w:fill="F5F8FC" w:val="clear"/>
          </w:tcPr>
          <w:p>
            <w:r/>
            <w:r>
              <w:rPr>
                <w:sz w:val="17"/>
              </w:rPr>
              <w:t>Compact funnel for client’s leads</w:t>
            </w:r>
          </w:p>
        </w:tc>
      </w:tr>
      <w:tr>
        <w:tc>
          <w:tcPr>
            <w:tcW w:type="dxa" w:w="2880"/>
          </w:tcPr>
          <w:p>
            <w:r/>
            <w:r>
              <w:rPr>
                <w:sz w:val="17"/>
              </w:rPr>
              <w:t>LeadSourceSummary</w:t>
            </w:r>
          </w:p>
        </w:tc>
        <w:tc>
          <w:tcPr>
            <w:tcW w:type="dxa" w:w="4320"/>
          </w:tcPr>
          <w:p>
            <w:r/>
            <w:r>
              <w:rPr>
                <w:sz w:val="17"/>
              </w:rPr>
              <w:t>clients/[id]/components/lead-source-summary.tsx</w:t>
            </w:r>
          </w:p>
        </w:tc>
        <w:tc>
          <w:tcPr>
            <w:tcW w:type="dxa" w:w="2448"/>
          </w:tcPr>
          <w:p>
            <w:r/>
            <w:r>
              <w:rPr>
                <w:sz w:val="17"/>
              </w:rPr>
              <w:t>Which campaigns generated most leads</w:t>
            </w:r>
          </w:p>
        </w:tc>
      </w:tr>
    </w:tbl>
    <w:p/>
    <w:p>
      <w:r>
        <w:rPr>
          <w:b/>
          <w:color w:val="2E5A88"/>
          <w:sz w:val="21"/>
        </w:rPr>
        <w:t>5. Sections / Blocks</w:t>
      </w:r>
    </w:p>
    <w:p>
      <w:pPr>
        <w:pStyle w:val="ListBullet"/>
      </w:pPr>
      <w:r>
        <w:t>Mini funnel at top (compact horizontal version of Leads &amp; Funnel page funnel)</w:t>
      </w:r>
    </w:p>
    <w:p>
      <w:pPr>
        <w:pStyle w:val="ListBullet"/>
      </w:pPr>
      <w:r>
        <w:t>Lead source summary: "Meta Campaign A: 45 leads | Google Campaign B: 23 leads | Organic: 12 leads"</w:t>
      </w:r>
    </w:p>
    <w:p>
      <w:pPr>
        <w:pStyle w:val="ListBullet"/>
      </w:pPr>
      <w:r>
        <w:t>Existing lead list below, now with campaign attribution column</w:t>
      </w:r>
    </w:p>
    <w:p>
      <w:pPr>
        <w:pStyle w:val="ListBullet"/>
      </w:pPr>
      <w:r>
        <w:t>Cost per lead summary: total attributed cost / leads count</w:t>
      </w:r>
    </w:p>
    <w:p>
      <w:r>
        <w:rPr>
          <w:b/>
          <w:color w:val="2E5A88"/>
          <w:sz w:val="21"/>
        </w:rPr>
        <w:t>6. Actions</w:t>
      </w:r>
    </w:p>
    <w:p>
      <w:pPr>
        <w:pStyle w:val="ListBullet"/>
      </w:pPr>
      <w:r>
        <w:t>Same as Screen 5 (Leads &amp; Funnel) but pre-filtered to this client</w:t>
      </w:r>
    </w:p>
    <w:p>
      <w:r>
        <w:rPr>
          <w:b/>
          <w:color w:val="2E5A88"/>
          <w:sz w:val="21"/>
        </w:rPr>
        <w:t>7. Required Data</w:t>
      </w:r>
    </w:p>
    <w:p>
      <w:r>
        <w:rPr>
          <w:rFonts w:ascii="Courier New" w:hAnsi="Courier New"/>
          <w:color w:val="333333"/>
          <w:sz w:val="17"/>
        </w:rPr>
        <w:t>// Filter leads by clientId</w:t>
      </w:r>
    </w:p>
    <w:p>
      <w:r>
        <w:rPr>
          <w:rFonts w:ascii="Courier New" w:hAnsi="Courier New"/>
          <w:color w:val="333333"/>
          <w:sz w:val="17"/>
        </w:rPr>
        <w:t>const clientLeads = leads.filter(l =&gt; l.clientId === client.id);</w:t>
      </w:r>
    </w:p>
    <w:p>
      <w:r>
        <w:rPr>
          <w:b/>
          <w:color w:val="2E5A88"/>
          <w:sz w:val="21"/>
        </w:rPr>
        <w:t>8. States</w:t>
      </w:r>
    </w:p>
    <w:p>
      <w:pPr>
        <w:pStyle w:val="ListBullet"/>
      </w:pPr>
      <w:r>
        <w:t>Same as existing tab, now with additional sections that show empty states if no attribution data</w:t>
      </w:r>
    </w:p>
    <w:p>
      <w:r>
        <w:rPr>
          <w:b/>
          <w:color w:val="2E5A88"/>
          <w:sz w:val="21"/>
        </w:rPr>
        <w:t>9. Permissions</w:t>
      </w:r>
    </w:p>
    <w:p>
      <w:pPr>
        <w:pStyle w:val="ListBullet"/>
      </w:pPr>
      <w:r>
        <w:t>Same as existing leads tab</w:t>
      </w:r>
    </w:p>
    <w:p>
      <w:r>
        <w:rPr>
          <w:b/>
          <w:color w:val="2E5A88"/>
          <w:sz w:val="21"/>
        </w:rPr>
        <w:t>10. AI Behavior</w:t>
      </w:r>
    </w:p>
    <w:p>
      <w:pPr>
        <w:pStyle w:val="ListBullet"/>
      </w:pPr>
      <w:r>
        <w:t>Lead scoring and attribution suggestions (from Screen 5) apply here</w:t>
      </w:r>
    </w:p>
    <w:p>
      <w:r>
        <w:rPr>
          <w:b/>
          <w:color w:val="2E5A88"/>
          <w:sz w:val="21"/>
        </w:rPr>
        <w:t>11. Automations Behavior</w:t>
      </w:r>
    </w:p>
    <w:p>
      <w:pPr>
        <w:pStyle w:val="ListBullet"/>
      </w:pPr>
      <w:r>
        <w:t>Same automation rules for leads (stage changes, notifications) apply</w:t>
      </w:r>
    </w:p>
    <w:p>
      <w:r>
        <w:rPr>
          <w:b/>
          <w:color w:val="2E5A88"/>
          <w:sz w:val="21"/>
        </w:rPr>
        <w:t>12. Alerts Behavior</w:t>
      </w:r>
    </w:p>
    <w:p>
      <w:pPr>
        <w:pStyle w:val="ListBullet"/>
      </w:pPr>
      <w:r>
        <w:t>Tab badge if lead pipeline drops &gt;50% week-over-week for this client</w:t>
      </w:r>
    </w:p>
    <w:p>
      <w:r>
        <w:rPr>
          <w:b/>
          <w:color w:val="2E5A88"/>
          <w:sz w:val="21"/>
        </w:rPr>
        <w:t>13. Dependencies / Integrations</w:t>
      </w:r>
    </w:p>
    <w:p>
      <w:pPr>
        <w:pStyle w:val="ListBullet"/>
      </w:pPr>
      <w:r>
        <w:t>Existing TabLeads component + new sub-components</w:t>
      </w:r>
    </w:p>
    <w:p>
      <w:pPr>
        <w:pStyle w:val="ListBullet"/>
      </w:pPr>
      <w:r>
        <w:t>Reuses FunnelVisualization component (compact variant) from Screen 5</w:t>
      </w:r>
    </w:p>
    <w:p>
      <w:r>
        <w:rPr>
          <w:b/>
          <w:color w:val="2E5A88"/>
          <w:sz w:val="21"/>
        </w:rPr>
        <w:t>14. UX Notes</w:t>
      </w:r>
    </w:p>
    <w:p>
      <w:pPr>
        <w:pStyle w:val="ListBullet"/>
      </w:pPr>
      <w:r>
        <w:t>Mini funnel should be more compact than the full Leads page version</w:t>
      </w:r>
    </w:p>
    <w:p>
      <w:pPr>
        <w:pStyle w:val="ListBullet"/>
      </w:pPr>
      <w:r>
        <w:t>Focus on campaign attribution context rather than full funnel management</w:t>
      </w:r>
    </w:p>
    <w:p>
      <w:r>
        <w:rPr>
          <w:b/>
          <w:color w:val="2E5A88"/>
          <w:sz w:val="21"/>
        </w:rPr>
        <w:t>15. How This Screen Extends Our Existing System</w:t>
      </w:r>
    </w:p>
    <w:p>
      <w:r>
        <w:t>The tab-leads.tsx file already exists. Add new sections (funnel mini, source summary) above or below existing lead list. Import compact versions of funnel components from the Leads &amp; Funnel page (Screen 5).</w:t>
      </w:r>
    </w:p>
    <w:p>
      <w:r>
        <w:br w:type="page"/>
      </w:r>
    </w:p>
    <w:p>
      <w:pPr>
        <w:pStyle w:val="Heading1"/>
      </w:pPr>
      <w:r>
        <w:t>Screen 16: Client Creatives Tab</w:t>
      </w:r>
    </w:p>
    <w:p>
      <w:r>
        <w:rPr>
          <w:b/>
        </w:rPr>
        <w:t xml:space="preserve">Route: </w:t>
      </w:r>
      <w:r>
        <w:t>/(dashboard)/clients/[id] → "creatives" tab (new)</w:t>
      </w:r>
    </w:p>
    <w:p>
      <w:r>
        <w:rPr>
          <w:b/>
        </w:rPr>
        <w:t xml:space="preserve">File: </w:t>
      </w:r>
      <w:r>
        <w:t>src/app/(dashboard)/clients/[id]/tab-creatives.tsx</w:t>
      </w:r>
    </w:p>
    <w:p>
      <w:r>
        <w:rPr>
          <w:b/>
        </w:rPr>
        <w:t xml:space="preserve">Extends: </w:t>
      </w:r>
      <w:r>
        <w:t>New tab — aggregates all creative assets across this client’s campaigns</w:t>
      </w:r>
    </w:p>
    <w:p/>
    <w:p>
      <w:r>
        <w:rPr>
          <w:b/>
          <w:color w:val="2E5A88"/>
          <w:sz w:val="21"/>
        </w:rPr>
        <w:t>1. Screen Purpose</w:t>
      </w:r>
    </w:p>
    <w:p>
      <w:r>
        <w:t>Unified view of all creative assets used across this client’s campaigns. Shows performance per creative, fatigue status, and connects to the existing file management (app_client_files). Answers: "Which creatives are working best for this client?" and "What needs refreshing?"</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TabCreatives</w:t>
            </w:r>
          </w:p>
        </w:tc>
        <w:tc>
          <w:tcPr>
            <w:tcW w:type="dxa" w:w="4320"/>
          </w:tcPr>
          <w:p>
            <w:r/>
            <w:r>
              <w:rPr>
                <w:sz w:val="17"/>
              </w:rPr>
              <w:t>clients/[id]/tab-creatives.tsx</w:t>
            </w:r>
          </w:p>
        </w:tc>
        <w:tc>
          <w:tcPr>
            <w:tcW w:type="dxa" w:w="2448"/>
          </w:tcPr>
          <w:p>
            <w:r/>
            <w:r>
              <w:rPr>
                <w:sz w:val="17"/>
              </w:rPr>
              <w:t>Grid of creative assets with performance</w:t>
            </w:r>
          </w:p>
        </w:tc>
      </w:tr>
      <w:tr>
        <w:tc>
          <w:tcPr>
            <w:tcW w:type="dxa" w:w="2880"/>
            <w:shd w:fill="F5F8FC" w:val="clear"/>
          </w:tcPr>
          <w:p>
            <w:r/>
            <w:r>
              <w:rPr>
                <w:sz w:val="17"/>
              </w:rPr>
              <w:t>CreativeGrid</w:t>
            </w:r>
          </w:p>
        </w:tc>
        <w:tc>
          <w:tcPr>
            <w:tcW w:type="dxa" w:w="4320"/>
            <w:shd w:fill="F5F8FC" w:val="clear"/>
          </w:tcPr>
          <w:p>
            <w:r/>
            <w:r>
              <w:rPr>
                <w:sz w:val="17"/>
              </w:rPr>
              <w:t>clients/[id]/components/creative-grid.tsx</w:t>
            </w:r>
          </w:p>
        </w:tc>
        <w:tc>
          <w:tcPr>
            <w:tcW w:type="dxa" w:w="2448"/>
            <w:shd w:fill="F5F8FC" w:val="clear"/>
          </w:tcPr>
          <w:p>
            <w:r/>
            <w:r>
              <w:rPr>
                <w:sz w:val="17"/>
              </w:rPr>
              <w:t>Filterable grid of creative cards</w:t>
            </w:r>
          </w:p>
        </w:tc>
      </w:tr>
      <w:tr>
        <w:tc>
          <w:tcPr>
            <w:tcW w:type="dxa" w:w="2880"/>
          </w:tcPr>
          <w:p>
            <w:r/>
            <w:r>
              <w:rPr>
                <w:sz w:val="17"/>
              </w:rPr>
              <w:t>CreativePerformanceCard</w:t>
            </w:r>
          </w:p>
        </w:tc>
        <w:tc>
          <w:tcPr>
            <w:tcW w:type="dxa" w:w="4320"/>
          </w:tcPr>
          <w:p>
            <w:r/>
            <w:r>
              <w:rPr>
                <w:sz w:val="17"/>
              </w:rPr>
              <w:t>clients/[id]/components/creative-perf-card.tsx</w:t>
            </w:r>
          </w:p>
        </w:tc>
        <w:tc>
          <w:tcPr>
            <w:tcW w:type="dxa" w:w="2448"/>
          </w:tcPr>
          <w:p>
            <w:r/>
            <w:r>
              <w:rPr>
                <w:sz w:val="17"/>
              </w:rPr>
              <w:t>Thumbnail + CTR + fatigue indicator + campaign name</w:t>
            </w:r>
          </w:p>
        </w:tc>
      </w:tr>
      <w:tr>
        <w:tc>
          <w:tcPr>
            <w:tcW w:type="dxa" w:w="2880"/>
            <w:shd w:fill="F5F8FC" w:val="clear"/>
          </w:tcPr>
          <w:p>
            <w:r/>
            <w:r>
              <w:rPr>
                <w:sz w:val="17"/>
              </w:rPr>
              <w:t>CreativeUpload</w:t>
            </w:r>
          </w:p>
        </w:tc>
        <w:tc>
          <w:tcPr>
            <w:tcW w:type="dxa" w:w="4320"/>
            <w:shd w:fill="F5F8FC" w:val="clear"/>
          </w:tcPr>
          <w:p>
            <w:r/>
            <w:r>
              <w:rPr>
                <w:sz w:val="17"/>
              </w:rPr>
              <w:t>clients/[id]/components/creative-upload.tsx</w:t>
            </w:r>
          </w:p>
        </w:tc>
        <w:tc>
          <w:tcPr>
            <w:tcW w:type="dxa" w:w="2448"/>
            <w:shd w:fill="F5F8FC" w:val="clear"/>
          </w:tcPr>
          <w:p>
            <w:r/>
            <w:r>
              <w:rPr>
                <w:sz w:val="17"/>
              </w:rPr>
              <w:t>Upload new asset (uses existing signed URL pattern)</w:t>
            </w:r>
          </w:p>
        </w:tc>
      </w:tr>
    </w:tbl>
    <w:p/>
    <w:p>
      <w:r>
        <w:rPr>
          <w:b/>
          <w:color w:val="2E5A88"/>
          <w:sz w:val="21"/>
        </w:rPr>
        <w:t>5. Sections / Blocks</w:t>
      </w:r>
    </w:p>
    <w:p>
      <w:pPr>
        <w:pStyle w:val="ListBullet"/>
      </w:pPr>
      <w:r>
        <w:t>Filter bar: campaign, format (image/video/carousel), status (active/fatigued/retired)</w:t>
      </w:r>
    </w:p>
    <w:p>
      <w:pPr>
        <w:pStyle w:val="ListBullet"/>
      </w:pPr>
      <w:r>
        <w:t>Grid of creative cards: thumbnail, campaign name, CTR, impressions, fatigue indicator</w:t>
      </w:r>
    </w:p>
    <w:p>
      <w:pPr>
        <w:pStyle w:val="ListBullet"/>
      </w:pPr>
      <w:r>
        <w:t>Top performers section: best 3 by CTR</w:t>
      </w:r>
    </w:p>
    <w:p>
      <w:pPr>
        <w:pStyle w:val="ListBullet"/>
      </w:pPr>
      <w:r>
        <w:t>Needs attention section: fatigued creatives requiring replacement</w:t>
      </w:r>
    </w:p>
    <w:p>
      <w:r>
        <w:rPr>
          <w:b/>
          <w:color w:val="2E5A88"/>
          <w:sz w:val="21"/>
        </w:rPr>
        <w:t>6. Actions</w:t>
      </w:r>
    </w:p>
    <w:p>
      <w:pPr>
        <w:pStyle w:val="ListBullet"/>
      </w:pPr>
      <w:r>
        <w:t>Upload new creative: opens file upload (same signed URL pattern as accountant docs)</w:t>
      </w:r>
    </w:p>
    <w:p>
      <w:pPr>
        <w:pStyle w:val="ListBullet"/>
      </w:pPr>
      <w:r>
        <w:t>View creative detail: lightbox with full metrics and performance chart</w:t>
      </w:r>
    </w:p>
    <w:p>
      <w:pPr>
        <w:pStyle w:val="ListBullet"/>
      </w:pPr>
      <w:r>
        <w:t>Retire creative: mark as retired (PUT campaign creative status)</w:t>
      </w:r>
    </w:p>
    <w:p>
      <w:r>
        <w:rPr>
          <w:b/>
          <w:color w:val="2E5A88"/>
          <w:sz w:val="21"/>
        </w:rPr>
        <w:t>7. Required Data</w:t>
      </w:r>
    </w:p>
    <w:p>
      <w:r>
        <w:rPr>
          <w:rFonts w:ascii="Courier New" w:hAnsi="Courier New"/>
          <w:color w:val="333333"/>
          <w:sz w:val="17"/>
        </w:rPr>
        <w:t>// Creatives from campaign JSONB + files from app_client_files</w:t>
      </w:r>
    </w:p>
    <w:p>
      <w:r>
        <w:rPr>
          <w:rFonts w:ascii="Courier New" w:hAnsi="Courier New"/>
          <w:color w:val="333333"/>
          <w:sz w:val="17"/>
        </w:rPr>
        <w:t>const clientCreatives = campaigns</w:t>
      </w:r>
    </w:p>
    <w:p>
      <w:r>
        <w:rPr>
          <w:rFonts w:ascii="Courier New" w:hAnsi="Courier New"/>
          <w:color w:val="333333"/>
          <w:sz w:val="17"/>
        </w:rPr>
        <w:t xml:space="preserve">  .filter(c =&gt; c.clientId === client.id)</w:t>
      </w:r>
    </w:p>
    <w:p>
      <w:r>
        <w:rPr>
          <w:rFonts w:ascii="Courier New" w:hAnsi="Courier New"/>
          <w:color w:val="333333"/>
          <w:sz w:val="17"/>
        </w:rPr>
        <w:t xml:space="preserve">  .flatMap(c =&gt; (c.creatives || []).map(cr =&gt; ({ ...cr, campaignName: c.name })));</w:t>
      </w:r>
    </w:p>
    <w:p>
      <w:r>
        <w:rPr>
          <w:b/>
          <w:color w:val="2E5A88"/>
          <w:sz w:val="21"/>
        </w:rPr>
        <w:t>8. States</w:t>
      </w:r>
    </w:p>
    <w:p>
      <w:pPr>
        <w:pStyle w:val="ListBullet"/>
      </w:pPr>
      <w:r>
        <w:t>Empty: "No creatives yet. Upload assets or they’ll appear here when added to campaigns."</w:t>
      </w:r>
    </w:p>
    <w:p>
      <w:pPr>
        <w:pStyle w:val="ListBullet"/>
      </w:pPr>
      <w:r>
        <w:t>Success: responsive grid with lazy-loaded thumbnails</w:t>
      </w:r>
    </w:p>
    <w:p>
      <w:r>
        <w:rPr>
          <w:b/>
          <w:color w:val="2E5A88"/>
          <w:sz w:val="21"/>
        </w:rPr>
        <w:t>9. Permissions</w:t>
      </w:r>
    </w:p>
    <w:p>
      <w:pPr>
        <w:pStyle w:val="ListBullet"/>
      </w:pPr>
      <w:r>
        <w:t>Admin + Campaign Manager + Creative Director: Upload, retire</w:t>
      </w:r>
    </w:p>
    <w:p>
      <w:pPr>
        <w:pStyle w:val="ListBullet"/>
      </w:pPr>
      <w:r>
        <w:t>Others: View only</w:t>
      </w:r>
    </w:p>
    <w:p>
      <w:r>
        <w:rPr>
          <w:b/>
          <w:color w:val="2E5A88"/>
          <w:sz w:val="21"/>
        </w:rPr>
        <w:t>10. AI Behavior</w:t>
      </w:r>
    </w:p>
    <w:p>
      <w:pPr>
        <w:pStyle w:val="ListBullet"/>
      </w:pPr>
      <w:r>
        <w:t>Fatigue detection feeds visual indicators on each card</w:t>
      </w:r>
    </w:p>
    <w:p>
      <w:pPr>
        <w:pStyle w:val="ListBullet"/>
      </w:pPr>
      <w:r>
        <w:t>AI recommends refresh: "Creative X has been running for 21 days with declining CTR. Consider refreshing."</w:t>
      </w:r>
    </w:p>
    <w:p>
      <w:r>
        <w:rPr>
          <w:b/>
          <w:color w:val="2E5A88"/>
          <w:sz w:val="21"/>
        </w:rPr>
        <w:t>11. Automations Behavior</w:t>
      </w:r>
    </w:p>
    <w:p>
      <w:pPr>
        <w:pStyle w:val="ListBullet"/>
      </w:pPr>
      <w:r>
        <w:t>Auto-flag creatives as fatigued based on CTR decline threshold</w:t>
      </w:r>
    </w:p>
    <w:p>
      <w:r>
        <w:rPr>
          <w:b/>
          <w:color w:val="2E5A88"/>
          <w:sz w:val="21"/>
        </w:rPr>
        <w:t>12. Alerts Behavior</w:t>
      </w:r>
    </w:p>
    <w:p>
      <w:pPr>
        <w:pStyle w:val="ListBullet"/>
      </w:pPr>
      <w:r>
        <w:t>Tab badge when client has fatigued creatives needing attention</w:t>
      </w:r>
    </w:p>
    <w:p>
      <w:r>
        <w:rPr>
          <w:b/>
          <w:color w:val="2E5A88"/>
          <w:sz w:val="21"/>
        </w:rPr>
        <w:t>13. Dependencies / Integrations</w:t>
      </w:r>
    </w:p>
    <w:p>
      <w:pPr>
        <w:pStyle w:val="ListBullet"/>
      </w:pPr>
      <w:r>
        <w:t>app_client_files (existing) for file storage</w:t>
      </w:r>
    </w:p>
    <w:p>
      <w:pPr>
        <w:pStyle w:val="ListBullet"/>
      </w:pPr>
      <w:r>
        <w:t>Campaign creatives array in campaign JSONB</w:t>
      </w:r>
    </w:p>
    <w:p>
      <w:pPr>
        <w:pStyle w:val="ListBullet"/>
      </w:pPr>
      <w:r>
        <w:t>Supabase Storage signed URLs for thumbnails</w:t>
      </w:r>
    </w:p>
    <w:p>
      <w:pPr>
        <w:pStyle w:val="ListBullet"/>
      </w:pPr>
      <w:r>
        <w:t>Existing file upload pattern (same as accountant documents fix)</w:t>
      </w:r>
    </w:p>
    <w:p>
      <w:r>
        <w:rPr>
          <w:b/>
          <w:color w:val="2E5A88"/>
          <w:sz w:val="21"/>
        </w:rPr>
        <w:t>14. UX Notes</w:t>
      </w:r>
    </w:p>
    <w:p>
      <w:pPr>
        <w:pStyle w:val="ListBullet"/>
      </w:pPr>
      <w:r>
        <w:t>Grid card size should show thumbnail clearly (min 200x200px)</w:t>
      </w:r>
    </w:p>
    <w:p>
      <w:pPr>
        <w:pStyle w:val="ListBullet"/>
      </w:pPr>
      <w:r>
        <w:t>Fatigue indicator: green/yellow/red ring around thumbnail</w:t>
      </w:r>
    </w:p>
    <w:p>
      <w:r>
        <w:rPr>
          <w:b/>
          <w:color w:val="2E5A88"/>
          <w:sz w:val="21"/>
        </w:rPr>
        <w:t>15. How This Screen Extends Our Existing System</w:t>
      </w:r>
    </w:p>
    <w:p>
      <w:r>
        <w:t>New tab. Creative assets already stored in app_client_files and campaign JSONB. This tab surfaces them in a performance-focused view. Reuses existing file upload infrastructure.</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clients/[id]/page.tsx</w:t>
            </w:r>
          </w:p>
        </w:tc>
        <w:tc>
          <w:tcPr>
            <w:tcW w:type="dxa" w:w="5328"/>
          </w:tcPr>
          <w:p>
            <w:r/>
            <w:r>
              <w:rPr>
                <w:sz w:val="17"/>
              </w:rPr>
              <w:t>Add "creatives" to TABS array</w:t>
            </w:r>
          </w:p>
        </w:tc>
      </w:tr>
      <w:tr>
        <w:tc>
          <w:tcPr>
            <w:tcW w:type="dxa" w:w="4320"/>
            <w:shd w:fill="F5F8FC" w:val="clear"/>
          </w:tcPr>
          <w:p>
            <w:r/>
            <w:r>
              <w:rPr>
                <w:sz w:val="17"/>
              </w:rPr>
              <w:t>clients/[id]/tab-creatives.tsx</w:t>
            </w:r>
          </w:p>
        </w:tc>
        <w:tc>
          <w:tcPr>
            <w:tcW w:type="dxa" w:w="5328"/>
            <w:shd w:fill="F5F8FC" w:val="clear"/>
          </w:tcPr>
          <w:p>
            <w:r/>
            <w:r>
              <w:rPr>
                <w:sz w:val="17"/>
              </w:rPr>
              <w:t>New file</w:t>
            </w:r>
          </w:p>
        </w:tc>
      </w:tr>
    </w:tbl>
    <w:p/>
    <w:p>
      <w:r>
        <w:br w:type="page"/>
      </w:r>
    </w:p>
    <w:p>
      <w:pPr>
        <w:pStyle w:val="Heading1"/>
      </w:pPr>
      <w:r>
        <w:t>Screen 17: Client Competitor Intelligence Tab</w:t>
      </w:r>
    </w:p>
    <w:p>
      <w:r>
        <w:rPr>
          <w:b/>
        </w:rPr>
        <w:t xml:space="preserve">Route: </w:t>
      </w:r>
      <w:r>
        <w:t>/(dashboard)/clients/[id] → "competitors" tab (new)</w:t>
      </w:r>
    </w:p>
    <w:p>
      <w:r>
        <w:rPr>
          <w:b/>
        </w:rPr>
        <w:t xml:space="preserve">File: </w:t>
      </w:r>
      <w:r>
        <w:t>src/app/(dashboard)/clients/[id]/tab-competitors.tsx</w:t>
      </w:r>
    </w:p>
    <w:p>
      <w:r>
        <w:rPr>
          <w:b/>
        </w:rPr>
        <w:t xml:space="preserve">Extends: </w:t>
      </w:r>
      <w:r>
        <w:t>New tab — client-scoped version of Competitor Intelligence (Screen 7)</w:t>
      </w:r>
    </w:p>
    <w:p/>
    <w:p>
      <w:r>
        <w:rPr>
          <w:b/>
          <w:color w:val="2E5A88"/>
          <w:sz w:val="21"/>
        </w:rPr>
        <w:t>1. Screen Purpose</w:t>
      </w:r>
    </w:p>
    <w:p>
      <w:r>
        <w:t>Client-specific competitor tracking. Shows competitors relevant to this particular client (from business profile), their ad activity, and how this client’s campaigns compare. Scoped version of the global Competitor Intelligence page.</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TabCompetitors</w:t>
            </w:r>
          </w:p>
        </w:tc>
        <w:tc>
          <w:tcPr>
            <w:tcW w:type="dxa" w:w="4320"/>
          </w:tcPr>
          <w:p>
            <w:r/>
            <w:r>
              <w:rPr>
                <w:sz w:val="17"/>
              </w:rPr>
              <w:t>clients/[id]/tab-competitors.tsx</w:t>
            </w:r>
          </w:p>
        </w:tc>
        <w:tc>
          <w:tcPr>
            <w:tcW w:type="dxa" w:w="2448"/>
          </w:tcPr>
          <w:p>
            <w:r/>
            <w:r>
              <w:rPr>
                <w:sz w:val="17"/>
              </w:rPr>
              <w:t>Client competitor dashboard</w:t>
            </w:r>
          </w:p>
        </w:tc>
      </w:tr>
      <w:tr>
        <w:tc>
          <w:tcPr>
            <w:tcW w:type="dxa" w:w="2880"/>
            <w:shd w:fill="F5F8FC" w:val="clear"/>
          </w:tcPr>
          <w:p>
            <w:r/>
            <w:r>
              <w:rPr>
                <w:sz w:val="17"/>
              </w:rPr>
              <w:t>ClientCompetitorList</w:t>
            </w:r>
          </w:p>
        </w:tc>
        <w:tc>
          <w:tcPr>
            <w:tcW w:type="dxa" w:w="4320"/>
            <w:shd w:fill="F5F8FC" w:val="clear"/>
          </w:tcPr>
          <w:p>
            <w:r/>
            <w:r>
              <w:rPr>
                <w:sz w:val="17"/>
              </w:rPr>
              <w:t>Reuse performance/competitor-card.tsx</w:t>
            </w:r>
          </w:p>
        </w:tc>
        <w:tc>
          <w:tcPr>
            <w:tcW w:type="dxa" w:w="2448"/>
            <w:shd w:fill="F5F8FC" w:val="clear"/>
          </w:tcPr>
          <w:p>
            <w:r/>
            <w:r>
              <w:rPr>
                <w:sz w:val="17"/>
              </w:rPr>
              <w:t>List of client’s competitors</w:t>
            </w:r>
          </w:p>
        </w:tc>
      </w:tr>
      <w:tr>
        <w:tc>
          <w:tcPr>
            <w:tcW w:type="dxa" w:w="2880"/>
          </w:tcPr>
          <w:p>
            <w:r/>
            <w:r>
              <w:rPr>
                <w:sz w:val="17"/>
              </w:rPr>
              <w:t>ClientVsCompetitor</w:t>
            </w:r>
          </w:p>
        </w:tc>
        <w:tc>
          <w:tcPr>
            <w:tcW w:type="dxa" w:w="4320"/>
          </w:tcPr>
          <w:p>
            <w:r/>
            <w:r>
              <w:rPr>
                <w:sz w:val="17"/>
              </w:rPr>
              <w:t>clients/[id]/components/client-vs-competitor.tsx</w:t>
            </w:r>
          </w:p>
        </w:tc>
        <w:tc>
          <w:tcPr>
            <w:tcW w:type="dxa" w:w="2448"/>
          </w:tcPr>
          <w:p>
            <w:r/>
            <w:r>
              <w:rPr>
                <w:sz w:val="17"/>
              </w:rPr>
              <w:t>Side-by-side comparison chart</w:t>
            </w:r>
          </w:p>
        </w:tc>
      </w:tr>
    </w:tbl>
    <w:p/>
    <w:p>
      <w:r>
        <w:rPr>
          <w:b/>
          <w:color w:val="2E5A88"/>
          <w:sz w:val="21"/>
        </w:rPr>
        <w:t>5. Sections / Blocks</w:t>
      </w:r>
    </w:p>
    <w:p>
      <w:pPr>
        <w:pStyle w:val="ListBullet"/>
      </w:pPr>
      <w:r>
        <w:t>Client’s competitors (from Business Profile competitors[] field)</w:t>
      </w:r>
    </w:p>
    <w:p>
      <w:pPr>
        <w:pStyle w:val="ListBullet"/>
      </w:pPr>
      <w:r>
        <w:t>Share of Voice chart (client vs. each competitor)</w:t>
      </w:r>
    </w:p>
    <w:p>
      <w:pPr>
        <w:pStyle w:val="ListBullet"/>
      </w:pPr>
      <w:r>
        <w:t>Performance comparison: our campaigns vs. competitor estimates</w:t>
      </w:r>
    </w:p>
    <w:p>
      <w:pPr>
        <w:pStyle w:val="ListBullet"/>
      </w:pPr>
      <w:r>
        <w:t>Competitor ad gallery (filtered to this client’s industry/niche)</w:t>
      </w:r>
    </w:p>
    <w:p>
      <w:r>
        <w:rPr>
          <w:b/>
          <w:color w:val="2E5A88"/>
          <w:sz w:val="21"/>
        </w:rPr>
        <w:t>6. Actions</w:t>
      </w:r>
    </w:p>
    <w:p>
      <w:pPr>
        <w:pStyle w:val="ListBullet"/>
      </w:pPr>
      <w:r>
        <w:t>Add competitor (pre-populated from client Business Profile)</w:t>
      </w:r>
    </w:p>
    <w:p>
      <w:pPr>
        <w:pStyle w:val="ListBullet"/>
      </w:pPr>
      <w:r>
        <w:t>Refresh data, view competitor ads, export comparison</w:t>
      </w:r>
    </w:p>
    <w:p>
      <w:r>
        <w:rPr>
          <w:b/>
          <w:color w:val="2E5A88"/>
          <w:sz w:val="21"/>
        </w:rPr>
        <w:t>7. Required Data</w:t>
      </w:r>
    </w:p>
    <w:p>
      <w:r>
        <w:rPr>
          <w:rFonts w:ascii="Courier New" w:hAnsi="Courier New"/>
          <w:color w:val="333333"/>
          <w:sz w:val="17"/>
        </w:rPr>
        <w:t>// Competitors linked to this client</w:t>
      </w:r>
    </w:p>
    <w:p>
      <w:r>
        <w:rPr>
          <w:rFonts w:ascii="Courier New" w:hAnsi="Courier New"/>
          <w:color w:val="333333"/>
          <w:sz w:val="17"/>
        </w:rPr>
        <w:t xml:space="preserve">const clientCompetitors = competitors.filter(c =&gt; </w:t>
      </w:r>
    </w:p>
    <w:p>
      <w:r>
        <w:rPr>
          <w:rFonts w:ascii="Courier New" w:hAnsi="Courier New"/>
          <w:color w:val="333333"/>
          <w:sz w:val="17"/>
        </w:rPr>
        <w:t xml:space="preserve">  client.competitors?.includes(c.name) || c.clientIds?.includes(client.id));</w:t>
      </w:r>
    </w:p>
    <w:p>
      <w:r>
        <w:rPr>
          <w:b/>
          <w:color w:val="2E5A88"/>
          <w:sz w:val="21"/>
        </w:rPr>
        <w:t>8. States</w:t>
      </w:r>
    </w:p>
    <w:p>
      <w:pPr>
        <w:pStyle w:val="ListBullet"/>
      </w:pPr>
      <w:r>
        <w:t>Empty: "Add competitors in the Business Profile section to track them here."</w:t>
      </w:r>
    </w:p>
    <w:p>
      <w:r>
        <w:rPr>
          <w:b/>
          <w:color w:val="2E5A88"/>
          <w:sz w:val="21"/>
        </w:rPr>
        <w:t>9. Permissions</w:t>
      </w:r>
    </w:p>
    <w:p>
      <w:pPr>
        <w:pStyle w:val="ListBullet"/>
      </w:pPr>
      <w:r>
        <w:t>Same as global Competitor Intelligence</w:t>
      </w:r>
    </w:p>
    <w:p>
      <w:r>
        <w:rPr>
          <w:b/>
          <w:color w:val="2E5A88"/>
          <w:sz w:val="21"/>
        </w:rPr>
        <w:t>10. AI Behavior</w:t>
      </w:r>
    </w:p>
    <w:p>
      <w:pPr>
        <w:pStyle w:val="ListBullet"/>
      </w:pPr>
      <w:r>
        <w:t>AI compares client performance to competitors and generates insights</w:t>
      </w:r>
    </w:p>
    <w:p>
      <w:r>
        <w:rPr>
          <w:b/>
          <w:color w:val="2E5A88"/>
          <w:sz w:val="21"/>
        </w:rPr>
        <w:t>11. Automations Behavior</w:t>
      </w:r>
    </w:p>
    <w:p>
      <w:pPr>
        <w:pStyle w:val="ListBullet"/>
      </w:pPr>
      <w:r>
        <w:t>Alert if competitor launches campaign in same vertical</w:t>
      </w:r>
    </w:p>
    <w:p>
      <w:r>
        <w:rPr>
          <w:b/>
          <w:color w:val="2E5A88"/>
          <w:sz w:val="21"/>
        </w:rPr>
        <w:t>12. Alerts Behavior</w:t>
      </w:r>
    </w:p>
    <w:p>
      <w:pPr>
        <w:pStyle w:val="ListBullet"/>
      </w:pPr>
      <w:r>
        <w:t>Competitor activity alerts show on this tab</w:t>
      </w:r>
    </w:p>
    <w:p>
      <w:r>
        <w:rPr>
          <w:b/>
          <w:color w:val="2E5A88"/>
          <w:sz w:val="21"/>
        </w:rPr>
        <w:t>13. Dependencies / Integrations</w:t>
      </w:r>
    </w:p>
    <w:p>
      <w:pPr>
        <w:pStyle w:val="ListBullet"/>
      </w:pPr>
      <w:r>
        <w:t>Reuses Competitor Intelligence components (Screen 7)</w:t>
      </w:r>
    </w:p>
    <w:p>
      <w:pPr>
        <w:pStyle w:val="ListBullet"/>
      </w:pPr>
      <w:r>
        <w:t>Client Business Profile (competitors field)</w:t>
      </w:r>
    </w:p>
    <w:p>
      <w:r>
        <w:rPr>
          <w:b/>
          <w:color w:val="2E5A88"/>
          <w:sz w:val="21"/>
        </w:rPr>
        <w:t>14. UX Notes</w:t>
      </w:r>
    </w:p>
    <w:p>
      <w:pPr>
        <w:pStyle w:val="ListBullet"/>
      </w:pPr>
      <w:r>
        <w:t>Should feel like a focused view, not a duplicate of the global page</w:t>
      </w:r>
    </w:p>
    <w:p>
      <w:r>
        <w:rPr>
          <w:b/>
          <w:color w:val="2E5A88"/>
          <w:sz w:val="21"/>
        </w:rPr>
        <w:t>15. How This Screen Extends Our Existing System</w:t>
      </w:r>
    </w:p>
    <w:p>
      <w:r>
        <w:t>New tab. Reuses components from the global Competitor Intelligence page (Screen 7). Competitors linked to client via Business Profile competitors[] field.</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clients/[id]/page.tsx</w:t>
            </w:r>
          </w:p>
        </w:tc>
        <w:tc>
          <w:tcPr>
            <w:tcW w:type="dxa" w:w="5328"/>
          </w:tcPr>
          <w:p>
            <w:r/>
            <w:r>
              <w:rPr>
                <w:sz w:val="17"/>
              </w:rPr>
              <w:t>Add "competitors" to TABS</w:t>
            </w:r>
          </w:p>
        </w:tc>
      </w:tr>
      <w:tr>
        <w:tc>
          <w:tcPr>
            <w:tcW w:type="dxa" w:w="4320"/>
            <w:shd w:fill="F5F8FC" w:val="clear"/>
          </w:tcPr>
          <w:p>
            <w:r/>
            <w:r>
              <w:rPr>
                <w:sz w:val="17"/>
              </w:rPr>
              <w:t>clients/[id]/tab-competitors.tsx</w:t>
            </w:r>
          </w:p>
        </w:tc>
        <w:tc>
          <w:tcPr>
            <w:tcW w:type="dxa" w:w="5328"/>
            <w:shd w:fill="F5F8FC" w:val="clear"/>
          </w:tcPr>
          <w:p>
            <w:r/>
            <w:r>
              <w:rPr>
                <w:sz w:val="17"/>
              </w:rPr>
              <w:t>New file, reuses shared components</w:t>
            </w:r>
          </w:p>
        </w:tc>
      </w:tr>
    </w:tbl>
    <w:p/>
    <w:p>
      <w:r>
        <w:br w:type="page"/>
      </w:r>
    </w:p>
    <w:p>
      <w:pPr>
        <w:pStyle w:val="Heading1"/>
      </w:pPr>
      <w:r>
        <w:t>Screen 18: Client AI Insights Tab</w:t>
      </w:r>
    </w:p>
    <w:p>
      <w:r>
        <w:rPr>
          <w:b/>
        </w:rPr>
        <w:t xml:space="preserve">Route: </w:t>
      </w:r>
      <w:r>
        <w:t>/(dashboard)/clients/[id] → "insights" tab (existing, extended)</w:t>
      </w:r>
    </w:p>
    <w:p>
      <w:r>
        <w:rPr>
          <w:b/>
        </w:rPr>
        <w:t xml:space="preserve">File: </w:t>
      </w:r>
      <w:r>
        <w:t>src/app/(dashboard)/clients/[id]/tab-insights.tsx</w:t>
      </w:r>
    </w:p>
    <w:p>
      <w:r>
        <w:rPr>
          <w:b/>
        </w:rPr>
        <w:t xml:space="preserve">Extends: </w:t>
      </w:r>
      <w:r>
        <w:t>Existing TabInsights — adds campaign intelligence insights alongside existing client insights</w:t>
      </w:r>
    </w:p>
    <w:p/>
    <w:p>
      <w:r>
        <w:rPr>
          <w:b/>
          <w:color w:val="2E5A88"/>
          <w:sz w:val="21"/>
        </w:rPr>
        <w:t>1. Screen Purpose</w:t>
      </w:r>
    </w:p>
    <w:p>
      <w:r>
        <w:t>Extends the existing client insights tab with campaign-specific AI insights. Currently shows client research insights (from app_client_insights). Now also shows: campaign performance insights, optimization recommendations, and cross-campaign patterns specific to this client.</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TabInsights (extended)</w:t>
            </w:r>
          </w:p>
        </w:tc>
        <w:tc>
          <w:tcPr>
            <w:tcW w:type="dxa" w:w="4320"/>
          </w:tcPr>
          <w:p>
            <w:r/>
            <w:r>
              <w:rPr>
                <w:sz w:val="17"/>
              </w:rPr>
              <w:t>clients/[id]/tab-insights.tsx</w:t>
            </w:r>
          </w:p>
        </w:tc>
        <w:tc>
          <w:tcPr>
            <w:tcW w:type="dxa" w:w="2448"/>
          </w:tcPr>
          <w:p>
            <w:r/>
            <w:r>
              <w:rPr>
                <w:sz w:val="17"/>
              </w:rPr>
              <w:t>Existing + campaign insights section</w:t>
            </w:r>
          </w:p>
        </w:tc>
      </w:tr>
      <w:tr>
        <w:tc>
          <w:tcPr>
            <w:tcW w:type="dxa" w:w="2880"/>
            <w:shd w:fill="F5F8FC" w:val="clear"/>
          </w:tcPr>
          <w:p>
            <w:r/>
            <w:r>
              <w:rPr>
                <w:sz w:val="17"/>
              </w:rPr>
              <w:t>CampaignInsightsSection</w:t>
            </w:r>
          </w:p>
        </w:tc>
        <w:tc>
          <w:tcPr>
            <w:tcW w:type="dxa" w:w="4320"/>
            <w:shd w:fill="F5F8FC" w:val="clear"/>
          </w:tcPr>
          <w:p>
            <w:r/>
            <w:r>
              <w:rPr>
                <w:sz w:val="17"/>
              </w:rPr>
              <w:t>clients/[id]/components/campaign-insights.tsx</w:t>
            </w:r>
          </w:p>
        </w:tc>
        <w:tc>
          <w:tcPr>
            <w:tcW w:type="dxa" w:w="2448"/>
            <w:shd w:fill="F5F8FC" w:val="clear"/>
          </w:tcPr>
          <w:p>
            <w:r/>
            <w:r>
              <w:rPr>
                <w:sz w:val="17"/>
              </w:rPr>
              <w:t>Campaign AI insights for this client</w:t>
            </w:r>
          </w:p>
        </w:tc>
      </w:tr>
      <w:tr>
        <w:tc>
          <w:tcPr>
            <w:tcW w:type="dxa" w:w="2880"/>
          </w:tcPr>
          <w:p>
            <w:r/>
            <w:r>
              <w:rPr>
                <w:sz w:val="17"/>
              </w:rPr>
              <w:t>InsightCard (reused)</w:t>
            </w:r>
          </w:p>
        </w:tc>
        <w:tc>
          <w:tcPr>
            <w:tcW w:type="dxa" w:w="4320"/>
          </w:tcPr>
          <w:p>
            <w:r/>
            <w:r>
              <w:rPr>
                <w:sz w:val="17"/>
              </w:rPr>
              <w:t>insights/components/insight-card.tsx</w:t>
            </w:r>
          </w:p>
        </w:tc>
        <w:tc>
          <w:tcPr>
            <w:tcW w:type="dxa" w:w="2448"/>
          </w:tcPr>
          <w:p>
            <w:r/>
            <w:r>
              <w:rPr>
                <w:sz w:val="17"/>
              </w:rPr>
              <w:t>Same card component from global Insights page</w:t>
            </w:r>
          </w:p>
        </w:tc>
      </w:tr>
    </w:tbl>
    <w:p/>
    <w:p>
      <w:r>
        <w:rPr>
          <w:b/>
          <w:color w:val="2E5A88"/>
          <w:sz w:val="21"/>
        </w:rPr>
        <w:t>5. Sections / Blocks</w:t>
      </w:r>
    </w:p>
    <w:p>
      <w:pPr>
        <w:pStyle w:val="ListBullet"/>
      </w:pPr>
      <w:r>
        <w:t>Existing insights content remains at top</w:t>
      </w:r>
    </w:p>
    <w:p>
      <w:pPr>
        <w:pStyle w:val="ListBullet"/>
      </w:pPr>
      <w:r>
        <w:t>New section: "Campaign Intelligence" with filtered insight cards for this client</w:t>
      </w:r>
    </w:p>
    <w:p>
      <w:pPr>
        <w:pStyle w:val="ListBullet"/>
      </w:pPr>
      <w:r>
        <w:t>Recent recommendations with apply/dismiss actions</w:t>
      </w:r>
    </w:p>
    <w:p>
      <w:pPr>
        <w:pStyle w:val="ListBullet"/>
      </w:pPr>
      <w:r>
        <w:t>Pattern: "For this client, Meta performs 2x better than Google for conversions"</w:t>
      </w:r>
    </w:p>
    <w:p>
      <w:r>
        <w:rPr>
          <w:b/>
          <w:color w:val="2E5A88"/>
          <w:sz w:val="21"/>
        </w:rPr>
        <w:t>6. Actions</w:t>
      </w:r>
    </w:p>
    <w:p>
      <w:pPr>
        <w:pStyle w:val="ListBullet"/>
      </w:pPr>
      <w:r>
        <w:t>Same as global Insights page (Screen 6) — apply, dismiss, save</w:t>
      </w:r>
    </w:p>
    <w:p>
      <w:r>
        <w:rPr>
          <w:b/>
          <w:color w:val="2E5A88"/>
          <w:sz w:val="21"/>
        </w:rPr>
        <w:t>7. Required Data</w:t>
      </w:r>
    </w:p>
    <w:p>
      <w:r>
        <w:rPr>
          <w:rFonts w:ascii="Courier New" w:hAnsi="Courier New"/>
          <w:color w:val="333333"/>
          <w:sz w:val="17"/>
        </w:rPr>
        <w:t>// Filter insights by clientId</w:t>
      </w:r>
    </w:p>
    <w:p>
      <w:r>
        <w:rPr>
          <w:rFonts w:ascii="Courier New" w:hAnsi="Courier New"/>
          <w:color w:val="333333"/>
          <w:sz w:val="17"/>
        </w:rPr>
        <w:t>const clientInsights = insights.filter(i =&gt; i.clientId === client.id);</w:t>
      </w:r>
    </w:p>
    <w:p>
      <w:r>
        <w:rPr>
          <w:b/>
          <w:color w:val="2E5A88"/>
          <w:sz w:val="21"/>
        </w:rPr>
        <w:t>8. States</w:t>
      </w:r>
    </w:p>
    <w:p>
      <w:pPr>
        <w:pStyle w:val="ListBullet"/>
      </w:pPr>
      <w:r>
        <w:t>Empty: "No campaign insights for this client yet. They’ll appear as campaigns run."</w:t>
      </w:r>
    </w:p>
    <w:p>
      <w:pPr>
        <w:pStyle w:val="ListBullet"/>
      </w:pPr>
      <w:r>
        <w:t>Coexists with existing insight content (two sections on same tab)</w:t>
      </w:r>
    </w:p>
    <w:p>
      <w:r>
        <w:rPr>
          <w:b/>
          <w:color w:val="2E5A88"/>
          <w:sz w:val="21"/>
        </w:rPr>
        <w:t>9. Permissions</w:t>
      </w:r>
    </w:p>
    <w:p>
      <w:pPr>
        <w:pStyle w:val="ListBullet"/>
      </w:pPr>
      <w:r>
        <w:t>Same as existing TabInsights</w:t>
      </w:r>
    </w:p>
    <w:p>
      <w:r>
        <w:rPr>
          <w:b/>
          <w:color w:val="2E5A88"/>
          <w:sz w:val="21"/>
        </w:rPr>
        <w:t>10. AI Behavior</w:t>
      </w:r>
    </w:p>
    <w:p>
      <w:pPr>
        <w:pStyle w:val="ListBullet"/>
      </w:pPr>
      <w:r>
        <w:t>Same AI generators as global page, filtered to client context</w:t>
      </w:r>
    </w:p>
    <w:p>
      <w:pPr>
        <w:pStyle w:val="ListBullet"/>
      </w:pPr>
      <w:r>
        <w:t>Additional client-specific pattern: "Best performing day for [client] is Tuesday"</w:t>
      </w:r>
    </w:p>
    <w:p>
      <w:r>
        <w:rPr>
          <w:b/>
          <w:color w:val="2E5A88"/>
          <w:sz w:val="21"/>
        </w:rPr>
        <w:t>11. Automations Behavior</w:t>
      </w:r>
    </w:p>
    <w:p>
      <w:pPr>
        <w:pStyle w:val="ListBullet"/>
      </w:pPr>
      <w:r>
        <w:t>Same as global insights page</w:t>
      </w:r>
    </w:p>
    <w:p>
      <w:r>
        <w:rPr>
          <w:b/>
          <w:color w:val="2E5A88"/>
          <w:sz w:val="21"/>
        </w:rPr>
        <w:t>12. Alerts Behavior</w:t>
      </w:r>
    </w:p>
    <w:p>
      <w:pPr>
        <w:pStyle w:val="ListBullet"/>
      </w:pPr>
      <w:r>
        <w:t>Critical client insights generate badge on tab</w:t>
      </w:r>
    </w:p>
    <w:p>
      <w:r>
        <w:rPr>
          <w:b/>
          <w:color w:val="2E5A88"/>
          <w:sz w:val="21"/>
        </w:rPr>
        <w:t>13. Dependencies / Integrations</w:t>
      </w:r>
    </w:p>
    <w:p>
      <w:pPr>
        <w:pStyle w:val="ListBullet"/>
      </w:pPr>
      <w:r>
        <w:t>Existing TabInsights component (add section below existing content)</w:t>
      </w:r>
    </w:p>
    <w:p>
      <w:pPr>
        <w:pStyle w:val="ListBullet"/>
      </w:pPr>
      <w:r>
        <w:t>Reuses InsightCard from global Insights page</w:t>
      </w:r>
    </w:p>
    <w:p>
      <w:r>
        <w:rPr>
          <w:b/>
          <w:color w:val="2E5A88"/>
          <w:sz w:val="21"/>
        </w:rPr>
        <w:t>14. UX Notes</w:t>
      </w:r>
    </w:p>
    <w:p>
      <w:pPr>
        <w:pStyle w:val="ListBullet"/>
      </w:pPr>
      <w:r>
        <w:t>Clear visual separator between existing insights and campaign intelligence section</w:t>
      </w:r>
    </w:p>
    <w:p>
      <w:pPr>
        <w:pStyle w:val="ListBullet"/>
      </w:pPr>
      <w:r>
        <w:t>Campaign insights section collapsible if user prefers original insights-only view</w:t>
      </w:r>
    </w:p>
    <w:p>
      <w:r>
        <w:rPr>
          <w:b/>
          <w:color w:val="2E5A88"/>
          <w:sz w:val="21"/>
        </w:rPr>
        <w:t>15. How This Screen Extends Our Existing System</w:t>
      </w:r>
    </w:p>
    <w:p>
      <w:r>
        <w:t>Modifies existing tab-insights.tsx to add a new section. Reuses InsightCard component. Existing client insights (app_client_insights) remain unchanged above.</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clients/[id]/tab-insights.tsx</w:t>
            </w:r>
          </w:p>
        </w:tc>
        <w:tc>
          <w:tcPr>
            <w:tcW w:type="dxa" w:w="5328"/>
          </w:tcPr>
          <w:p>
            <w:r/>
            <w:r>
              <w:rPr>
                <w:sz w:val="17"/>
              </w:rPr>
              <w:t>Add CampaignInsightsSection below existing content</w:t>
            </w:r>
          </w:p>
        </w:tc>
      </w:tr>
      <w:tr>
        <w:tc>
          <w:tcPr>
            <w:tcW w:type="dxa" w:w="4320"/>
            <w:shd w:fill="F5F8FC" w:val="clear"/>
          </w:tcPr>
          <w:p>
            <w:r/>
            <w:r>
              <w:rPr>
                <w:sz w:val="17"/>
              </w:rPr>
              <w:t>clients/[id]/components/campaign-insights.tsx</w:t>
            </w:r>
          </w:p>
        </w:tc>
        <w:tc>
          <w:tcPr>
            <w:tcW w:type="dxa" w:w="5328"/>
            <w:shd w:fill="F5F8FC" w:val="clear"/>
          </w:tcPr>
          <w:p>
            <w:r/>
            <w:r>
              <w:rPr>
                <w:sz w:val="17"/>
              </w:rPr>
              <w:t>New component</w:t>
            </w:r>
          </w:p>
        </w:tc>
      </w:tr>
    </w:tbl>
    <w:p/>
    <w:p>
      <w:r>
        <w:br w:type="page"/>
      </w:r>
    </w:p>
    <w:p>
      <w:pPr>
        <w:pStyle w:val="Heading1"/>
      </w:pPr>
      <w:r>
        <w:t>Screen 19: Client Automations Tab</w:t>
      </w:r>
    </w:p>
    <w:p>
      <w:r>
        <w:rPr>
          <w:b/>
        </w:rPr>
        <w:t xml:space="preserve">Route: </w:t>
      </w:r>
      <w:r>
        <w:t>/(dashboard)/clients/[id] → "automations" tab (new)</w:t>
      </w:r>
    </w:p>
    <w:p>
      <w:r>
        <w:rPr>
          <w:b/>
        </w:rPr>
        <w:t xml:space="preserve">File: </w:t>
      </w:r>
      <w:r>
        <w:t>src/app/(dashboard)/clients/[id]/tab-automations.tsx</w:t>
      </w:r>
    </w:p>
    <w:p>
      <w:r>
        <w:rPr>
          <w:b/>
        </w:rPr>
        <w:t xml:space="preserve">Extends: </w:t>
      </w:r>
      <w:r>
        <w:t>New tab — shows automation rules affecting this client’s campaigns</w:t>
      </w:r>
    </w:p>
    <w:p/>
    <w:p>
      <w:r>
        <w:rPr>
          <w:b/>
          <w:color w:val="2E5A88"/>
          <w:sz w:val="21"/>
        </w:rPr>
        <w:t>1. Screen Purpose</w:t>
      </w:r>
    </w:p>
    <w:p>
      <w:r>
        <w:t>Client-scoped view of automation rules. Shows which rules affect this client’s campaigns, their fire history, and allows creating client-specific rules. Read-only for most users; management happens on the global Automations page.</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TabAutomations</w:t>
            </w:r>
          </w:p>
        </w:tc>
        <w:tc>
          <w:tcPr>
            <w:tcW w:type="dxa" w:w="4320"/>
          </w:tcPr>
          <w:p>
            <w:r/>
            <w:r>
              <w:rPr>
                <w:sz w:val="17"/>
              </w:rPr>
              <w:t>clients/[id]/tab-automations.tsx</w:t>
            </w:r>
          </w:p>
        </w:tc>
        <w:tc>
          <w:tcPr>
            <w:tcW w:type="dxa" w:w="2448"/>
          </w:tcPr>
          <w:p>
            <w:r/>
            <w:r>
              <w:rPr>
                <w:sz w:val="17"/>
              </w:rPr>
              <w:t>Filtered rules list + quick create</w:t>
            </w:r>
          </w:p>
        </w:tc>
      </w:tr>
      <w:tr>
        <w:tc>
          <w:tcPr>
            <w:tcW w:type="dxa" w:w="2880"/>
            <w:shd w:fill="F5F8FC" w:val="clear"/>
          </w:tcPr>
          <w:p>
            <w:r/>
            <w:r>
              <w:rPr>
                <w:sz w:val="17"/>
              </w:rPr>
              <w:t>ClientRulesList</w:t>
            </w:r>
          </w:p>
        </w:tc>
        <w:tc>
          <w:tcPr>
            <w:tcW w:type="dxa" w:w="4320"/>
            <w:shd w:fill="F5F8FC" w:val="clear"/>
          </w:tcPr>
          <w:p>
            <w:r/>
            <w:r>
              <w:rPr>
                <w:sz w:val="17"/>
              </w:rPr>
              <w:t>clients/[id]/components/client-rules.tsx</w:t>
            </w:r>
          </w:p>
        </w:tc>
        <w:tc>
          <w:tcPr>
            <w:tcW w:type="dxa" w:w="2448"/>
            <w:shd w:fill="F5F8FC" w:val="clear"/>
          </w:tcPr>
          <w:p>
            <w:r/>
            <w:r>
              <w:rPr>
                <w:sz w:val="17"/>
              </w:rPr>
              <w:t>Rules affecting this client’s campaigns</w:t>
            </w:r>
          </w:p>
        </w:tc>
      </w:tr>
      <w:tr>
        <w:tc>
          <w:tcPr>
            <w:tcW w:type="dxa" w:w="2880"/>
          </w:tcPr>
          <w:p>
            <w:r/>
            <w:r>
              <w:rPr>
                <w:sz w:val="17"/>
              </w:rPr>
              <w:t>RuleFireLog</w:t>
            </w:r>
          </w:p>
        </w:tc>
        <w:tc>
          <w:tcPr>
            <w:tcW w:type="dxa" w:w="4320"/>
          </w:tcPr>
          <w:p>
            <w:r/>
            <w:r>
              <w:rPr>
                <w:sz w:val="17"/>
              </w:rPr>
              <w:t>clients/[id]/components/rule-fire-log.tsx</w:t>
            </w:r>
          </w:p>
        </w:tc>
        <w:tc>
          <w:tcPr>
            <w:tcW w:type="dxa" w:w="2448"/>
          </w:tcPr>
          <w:p>
            <w:r/>
            <w:r>
              <w:rPr>
                <w:sz w:val="17"/>
              </w:rPr>
              <w:t>Recent fires for this client</w:t>
            </w:r>
          </w:p>
        </w:tc>
      </w:tr>
    </w:tbl>
    <w:p/>
    <w:p>
      <w:r>
        <w:rPr>
          <w:b/>
          <w:color w:val="2E5A88"/>
          <w:sz w:val="21"/>
        </w:rPr>
        <w:t>5. Sections / Blocks</w:t>
      </w:r>
    </w:p>
    <w:p>
      <w:pPr>
        <w:pStyle w:val="ListBullet"/>
      </w:pPr>
      <w:r>
        <w:t>Active rules for this client (filtered from global rules where scope includes client campaigns)</w:t>
      </w:r>
    </w:p>
    <w:p>
      <w:pPr>
        <w:pStyle w:val="ListBullet"/>
      </w:pPr>
      <w:r>
        <w:t>Fire history: "2 days ago: Overspend Protection fired for Campaign X → paused"</w:t>
      </w:r>
    </w:p>
    <w:p>
      <w:pPr>
        <w:pStyle w:val="ListBullet"/>
      </w:pPr>
      <w:r>
        <w:t>"+ Create Rule for [Client]" button that opens global Automations builder with scope pre-set</w:t>
      </w:r>
    </w:p>
    <w:p>
      <w:r>
        <w:rPr>
          <w:b/>
          <w:color w:val="2E5A88"/>
          <w:sz w:val="21"/>
        </w:rPr>
        <w:t>6. Actions</w:t>
      </w:r>
    </w:p>
    <w:p>
      <w:pPr>
        <w:pStyle w:val="ListBullet"/>
      </w:pPr>
      <w:r>
        <w:t>View rule detail (links to global Automations page)</w:t>
      </w:r>
    </w:p>
    <w:p>
      <w:pPr>
        <w:pStyle w:val="ListBullet"/>
      </w:pPr>
      <w:r>
        <w:t>Create rule for client (opens builder with client scope)</w:t>
      </w:r>
    </w:p>
    <w:p>
      <w:pPr>
        <w:pStyle w:val="ListBullet"/>
      </w:pPr>
      <w:r>
        <w:t>Toggle enable/disable for client-scoped rules</w:t>
      </w:r>
    </w:p>
    <w:p>
      <w:r>
        <w:rPr>
          <w:b/>
          <w:color w:val="2E5A88"/>
          <w:sz w:val="21"/>
        </w:rPr>
        <w:t>7. Required Data</w:t>
      </w:r>
    </w:p>
    <w:p>
      <w:r>
        <w:rPr>
          <w:rFonts w:ascii="Courier New" w:hAnsi="Courier New"/>
          <w:color w:val="333333"/>
          <w:sz w:val="17"/>
        </w:rPr>
        <w:t>// Rules scoped to this client’s campaigns</w:t>
      </w:r>
    </w:p>
    <w:p>
      <w:r>
        <w:rPr>
          <w:rFonts w:ascii="Courier New" w:hAnsi="Courier New"/>
          <w:color w:val="333333"/>
          <w:sz w:val="17"/>
        </w:rPr>
        <w:t xml:space="preserve">const clientRules = rules.filter(r =&gt; </w:t>
      </w:r>
    </w:p>
    <w:p>
      <w:r>
        <w:rPr>
          <w:rFonts w:ascii="Courier New" w:hAnsi="Courier New"/>
          <w:color w:val="333333"/>
          <w:sz w:val="17"/>
        </w:rPr>
        <w:t xml:space="preserve">  r.scope.campaignIds?.some(id =&gt; clientCampaigns.map(c =&gt; c.id).includes(id)));</w:t>
      </w:r>
    </w:p>
    <w:p>
      <w:r>
        <w:rPr>
          <w:rFonts w:ascii="Courier New" w:hAnsi="Courier New"/>
          <w:color w:val="333333"/>
          <w:sz w:val="17"/>
        </w:rPr>
        <w:t xml:space="preserve">  || r.scope.type === "all" // global rules also apply</w:t>
      </w:r>
    </w:p>
    <w:p>
      <w:r>
        <w:rPr>
          <w:b/>
          <w:color w:val="2E5A88"/>
          <w:sz w:val="21"/>
        </w:rPr>
        <w:t>8. States</w:t>
      </w:r>
    </w:p>
    <w:p>
      <w:pPr>
        <w:pStyle w:val="ListBullet"/>
      </w:pPr>
      <w:r>
        <w:t>Empty: "No automation rules for this client. Global rules still apply."</w:t>
      </w:r>
    </w:p>
    <w:p>
      <w:r>
        <w:rPr>
          <w:b/>
          <w:color w:val="2E5A88"/>
          <w:sz w:val="21"/>
        </w:rPr>
        <w:t>9. Permissions</w:t>
      </w:r>
    </w:p>
    <w:p>
      <w:pPr>
        <w:pStyle w:val="ListBullet"/>
      </w:pPr>
      <w:r>
        <w:t>Admin: Full management from here</w:t>
      </w:r>
    </w:p>
    <w:p>
      <w:pPr>
        <w:pStyle w:val="ListBullet"/>
      </w:pPr>
      <w:r>
        <w:t>Campaign Manager: View + toggle client-scoped rules</w:t>
      </w:r>
    </w:p>
    <w:p>
      <w:pPr>
        <w:pStyle w:val="ListBullet"/>
      </w:pPr>
      <w:r>
        <w:t>Others: View only</w:t>
      </w:r>
    </w:p>
    <w:p>
      <w:r>
        <w:rPr>
          <w:b/>
          <w:color w:val="2E5A88"/>
          <w:sz w:val="21"/>
        </w:rPr>
        <w:t>10. AI Behavior</w:t>
      </w:r>
    </w:p>
    <w:p>
      <w:pPr>
        <w:pStyle w:val="ListBullet"/>
      </w:pPr>
      <w:r>
        <w:t>AI suggests rules based on client patterns (same as global Automations)</w:t>
      </w:r>
    </w:p>
    <w:p>
      <w:r>
        <w:rPr>
          <w:b/>
          <w:color w:val="2E5A88"/>
          <w:sz w:val="21"/>
        </w:rPr>
        <w:t>11. Automations Behavior</w:t>
      </w:r>
    </w:p>
    <w:p>
      <w:pPr>
        <w:pStyle w:val="ListBullet"/>
      </w:pPr>
      <w:r>
        <w:t>This IS the client view of automations. Shows what’s automated for this client.</w:t>
      </w:r>
    </w:p>
    <w:p>
      <w:r>
        <w:rPr>
          <w:b/>
          <w:color w:val="2E5A88"/>
          <w:sz w:val="21"/>
        </w:rPr>
        <w:t>12. Alerts Behavior</w:t>
      </w:r>
    </w:p>
    <w:p>
      <w:pPr>
        <w:pStyle w:val="ListBullet"/>
      </w:pPr>
      <w:r>
        <w:t>Tab badge when a rule fired in last 24h for this client</w:t>
      </w:r>
    </w:p>
    <w:p>
      <w:r>
        <w:rPr>
          <w:b/>
          <w:color w:val="2E5A88"/>
          <w:sz w:val="21"/>
        </w:rPr>
        <w:t>13. Dependencies / Integrations</w:t>
      </w:r>
    </w:p>
    <w:p>
      <w:pPr>
        <w:pStyle w:val="ListBullet"/>
      </w:pPr>
      <w:r>
        <w:t>Same automation-rules data as global page, filtered</w:t>
      </w:r>
    </w:p>
    <w:p>
      <w:pPr>
        <w:pStyle w:val="ListBullet"/>
      </w:pPr>
      <w:r>
        <w:t>Links to global Automations page for full management</w:t>
      </w:r>
    </w:p>
    <w:p>
      <w:r>
        <w:rPr>
          <w:b/>
          <w:color w:val="2E5A88"/>
          <w:sz w:val="21"/>
        </w:rPr>
        <w:t>14. UX Notes</w:t>
      </w:r>
    </w:p>
    <w:p>
      <w:pPr>
        <w:pStyle w:val="ListBullet"/>
      </w:pPr>
      <w:r>
        <w:t>Mostly a read/monitoring view. Complex management redirects to global page.</w:t>
      </w:r>
    </w:p>
    <w:p>
      <w:pPr>
        <w:pStyle w:val="ListBullet"/>
      </w:pPr>
      <w:r>
        <w:t>Fire log is most valuable feature here — shows what happened automatically</w:t>
      </w:r>
    </w:p>
    <w:p>
      <w:r>
        <w:rPr>
          <w:b/>
          <w:color w:val="2E5A88"/>
          <w:sz w:val="21"/>
        </w:rPr>
        <w:t>15. How This Screen Extends Our Existing System</w:t>
      </w:r>
    </w:p>
    <w:p>
      <w:r>
        <w:t>New tab. Reads from existing automation-rules collection filtered by client scope. No new tables.</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clients/[id]/page.tsx</w:t>
            </w:r>
          </w:p>
        </w:tc>
        <w:tc>
          <w:tcPr>
            <w:tcW w:type="dxa" w:w="5328"/>
          </w:tcPr>
          <w:p>
            <w:r/>
            <w:r>
              <w:rPr>
                <w:sz w:val="17"/>
              </w:rPr>
              <w:t>Add "automations" to TABS</w:t>
            </w:r>
          </w:p>
        </w:tc>
      </w:tr>
      <w:tr>
        <w:tc>
          <w:tcPr>
            <w:tcW w:type="dxa" w:w="4320"/>
            <w:shd w:fill="F5F8FC" w:val="clear"/>
          </w:tcPr>
          <w:p>
            <w:r/>
            <w:r>
              <w:rPr>
                <w:sz w:val="17"/>
              </w:rPr>
              <w:t>clients/[id]/tab-automations.tsx</w:t>
            </w:r>
          </w:p>
        </w:tc>
        <w:tc>
          <w:tcPr>
            <w:tcW w:type="dxa" w:w="5328"/>
            <w:shd w:fill="F5F8FC" w:val="clear"/>
          </w:tcPr>
          <w:p>
            <w:r/>
            <w:r>
              <w:rPr>
                <w:sz w:val="17"/>
              </w:rPr>
              <w:t>New file</w:t>
            </w:r>
          </w:p>
        </w:tc>
      </w:tr>
    </w:tbl>
    <w:p/>
    <w:p>
      <w:r>
        <w:br w:type="page"/>
      </w:r>
    </w:p>
    <w:p>
      <w:pPr>
        <w:pStyle w:val="Heading1"/>
      </w:pPr>
      <w:r>
        <w:t>Screen 20: Client Reports Tab</w:t>
      </w:r>
    </w:p>
    <w:p>
      <w:r>
        <w:rPr>
          <w:b/>
        </w:rPr>
        <w:t xml:space="preserve">Route: </w:t>
      </w:r>
      <w:r>
        <w:t>/(dashboard)/clients/[id] → "reports" tab (new)</w:t>
      </w:r>
    </w:p>
    <w:p>
      <w:r>
        <w:rPr>
          <w:b/>
        </w:rPr>
        <w:t xml:space="preserve">File: </w:t>
      </w:r>
      <w:r>
        <w:t>src/app/(dashboard)/clients/[id]/tab-reports.tsx</w:t>
      </w:r>
    </w:p>
    <w:p>
      <w:r>
        <w:rPr>
          <w:b/>
        </w:rPr>
        <w:t xml:space="preserve">Extends: </w:t>
      </w:r>
      <w:r>
        <w:t>New tab — client-scoped report history and quick generation</w:t>
      </w:r>
    </w:p>
    <w:p/>
    <w:p>
      <w:r>
        <w:rPr>
          <w:b/>
          <w:color w:val="2E5A88"/>
          <w:sz w:val="21"/>
        </w:rPr>
        <w:t>1. Screen Purpose</w:t>
      </w:r>
    </w:p>
    <w:p>
      <w:r>
        <w:t>Shows all reports generated for this client and allows quick generation of new ones. Client-scoped version of the Reports page (Screen 9). Also shows report schedules configured for this client.</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TabReports</w:t>
            </w:r>
          </w:p>
        </w:tc>
        <w:tc>
          <w:tcPr>
            <w:tcW w:type="dxa" w:w="4320"/>
          </w:tcPr>
          <w:p>
            <w:r/>
            <w:r>
              <w:rPr>
                <w:sz w:val="17"/>
              </w:rPr>
              <w:t>clients/[id]/tab-reports.tsx</w:t>
            </w:r>
          </w:p>
        </w:tc>
        <w:tc>
          <w:tcPr>
            <w:tcW w:type="dxa" w:w="2448"/>
          </w:tcPr>
          <w:p>
            <w:r/>
            <w:r>
              <w:rPr>
                <w:sz w:val="17"/>
              </w:rPr>
              <w:t>Report list + quick generate</w:t>
            </w:r>
          </w:p>
        </w:tc>
      </w:tr>
      <w:tr>
        <w:tc>
          <w:tcPr>
            <w:tcW w:type="dxa" w:w="2880"/>
            <w:shd w:fill="F5F8FC" w:val="clear"/>
          </w:tcPr>
          <w:p>
            <w:r/>
            <w:r>
              <w:rPr>
                <w:sz w:val="17"/>
              </w:rPr>
              <w:t>ClientReportsList</w:t>
            </w:r>
          </w:p>
        </w:tc>
        <w:tc>
          <w:tcPr>
            <w:tcW w:type="dxa" w:w="4320"/>
            <w:shd w:fill="F5F8FC" w:val="clear"/>
          </w:tcPr>
          <w:p>
            <w:r/>
            <w:r>
              <w:rPr>
                <w:sz w:val="17"/>
              </w:rPr>
              <w:t>clients/[id]/components/client-reports.tsx</w:t>
            </w:r>
          </w:p>
        </w:tc>
        <w:tc>
          <w:tcPr>
            <w:tcW w:type="dxa" w:w="2448"/>
            <w:shd w:fill="F5F8FC" w:val="clear"/>
          </w:tcPr>
          <w:p>
            <w:r/>
            <w:r>
              <w:rPr>
                <w:sz w:val="17"/>
              </w:rPr>
              <w:t>Table of reports for this client</w:t>
            </w:r>
          </w:p>
        </w:tc>
      </w:tr>
      <w:tr>
        <w:tc>
          <w:tcPr>
            <w:tcW w:type="dxa" w:w="2880"/>
          </w:tcPr>
          <w:p>
            <w:r/>
            <w:r>
              <w:rPr>
                <w:sz w:val="17"/>
              </w:rPr>
              <w:t>QuickReportButton</w:t>
            </w:r>
          </w:p>
        </w:tc>
        <w:tc>
          <w:tcPr>
            <w:tcW w:type="dxa" w:w="4320"/>
          </w:tcPr>
          <w:p>
            <w:r/>
            <w:r>
              <w:rPr>
                <w:sz w:val="17"/>
              </w:rPr>
              <w:t>clients/[id]/components/quick-report.tsx</w:t>
            </w:r>
          </w:p>
        </w:tc>
        <w:tc>
          <w:tcPr>
            <w:tcW w:type="dxa" w:w="2448"/>
          </w:tcPr>
          <w:p>
            <w:r/>
            <w:r>
              <w:rPr>
                <w:sz w:val="17"/>
              </w:rPr>
              <w:t>"Generate Report" with sensible defaults</w:t>
            </w:r>
          </w:p>
        </w:tc>
      </w:tr>
    </w:tbl>
    <w:p/>
    <w:p>
      <w:r>
        <w:rPr>
          <w:b/>
          <w:color w:val="2E5A88"/>
          <w:sz w:val="21"/>
        </w:rPr>
        <w:t>5. Sections / Blocks</w:t>
      </w:r>
    </w:p>
    <w:p>
      <w:pPr>
        <w:pStyle w:val="ListBullet"/>
      </w:pPr>
      <w:r>
        <w:t>Reports table: filtered to this client (same columns as Screen 9)</w:t>
      </w:r>
    </w:p>
    <w:p>
      <w:pPr>
        <w:pStyle w:val="ListBullet"/>
      </w:pPr>
      <w:r>
        <w:t>"Quick Report" button: generates report for all active client campaigns, last 30 days, executive template</w:t>
      </w:r>
    </w:p>
    <w:p>
      <w:pPr>
        <w:pStyle w:val="ListBullet"/>
      </w:pPr>
      <w:r>
        <w:t>Active schedules: "Monthly report scheduled: next on May 1st"</w:t>
      </w:r>
    </w:p>
    <w:p>
      <w:pPr>
        <w:pStyle w:val="ListBullet"/>
      </w:pPr>
      <w:r>
        <w:t>Report link sharing: generate shareable link for portal access</w:t>
      </w:r>
    </w:p>
    <w:p>
      <w:r>
        <w:rPr>
          <w:b/>
          <w:color w:val="2E5A88"/>
          <w:sz w:val="21"/>
        </w:rPr>
        <w:t>6. Actions</w:t>
      </w:r>
    </w:p>
    <w:p>
      <w:pPr>
        <w:pStyle w:val="ListBullet"/>
      </w:pPr>
      <w:r>
        <w:t>Quick generate (defaults): POST /api/data/campaign-reports with client campaigns + 30d + executive</w:t>
      </w:r>
    </w:p>
    <w:p>
      <w:pPr>
        <w:pStyle w:val="ListBullet"/>
      </w:pPr>
      <w:r>
        <w:t>Download, share, regenerate (same as Screen 9)</w:t>
      </w:r>
    </w:p>
    <w:p>
      <w:pPr>
        <w:pStyle w:val="ListBullet"/>
      </w:pPr>
      <w:r>
        <w:t>Schedule new recurring report for this client</w:t>
      </w:r>
    </w:p>
    <w:p>
      <w:r>
        <w:rPr>
          <w:b/>
          <w:color w:val="2E5A88"/>
          <w:sz w:val="21"/>
        </w:rPr>
        <w:t>7. Required Data</w:t>
      </w:r>
    </w:p>
    <w:p>
      <w:r>
        <w:rPr>
          <w:rFonts w:ascii="Courier New" w:hAnsi="Courier New"/>
          <w:color w:val="333333"/>
          <w:sz w:val="17"/>
        </w:rPr>
        <w:t>const clientReports = reports.filter(r =&gt; r.clientId === client.id);</w:t>
      </w:r>
    </w:p>
    <w:p>
      <w:r>
        <w:rPr>
          <w:b/>
          <w:color w:val="2E5A88"/>
          <w:sz w:val="21"/>
        </w:rPr>
        <w:t>8. States</w:t>
      </w:r>
    </w:p>
    <w:p>
      <w:pPr>
        <w:pStyle w:val="ListBullet"/>
      </w:pPr>
      <w:r>
        <w:t>Empty: "No reports for [client]. Generate your first performance report." + Quick Report CTA</w:t>
      </w:r>
    </w:p>
    <w:p>
      <w:r>
        <w:rPr>
          <w:b/>
          <w:color w:val="2E5A88"/>
          <w:sz w:val="21"/>
        </w:rPr>
        <w:t>9. Permissions</w:t>
      </w:r>
    </w:p>
    <w:p>
      <w:pPr>
        <w:pStyle w:val="ListBullet"/>
      </w:pPr>
      <w:r>
        <w:t>Admin + Campaign Manager: Generate, share, schedule</w:t>
      </w:r>
    </w:p>
    <w:p>
      <w:pPr>
        <w:pStyle w:val="ListBullet"/>
      </w:pPr>
      <w:r>
        <w:t>Client portal: View shared reports only</w:t>
      </w:r>
    </w:p>
    <w:p>
      <w:r>
        <w:rPr>
          <w:b/>
          <w:color w:val="2E5A88"/>
          <w:sz w:val="21"/>
        </w:rPr>
        <w:t>10. AI Behavior</w:t>
      </w:r>
    </w:p>
    <w:p>
      <w:pPr>
        <w:pStyle w:val="ListBullet"/>
      </w:pPr>
      <w:r>
        <w:t>Report content generated by AI (executive summary, recommendations sections)</w:t>
      </w:r>
    </w:p>
    <w:p>
      <w:r>
        <w:rPr>
          <w:b/>
          <w:color w:val="2E5A88"/>
          <w:sz w:val="21"/>
        </w:rPr>
        <w:t>11. Automations Behavior</w:t>
      </w:r>
    </w:p>
    <w:p>
      <w:pPr>
        <w:pStyle w:val="ListBullet"/>
      </w:pPr>
      <w:r>
        <w:t>Scheduled reports auto-generate and notify</w:t>
      </w:r>
    </w:p>
    <w:p>
      <w:r>
        <w:rPr>
          <w:b/>
          <w:color w:val="2E5A88"/>
          <w:sz w:val="21"/>
        </w:rPr>
        <w:t>12. Alerts Behavior</w:t>
      </w:r>
    </w:p>
    <w:p>
      <w:pPr>
        <w:pStyle w:val="ListBullet"/>
      </w:pPr>
      <w:r>
        <w:t>Alert if scheduled report fails</w:t>
      </w:r>
    </w:p>
    <w:p>
      <w:r>
        <w:rPr>
          <w:b/>
          <w:color w:val="2E5A88"/>
          <w:sz w:val="21"/>
        </w:rPr>
        <w:t>13. Dependencies / Integrations</w:t>
      </w:r>
    </w:p>
    <w:p>
      <w:pPr>
        <w:pStyle w:val="ListBullet"/>
      </w:pPr>
      <w:r>
        <w:t>Same Reports infrastructure (Screen 9), filtered by client</w:t>
      </w:r>
    </w:p>
    <w:p>
      <w:pPr>
        <w:pStyle w:val="ListBullet"/>
      </w:pPr>
      <w:r>
        <w:t>PDF generation, Supabase Storage, email delivery</w:t>
      </w:r>
    </w:p>
    <w:p>
      <w:r>
        <w:rPr>
          <w:b/>
          <w:color w:val="2E5A88"/>
          <w:sz w:val="21"/>
        </w:rPr>
        <w:t>14. UX Notes</w:t>
      </w:r>
    </w:p>
    <w:p>
      <w:pPr>
        <w:pStyle w:val="ListBullet"/>
      </w:pPr>
      <w:r>
        <w:t>"Quick Report" should be one-click with good defaults (most common use case)</w:t>
      </w:r>
    </w:p>
    <w:p>
      <w:pPr>
        <w:pStyle w:val="ListBullet"/>
      </w:pPr>
      <w:r>
        <w:t>Show report preview thumbnail in table</w:t>
      </w:r>
    </w:p>
    <w:p>
      <w:r>
        <w:rPr>
          <w:b/>
          <w:color w:val="2E5A88"/>
          <w:sz w:val="21"/>
        </w:rPr>
        <w:t>15. How This Screen Extends Our Existing System</w:t>
      </w:r>
    </w:p>
    <w:p>
      <w:r>
        <w:t>New tab. Uses same campaign-reports API and storage as global Reports page (Screen 9). Filtered by clientId.</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clients/[id]/page.tsx</w:t>
            </w:r>
          </w:p>
        </w:tc>
        <w:tc>
          <w:tcPr>
            <w:tcW w:type="dxa" w:w="5328"/>
          </w:tcPr>
          <w:p>
            <w:r/>
            <w:r>
              <w:rPr>
                <w:sz w:val="17"/>
              </w:rPr>
              <w:t>Add "reports" to TABS</w:t>
            </w:r>
          </w:p>
        </w:tc>
      </w:tr>
      <w:tr>
        <w:tc>
          <w:tcPr>
            <w:tcW w:type="dxa" w:w="4320"/>
            <w:shd w:fill="F5F8FC" w:val="clear"/>
          </w:tcPr>
          <w:p>
            <w:r/>
            <w:r>
              <w:rPr>
                <w:sz w:val="17"/>
              </w:rPr>
              <w:t>clients/[id]/tab-reports.tsx</w:t>
            </w:r>
          </w:p>
        </w:tc>
        <w:tc>
          <w:tcPr>
            <w:tcW w:type="dxa" w:w="5328"/>
            <w:shd w:fill="F5F8FC" w:val="clear"/>
          </w:tcPr>
          <w:p>
            <w:r/>
            <w:r>
              <w:rPr>
                <w:sz w:val="17"/>
              </w:rPr>
              <w:t>New file</w:t>
            </w:r>
          </w:p>
        </w:tc>
      </w:tr>
    </w:tbl>
    <w:p/>
    <w:p>
      <w:r>
        <w:br w:type="page"/>
      </w:r>
    </w:p>
    <w:p>
      <w:pPr>
        <w:pStyle w:val="Heading1"/>
      </w:pPr>
      <w:r>
        <w:t>Screen 21: Client Connections Tab</w:t>
      </w:r>
    </w:p>
    <w:p>
      <w:r>
        <w:rPr>
          <w:b/>
        </w:rPr>
        <w:t xml:space="preserve">Route: </w:t>
      </w:r>
      <w:r>
        <w:t>/(dashboard)/clients/[id] → "connections" tab (new)</w:t>
      </w:r>
    </w:p>
    <w:p>
      <w:r>
        <w:rPr>
          <w:b/>
        </w:rPr>
        <w:t xml:space="preserve">File: </w:t>
      </w:r>
      <w:r>
        <w:t>src/app/(dashboard)/clients/[id]/tab-connections.tsx</w:t>
      </w:r>
    </w:p>
    <w:p>
      <w:r>
        <w:rPr>
          <w:b/>
        </w:rPr>
        <w:t xml:space="preserve">Extends: </w:t>
      </w:r>
      <w:r>
        <w:t>New tab — shows which ad platform accounts are linked to this client</w:t>
      </w:r>
    </w:p>
    <w:p/>
    <w:p>
      <w:r>
        <w:rPr>
          <w:b/>
          <w:color w:val="2E5A88"/>
          <w:sz w:val="21"/>
        </w:rPr>
        <w:t>1. Screen Purpose</w:t>
      </w:r>
    </w:p>
    <w:p>
      <w:r>
        <w:t>Shows which ad platform accounts/pages are associated with this client. In agencies managing multiple clients, each client may have their own Meta Business Page, Google Ads account, etc. This tab maps: which ad accounts belong to this client, their connection status, and sync health.</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TabConnections</w:t>
            </w:r>
          </w:p>
        </w:tc>
        <w:tc>
          <w:tcPr>
            <w:tcW w:type="dxa" w:w="4320"/>
          </w:tcPr>
          <w:p>
            <w:r/>
            <w:r>
              <w:rPr>
                <w:sz w:val="17"/>
              </w:rPr>
              <w:t>clients/[id]/tab-connections.tsx</w:t>
            </w:r>
          </w:p>
        </w:tc>
        <w:tc>
          <w:tcPr>
            <w:tcW w:type="dxa" w:w="2448"/>
          </w:tcPr>
          <w:p>
            <w:r/>
            <w:r>
              <w:rPr>
                <w:sz w:val="17"/>
              </w:rPr>
              <w:t>Client ad account mapping</w:t>
            </w:r>
          </w:p>
        </w:tc>
      </w:tr>
      <w:tr>
        <w:tc>
          <w:tcPr>
            <w:tcW w:type="dxa" w:w="2880"/>
            <w:shd w:fill="F5F8FC" w:val="clear"/>
          </w:tcPr>
          <w:p>
            <w:r/>
            <w:r>
              <w:rPr>
                <w:sz w:val="17"/>
              </w:rPr>
              <w:t>ClientPlatformCard</w:t>
            </w:r>
          </w:p>
        </w:tc>
        <w:tc>
          <w:tcPr>
            <w:tcW w:type="dxa" w:w="4320"/>
            <w:shd w:fill="F5F8FC" w:val="clear"/>
          </w:tcPr>
          <w:p>
            <w:r/>
            <w:r>
              <w:rPr>
                <w:sz w:val="17"/>
              </w:rPr>
              <w:t>clients/[id]/components/client-platform.tsx</w:t>
            </w:r>
          </w:p>
        </w:tc>
        <w:tc>
          <w:tcPr>
            <w:tcW w:type="dxa" w:w="2448"/>
            <w:shd w:fill="F5F8FC" w:val="clear"/>
          </w:tcPr>
          <w:p>
            <w:r/>
            <w:r>
              <w:rPr>
                <w:sz w:val="17"/>
              </w:rPr>
              <w:t>Platform + account linked to client</w:t>
            </w:r>
          </w:p>
        </w:tc>
      </w:tr>
      <w:tr>
        <w:tc>
          <w:tcPr>
            <w:tcW w:type="dxa" w:w="2880"/>
          </w:tcPr>
          <w:p>
            <w:r/>
            <w:r>
              <w:rPr>
                <w:sz w:val="17"/>
              </w:rPr>
              <w:t>AccountLinker</w:t>
            </w:r>
          </w:p>
        </w:tc>
        <w:tc>
          <w:tcPr>
            <w:tcW w:type="dxa" w:w="4320"/>
          </w:tcPr>
          <w:p>
            <w:r/>
            <w:r>
              <w:rPr>
                <w:sz w:val="17"/>
              </w:rPr>
              <w:t>clients/[id]/components/account-linker.tsx</w:t>
            </w:r>
          </w:p>
        </w:tc>
        <w:tc>
          <w:tcPr>
            <w:tcW w:type="dxa" w:w="2448"/>
          </w:tcPr>
          <w:p>
            <w:r/>
            <w:r>
              <w:rPr>
                <w:sz w:val="17"/>
              </w:rPr>
              <w:t>Link ad account to client from connected accounts</w:t>
            </w:r>
          </w:p>
        </w:tc>
      </w:tr>
    </w:tbl>
    <w:p/>
    <w:p>
      <w:r>
        <w:rPr>
          <w:b/>
          <w:color w:val="2E5A88"/>
          <w:sz w:val="21"/>
        </w:rPr>
        <w:t>5. Sections / Blocks</w:t>
      </w:r>
    </w:p>
    <w:p>
      <w:pPr>
        <w:pStyle w:val="ListBullet"/>
      </w:pPr>
      <w:r>
        <w:t>Platform cards (same style as Connections page): shows which account linked to this client per platform</w:t>
      </w:r>
    </w:p>
    <w:p>
      <w:pPr>
        <w:pStyle w:val="ListBullet"/>
      </w:pPr>
      <w:r>
        <w:t>For each platform: account name, last sync, active campaigns using this account</w:t>
      </w:r>
    </w:p>
    <w:p>
      <w:pPr>
        <w:pStyle w:val="ListBullet"/>
      </w:pPr>
      <w:r>
        <w:t>"Link Account" button: dropdown of connected accounts not yet assigned to a client</w:t>
      </w:r>
    </w:p>
    <w:p>
      <w:pPr>
        <w:pStyle w:val="ListBullet"/>
      </w:pPr>
      <w:r>
        <w:t>Sync status per client account (subset of global connection health)</w:t>
      </w:r>
    </w:p>
    <w:p>
      <w:r>
        <w:rPr>
          <w:b/>
          <w:color w:val="2E5A88"/>
          <w:sz w:val="21"/>
        </w:rPr>
        <w:t>6. Actions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Action</w:t>
            </w:r>
          </w:p>
        </w:tc>
        <w:tc>
          <w:tcPr>
            <w:tcW w:type="dxa" w:w="3600"/>
            <w:shd w:fill="1B3A5C" w:val="clear"/>
          </w:tcPr>
          <w:p>
            <w:r/>
            <w:r>
              <w:rPr>
                <w:b/>
                <w:color w:val="FFFFFF"/>
                <w:sz w:val="17"/>
              </w:rPr>
              <w:t>API</w:t>
            </w:r>
          </w:p>
        </w:tc>
        <w:tc>
          <w:tcPr>
            <w:tcW w:type="dxa" w:w="3888"/>
            <w:shd w:fill="1B3A5C" w:val="clear"/>
          </w:tcPr>
          <w:p>
            <w:r/>
            <w:r>
              <w:rPr>
                <w:b/>
                <w:color w:val="FFFFFF"/>
                <w:sz w:val="17"/>
              </w:rPr>
              <w:t>Result</w:t>
            </w:r>
          </w:p>
        </w:tc>
      </w:tr>
      <w:tr>
        <w:tc>
          <w:tcPr>
            <w:tcW w:type="dxa" w:w="2160"/>
          </w:tcPr>
          <w:p>
            <w:r/>
            <w:r>
              <w:rPr>
                <w:sz w:val="17"/>
              </w:rPr>
              <w:t>Link account to client</w:t>
            </w:r>
          </w:p>
        </w:tc>
        <w:tc>
          <w:tcPr>
            <w:tcW w:type="dxa" w:w="3600"/>
          </w:tcPr>
          <w:p>
            <w:r/>
            <w:r>
              <w:rPr>
                <w:sz w:val="17"/>
              </w:rPr>
              <w:t>PUT /api/data/clients/{id} {platforms.meta.accountId}</w:t>
            </w:r>
          </w:p>
        </w:tc>
        <w:tc>
          <w:tcPr>
            <w:tcW w:type="dxa" w:w="3888"/>
          </w:tcPr>
          <w:p>
            <w:r/>
            <w:r>
              <w:rPr>
                <w:sz w:val="17"/>
              </w:rPr>
              <w:t>Account associated</w:t>
            </w:r>
          </w:p>
        </w:tc>
      </w:tr>
      <w:tr>
        <w:tc>
          <w:tcPr>
            <w:tcW w:type="dxa" w:w="2160"/>
            <w:shd w:fill="F5F8FC" w:val="clear"/>
          </w:tcPr>
          <w:p>
            <w:r/>
            <w:r>
              <w:rPr>
                <w:sz w:val="17"/>
              </w:rPr>
              <w:t>Unlink account</w:t>
            </w:r>
          </w:p>
        </w:tc>
        <w:tc>
          <w:tcPr>
            <w:tcW w:type="dxa" w:w="3600"/>
            <w:shd w:fill="F5F8FC" w:val="clear"/>
          </w:tcPr>
          <w:p>
            <w:r/>
            <w:r>
              <w:rPr>
                <w:sz w:val="17"/>
              </w:rPr>
              <w:t>PUT /api/data/clients/{id} {platforms.meta: null}</w:t>
            </w:r>
          </w:p>
        </w:tc>
        <w:tc>
          <w:tcPr>
            <w:tcW w:type="dxa" w:w="3888"/>
            <w:shd w:fill="F5F8FC" w:val="clear"/>
          </w:tcPr>
          <w:p>
            <w:r/>
            <w:r>
              <w:rPr>
                <w:sz w:val="17"/>
              </w:rPr>
              <w:t>Account unlinked</w:t>
            </w:r>
          </w:p>
        </w:tc>
      </w:tr>
      <w:tr>
        <w:tc>
          <w:tcPr>
            <w:tcW w:type="dxa" w:w="2160"/>
          </w:tcPr>
          <w:p>
            <w:r/>
            <w:r>
              <w:rPr>
                <w:sz w:val="17"/>
              </w:rPr>
              <w:t>View sync status</w:t>
            </w:r>
          </w:p>
        </w:tc>
        <w:tc>
          <w:tcPr>
            <w:tcW w:type="dxa" w:w="3600"/>
          </w:tcPr>
          <w:p>
            <w:r/>
            <w:r>
              <w:rPr>
                <w:sz w:val="17"/>
              </w:rPr>
              <w:t>Read from connections data</w:t>
            </w:r>
          </w:p>
        </w:tc>
        <w:tc>
          <w:tcPr>
            <w:tcW w:type="dxa" w:w="3888"/>
          </w:tcPr>
          <w:p>
            <w:r/>
            <w:r>
              <w:rPr>
                <w:sz w:val="17"/>
              </w:rPr>
              <w:t>Shows last sync for this account</w:t>
            </w:r>
          </w:p>
        </w:tc>
      </w:tr>
    </w:tbl>
    <w:p/>
    <w:p>
      <w:r>
        <w:rPr>
          <w:b/>
          <w:color w:val="2E5A88"/>
          <w:sz w:val="21"/>
        </w:rPr>
        <w:t>7. Required Data</w:t>
      </w:r>
    </w:p>
    <w:p>
      <w:r>
        <w:rPr>
          <w:rFonts w:ascii="Courier New" w:hAnsi="Courier New"/>
          <w:color w:val="333333"/>
          <w:sz w:val="17"/>
        </w:rPr>
        <w:t>// Client platform mapping stored in Client JSONB</w:t>
      </w:r>
    </w:p>
    <w:p>
      <w:r>
        <w:rPr>
          <w:rFonts w:ascii="Courier New" w:hAnsi="Courier New"/>
          <w:color w:val="333333"/>
          <w:sz w:val="17"/>
        </w:rPr>
        <w:t>interface ClientPlatforms {</w:t>
      </w:r>
    </w:p>
    <w:p>
      <w:r>
        <w:rPr>
          <w:rFonts w:ascii="Courier New" w:hAnsi="Courier New"/>
          <w:color w:val="333333"/>
          <w:sz w:val="17"/>
        </w:rPr>
        <w:t xml:space="preserve">  meta?: { accountId: string; accountName: string; pageId?: string };</w:t>
      </w:r>
    </w:p>
    <w:p>
      <w:r>
        <w:rPr>
          <w:rFonts w:ascii="Courier New" w:hAnsi="Courier New"/>
          <w:color w:val="333333"/>
          <w:sz w:val="17"/>
        </w:rPr>
        <w:t xml:space="preserve">  google?: { accountId: string; accountName: string };</w:t>
      </w:r>
    </w:p>
    <w:p>
      <w:r>
        <w:rPr>
          <w:rFonts w:ascii="Courier New" w:hAnsi="Courier New"/>
          <w:color w:val="333333"/>
          <w:sz w:val="17"/>
        </w:rPr>
        <w:t xml:space="preserve">  tiktok?: { accountId: string; accountName: string };</w:t>
      </w:r>
    </w:p>
    <w:p>
      <w:r>
        <w:rPr>
          <w:rFonts w:ascii="Courier New" w:hAnsi="Courier New"/>
          <w:color w:val="333333"/>
          <w:sz w:val="17"/>
        </w:rPr>
        <w:t xml:space="preserve">  linkedin?: { accountId: string; accountName: string };</w:t>
      </w:r>
    </w:p>
    <w:p>
      <w:r>
        <w:rPr>
          <w:rFonts w:ascii="Courier New" w:hAnsi="Courier New"/>
          <w:color w:val="333333"/>
          <w:sz w:val="17"/>
        </w:rPr>
        <w:t>}</w:t>
      </w:r>
    </w:p>
    <w:p>
      <w:r>
        <w:rPr>
          <w:b/>
          <w:color w:val="2E5A88"/>
          <w:sz w:val="21"/>
        </w:rPr>
        <w:t>8. States</w:t>
      </w:r>
    </w:p>
    <w:p>
      <w:pPr>
        <w:pStyle w:val="ListBullet"/>
      </w:pPr>
      <w:r>
        <w:t>Empty: "No ad accounts linked to [client]. Link accounts from your connected platforms." + Link button</w:t>
      </w:r>
    </w:p>
    <w:p>
      <w:pPr>
        <w:pStyle w:val="ListBullet"/>
      </w:pPr>
      <w:r>
        <w:t>No global connections: "Connect ad platforms first in Settings &gt; Integrations"</w:t>
      </w:r>
    </w:p>
    <w:p>
      <w:r>
        <w:rPr>
          <w:b/>
          <w:color w:val="2E5A88"/>
          <w:sz w:val="21"/>
        </w:rPr>
        <w:t>9. Permissions</w:t>
      </w:r>
    </w:p>
    <w:p>
      <w:pPr>
        <w:pStyle w:val="ListBullet"/>
      </w:pPr>
      <w:r>
        <w:t>Admin: Link/unlink accounts</w:t>
      </w:r>
    </w:p>
    <w:p>
      <w:pPr>
        <w:pStyle w:val="ListBullet"/>
      </w:pPr>
      <w:r>
        <w:t>Campaign Manager: View only (linking is admin task)</w:t>
      </w:r>
    </w:p>
    <w:p>
      <w:r>
        <w:rPr>
          <w:b/>
          <w:color w:val="2E5A88"/>
          <w:sz w:val="21"/>
        </w:rPr>
        <w:t>10. AI Behavior</w:t>
      </w:r>
    </w:p>
    <w:p>
      <w:pPr>
        <w:pStyle w:val="ListBullet"/>
      </w:pPr>
      <w:r>
        <w:t>None — this is configuration</w:t>
      </w:r>
    </w:p>
    <w:p>
      <w:r>
        <w:rPr>
          <w:b/>
          <w:color w:val="2E5A88"/>
          <w:sz w:val="21"/>
        </w:rPr>
        <w:t>11. Automations Behavior</w:t>
      </w:r>
    </w:p>
    <w:p>
      <w:pPr>
        <w:pStyle w:val="ListBullet"/>
      </w:pPr>
      <w:r>
        <w:t>When client gets new campaign with platform selected, suggest linking if not already linked</w:t>
      </w:r>
    </w:p>
    <w:p>
      <w:r>
        <w:rPr>
          <w:b/>
          <w:color w:val="2E5A88"/>
          <w:sz w:val="21"/>
        </w:rPr>
        <w:t>12. Alerts Behavior</w:t>
      </w:r>
    </w:p>
    <w:p>
      <w:pPr>
        <w:pStyle w:val="ListBullet"/>
      </w:pPr>
      <w:r>
        <w:t>Alert if client’s linked account has sync issues</w:t>
      </w:r>
    </w:p>
    <w:p>
      <w:r>
        <w:rPr>
          <w:b/>
          <w:color w:val="2E5A88"/>
          <w:sz w:val="21"/>
        </w:rPr>
        <w:t>13. Dependencies / Integrations</w:t>
      </w:r>
    </w:p>
    <w:p>
      <w:pPr>
        <w:pStyle w:val="ListBullet"/>
      </w:pPr>
      <w:r>
        <w:t>Global Connections page (Screen 2) for platform connection status</w:t>
      </w:r>
    </w:p>
    <w:p>
      <w:pPr>
        <w:pStyle w:val="ListBullet"/>
      </w:pPr>
      <w:r>
        <w:t>Client record for account mapping storage</w:t>
      </w:r>
    </w:p>
    <w:p>
      <w:r>
        <w:rPr>
          <w:b/>
          <w:color w:val="2E5A88"/>
          <w:sz w:val="21"/>
        </w:rPr>
        <w:t>14. UX Notes</w:t>
      </w:r>
    </w:p>
    <w:p>
      <w:pPr>
        <w:pStyle w:val="ListBullet"/>
      </w:pPr>
      <w:r>
        <w:t>Simple and clean — not many moving parts. Main goal is clarity of mapping.</w:t>
      </w:r>
    </w:p>
    <w:p>
      <w:pPr>
        <w:pStyle w:val="ListBullet"/>
      </w:pPr>
      <w:r>
        <w:t>Show warning if campaign uses platform not linked to client</w:t>
      </w:r>
    </w:p>
    <w:p>
      <w:r>
        <w:rPr>
          <w:b/>
          <w:color w:val="2E5A88"/>
          <w:sz w:val="21"/>
        </w:rPr>
        <w:t>15. How This Screen Extends Our Existing System</w:t>
      </w:r>
    </w:p>
    <w:p>
      <w:r>
        <w:t>New tab. Adds optional platforms field to Client interface. References connection data from Screen 2. Purely additive.</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clients/[id]/page.tsx</w:t>
            </w:r>
          </w:p>
        </w:tc>
        <w:tc>
          <w:tcPr>
            <w:tcW w:type="dxa" w:w="5328"/>
          </w:tcPr>
          <w:p>
            <w:r/>
            <w:r>
              <w:rPr>
                <w:sz w:val="17"/>
              </w:rPr>
              <w:t>Add "connections" to TABS</w:t>
            </w:r>
          </w:p>
        </w:tc>
      </w:tr>
      <w:tr>
        <w:tc>
          <w:tcPr>
            <w:tcW w:type="dxa" w:w="4320"/>
            <w:shd w:fill="F5F8FC" w:val="clear"/>
          </w:tcPr>
          <w:p>
            <w:r/>
            <w:r>
              <w:rPr>
                <w:sz w:val="17"/>
              </w:rPr>
              <w:t>clients/[id]/tab-connections.tsx</w:t>
            </w:r>
          </w:p>
        </w:tc>
        <w:tc>
          <w:tcPr>
            <w:tcW w:type="dxa" w:w="5328"/>
            <w:shd w:fill="F5F8FC" w:val="clear"/>
          </w:tcPr>
          <w:p>
            <w:r/>
            <w:r>
              <w:rPr>
                <w:sz w:val="17"/>
              </w:rPr>
              <w:t>New file</w:t>
            </w:r>
          </w:p>
        </w:tc>
      </w:tr>
      <w:tr>
        <w:tc>
          <w:tcPr>
            <w:tcW w:type="dxa" w:w="4320"/>
          </w:tcPr>
          <w:p>
            <w:r/>
            <w:r>
              <w:rPr>
                <w:sz w:val="17"/>
              </w:rPr>
              <w:t>src/lib/db/schema.ts</w:t>
            </w:r>
          </w:p>
        </w:tc>
        <w:tc>
          <w:tcPr>
            <w:tcW w:type="dxa" w:w="5328"/>
          </w:tcPr>
          <w:p>
            <w:r/>
            <w:r>
              <w:rPr>
                <w:sz w:val="17"/>
              </w:rPr>
              <w:t>Add optional platforms field to Client interface</w:t>
            </w:r>
          </w:p>
        </w:tc>
      </w:tr>
    </w:tbl>
    <w:p/>
    <w:p>
      <w:r>
        <w:br w:type="page"/>
      </w:r>
    </w:p>
    <w:p>
      <w:pPr>
        <w:pStyle w:val="Heading1"/>
      </w:pPr>
      <w:r>
        <w:t>Screen 22: Client Settings Tab</w:t>
      </w:r>
    </w:p>
    <w:p>
      <w:r>
        <w:rPr>
          <w:b/>
        </w:rPr>
        <w:t xml:space="preserve">Route: </w:t>
      </w:r>
      <w:r>
        <w:t>/(dashboard)/clients/[id] → "settings" tab (new)</w:t>
      </w:r>
    </w:p>
    <w:p>
      <w:r>
        <w:rPr>
          <w:b/>
        </w:rPr>
        <w:t xml:space="preserve">File: </w:t>
      </w:r>
      <w:r>
        <w:t>src/app/(dashboard)/clients/[id]/tab-settings.tsx</w:t>
      </w:r>
    </w:p>
    <w:p>
      <w:r>
        <w:rPr>
          <w:b/>
        </w:rPr>
        <w:t xml:space="preserve">Extends: </w:t>
      </w:r>
      <w:r>
        <w:t>New tab — client-specific campaign intelligence configuration</w:t>
      </w:r>
    </w:p>
    <w:p/>
    <w:p>
      <w:r>
        <w:rPr>
          <w:b/>
          <w:color w:val="2E5A88"/>
          <w:sz w:val="21"/>
        </w:rPr>
        <w:t>1. Screen Purpose</w:t>
      </w:r>
    </w:p>
    <w:p>
      <w:r>
        <w:t>Per-client configuration for Campaign Intelligence features: alert thresholds, report preferences, portal visibility settings, notification preferences, and AI behavior tuning. Allows customizing how intelligence features behave for this specific client.</w:t>
      </w:r>
    </w:p>
    <w:p>
      <w:r>
        <w:rPr>
          <w:b/>
          <w:color w:val="2E5A88"/>
          <w:sz w:val="21"/>
        </w:rPr>
        <w:t>4. Main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B3A5C" w:val="clear"/>
          </w:tcPr>
          <w:p>
            <w:r/>
            <w:r>
              <w:rPr>
                <w:b/>
                <w:color w:val="FFFFFF"/>
                <w:sz w:val="17"/>
              </w:rPr>
              <w:t>Component</w:t>
            </w:r>
          </w:p>
        </w:tc>
        <w:tc>
          <w:tcPr>
            <w:tcW w:type="dxa" w:w="4320"/>
            <w:shd w:fill="1B3A5C" w:val="clear"/>
          </w:tcPr>
          <w:p>
            <w:r/>
            <w:r>
              <w:rPr>
                <w:b/>
                <w:color w:val="FFFFFF"/>
                <w:sz w:val="17"/>
              </w:rPr>
              <w:t>File</w:t>
            </w:r>
          </w:p>
        </w:tc>
        <w:tc>
          <w:tcPr>
            <w:tcW w:type="dxa" w:w="2448"/>
            <w:shd w:fill="1B3A5C" w:val="clear"/>
          </w:tcPr>
          <w:p>
            <w:r/>
            <w:r>
              <w:rPr>
                <w:b/>
                <w:color w:val="FFFFFF"/>
                <w:sz w:val="17"/>
              </w:rPr>
              <w:t>Purpose</w:t>
            </w:r>
          </w:p>
        </w:tc>
      </w:tr>
      <w:tr>
        <w:tc>
          <w:tcPr>
            <w:tcW w:type="dxa" w:w="2880"/>
          </w:tcPr>
          <w:p>
            <w:r/>
            <w:r>
              <w:rPr>
                <w:sz w:val="17"/>
              </w:rPr>
              <w:t>TabSettings</w:t>
            </w:r>
          </w:p>
        </w:tc>
        <w:tc>
          <w:tcPr>
            <w:tcW w:type="dxa" w:w="4320"/>
          </w:tcPr>
          <w:p>
            <w:r/>
            <w:r>
              <w:rPr>
                <w:sz w:val="17"/>
              </w:rPr>
              <w:t>clients/[id]/tab-settings.tsx</w:t>
            </w:r>
          </w:p>
        </w:tc>
        <w:tc>
          <w:tcPr>
            <w:tcW w:type="dxa" w:w="2448"/>
          </w:tcPr>
          <w:p>
            <w:r/>
            <w:r>
              <w:rPr>
                <w:sz w:val="17"/>
              </w:rPr>
              <w:t>Settings form with sections</w:t>
            </w:r>
          </w:p>
        </w:tc>
      </w:tr>
      <w:tr>
        <w:tc>
          <w:tcPr>
            <w:tcW w:type="dxa" w:w="2880"/>
            <w:shd w:fill="F5F8FC" w:val="clear"/>
          </w:tcPr>
          <w:p>
            <w:r/>
            <w:r>
              <w:rPr>
                <w:sz w:val="17"/>
              </w:rPr>
              <w:t>AlertThresholds</w:t>
            </w:r>
          </w:p>
        </w:tc>
        <w:tc>
          <w:tcPr>
            <w:tcW w:type="dxa" w:w="4320"/>
            <w:shd w:fill="F5F8FC" w:val="clear"/>
          </w:tcPr>
          <w:p>
            <w:r/>
            <w:r>
              <w:rPr>
                <w:sz w:val="17"/>
              </w:rPr>
              <w:t>clients/[id]/components/settings-alerts.tsx</w:t>
            </w:r>
          </w:p>
        </w:tc>
        <w:tc>
          <w:tcPr>
            <w:tcW w:type="dxa" w:w="2448"/>
            <w:shd w:fill="F5F8FC" w:val="clear"/>
          </w:tcPr>
          <w:p>
            <w:r/>
            <w:r>
              <w:rPr>
                <w:sz w:val="17"/>
              </w:rPr>
              <w:t>Per-client alert configuration</w:t>
            </w:r>
          </w:p>
        </w:tc>
      </w:tr>
      <w:tr>
        <w:tc>
          <w:tcPr>
            <w:tcW w:type="dxa" w:w="2880"/>
          </w:tcPr>
          <w:p>
            <w:r/>
            <w:r>
              <w:rPr>
                <w:sz w:val="17"/>
              </w:rPr>
              <w:t>PortalVisibility</w:t>
            </w:r>
          </w:p>
        </w:tc>
        <w:tc>
          <w:tcPr>
            <w:tcW w:type="dxa" w:w="4320"/>
          </w:tcPr>
          <w:p>
            <w:r/>
            <w:r>
              <w:rPr>
                <w:sz w:val="17"/>
              </w:rPr>
              <w:t>clients/[id]/components/settings-portal.tsx</w:t>
            </w:r>
          </w:p>
        </w:tc>
        <w:tc>
          <w:tcPr>
            <w:tcW w:type="dxa" w:w="2448"/>
          </w:tcPr>
          <w:p>
            <w:r/>
            <w:r>
              <w:rPr>
                <w:sz w:val="17"/>
              </w:rPr>
              <w:t>What client can see in portal</w:t>
            </w:r>
          </w:p>
        </w:tc>
      </w:tr>
      <w:tr>
        <w:tc>
          <w:tcPr>
            <w:tcW w:type="dxa" w:w="2880"/>
            <w:shd w:fill="F5F8FC" w:val="clear"/>
          </w:tcPr>
          <w:p>
            <w:r/>
            <w:r>
              <w:rPr>
                <w:sz w:val="17"/>
              </w:rPr>
              <w:t>ReportPreferences</w:t>
            </w:r>
          </w:p>
        </w:tc>
        <w:tc>
          <w:tcPr>
            <w:tcW w:type="dxa" w:w="4320"/>
            <w:shd w:fill="F5F8FC" w:val="clear"/>
          </w:tcPr>
          <w:p>
            <w:r/>
            <w:r>
              <w:rPr>
                <w:sz w:val="17"/>
              </w:rPr>
              <w:t>clients/[id]/components/settings-reports.tsx</w:t>
            </w:r>
          </w:p>
        </w:tc>
        <w:tc>
          <w:tcPr>
            <w:tcW w:type="dxa" w:w="2448"/>
            <w:shd w:fill="F5F8FC" w:val="clear"/>
          </w:tcPr>
          <w:p>
            <w:r/>
            <w:r>
              <w:rPr>
                <w:sz w:val="17"/>
              </w:rPr>
              <w:t>Default report template, schedule, recipients</w:t>
            </w:r>
          </w:p>
        </w:tc>
      </w:tr>
      <w:tr>
        <w:tc>
          <w:tcPr>
            <w:tcW w:type="dxa" w:w="2880"/>
          </w:tcPr>
          <w:p>
            <w:r/>
            <w:r>
              <w:rPr>
                <w:sz w:val="17"/>
              </w:rPr>
              <w:t>NotificationPrefs</w:t>
            </w:r>
          </w:p>
        </w:tc>
        <w:tc>
          <w:tcPr>
            <w:tcW w:type="dxa" w:w="4320"/>
          </w:tcPr>
          <w:p>
            <w:r/>
            <w:r>
              <w:rPr>
                <w:sz w:val="17"/>
              </w:rPr>
              <w:t>clients/[id]/components/settings-notifications.tsx</w:t>
            </w:r>
          </w:p>
        </w:tc>
        <w:tc>
          <w:tcPr>
            <w:tcW w:type="dxa" w:w="2448"/>
          </w:tcPr>
          <w:p>
            <w:r/>
            <w:r>
              <w:rPr>
                <w:sz w:val="17"/>
              </w:rPr>
              <w:t>How/when to notify about this client</w:t>
            </w:r>
          </w:p>
        </w:tc>
      </w:tr>
    </w:tbl>
    <w:p/>
    <w:p>
      <w:r>
        <w:rPr>
          <w:b/>
          <w:color w:val="2E5A88"/>
          <w:sz w:val="21"/>
        </w:rPr>
        <w:t>5. Sections / Blocks</w:t>
      </w:r>
    </w:p>
    <w:p>
      <w:pPr>
        <w:pStyle w:val="Heading3"/>
      </w:pPr>
      <w:r>
        <w:t>Block A: Alert Thresholds (overrides global defaults)</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Setting</w:t>
            </w:r>
          </w:p>
        </w:tc>
        <w:tc>
          <w:tcPr>
            <w:tcW w:type="dxa" w:w="2880"/>
            <w:shd w:fill="1B3A5C" w:val="clear"/>
          </w:tcPr>
          <w:p>
            <w:r/>
            <w:r>
              <w:rPr>
                <w:b/>
                <w:color w:val="FFFFFF"/>
                <w:sz w:val="17"/>
              </w:rPr>
              <w:t>Default</w:t>
            </w:r>
          </w:p>
        </w:tc>
        <w:tc>
          <w:tcPr>
            <w:tcW w:type="dxa" w:w="3168"/>
            <w:shd w:fill="1B3A5C" w:val="clear"/>
          </w:tcPr>
          <w:p>
            <w:r/>
            <w:r>
              <w:rPr>
                <w:b/>
                <w:color w:val="FFFFFF"/>
                <w:sz w:val="17"/>
              </w:rPr>
              <w:t>Override Range</w:t>
            </w:r>
          </w:p>
        </w:tc>
      </w:tr>
      <w:tr>
        <w:tc>
          <w:tcPr>
            <w:tcW w:type="dxa" w:w="3600"/>
          </w:tcPr>
          <w:p>
            <w:r/>
            <w:r>
              <w:rPr>
                <w:sz w:val="17"/>
              </w:rPr>
              <w:t>Budget pacing deviation threshold</w:t>
            </w:r>
          </w:p>
        </w:tc>
        <w:tc>
          <w:tcPr>
            <w:tcW w:type="dxa" w:w="2880"/>
          </w:tcPr>
          <w:p>
            <w:r/>
            <w:r>
              <w:rPr>
                <w:sz w:val="17"/>
              </w:rPr>
              <w:t>10%</w:t>
            </w:r>
          </w:p>
        </w:tc>
        <w:tc>
          <w:tcPr>
            <w:tcW w:type="dxa" w:w="3168"/>
          </w:tcPr>
          <w:p>
            <w:r/>
            <w:r>
              <w:rPr>
                <w:sz w:val="17"/>
              </w:rPr>
              <w:t>5-50%</w:t>
            </w:r>
          </w:p>
        </w:tc>
      </w:tr>
      <w:tr>
        <w:tc>
          <w:tcPr>
            <w:tcW w:type="dxa" w:w="3600"/>
            <w:shd w:fill="F5F8FC" w:val="clear"/>
          </w:tcPr>
          <w:p>
            <w:r/>
            <w:r>
              <w:rPr>
                <w:sz w:val="17"/>
              </w:rPr>
              <w:t>Creative fatigue CTR decline</w:t>
            </w:r>
          </w:p>
        </w:tc>
        <w:tc>
          <w:tcPr>
            <w:tcW w:type="dxa" w:w="2880"/>
            <w:shd w:fill="F5F8FC" w:val="clear"/>
          </w:tcPr>
          <w:p>
            <w:r/>
            <w:r>
              <w:rPr>
                <w:sz w:val="17"/>
              </w:rPr>
              <w:t>20% over 7 days</w:t>
            </w:r>
          </w:p>
        </w:tc>
        <w:tc>
          <w:tcPr>
            <w:tcW w:type="dxa" w:w="3168"/>
            <w:shd w:fill="F5F8FC" w:val="clear"/>
          </w:tcPr>
          <w:p>
            <w:r/>
            <w:r>
              <w:rPr>
                <w:sz w:val="17"/>
              </w:rPr>
              <w:t>10-50% over 3-14 days</w:t>
            </w:r>
          </w:p>
        </w:tc>
      </w:tr>
      <w:tr>
        <w:tc>
          <w:tcPr>
            <w:tcW w:type="dxa" w:w="3600"/>
          </w:tcPr>
          <w:p>
            <w:r/>
            <w:r>
              <w:rPr>
                <w:sz w:val="17"/>
              </w:rPr>
              <w:t>Anomaly detection sensitivity</w:t>
            </w:r>
          </w:p>
        </w:tc>
        <w:tc>
          <w:tcPr>
            <w:tcW w:type="dxa" w:w="2880"/>
          </w:tcPr>
          <w:p>
            <w:r/>
            <w:r>
              <w:rPr>
                <w:sz w:val="17"/>
              </w:rPr>
              <w:t>Medium</w:t>
            </w:r>
          </w:p>
        </w:tc>
        <w:tc>
          <w:tcPr>
            <w:tcW w:type="dxa" w:w="3168"/>
          </w:tcPr>
          <w:p>
            <w:r/>
            <w:r>
              <w:rPr>
                <w:sz w:val="17"/>
              </w:rPr>
              <w:t>Low / Medium / High</w:t>
            </w:r>
          </w:p>
        </w:tc>
      </w:tr>
      <w:tr>
        <w:tc>
          <w:tcPr>
            <w:tcW w:type="dxa" w:w="3600"/>
            <w:shd w:fill="F5F8FC" w:val="clear"/>
          </w:tcPr>
          <w:p>
            <w:r/>
            <w:r>
              <w:rPr>
                <w:sz w:val="17"/>
              </w:rPr>
              <w:t>End-date warning days</w:t>
            </w:r>
          </w:p>
        </w:tc>
        <w:tc>
          <w:tcPr>
            <w:tcW w:type="dxa" w:w="2880"/>
            <w:shd w:fill="F5F8FC" w:val="clear"/>
          </w:tcPr>
          <w:p>
            <w:r/>
            <w:r>
              <w:rPr>
                <w:sz w:val="17"/>
              </w:rPr>
              <w:t>3 days before</w:t>
            </w:r>
          </w:p>
        </w:tc>
        <w:tc>
          <w:tcPr>
            <w:tcW w:type="dxa" w:w="3168"/>
            <w:shd w:fill="F5F8FC" w:val="clear"/>
          </w:tcPr>
          <w:p>
            <w:r/>
            <w:r>
              <w:rPr>
                <w:sz w:val="17"/>
              </w:rPr>
              <w:t>1-14 days</w:t>
            </w:r>
          </w:p>
        </w:tc>
      </w:tr>
    </w:tbl>
    <w:p/>
    <w:p>
      <w:pPr>
        <w:pStyle w:val="Heading3"/>
      </w:pPr>
      <w:r>
        <w:t>Block B: Portal Visibility</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Setting</w:t>
            </w:r>
          </w:p>
        </w:tc>
        <w:tc>
          <w:tcPr>
            <w:tcW w:type="dxa" w:w="2880"/>
            <w:shd w:fill="1B3A5C" w:val="clear"/>
          </w:tcPr>
          <w:p>
            <w:r/>
            <w:r>
              <w:rPr>
                <w:b/>
                <w:color w:val="FFFFFF"/>
                <w:sz w:val="17"/>
              </w:rPr>
              <w:t>Options</w:t>
            </w:r>
          </w:p>
        </w:tc>
        <w:tc>
          <w:tcPr>
            <w:tcW w:type="dxa" w:w="3168"/>
            <w:shd w:fill="1B3A5C" w:val="clear"/>
          </w:tcPr>
          <w:p>
            <w:r/>
            <w:r>
              <w:rPr>
                <w:b/>
                <w:color w:val="FFFFFF"/>
                <w:sz w:val="17"/>
              </w:rPr>
              <w:t>Default</w:t>
            </w:r>
          </w:p>
        </w:tc>
      </w:tr>
      <w:tr>
        <w:tc>
          <w:tcPr>
            <w:tcW w:type="dxa" w:w="3600"/>
          </w:tcPr>
          <w:p>
            <w:r/>
            <w:r>
              <w:rPr>
                <w:sz w:val="17"/>
              </w:rPr>
              <w:t>Show campaign performance to client</w:t>
            </w:r>
          </w:p>
        </w:tc>
        <w:tc>
          <w:tcPr>
            <w:tcW w:type="dxa" w:w="2880"/>
          </w:tcPr>
          <w:p>
            <w:r/>
            <w:r>
              <w:rPr>
                <w:sz w:val="17"/>
              </w:rPr>
              <w:t>Yes / No</w:t>
            </w:r>
          </w:p>
        </w:tc>
        <w:tc>
          <w:tcPr>
            <w:tcW w:type="dxa" w:w="3168"/>
          </w:tcPr>
          <w:p>
            <w:r/>
            <w:r>
              <w:rPr>
                <w:sz w:val="17"/>
              </w:rPr>
              <w:t>Yes</w:t>
            </w:r>
          </w:p>
        </w:tc>
      </w:tr>
      <w:tr>
        <w:tc>
          <w:tcPr>
            <w:tcW w:type="dxa" w:w="3600"/>
            <w:shd w:fill="F5F8FC" w:val="clear"/>
          </w:tcPr>
          <w:p>
            <w:r/>
            <w:r>
              <w:rPr>
                <w:sz w:val="17"/>
              </w:rPr>
              <w:t>Show budget utilization</w:t>
            </w:r>
          </w:p>
        </w:tc>
        <w:tc>
          <w:tcPr>
            <w:tcW w:type="dxa" w:w="2880"/>
            <w:shd w:fill="F5F8FC" w:val="clear"/>
          </w:tcPr>
          <w:p>
            <w:r/>
            <w:r>
              <w:rPr>
                <w:sz w:val="17"/>
              </w:rPr>
              <w:t>Yes / No</w:t>
            </w:r>
          </w:p>
        </w:tc>
        <w:tc>
          <w:tcPr>
            <w:tcW w:type="dxa" w:w="3168"/>
            <w:shd w:fill="F5F8FC" w:val="clear"/>
          </w:tcPr>
          <w:p>
            <w:r/>
            <w:r>
              <w:rPr>
                <w:sz w:val="17"/>
              </w:rPr>
              <w:t>No (hide from client)</w:t>
            </w:r>
          </w:p>
        </w:tc>
      </w:tr>
      <w:tr>
        <w:tc>
          <w:tcPr>
            <w:tcW w:type="dxa" w:w="3600"/>
          </w:tcPr>
          <w:p>
            <w:r/>
            <w:r>
              <w:rPr>
                <w:sz w:val="17"/>
              </w:rPr>
              <w:t>Show creative performance</w:t>
            </w:r>
          </w:p>
        </w:tc>
        <w:tc>
          <w:tcPr>
            <w:tcW w:type="dxa" w:w="2880"/>
          </w:tcPr>
          <w:p>
            <w:r/>
            <w:r>
              <w:rPr>
                <w:sz w:val="17"/>
              </w:rPr>
              <w:t>Yes / No</w:t>
            </w:r>
          </w:p>
        </w:tc>
        <w:tc>
          <w:tcPr>
            <w:tcW w:type="dxa" w:w="3168"/>
          </w:tcPr>
          <w:p>
            <w:r/>
            <w:r>
              <w:rPr>
                <w:sz w:val="17"/>
              </w:rPr>
              <w:t>Yes</w:t>
            </w:r>
          </w:p>
        </w:tc>
      </w:tr>
      <w:tr>
        <w:tc>
          <w:tcPr>
            <w:tcW w:type="dxa" w:w="3600"/>
            <w:shd w:fill="F5F8FC" w:val="clear"/>
          </w:tcPr>
          <w:p>
            <w:r/>
            <w:r>
              <w:rPr>
                <w:sz w:val="17"/>
              </w:rPr>
              <w:t>Show competitor data</w:t>
            </w:r>
          </w:p>
        </w:tc>
        <w:tc>
          <w:tcPr>
            <w:tcW w:type="dxa" w:w="2880"/>
            <w:shd w:fill="F5F8FC" w:val="clear"/>
          </w:tcPr>
          <w:p>
            <w:r/>
            <w:r>
              <w:rPr>
                <w:sz w:val="17"/>
              </w:rPr>
              <w:t>Yes / No</w:t>
            </w:r>
          </w:p>
        </w:tc>
        <w:tc>
          <w:tcPr>
            <w:tcW w:type="dxa" w:w="3168"/>
            <w:shd w:fill="F5F8FC" w:val="clear"/>
          </w:tcPr>
          <w:p>
            <w:r/>
            <w:r>
              <w:rPr>
                <w:sz w:val="17"/>
              </w:rPr>
              <w:t>No</w:t>
            </w:r>
          </w:p>
        </w:tc>
      </w:tr>
      <w:tr>
        <w:tc>
          <w:tcPr>
            <w:tcW w:type="dxa" w:w="3600"/>
          </w:tcPr>
          <w:p>
            <w:r/>
            <w:r>
              <w:rPr>
                <w:sz w:val="17"/>
              </w:rPr>
              <w:t>Metrics visible to client</w:t>
            </w:r>
          </w:p>
        </w:tc>
        <w:tc>
          <w:tcPr>
            <w:tcW w:type="dxa" w:w="2880"/>
          </w:tcPr>
          <w:p>
            <w:r/>
            <w:r>
              <w:rPr>
                <w:sz w:val="17"/>
              </w:rPr>
              <w:t>Checkbox list</w:t>
            </w:r>
          </w:p>
        </w:tc>
        <w:tc>
          <w:tcPr>
            <w:tcW w:type="dxa" w:w="3168"/>
          </w:tcPr>
          <w:p>
            <w:r/>
            <w:r>
              <w:rPr>
                <w:sz w:val="17"/>
              </w:rPr>
              <w:t>Impressions, clicks, conversions (not spend)</w:t>
            </w:r>
          </w:p>
        </w:tc>
      </w:tr>
    </w:tbl>
    <w:p/>
    <w:p>
      <w:pPr>
        <w:pStyle w:val="Heading3"/>
      </w:pPr>
      <w:r>
        <w:t>Block C: Report Preferences</w:t>
      </w:r>
    </w:p>
    <w:p>
      <w:pPr>
        <w:pStyle w:val="ListBullet"/>
      </w:pPr>
      <w:r>
        <w:t>Default template for this client (executive/detailed/custom)</w:t>
      </w:r>
    </w:p>
    <w:p>
      <w:pPr>
        <w:pStyle w:val="ListBullet"/>
      </w:pPr>
      <w:r>
        <w:t>Auto-schedule: weekly/monthly/none</w:t>
      </w:r>
    </w:p>
    <w:p>
      <w:pPr>
        <w:pStyle w:val="ListBullet"/>
      </w:pPr>
      <w:r>
        <w:t>Recipients: client email(s) for auto-delivery</w:t>
      </w:r>
    </w:p>
    <w:p>
      <w:pPr>
        <w:pStyle w:val="ListBullet"/>
      </w:pPr>
      <w:r>
        <w:t>Branding: include client logo in reports (upload or from profile)</w:t>
      </w:r>
    </w:p>
    <w:p>
      <w:pPr>
        <w:pStyle w:val="Heading3"/>
      </w:pPr>
      <w:r>
        <w:t>Block D: Notification Preferences</w:t>
      </w:r>
    </w:p>
    <w:p>
      <w:pPr>
        <w:pStyle w:val="ListBullet"/>
      </w:pPr>
      <w:r>
        <w:t>How to notify team about this client: in-app only, email, WhatsApp</w:t>
      </w:r>
    </w:p>
    <w:p>
      <w:pPr>
        <w:pStyle w:val="ListBullet"/>
      </w:pPr>
      <w:r>
        <w:t>Notify client directly on: report ready, milestone reached (or never)</w:t>
      </w:r>
    </w:p>
    <w:p>
      <w:pPr>
        <w:pStyle w:val="ListBullet"/>
      </w:pPr>
      <w:r>
        <w:t>Quiet hours for this client (no alerts between X and Y)</w:t>
      </w:r>
    </w:p>
    <w:p>
      <w:r>
        <w:rPr>
          <w:b/>
          <w:color w:val="2E5A88"/>
          <w:sz w:val="21"/>
        </w:rPr>
        <w:t>6. Actions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B3A5C" w:val="clear"/>
          </w:tcPr>
          <w:p>
            <w:r/>
            <w:r>
              <w:rPr>
                <w:b/>
                <w:color w:val="FFFFFF"/>
                <w:sz w:val="17"/>
              </w:rPr>
              <w:t>Action</w:t>
            </w:r>
          </w:p>
        </w:tc>
        <w:tc>
          <w:tcPr>
            <w:tcW w:type="dxa" w:w="3600"/>
            <w:shd w:fill="1B3A5C" w:val="clear"/>
          </w:tcPr>
          <w:p>
            <w:r/>
            <w:r>
              <w:rPr>
                <w:b/>
                <w:color w:val="FFFFFF"/>
                <w:sz w:val="17"/>
              </w:rPr>
              <w:t>API</w:t>
            </w:r>
          </w:p>
        </w:tc>
        <w:tc>
          <w:tcPr>
            <w:tcW w:type="dxa" w:w="3888"/>
            <w:shd w:fill="1B3A5C" w:val="clear"/>
          </w:tcPr>
          <w:p>
            <w:r/>
            <w:r>
              <w:rPr>
                <w:b/>
                <w:color w:val="FFFFFF"/>
                <w:sz w:val="17"/>
              </w:rPr>
              <w:t>Notes</w:t>
            </w:r>
          </w:p>
        </w:tc>
      </w:tr>
      <w:tr>
        <w:tc>
          <w:tcPr>
            <w:tcW w:type="dxa" w:w="2160"/>
          </w:tcPr>
          <w:p>
            <w:r/>
            <w:r>
              <w:rPr>
                <w:sz w:val="17"/>
              </w:rPr>
              <w:t>Save settings</w:t>
            </w:r>
          </w:p>
        </w:tc>
        <w:tc>
          <w:tcPr>
            <w:tcW w:type="dxa" w:w="3600"/>
          </w:tcPr>
          <w:p>
            <w:r/>
            <w:r>
              <w:rPr>
                <w:sz w:val="17"/>
              </w:rPr>
              <w:t>PUT /api/data/clients/{id} {settings: {...}}</w:t>
            </w:r>
          </w:p>
        </w:tc>
        <w:tc>
          <w:tcPr>
            <w:tcW w:type="dxa" w:w="3888"/>
          </w:tcPr>
          <w:p>
            <w:r/>
            <w:r>
              <w:rPr>
                <w:sz w:val="17"/>
              </w:rPr>
              <w:t>Auto-save on change (debounced)</w:t>
            </w:r>
          </w:p>
        </w:tc>
      </w:tr>
      <w:tr>
        <w:tc>
          <w:tcPr>
            <w:tcW w:type="dxa" w:w="2160"/>
            <w:shd w:fill="F5F8FC" w:val="clear"/>
          </w:tcPr>
          <w:p>
            <w:r/>
            <w:r>
              <w:rPr>
                <w:sz w:val="17"/>
              </w:rPr>
              <w:t>Reset to defaults</w:t>
            </w:r>
          </w:p>
        </w:tc>
        <w:tc>
          <w:tcPr>
            <w:tcW w:type="dxa" w:w="3600"/>
            <w:shd w:fill="F5F8FC" w:val="clear"/>
          </w:tcPr>
          <w:p>
            <w:r/>
            <w:r>
              <w:rPr>
                <w:sz w:val="17"/>
              </w:rPr>
              <w:t>PUT /api/data/clients/{id} {settings: null}</w:t>
            </w:r>
          </w:p>
        </w:tc>
        <w:tc>
          <w:tcPr>
            <w:tcW w:type="dxa" w:w="3888"/>
            <w:shd w:fill="F5F8FC" w:val="clear"/>
          </w:tcPr>
          <w:p>
            <w:r/>
            <w:r>
              <w:rPr>
                <w:sz w:val="17"/>
              </w:rPr>
              <w:t>Removes overrides, falls back to global</w:t>
            </w:r>
          </w:p>
        </w:tc>
      </w:tr>
      <w:tr>
        <w:tc>
          <w:tcPr>
            <w:tcW w:type="dxa" w:w="2160"/>
          </w:tcPr>
          <w:p>
            <w:r/>
            <w:r>
              <w:rPr>
                <w:sz w:val="17"/>
              </w:rPr>
              <w:t>Test notification</w:t>
            </w:r>
          </w:p>
        </w:tc>
        <w:tc>
          <w:tcPr>
            <w:tcW w:type="dxa" w:w="3600"/>
          </w:tcPr>
          <w:p>
            <w:r/>
            <w:r>
              <w:rPr>
                <w:sz w:val="17"/>
              </w:rPr>
              <w:t>POST /api/notifications/test {clientId}</w:t>
            </w:r>
          </w:p>
        </w:tc>
        <w:tc>
          <w:tcPr>
            <w:tcW w:type="dxa" w:w="3888"/>
          </w:tcPr>
          <w:p>
            <w:r/>
            <w:r>
              <w:rPr>
                <w:sz w:val="17"/>
              </w:rPr>
              <w:t>Sends test message to configured channel</w:t>
            </w:r>
          </w:p>
        </w:tc>
      </w:tr>
    </w:tbl>
    <w:p/>
    <w:p>
      <w:r>
        <w:rPr>
          <w:b/>
          <w:color w:val="2E5A88"/>
          <w:sz w:val="21"/>
        </w:rPr>
        <w:t>7. Required Data</w:t>
      </w:r>
    </w:p>
    <w:p>
      <w:r>
        <w:rPr>
          <w:rFonts w:ascii="Courier New" w:hAnsi="Courier New"/>
          <w:color w:val="333333"/>
          <w:sz w:val="17"/>
        </w:rPr>
        <w:t>// Settings stored in Client JSONB under "settings" key</w:t>
      </w:r>
    </w:p>
    <w:p>
      <w:r>
        <w:rPr>
          <w:rFonts w:ascii="Courier New" w:hAnsi="Courier New"/>
          <w:color w:val="333333"/>
          <w:sz w:val="17"/>
        </w:rPr>
        <w:t>interface ClientCampaignSettings {</w:t>
      </w:r>
    </w:p>
    <w:p>
      <w:r>
        <w:rPr>
          <w:rFonts w:ascii="Courier New" w:hAnsi="Courier New"/>
          <w:color w:val="333333"/>
          <w:sz w:val="17"/>
        </w:rPr>
        <w:t xml:space="preserve">  alerts?: { pacingThreshold?: number; fatigueThreshold?: number; sensitivity?: string; endDateWarning?: number };</w:t>
      </w:r>
    </w:p>
    <w:p>
      <w:r>
        <w:rPr>
          <w:rFonts w:ascii="Courier New" w:hAnsi="Courier New"/>
          <w:color w:val="333333"/>
          <w:sz w:val="17"/>
        </w:rPr>
        <w:t xml:space="preserve">  portal?: { showPerformance?: boolean; showBudget?: boolean; showCreatives?: boolean; visibleMetrics?: string[] };</w:t>
      </w:r>
    </w:p>
    <w:p>
      <w:r>
        <w:rPr>
          <w:rFonts w:ascii="Courier New" w:hAnsi="Courier New"/>
          <w:color w:val="333333"/>
          <w:sz w:val="17"/>
        </w:rPr>
        <w:t xml:space="preserve">  reports?: { defaultTemplate?: string; schedule?: string; recipients?: string[]; brandingUrl?: string };</w:t>
      </w:r>
    </w:p>
    <w:p>
      <w:r>
        <w:rPr>
          <w:rFonts w:ascii="Courier New" w:hAnsi="Courier New"/>
          <w:color w:val="333333"/>
          <w:sz w:val="17"/>
        </w:rPr>
        <w:t xml:space="preserve">  notifications?: { channels?: string[]; clientNotify?: string[]; quietHours?: { from: string; to: string } };</w:t>
      </w:r>
    </w:p>
    <w:p>
      <w:r>
        <w:rPr>
          <w:rFonts w:ascii="Courier New" w:hAnsi="Courier New"/>
          <w:color w:val="333333"/>
          <w:sz w:val="17"/>
        </w:rPr>
        <w:t>}</w:t>
      </w:r>
    </w:p>
    <w:p>
      <w:r>
        <w:rPr>
          <w:b/>
          <w:color w:val="2E5A88"/>
          <w:sz w:val="21"/>
        </w:rPr>
        <w:t>8. States</w:t>
      </w:r>
    </w:p>
    <w:p>
      <w:pPr>
        <w:pStyle w:val="ListBullet"/>
      </w:pPr>
      <w:r>
        <w:t>All settings have defaults — page always shows functional form</w:t>
      </w:r>
    </w:p>
    <w:p>
      <w:pPr>
        <w:pStyle w:val="ListBullet"/>
      </w:pPr>
      <w:r>
        <w:t>Override indicators: show "(custom)" badge next to non-default values</w:t>
      </w:r>
    </w:p>
    <w:p>
      <w:pPr>
        <w:pStyle w:val="ListBullet"/>
      </w:pPr>
      <w:r>
        <w:t>"Using defaults" message when nothing is overridden</w:t>
      </w:r>
    </w:p>
    <w:p>
      <w:r>
        <w:rPr>
          <w:b/>
          <w:color w:val="2E5A88"/>
          <w:sz w:val="21"/>
        </w:rPr>
        <w:t>9. Permissions</w:t>
      </w:r>
    </w:p>
    <w:p>
      <w:pPr>
        <w:pStyle w:val="ListBullet"/>
      </w:pPr>
      <w:r>
        <w:t>Admin: Full configuration</w:t>
      </w:r>
    </w:p>
    <w:p>
      <w:pPr>
        <w:pStyle w:val="ListBullet"/>
      </w:pPr>
      <w:r>
        <w:t>Campaign Manager: View + limited edits (alert thresholds, not portal visibility)</w:t>
      </w:r>
    </w:p>
    <w:p>
      <w:pPr>
        <w:pStyle w:val="ListBullet"/>
      </w:pPr>
      <w:r>
        <w:t>Others: No access to this tab</w:t>
      </w:r>
    </w:p>
    <w:p>
      <w:r>
        <w:rPr>
          <w:b/>
          <w:color w:val="2E5A88"/>
          <w:sz w:val="21"/>
        </w:rPr>
        <w:t>10. AI Behavior</w:t>
      </w:r>
    </w:p>
    <w:p>
      <w:pPr>
        <w:pStyle w:val="ListBullet"/>
      </w:pPr>
      <w:r>
        <w:t>AI sensitivity setting affects insight generation frequency for this client</w:t>
      </w:r>
    </w:p>
    <w:p>
      <w:pPr>
        <w:pStyle w:val="ListBullet"/>
      </w:pPr>
      <w:r>
        <w:t>Higher sensitivity = more insights (potential alert fatigue)</w:t>
      </w:r>
    </w:p>
    <w:p>
      <w:r>
        <w:rPr>
          <w:b/>
          <w:color w:val="2E5A88"/>
          <w:sz w:val="21"/>
        </w:rPr>
        <w:t>11. Automations Behavior</w:t>
      </w:r>
    </w:p>
    <w:p>
      <w:pPr>
        <w:pStyle w:val="ListBullet"/>
      </w:pPr>
      <w:r>
        <w:t>Threshold overrides affect which automation rules fire for this client</w:t>
      </w:r>
    </w:p>
    <w:p>
      <w:r>
        <w:rPr>
          <w:b/>
          <w:color w:val="2E5A88"/>
          <w:sz w:val="21"/>
        </w:rPr>
        <w:t>12. Alerts Behavior</w:t>
      </w:r>
    </w:p>
    <w:p>
      <w:pPr>
        <w:pStyle w:val="ListBullet"/>
      </w:pPr>
      <w:r>
        <w:t>Custom thresholds override global alert configuration for this client’s campaigns</w:t>
      </w:r>
    </w:p>
    <w:p>
      <w:r>
        <w:rPr>
          <w:b/>
          <w:color w:val="2E5A88"/>
          <w:sz w:val="21"/>
        </w:rPr>
        <w:t>13. Dependencies / Integrations</w:t>
      </w:r>
    </w:p>
    <w:p>
      <w:pPr>
        <w:pStyle w:val="ListBullet"/>
      </w:pPr>
      <w:r>
        <w:t>Stored in Client JSONB (no new table)</w:t>
      </w:r>
    </w:p>
    <w:p>
      <w:pPr>
        <w:pStyle w:val="ListBullet"/>
      </w:pPr>
      <w:r>
        <w:t>Alert generation cron reads per-client settings when evaluating thresholds</w:t>
      </w:r>
    </w:p>
    <w:p>
      <w:pPr>
        <w:pStyle w:val="ListBullet"/>
      </w:pPr>
      <w:r>
        <w:t>Portal rendering reads visibility settings</w:t>
      </w:r>
    </w:p>
    <w:p>
      <w:pPr>
        <w:pStyle w:val="ListBullet"/>
      </w:pPr>
      <w:r>
        <w:t>Report generator reads report preferences</w:t>
      </w:r>
    </w:p>
    <w:p>
      <w:r>
        <w:rPr>
          <w:b/>
          <w:color w:val="2E5A88"/>
          <w:sz w:val="21"/>
        </w:rPr>
        <w:t>14. UX Notes</w:t>
      </w:r>
    </w:p>
    <w:p>
      <w:pPr>
        <w:pStyle w:val="ListBullet"/>
      </w:pPr>
      <w:r>
        <w:t>Form sections should be collapsible (settings pages can feel overwhelming)</w:t>
      </w:r>
    </w:p>
    <w:p>
      <w:pPr>
        <w:pStyle w:val="ListBullet"/>
      </w:pPr>
      <w:r>
        <w:t>Show "Default" value next to each field so user knows what they’re overriding</w:t>
      </w:r>
    </w:p>
    <w:p>
      <w:pPr>
        <w:pStyle w:val="ListBullet"/>
      </w:pPr>
      <w:r>
        <w:t>Auto-save with subtle "Saved" indicator (no submit button)</w:t>
      </w:r>
    </w:p>
    <w:p>
      <w:pPr>
        <w:pStyle w:val="ListBullet"/>
      </w:pPr>
      <w:r>
        <w:t>Reset button per section (not all-or-nothing)</w:t>
      </w:r>
    </w:p>
    <w:p>
      <w:r>
        <w:rPr>
          <w:b/>
          <w:color w:val="2E5A88"/>
          <w:sz w:val="21"/>
        </w:rPr>
        <w:t>15. How This Screen Extends Our Existing System</w:t>
      </w:r>
    </w:p>
    <w:p>
      <w:r>
        <w:t>New tab. All data stored in existing Client JSONB record under a "settings" key. No new tables. The alert generation engine, portal renderer, and report generator read these per-client overrides. Falls back to global defaults when not set.</w:t>
      </w:r>
    </w:p>
    <w:tbl>
      <w:tblPr>
        <w:tblStyle w:val="TableGrid"/>
        <w:tblW w:type="auto" w:w="0"/>
        <w:jc w:val="center"/>
        <w:tblLook w:firstColumn="1" w:firstRow="1" w:lastColumn="0" w:lastRow="0" w:noHBand="0" w:noVBand="1" w:val="04A0"/>
      </w:tblPr>
      <w:tblGrid>
        <w:gridCol w:w="4896"/>
        <w:gridCol w:w="4896"/>
      </w:tblGrid>
      <w:tr>
        <w:tc>
          <w:tcPr>
            <w:tcW w:type="dxa" w:w="4320"/>
            <w:shd w:fill="1B3A5C" w:val="clear"/>
          </w:tcPr>
          <w:p>
            <w:r/>
            <w:r>
              <w:rPr>
                <w:b/>
                <w:color w:val="FFFFFF"/>
                <w:sz w:val="17"/>
              </w:rPr>
              <w:t>File</w:t>
            </w:r>
          </w:p>
        </w:tc>
        <w:tc>
          <w:tcPr>
            <w:tcW w:type="dxa" w:w="5328"/>
            <w:shd w:fill="1B3A5C" w:val="clear"/>
          </w:tcPr>
          <w:p>
            <w:r/>
            <w:r>
              <w:rPr>
                <w:b/>
                <w:color w:val="FFFFFF"/>
                <w:sz w:val="17"/>
              </w:rPr>
              <w:t>Change</w:t>
            </w:r>
          </w:p>
        </w:tc>
      </w:tr>
      <w:tr>
        <w:tc>
          <w:tcPr>
            <w:tcW w:type="dxa" w:w="4320"/>
          </w:tcPr>
          <w:p>
            <w:r/>
            <w:r>
              <w:rPr>
                <w:sz w:val="17"/>
              </w:rPr>
              <w:t>clients/[id]/page.tsx</w:t>
            </w:r>
          </w:p>
        </w:tc>
        <w:tc>
          <w:tcPr>
            <w:tcW w:type="dxa" w:w="5328"/>
          </w:tcPr>
          <w:p>
            <w:r/>
            <w:r>
              <w:rPr>
                <w:sz w:val="17"/>
              </w:rPr>
              <w:t>Add "settings" to TABS array</w:t>
            </w:r>
          </w:p>
        </w:tc>
      </w:tr>
      <w:tr>
        <w:tc>
          <w:tcPr>
            <w:tcW w:type="dxa" w:w="4320"/>
            <w:shd w:fill="F5F8FC" w:val="clear"/>
          </w:tcPr>
          <w:p>
            <w:r/>
            <w:r>
              <w:rPr>
                <w:sz w:val="17"/>
              </w:rPr>
              <w:t>clients/[id]/tab-settings.tsx</w:t>
            </w:r>
          </w:p>
        </w:tc>
        <w:tc>
          <w:tcPr>
            <w:tcW w:type="dxa" w:w="5328"/>
            <w:shd w:fill="F5F8FC" w:val="clear"/>
          </w:tcPr>
          <w:p>
            <w:r/>
            <w:r>
              <w:rPr>
                <w:sz w:val="17"/>
              </w:rPr>
              <w:t>New file</w:t>
            </w:r>
          </w:p>
        </w:tc>
      </w:tr>
      <w:tr>
        <w:tc>
          <w:tcPr>
            <w:tcW w:type="dxa" w:w="4320"/>
          </w:tcPr>
          <w:p>
            <w:r/>
            <w:r>
              <w:rPr>
                <w:sz w:val="17"/>
              </w:rPr>
              <w:t>src/lib/db/schema.ts</w:t>
            </w:r>
          </w:p>
        </w:tc>
        <w:tc>
          <w:tcPr>
            <w:tcW w:type="dxa" w:w="5328"/>
          </w:tcPr>
          <w:p>
            <w:r/>
            <w:r>
              <w:rPr>
                <w:sz w:val="17"/>
              </w:rPr>
              <w:t>Add optional settings: ClientCampaignSettings field to Client</w:t>
            </w:r>
          </w:p>
        </w:tc>
      </w:tr>
      <w:tr>
        <w:tc>
          <w:tcPr>
            <w:tcW w:type="dxa" w:w="4320"/>
            <w:shd w:fill="F5F8FC" w:val="clear"/>
          </w:tcPr>
          <w:p>
            <w:r/>
            <w:r>
              <w:rPr>
                <w:sz w:val="17"/>
              </w:rPr>
              <w:t>Alert generation cron</w:t>
            </w:r>
          </w:p>
        </w:tc>
        <w:tc>
          <w:tcPr>
            <w:tcW w:type="dxa" w:w="5328"/>
            <w:shd w:fill="F5F8FC" w:val="clear"/>
          </w:tcPr>
          <w:p>
            <w:r/>
            <w:r>
              <w:rPr>
                <w:sz w:val="17"/>
              </w:rPr>
              <w:t>Read client.settings.alerts for threshold overrides</w:t>
            </w:r>
          </w:p>
        </w:tc>
      </w:tr>
      <w:tr>
        <w:tc>
          <w:tcPr>
            <w:tcW w:type="dxa" w:w="4320"/>
          </w:tcPr>
          <w:p>
            <w:r/>
            <w:r>
              <w:rPr>
                <w:sz w:val="17"/>
              </w:rPr>
              <w:t>Portal renderer</w:t>
            </w:r>
          </w:p>
        </w:tc>
        <w:tc>
          <w:tcPr>
            <w:tcW w:type="dxa" w:w="5328"/>
          </w:tcPr>
          <w:p>
            <w:r/>
            <w:r>
              <w:rPr>
                <w:sz w:val="17"/>
              </w:rPr>
              <w:t>Read client.settings.portal for visibility</w:t>
            </w:r>
          </w:p>
        </w:tc>
      </w:tr>
    </w:tbl>
    <w:p/>
    <w:p>
      <w:r>
        <w:br w:type="page"/>
      </w:r>
    </w:p>
    <w:p>
      <w:pPr>
        <w:pStyle w:val="Heading1"/>
      </w:pPr>
      <w:r>
        <w:t>Integration Summary: How All 22 Screens Connect</w:t>
      </w:r>
    </w:p>
    <w:p>
      <w:r>
        <w:t>Every screen in this PRD follows the same architectural principle: extend the existing system, never replace it.</w:t>
      </w:r>
    </w:p>
    <w:p>
      <w:pPr>
        <w:pStyle w:val="Heading2"/>
      </w:pPr>
      <w:r>
        <w:t>Existing Files Modified</w:t>
      </w:r>
    </w:p>
    <w:tbl>
      <w:tblPr>
        <w:tblStyle w:val="TableGrid"/>
        <w:tblW w:type="auto" w:w="0"/>
        <w:jc w:val="center"/>
        <w:tblLook w:firstColumn="1" w:firstRow="1" w:lastColumn="0" w:lastRow="0" w:noHBand="0" w:noVBand="1" w:val="04A0"/>
      </w:tblPr>
      <w:tblGrid>
        <w:gridCol w:w="3264"/>
        <w:gridCol w:w="3264"/>
        <w:gridCol w:w="3264"/>
      </w:tblGrid>
      <w:tr>
        <w:tc>
          <w:tcPr>
            <w:tcW w:type="dxa" w:w="4032"/>
            <w:shd w:fill="1B3A5C" w:val="clear"/>
          </w:tcPr>
          <w:p>
            <w:r/>
            <w:r>
              <w:rPr>
                <w:b/>
                <w:color w:val="FFFFFF"/>
                <w:sz w:val="17"/>
              </w:rPr>
              <w:t>File</w:t>
            </w:r>
          </w:p>
        </w:tc>
        <w:tc>
          <w:tcPr>
            <w:tcW w:type="dxa" w:w="3168"/>
            <w:shd w:fill="1B3A5C" w:val="clear"/>
          </w:tcPr>
          <w:p>
            <w:r/>
            <w:r>
              <w:rPr>
                <w:b/>
                <w:color w:val="FFFFFF"/>
                <w:sz w:val="17"/>
              </w:rPr>
              <w:t>Change Type</w:t>
            </w:r>
          </w:p>
        </w:tc>
        <w:tc>
          <w:tcPr>
            <w:tcW w:type="dxa" w:w="2448"/>
            <w:shd w:fill="1B3A5C" w:val="clear"/>
          </w:tcPr>
          <w:p>
            <w:r/>
            <w:r>
              <w:rPr>
                <w:b/>
                <w:color w:val="FFFFFF"/>
                <w:sz w:val="17"/>
              </w:rPr>
              <w:t>Screens Affected</w:t>
            </w:r>
          </w:p>
        </w:tc>
      </w:tr>
      <w:tr>
        <w:tc>
          <w:tcPr>
            <w:tcW w:type="dxa" w:w="4032"/>
          </w:tcPr>
          <w:p>
            <w:r/>
            <w:r>
              <w:rPr>
                <w:sz w:val="17"/>
              </w:rPr>
              <w:t>src/lib/db/schema.ts</w:t>
            </w:r>
          </w:p>
        </w:tc>
        <w:tc>
          <w:tcPr>
            <w:tcW w:type="dxa" w:w="3168"/>
          </w:tcPr>
          <w:p>
            <w:r/>
            <w:r>
              <w:rPr>
                <w:sz w:val="17"/>
              </w:rPr>
              <w:t>Extend interfaces (Campaign, Lead, Client, AutomationRule)</w:t>
            </w:r>
          </w:p>
        </w:tc>
        <w:tc>
          <w:tcPr>
            <w:tcW w:type="dxa" w:w="2448"/>
          </w:tcPr>
          <w:p>
            <w:r/>
            <w:r>
              <w:rPr>
                <w:sz w:val="17"/>
              </w:rPr>
              <w:t>All</w:t>
            </w:r>
          </w:p>
        </w:tc>
      </w:tr>
      <w:tr>
        <w:tc>
          <w:tcPr>
            <w:tcW w:type="dxa" w:w="4032"/>
            <w:shd w:fill="F5F8FC" w:val="clear"/>
          </w:tcPr>
          <w:p>
            <w:r/>
            <w:r>
              <w:rPr>
                <w:sz w:val="17"/>
              </w:rPr>
              <w:t>src/lib/db/collections.ts</w:t>
            </w:r>
          </w:p>
        </w:tc>
        <w:tc>
          <w:tcPr>
            <w:tcW w:type="dxa" w:w="3168"/>
            <w:shd w:fill="F5F8FC" w:val="clear"/>
          </w:tcPr>
          <w:p>
            <w:r/>
            <w:r>
              <w:rPr>
                <w:sz w:val="17"/>
              </w:rPr>
              <w:t>Add 4-5 new SupabaseCrud instances</w:t>
            </w:r>
          </w:p>
        </w:tc>
        <w:tc>
          <w:tcPr>
            <w:tcW w:type="dxa" w:w="2448"/>
            <w:shd w:fill="F5F8FC" w:val="clear"/>
          </w:tcPr>
          <w:p>
            <w:r/>
            <w:r>
              <w:rPr>
                <w:sz w:val="17"/>
              </w:rPr>
              <w:t>1, 6, 7, 9, 10</w:t>
            </w:r>
          </w:p>
        </w:tc>
      </w:tr>
      <w:tr>
        <w:tc>
          <w:tcPr>
            <w:tcW w:type="dxa" w:w="4032"/>
          </w:tcPr>
          <w:p>
            <w:r/>
            <w:r>
              <w:rPr>
                <w:sz w:val="17"/>
              </w:rPr>
              <w:t>clients/[id]/page.tsx</w:t>
            </w:r>
          </w:p>
        </w:tc>
        <w:tc>
          <w:tcPr>
            <w:tcW w:type="dxa" w:w="3168"/>
          </w:tcPr>
          <w:p>
            <w:r/>
            <w:r>
              <w:rPr>
                <w:sz w:val="17"/>
              </w:rPr>
              <w:t>Add 8 new tabs to TABS array</w:t>
            </w:r>
          </w:p>
        </w:tc>
        <w:tc>
          <w:tcPr>
            <w:tcW w:type="dxa" w:w="2448"/>
          </w:tcPr>
          <w:p>
            <w:r/>
            <w:r>
              <w:rPr>
                <w:sz w:val="17"/>
              </w:rPr>
              <w:t>14-22</w:t>
            </w:r>
          </w:p>
        </w:tc>
      </w:tr>
      <w:tr>
        <w:tc>
          <w:tcPr>
            <w:tcW w:type="dxa" w:w="4032"/>
            <w:shd w:fill="F5F8FC" w:val="clear"/>
          </w:tcPr>
          <w:p>
            <w:r/>
            <w:r>
              <w:rPr>
                <w:sz w:val="17"/>
              </w:rPr>
              <w:t>insights/page.tsx</w:t>
            </w:r>
          </w:p>
        </w:tc>
        <w:tc>
          <w:tcPr>
            <w:tcW w:type="dxa" w:w="3168"/>
            <w:shd w:fill="F5F8FC" w:val="clear"/>
          </w:tcPr>
          <w:p>
            <w:r/>
            <w:r>
              <w:rPr>
                <w:sz w:val="17"/>
              </w:rPr>
              <w:t>Add campaign insight category</w:t>
            </w:r>
          </w:p>
        </w:tc>
        <w:tc>
          <w:tcPr>
            <w:tcW w:type="dxa" w:w="2448"/>
            <w:shd w:fill="F5F8FC" w:val="clear"/>
          </w:tcPr>
          <w:p>
            <w:r/>
            <w:r>
              <w:rPr>
                <w:sz w:val="17"/>
              </w:rPr>
              <w:t>6</w:t>
            </w:r>
          </w:p>
        </w:tc>
      </w:tr>
      <w:tr>
        <w:tc>
          <w:tcPr>
            <w:tcW w:type="dxa" w:w="4032"/>
          </w:tcPr>
          <w:p>
            <w:r/>
            <w:r>
              <w:rPr>
                <w:sz w:val="17"/>
              </w:rPr>
              <w:t>performance/page.tsx</w:t>
            </w:r>
          </w:p>
        </w:tc>
        <w:tc>
          <w:tcPr>
            <w:tcW w:type="dxa" w:w="3168"/>
          </w:tcPr>
          <w:p>
            <w:r/>
            <w:r>
              <w:rPr>
                <w:sz w:val="17"/>
              </w:rPr>
              <w:t>Add competitors tab</w:t>
            </w:r>
          </w:p>
        </w:tc>
        <w:tc>
          <w:tcPr>
            <w:tcW w:type="dxa" w:w="2448"/>
          </w:tcPr>
          <w:p>
            <w:r/>
            <w:r>
              <w:rPr>
                <w:sz w:val="17"/>
              </w:rPr>
              <w:t>7</w:t>
            </w:r>
          </w:p>
        </w:tc>
      </w:tr>
      <w:tr>
        <w:tc>
          <w:tcPr>
            <w:tcW w:type="dxa" w:w="4032"/>
            <w:shd w:fill="F5F8FC" w:val="clear"/>
          </w:tcPr>
          <w:p>
            <w:r/>
            <w:r>
              <w:rPr>
                <w:sz w:val="17"/>
              </w:rPr>
              <w:t>automations/page.tsx</w:t>
            </w:r>
          </w:p>
        </w:tc>
        <w:tc>
          <w:tcPr>
            <w:tcW w:type="dxa" w:w="3168"/>
            <w:shd w:fill="F5F8FC" w:val="clear"/>
          </w:tcPr>
          <w:p>
            <w:r/>
            <w:r>
              <w:rPr>
                <w:sz w:val="17"/>
              </w:rPr>
              <w:t>Extend with campaign rule types</w:t>
            </w:r>
          </w:p>
        </w:tc>
        <w:tc>
          <w:tcPr>
            <w:tcW w:type="dxa" w:w="2448"/>
            <w:shd w:fill="F5F8FC" w:val="clear"/>
          </w:tcPr>
          <w:p>
            <w:r/>
            <w:r>
              <w:rPr>
                <w:sz w:val="17"/>
              </w:rPr>
              <w:t>8</w:t>
            </w:r>
          </w:p>
        </w:tc>
      </w:tr>
      <w:tr>
        <w:tc>
          <w:tcPr>
            <w:tcW w:type="dxa" w:w="4032"/>
          </w:tcPr>
          <w:p>
            <w:r/>
            <w:r>
              <w:rPr>
                <w:sz w:val="17"/>
              </w:rPr>
              <w:t>clients/[id]/tab-overview.tsx</w:t>
            </w:r>
          </w:p>
        </w:tc>
        <w:tc>
          <w:tcPr>
            <w:tcW w:type="dxa" w:w="3168"/>
          </w:tcPr>
          <w:p>
            <w:r/>
            <w:r>
              <w:rPr>
                <w:sz w:val="17"/>
              </w:rPr>
              <w:t>Add campaign summary section</w:t>
            </w:r>
          </w:p>
        </w:tc>
        <w:tc>
          <w:tcPr>
            <w:tcW w:type="dxa" w:w="2448"/>
          </w:tcPr>
          <w:p>
            <w:r/>
            <w:r>
              <w:rPr>
                <w:sz w:val="17"/>
              </w:rPr>
              <w:t>11</w:t>
            </w:r>
          </w:p>
        </w:tc>
      </w:tr>
      <w:tr>
        <w:tc>
          <w:tcPr>
            <w:tcW w:type="dxa" w:w="4032"/>
            <w:shd w:fill="F5F8FC" w:val="clear"/>
          </w:tcPr>
          <w:p>
            <w:r/>
            <w:r>
              <w:rPr>
                <w:sz w:val="17"/>
              </w:rPr>
              <w:t>clients/[id]/tab-insights.tsx</w:t>
            </w:r>
          </w:p>
        </w:tc>
        <w:tc>
          <w:tcPr>
            <w:tcW w:type="dxa" w:w="3168"/>
            <w:shd w:fill="F5F8FC" w:val="clear"/>
          </w:tcPr>
          <w:p>
            <w:r/>
            <w:r>
              <w:rPr>
                <w:sz w:val="17"/>
              </w:rPr>
              <w:t>Add campaign insights section</w:t>
            </w:r>
          </w:p>
        </w:tc>
        <w:tc>
          <w:tcPr>
            <w:tcW w:type="dxa" w:w="2448"/>
            <w:shd w:fill="F5F8FC" w:val="clear"/>
          </w:tcPr>
          <w:p>
            <w:r/>
            <w:r>
              <w:rPr>
                <w:sz w:val="17"/>
              </w:rPr>
              <w:t>18</w:t>
            </w:r>
          </w:p>
        </w:tc>
      </w:tr>
      <w:tr>
        <w:tc>
          <w:tcPr>
            <w:tcW w:type="dxa" w:w="4032"/>
          </w:tcPr>
          <w:p>
            <w:r/>
            <w:r>
              <w:rPr>
                <w:sz w:val="17"/>
              </w:rPr>
              <w:t>clients/[id]/tab-leads.tsx</w:t>
            </w:r>
          </w:p>
        </w:tc>
        <w:tc>
          <w:tcPr>
            <w:tcW w:type="dxa" w:w="3168"/>
          </w:tcPr>
          <w:p>
            <w:r/>
            <w:r>
              <w:rPr>
                <w:sz w:val="17"/>
              </w:rPr>
              <w:t>Add funnel + attribution</w:t>
            </w:r>
          </w:p>
        </w:tc>
        <w:tc>
          <w:tcPr>
            <w:tcW w:type="dxa" w:w="2448"/>
          </w:tcPr>
          <w:p>
            <w:r/>
            <w:r>
              <w:rPr>
                <w:sz w:val="17"/>
              </w:rPr>
              <w:t>15</w:t>
            </w:r>
          </w:p>
        </w:tc>
      </w:tr>
    </w:tbl>
    <w:p/>
    <w:p>
      <w:pPr>
        <w:pStyle w:val="Heading2"/>
      </w:pPr>
      <w:r>
        <w:t>New Tables (SupabaseCrud pattern: id UUID, data JSONB)</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1B3A5C" w:val="clear"/>
          </w:tcPr>
          <w:p>
            <w:r/>
            <w:r>
              <w:rPr>
                <w:b/>
                <w:color w:val="FFFFFF"/>
                <w:sz w:val="17"/>
              </w:rPr>
              <w:t>Table</w:t>
            </w:r>
          </w:p>
        </w:tc>
        <w:tc>
          <w:tcPr>
            <w:tcW w:type="dxa" w:w="4320"/>
            <w:shd w:fill="1B3A5C" w:val="clear"/>
          </w:tcPr>
          <w:p>
            <w:r/>
            <w:r>
              <w:rPr>
                <w:b/>
                <w:color w:val="FFFFFF"/>
                <w:sz w:val="17"/>
              </w:rPr>
              <w:t>Purpose</w:t>
            </w:r>
          </w:p>
        </w:tc>
        <w:tc>
          <w:tcPr>
            <w:tcW w:type="dxa" w:w="1728"/>
            <w:shd w:fill="1B3A5C" w:val="clear"/>
          </w:tcPr>
          <w:p>
            <w:r/>
            <w:r>
              <w:rPr>
                <w:b/>
                <w:color w:val="FFFFFF"/>
                <w:sz w:val="17"/>
              </w:rPr>
              <w:t>Phase</w:t>
            </w:r>
          </w:p>
        </w:tc>
      </w:tr>
      <w:tr>
        <w:tc>
          <w:tcPr>
            <w:tcW w:type="dxa" w:w="3600"/>
          </w:tcPr>
          <w:p>
            <w:r/>
            <w:r>
              <w:rPr>
                <w:sz w:val="17"/>
              </w:rPr>
              <w:t>app_campaign_metrics</w:t>
            </w:r>
          </w:p>
        </w:tc>
        <w:tc>
          <w:tcPr>
            <w:tcW w:type="dxa" w:w="4320"/>
          </w:tcPr>
          <w:p>
            <w:r/>
            <w:r>
              <w:rPr>
                <w:sz w:val="17"/>
              </w:rPr>
              <w:t>Time-series performance data</w:t>
            </w:r>
          </w:p>
        </w:tc>
        <w:tc>
          <w:tcPr>
            <w:tcW w:type="dxa" w:w="1728"/>
          </w:tcPr>
          <w:p>
            <w:r/>
            <w:r>
              <w:rPr>
                <w:sz w:val="17"/>
              </w:rPr>
              <w:t>Phase 2</w:t>
            </w:r>
          </w:p>
        </w:tc>
      </w:tr>
      <w:tr>
        <w:tc>
          <w:tcPr>
            <w:tcW w:type="dxa" w:w="3600"/>
            <w:shd w:fill="F5F8FC" w:val="clear"/>
          </w:tcPr>
          <w:p>
            <w:r/>
            <w:r>
              <w:rPr>
                <w:sz w:val="17"/>
              </w:rPr>
              <w:t>app_campaign_alerts</w:t>
            </w:r>
          </w:p>
        </w:tc>
        <w:tc>
          <w:tcPr>
            <w:tcW w:type="dxa" w:w="4320"/>
            <w:shd w:fill="F5F8FC" w:val="clear"/>
          </w:tcPr>
          <w:p>
            <w:r/>
            <w:r>
              <w:rPr>
                <w:sz w:val="17"/>
              </w:rPr>
              <w:t>AI-generated alerts</w:t>
            </w:r>
          </w:p>
        </w:tc>
        <w:tc>
          <w:tcPr>
            <w:tcW w:type="dxa" w:w="1728"/>
            <w:shd w:fill="F5F8FC" w:val="clear"/>
          </w:tcPr>
          <w:p>
            <w:r/>
            <w:r>
              <w:rPr>
                <w:sz w:val="17"/>
              </w:rPr>
              <w:t>Phase 2</w:t>
            </w:r>
          </w:p>
        </w:tc>
      </w:tr>
      <w:tr>
        <w:tc>
          <w:tcPr>
            <w:tcW w:type="dxa" w:w="3600"/>
          </w:tcPr>
          <w:p>
            <w:r/>
            <w:r>
              <w:rPr>
                <w:sz w:val="17"/>
              </w:rPr>
              <w:t>app_campaign_insights</w:t>
            </w:r>
          </w:p>
        </w:tc>
        <w:tc>
          <w:tcPr>
            <w:tcW w:type="dxa" w:w="4320"/>
          </w:tcPr>
          <w:p>
            <w:r/>
            <w:r>
              <w:rPr>
                <w:sz w:val="17"/>
              </w:rPr>
              <w:t>AI-generated insights</w:t>
            </w:r>
          </w:p>
        </w:tc>
        <w:tc>
          <w:tcPr>
            <w:tcW w:type="dxa" w:w="1728"/>
          </w:tcPr>
          <w:p>
            <w:r/>
            <w:r>
              <w:rPr>
                <w:sz w:val="17"/>
              </w:rPr>
              <w:t>Phase 3</w:t>
            </w:r>
          </w:p>
        </w:tc>
      </w:tr>
      <w:tr>
        <w:tc>
          <w:tcPr>
            <w:tcW w:type="dxa" w:w="3600"/>
            <w:shd w:fill="F5F8FC" w:val="clear"/>
          </w:tcPr>
          <w:p>
            <w:r/>
            <w:r>
              <w:rPr>
                <w:sz w:val="17"/>
              </w:rPr>
              <w:t>app_campaign_reports</w:t>
            </w:r>
          </w:p>
        </w:tc>
        <w:tc>
          <w:tcPr>
            <w:tcW w:type="dxa" w:w="4320"/>
            <w:shd w:fill="F5F8FC" w:val="clear"/>
          </w:tcPr>
          <w:p>
            <w:r/>
            <w:r>
              <w:rPr>
                <w:sz w:val="17"/>
              </w:rPr>
              <w:t>Generated report metadata</w:t>
            </w:r>
          </w:p>
        </w:tc>
        <w:tc>
          <w:tcPr>
            <w:tcW w:type="dxa" w:w="1728"/>
            <w:shd w:fill="F5F8FC" w:val="clear"/>
          </w:tcPr>
          <w:p>
            <w:r/>
            <w:r>
              <w:rPr>
                <w:sz w:val="17"/>
              </w:rPr>
              <w:t>Phase 2</w:t>
            </w:r>
          </w:p>
        </w:tc>
      </w:tr>
      <w:tr>
        <w:tc>
          <w:tcPr>
            <w:tcW w:type="dxa" w:w="3600"/>
          </w:tcPr>
          <w:p>
            <w:r/>
            <w:r>
              <w:rPr>
                <w:sz w:val="17"/>
              </w:rPr>
              <w:t>app_competitors</w:t>
            </w:r>
          </w:p>
        </w:tc>
        <w:tc>
          <w:tcPr>
            <w:tcW w:type="dxa" w:w="4320"/>
          </w:tcPr>
          <w:p>
            <w:r/>
            <w:r>
              <w:rPr>
                <w:sz w:val="17"/>
              </w:rPr>
              <w:t>Competitor tracking data</w:t>
            </w:r>
          </w:p>
        </w:tc>
        <w:tc>
          <w:tcPr>
            <w:tcW w:type="dxa" w:w="1728"/>
          </w:tcPr>
          <w:p>
            <w:r/>
            <w:r>
              <w:rPr>
                <w:sz w:val="17"/>
              </w:rPr>
              <w:t>Phase 3</w:t>
            </w:r>
          </w:p>
        </w:tc>
      </w:tr>
      <w:tr>
        <w:tc>
          <w:tcPr>
            <w:tcW w:type="dxa" w:w="3600"/>
            <w:shd w:fill="F5F8FC" w:val="clear"/>
          </w:tcPr>
          <w:p>
            <w:r/>
            <w:r>
              <w:rPr>
                <w:sz w:val="17"/>
              </w:rPr>
              <w:t>app_ad_platform_sync</w:t>
            </w:r>
          </w:p>
        </w:tc>
        <w:tc>
          <w:tcPr>
            <w:tcW w:type="dxa" w:w="4320"/>
            <w:shd w:fill="F5F8FC" w:val="clear"/>
          </w:tcPr>
          <w:p>
            <w:r/>
            <w:r>
              <w:rPr>
                <w:sz w:val="17"/>
              </w:rPr>
              <w:t>Connection state and credentials</w:t>
            </w:r>
          </w:p>
        </w:tc>
        <w:tc>
          <w:tcPr>
            <w:tcW w:type="dxa" w:w="1728"/>
            <w:shd w:fill="F5F8FC" w:val="clear"/>
          </w:tcPr>
          <w:p>
            <w:r/>
            <w:r>
              <w:rPr>
                <w:sz w:val="17"/>
              </w:rPr>
              <w:t>Phase 3</w:t>
            </w:r>
          </w:p>
        </w:tc>
      </w:tr>
      <w:tr>
        <w:tc>
          <w:tcPr>
            <w:tcW w:type="dxa" w:w="3600"/>
          </w:tcPr>
          <w:p>
            <w:r/>
            <w:r>
              <w:rPr>
                <w:sz w:val="17"/>
              </w:rPr>
              <w:t>app_audit_log</w:t>
            </w:r>
          </w:p>
        </w:tc>
        <w:tc>
          <w:tcPr>
            <w:tcW w:type="dxa" w:w="4320"/>
          </w:tcPr>
          <w:p>
            <w:r/>
            <w:r>
              <w:rPr>
                <w:sz w:val="17"/>
              </w:rPr>
              <w:t>Append-only event log</w:t>
            </w:r>
          </w:p>
        </w:tc>
        <w:tc>
          <w:tcPr>
            <w:tcW w:type="dxa" w:w="1728"/>
          </w:tcPr>
          <w:p>
            <w:r/>
            <w:r>
              <w:rPr>
                <w:sz w:val="17"/>
              </w:rPr>
              <w:t>Phase 3</w:t>
            </w:r>
          </w:p>
        </w:tc>
      </w:tr>
    </w:tbl>
    <w:p/>
    <w:p>
      <w:pPr>
        <w:pStyle w:val="Heading2"/>
      </w:pPr>
      <w:r>
        <w:t>Zero-Breaking-Change Guarantee</w:t>
      </w:r>
    </w:p>
    <w:p>
      <w:pPr>
        <w:pStyle w:val="ListBullet"/>
      </w:pPr>
      <w:r>
        <w:t>All new interface fields are OPTIONAL — existing records work unchanged</w:t>
      </w:r>
    </w:p>
    <w:p>
      <w:pPr>
        <w:pStyle w:val="ListBullet"/>
      </w:pPr>
      <w:r>
        <w:t>All new tabs are ADDITIVE — existing tabs keep their position and behavior</w:t>
      </w:r>
    </w:p>
    <w:p>
      <w:pPr>
        <w:pStyle w:val="ListBullet"/>
      </w:pPr>
      <w:r>
        <w:t>All new API endpoints are NEW routes — existing routes unchanged</w:t>
      </w:r>
    </w:p>
    <w:p>
      <w:pPr>
        <w:pStyle w:val="ListBullet"/>
      </w:pPr>
      <w:r>
        <w:t>All new pages are NEW files — no existing page logic modified</w:t>
      </w:r>
    </w:p>
    <w:p>
      <w:pPr>
        <w:pStyle w:val="ListBullet"/>
      </w:pPr>
      <w:r>
        <w:t>The useData hook, SupabaseCrud pattern, and file upload flow are REUSED as-is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A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7A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