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4A61" w14:textId="77777777" w:rsidR="00143F41" w:rsidRPr="00687394" w:rsidRDefault="002775D4" w:rsidP="00143F41">
      <w:pPr>
        <w:rPr>
          <w:rFonts w:ascii="Calibri" w:hAnsi="Calibri" w:cs="Calibri"/>
          <w:b/>
          <w:sz w:val="24"/>
          <w:szCs w:val="24"/>
        </w:rPr>
      </w:pPr>
      <w:r w:rsidRPr="00687394">
        <w:rPr>
          <w:rFonts w:ascii="Calibri" w:hAnsi="Calibri" w:cs="Calibri"/>
          <w:b/>
          <w:sz w:val="24"/>
          <w:szCs w:val="24"/>
        </w:rPr>
        <w:t>Obor:</w:t>
      </w:r>
      <w:r w:rsidRPr="00687394">
        <w:rPr>
          <w:rFonts w:ascii="Calibri" w:hAnsi="Calibri" w:cs="Calibri"/>
          <w:b/>
          <w:sz w:val="24"/>
          <w:szCs w:val="24"/>
        </w:rPr>
        <w:tab/>
      </w:r>
      <w:r w:rsidR="00296989" w:rsidRPr="00687394">
        <w:rPr>
          <w:rFonts w:ascii="Calibri" w:hAnsi="Calibri" w:cs="Calibri"/>
          <w:b/>
          <w:sz w:val="24"/>
          <w:szCs w:val="24"/>
        </w:rPr>
        <w:tab/>
        <w:t xml:space="preserve"> </w:t>
      </w:r>
      <w:r w:rsidR="00143F41" w:rsidRPr="00687394">
        <w:rPr>
          <w:rFonts w:ascii="Calibri" w:hAnsi="Calibri" w:cs="Calibri"/>
          <w:b/>
          <w:sz w:val="24"/>
          <w:szCs w:val="24"/>
        </w:rPr>
        <w:t>37-41-M/01</w:t>
      </w:r>
      <w:r w:rsidR="007B1BD3" w:rsidRPr="00687394">
        <w:rPr>
          <w:rFonts w:ascii="Calibri" w:hAnsi="Calibri" w:cs="Calibri"/>
          <w:b/>
          <w:sz w:val="24"/>
          <w:szCs w:val="24"/>
        </w:rPr>
        <w:t xml:space="preserve"> </w:t>
      </w:r>
      <w:r w:rsidR="00143F41" w:rsidRPr="00687394">
        <w:rPr>
          <w:rFonts w:ascii="Calibri" w:hAnsi="Calibri" w:cs="Calibri"/>
          <w:b/>
          <w:sz w:val="24"/>
          <w:szCs w:val="24"/>
        </w:rPr>
        <w:t>Provoz a ekonomika dopravy</w:t>
      </w:r>
    </w:p>
    <w:p w14:paraId="173D2C34" w14:textId="77777777" w:rsidR="002775D4" w:rsidRDefault="00143F41" w:rsidP="00381AB9">
      <w:pPr>
        <w:ind w:right="-615"/>
        <w:rPr>
          <w:rFonts w:ascii="Calibri" w:hAnsi="Calibri" w:cs="Calibri"/>
          <w:b/>
          <w:sz w:val="24"/>
          <w:szCs w:val="24"/>
        </w:rPr>
      </w:pPr>
      <w:r w:rsidRPr="00687394">
        <w:rPr>
          <w:rFonts w:ascii="Calibri" w:hAnsi="Calibri" w:cs="Calibri"/>
          <w:b/>
          <w:sz w:val="24"/>
          <w:szCs w:val="24"/>
        </w:rPr>
        <w:t>Zaměření:</w:t>
      </w:r>
      <w:r w:rsidRPr="00687394">
        <w:rPr>
          <w:rFonts w:ascii="Calibri" w:hAnsi="Calibri" w:cs="Calibri"/>
          <w:b/>
          <w:sz w:val="24"/>
          <w:szCs w:val="24"/>
        </w:rPr>
        <w:tab/>
      </w:r>
      <w:r w:rsidR="007B1BD3" w:rsidRPr="00687394">
        <w:rPr>
          <w:rFonts w:ascii="Calibri" w:hAnsi="Calibri" w:cs="Calibri"/>
          <w:b/>
          <w:sz w:val="24"/>
          <w:szCs w:val="24"/>
        </w:rPr>
        <w:t xml:space="preserve"> </w:t>
      </w:r>
      <w:r w:rsidR="00B641BE">
        <w:rPr>
          <w:rFonts w:ascii="Calibri" w:hAnsi="Calibri" w:cs="Calibri"/>
          <w:b/>
          <w:sz w:val="24"/>
          <w:szCs w:val="24"/>
        </w:rPr>
        <w:t>Bezpilotní systémy</w:t>
      </w:r>
    </w:p>
    <w:p w14:paraId="20D58CE0" w14:textId="327830C9" w:rsidR="00335D29" w:rsidRPr="00687394" w:rsidRDefault="00335D29" w:rsidP="00381AB9">
      <w:pPr>
        <w:ind w:right="-615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 w:val="24"/>
          <w:szCs w:val="24"/>
        </w:rPr>
        <w:t>Školní rok:</w:t>
      </w:r>
      <w:r>
        <w:rPr>
          <w:rFonts w:ascii="Calibri" w:hAnsi="Calibri" w:cs="Calibri"/>
          <w:b/>
          <w:sz w:val="24"/>
          <w:szCs w:val="24"/>
        </w:rPr>
        <w:tab/>
        <w:t xml:space="preserve"> 202</w:t>
      </w:r>
      <w:r w:rsidR="00466EF3">
        <w:rPr>
          <w:rFonts w:ascii="Calibri" w:hAnsi="Calibri" w:cs="Calibri"/>
          <w:b/>
          <w:sz w:val="24"/>
          <w:szCs w:val="24"/>
        </w:rPr>
        <w:t>4</w:t>
      </w:r>
      <w:r>
        <w:rPr>
          <w:rFonts w:ascii="Calibri" w:hAnsi="Calibri" w:cs="Calibri"/>
          <w:b/>
          <w:sz w:val="24"/>
          <w:szCs w:val="24"/>
        </w:rPr>
        <w:t>/2</w:t>
      </w:r>
      <w:r w:rsidR="00466EF3">
        <w:rPr>
          <w:rFonts w:ascii="Calibri" w:hAnsi="Calibri" w:cs="Calibri"/>
          <w:b/>
          <w:sz w:val="24"/>
          <w:szCs w:val="24"/>
        </w:rPr>
        <w:t>5</w:t>
      </w:r>
    </w:p>
    <w:p w14:paraId="3B8A39E1" w14:textId="77777777" w:rsidR="002775D4" w:rsidRPr="00687394" w:rsidRDefault="002775D4">
      <w:pPr>
        <w:rPr>
          <w:rFonts w:ascii="Calibri" w:hAnsi="Calibri" w:cs="Calibri"/>
          <w:sz w:val="24"/>
          <w:szCs w:val="24"/>
        </w:rPr>
      </w:pPr>
    </w:p>
    <w:p w14:paraId="40DB31AC" w14:textId="77777777" w:rsidR="00296989" w:rsidRPr="0042582A" w:rsidRDefault="002775D4" w:rsidP="00781981">
      <w:pPr>
        <w:rPr>
          <w:rFonts w:ascii="Calibri" w:hAnsi="Calibri" w:cs="Calibri"/>
          <w:b/>
          <w:sz w:val="32"/>
          <w:szCs w:val="32"/>
        </w:rPr>
      </w:pPr>
      <w:r w:rsidRPr="0042582A">
        <w:rPr>
          <w:rFonts w:ascii="Calibri" w:hAnsi="Calibri" w:cs="Calibri"/>
          <w:b/>
          <w:sz w:val="32"/>
          <w:szCs w:val="32"/>
        </w:rPr>
        <w:t>Témata pro ústní maturitní zkoušku z</w:t>
      </w:r>
      <w:r w:rsidR="00143F41" w:rsidRPr="0042582A">
        <w:rPr>
          <w:rFonts w:ascii="Calibri" w:hAnsi="Calibri" w:cs="Calibri"/>
          <w:b/>
          <w:sz w:val="32"/>
          <w:szCs w:val="32"/>
        </w:rPr>
        <w:t> </w:t>
      </w:r>
      <w:r w:rsidRPr="0042582A">
        <w:rPr>
          <w:rFonts w:ascii="Calibri" w:hAnsi="Calibri" w:cs="Calibri"/>
          <w:b/>
          <w:sz w:val="32"/>
          <w:szCs w:val="32"/>
        </w:rPr>
        <w:t>předmětu</w:t>
      </w:r>
      <w:r w:rsidR="00143F41" w:rsidRPr="0042582A">
        <w:rPr>
          <w:rFonts w:ascii="Calibri" w:hAnsi="Calibri" w:cs="Calibri"/>
          <w:b/>
          <w:sz w:val="32"/>
          <w:szCs w:val="32"/>
        </w:rPr>
        <w:t xml:space="preserve"> </w:t>
      </w:r>
    </w:p>
    <w:p w14:paraId="340D7185" w14:textId="77777777" w:rsidR="00781981" w:rsidRDefault="00781981" w:rsidP="00781981">
      <w:pPr>
        <w:rPr>
          <w:rFonts w:ascii="Calibri" w:hAnsi="Calibri" w:cs="Calibri"/>
          <w:b/>
          <w:color w:val="0000FF"/>
          <w:sz w:val="36"/>
          <w:szCs w:val="36"/>
        </w:rPr>
      </w:pPr>
    </w:p>
    <w:p w14:paraId="02C8D396" w14:textId="77777777" w:rsidR="00F2699E" w:rsidRPr="00B641BE" w:rsidRDefault="00B641BE" w:rsidP="00F2699E">
      <w:pPr>
        <w:rPr>
          <w:rFonts w:ascii="Calibri" w:hAnsi="Calibri" w:cs="Calibri"/>
          <w:b/>
          <w:color w:val="0000FF"/>
          <w:sz w:val="36"/>
          <w:szCs w:val="36"/>
        </w:rPr>
      </w:pPr>
      <w:r>
        <w:rPr>
          <w:rFonts w:ascii="Calibri" w:hAnsi="Calibri" w:cs="Calibri"/>
          <w:b/>
          <w:color w:val="004894"/>
          <w:sz w:val="36"/>
          <w:szCs w:val="36"/>
        </w:rPr>
        <w:t xml:space="preserve">BEZPILOTNÍ </w:t>
      </w:r>
      <w:r w:rsidR="007B36E0">
        <w:rPr>
          <w:rFonts w:ascii="Calibri" w:hAnsi="Calibri" w:cs="Calibri"/>
          <w:b/>
          <w:color w:val="004894"/>
          <w:sz w:val="36"/>
          <w:szCs w:val="36"/>
        </w:rPr>
        <w:t xml:space="preserve">PROSTŘEDKY </w:t>
      </w:r>
    </w:p>
    <w:p w14:paraId="0FF3C195" w14:textId="77777777" w:rsidR="00F2699E" w:rsidRPr="003B35AD" w:rsidRDefault="00F2699E" w:rsidP="000510BA">
      <w:pPr>
        <w:rPr>
          <w:rFonts w:ascii="Calibri" w:hAnsi="Calibri" w:cs="Calibri"/>
          <w:sz w:val="24"/>
          <w:szCs w:val="24"/>
        </w:rPr>
      </w:pPr>
    </w:p>
    <w:p w14:paraId="1556280E" w14:textId="460A7811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Historie </w:t>
      </w:r>
      <w:r w:rsidR="00ED6C27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ezpilotních prostředků, druhy bezpilotních prostředků</w:t>
      </w:r>
    </w:p>
    <w:p w14:paraId="254B5A09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Rozdělení bezpilotních prostředků podle využití, výhody a nevýhody dronů</w:t>
      </w:r>
    </w:p>
    <w:p w14:paraId="56C9C08B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Základní pojmy a zkratky, ovládání dronu, letové režimy, inteligentní letové režimy</w:t>
      </w:r>
    </w:p>
    <w:p w14:paraId="14EC73F5" w14:textId="47F453F4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Konstrukční uspořádání bezpilotních prostředků, typy rámů, rozdělení dronů </w:t>
      </w:r>
    </w:p>
    <w:p w14:paraId="4E294137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Rozdělení bezpilotních prostředků podle pohonu, princip elektromotoru a spalovacího motoru, alternativní pohony</w:t>
      </w:r>
    </w:p>
    <w:p w14:paraId="1FB7B233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Legislativa pro bezpilotní prostředky v otevřené kategorii provozu</w:t>
      </w:r>
    </w:p>
    <w:p w14:paraId="653C127C" w14:textId="034595AE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Legislativa pro </w:t>
      </w:r>
      <w:r w:rsidR="00DF070D">
        <w:rPr>
          <w:rFonts w:ascii="Calibri" w:hAnsi="Calibri" w:cs="Calibri"/>
          <w:sz w:val="22"/>
          <w:szCs w:val="22"/>
        </w:rPr>
        <w:t>bezpilotní prostředky ve specifické kategorii provozu</w:t>
      </w:r>
    </w:p>
    <w:p w14:paraId="4C9E1595" w14:textId="1F8BE61E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Národní a mezinárodní úřady bezpilotních systémů</w:t>
      </w:r>
    </w:p>
    <w:p w14:paraId="67AEDC9A" w14:textId="5507BF54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Ovladače a ovládání leteckého bezpilotního prostředku, </w:t>
      </w:r>
      <w:r w:rsidR="00DF070D">
        <w:rPr>
          <w:rFonts w:ascii="Calibri" w:hAnsi="Calibri" w:cs="Calibri"/>
          <w:sz w:val="22"/>
          <w:szCs w:val="22"/>
        </w:rPr>
        <w:t>komunikace mezi pilotem a dronem, signál a jeho vlastnosti</w:t>
      </w:r>
    </w:p>
    <w:p w14:paraId="3A51FA3B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Akumulátory a řídící elektronika leteckého bezpilotního prostředku</w:t>
      </w:r>
    </w:p>
    <w:p w14:paraId="75F96DB1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Rám, vrtule, aerodynamika a vztlak leteckého bezpilotního prostředku</w:t>
      </w:r>
    </w:p>
    <w:p w14:paraId="7CF20B58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Senzory bezpilotních systémů</w:t>
      </w:r>
    </w:p>
    <w:p w14:paraId="6CAA2C52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Význam a princip inerciální měřící jednotky, měření tlaku, MEMS, </w:t>
      </w:r>
      <w:proofErr w:type="spellStart"/>
      <w:r>
        <w:rPr>
          <w:rFonts w:ascii="Calibri" w:hAnsi="Calibri" w:cs="Calibri"/>
          <w:sz w:val="22"/>
          <w:szCs w:val="22"/>
        </w:rPr>
        <w:t>gimbal</w:t>
      </w:r>
      <w:proofErr w:type="spellEnd"/>
    </w:p>
    <w:p w14:paraId="577341A5" w14:textId="2543CD5D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Globální navigační satelitní systém (GNSS), </w:t>
      </w:r>
      <w:r w:rsidR="00DF070D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ruhy a princip satelitních systémů </w:t>
      </w:r>
    </w:p>
    <w:p w14:paraId="7BAA3A85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Možnosti lokální navigace, senzory vzdálenosti, detekce překážek, </w:t>
      </w:r>
      <w:proofErr w:type="spellStart"/>
      <w:r>
        <w:rPr>
          <w:rFonts w:ascii="Calibri" w:hAnsi="Calibri" w:cs="Calibri"/>
          <w:sz w:val="22"/>
          <w:szCs w:val="22"/>
        </w:rPr>
        <w:t>LiDARy</w:t>
      </w:r>
      <w:proofErr w:type="spellEnd"/>
    </w:p>
    <w:p w14:paraId="4C93E984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Kamery, objektivy, filtry</w:t>
      </w:r>
    </w:p>
    <w:p w14:paraId="617247B1" w14:textId="2D039712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Speciální kamery a senzory, </w:t>
      </w:r>
      <w:r w:rsidR="00DF070D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ultispektrální kamera, </w:t>
      </w:r>
      <w:r w:rsidR="00DF070D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ermokamera</w:t>
      </w:r>
    </w:p>
    <w:p w14:paraId="783529DD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Základy fotografie pomocí fotoaparátu a bezpilotních prostředku</w:t>
      </w:r>
    </w:p>
    <w:p w14:paraId="2A93F7F3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Základy natáčení pomocí kamery a bezpilotního prostředku</w:t>
      </w:r>
    </w:p>
    <w:p w14:paraId="099BF814" w14:textId="1099F8EB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Meteorologie, </w:t>
      </w:r>
      <w:r w:rsidR="00DF070D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tmosféra, </w:t>
      </w:r>
      <w:r w:rsidR="00DF070D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ohlednost, </w:t>
      </w:r>
      <w:r w:rsidR="00DF070D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eplota, </w:t>
      </w:r>
      <w:r w:rsidR="00DF070D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lak, </w:t>
      </w:r>
      <w:r w:rsidR="00DF070D"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ítr</w:t>
      </w:r>
    </w:p>
    <w:p w14:paraId="3F88BFBA" w14:textId="7DEEF90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Zeměpisné zóny pro bezpilotní prostředky, </w:t>
      </w:r>
      <w:r w:rsidR="00DF070D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ruhy bezletových zón</w:t>
      </w:r>
    </w:p>
    <w:p w14:paraId="7C301FB4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Předletová příprava, aplikace </w:t>
      </w:r>
      <w:proofErr w:type="spellStart"/>
      <w:r>
        <w:rPr>
          <w:rFonts w:ascii="Calibri" w:hAnsi="Calibri" w:cs="Calibri"/>
          <w:sz w:val="22"/>
          <w:szCs w:val="22"/>
        </w:rPr>
        <w:t>DroneView</w:t>
      </w:r>
      <w:proofErr w:type="spellEnd"/>
      <w:r>
        <w:rPr>
          <w:rFonts w:ascii="Calibri" w:hAnsi="Calibri" w:cs="Calibri"/>
          <w:sz w:val="22"/>
          <w:szCs w:val="22"/>
        </w:rPr>
        <w:t>, vedení letového deníku</w:t>
      </w:r>
    </w:p>
    <w:p w14:paraId="5D3D3420" w14:textId="77777777" w:rsidR="00B641BE" w:rsidRDefault="00B641BE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Povinnosti provozovatele a pilota bezpilotního prostředku, provozní postupy</w:t>
      </w:r>
    </w:p>
    <w:p w14:paraId="10059382" w14:textId="2EF3E3E9" w:rsidR="00B641BE" w:rsidRDefault="00DF070D" w:rsidP="000510BA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Technologické systémy letišť – letiště a jeho struktura, bezpečnostní systémy, komunikační systémy</w:t>
      </w:r>
    </w:p>
    <w:p w14:paraId="1C4EC3A9" w14:textId="7BBC5D7A" w:rsidR="005D388C" w:rsidRPr="000510BA" w:rsidRDefault="00B641BE" w:rsidP="00A57EF5">
      <w:pPr>
        <w:pStyle w:val="Odstavecseseznamem"/>
        <w:numPr>
          <w:ilvl w:val="0"/>
          <w:numId w:val="6"/>
        </w:numPr>
        <w:spacing w:after="160" w:line="259" w:lineRule="auto"/>
        <w:ind w:left="426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Technologické systémy letišť</w:t>
      </w:r>
      <w:r w:rsidR="002B1FF2">
        <w:rPr>
          <w:rFonts w:ascii="Calibri" w:hAnsi="Calibri" w:cs="Calibri"/>
          <w:sz w:val="22"/>
          <w:szCs w:val="22"/>
        </w:rPr>
        <w:t xml:space="preserve"> – navigační systémy, světelné systémy</w:t>
      </w:r>
    </w:p>
    <w:p w14:paraId="79B9254B" w14:textId="2996401E" w:rsidR="00992047" w:rsidRDefault="00992047" w:rsidP="00992047">
      <w:pPr>
        <w:rPr>
          <w:rFonts w:ascii="Calibri" w:hAnsi="Calibri" w:cs="Calibri"/>
          <w:bCs/>
          <w:sz w:val="22"/>
          <w:szCs w:val="22"/>
        </w:rPr>
      </w:pPr>
      <w:r w:rsidRPr="00CB38F9">
        <w:rPr>
          <w:rFonts w:ascii="Calibri" w:hAnsi="Calibri" w:cs="Calibri"/>
          <w:bCs/>
          <w:sz w:val="22"/>
          <w:szCs w:val="22"/>
        </w:rPr>
        <w:t xml:space="preserve">Datum: </w:t>
      </w:r>
      <w:r w:rsidRPr="00CB38F9">
        <w:rPr>
          <w:rFonts w:ascii="Calibri" w:hAnsi="Calibri" w:cs="Calibri"/>
          <w:bCs/>
          <w:sz w:val="22"/>
          <w:szCs w:val="22"/>
        </w:rPr>
        <w:tab/>
      </w:r>
      <w:r w:rsidR="007A5B20">
        <w:rPr>
          <w:rFonts w:ascii="Calibri" w:hAnsi="Calibri" w:cs="Calibri"/>
          <w:bCs/>
          <w:sz w:val="22"/>
          <w:szCs w:val="22"/>
        </w:rPr>
        <w:t>13</w:t>
      </w:r>
      <w:r w:rsidRPr="00CB38F9">
        <w:rPr>
          <w:rFonts w:ascii="Calibri" w:hAnsi="Calibri" w:cs="Calibri"/>
          <w:bCs/>
          <w:sz w:val="22"/>
          <w:szCs w:val="22"/>
        </w:rPr>
        <w:t xml:space="preserve">. </w:t>
      </w:r>
      <w:r w:rsidR="00B641BE">
        <w:rPr>
          <w:rFonts w:ascii="Calibri" w:hAnsi="Calibri" w:cs="Calibri"/>
          <w:bCs/>
          <w:sz w:val="22"/>
          <w:szCs w:val="22"/>
        </w:rPr>
        <w:t>září</w:t>
      </w:r>
      <w:r w:rsidRPr="00CB38F9">
        <w:rPr>
          <w:rFonts w:ascii="Calibri" w:hAnsi="Calibri" w:cs="Calibri"/>
          <w:bCs/>
          <w:sz w:val="22"/>
          <w:szCs w:val="22"/>
        </w:rPr>
        <w:t xml:space="preserve"> 202</w:t>
      </w:r>
      <w:r w:rsidR="002B1FF2">
        <w:rPr>
          <w:rFonts w:ascii="Calibri" w:hAnsi="Calibri" w:cs="Calibri"/>
          <w:bCs/>
          <w:sz w:val="22"/>
          <w:szCs w:val="22"/>
        </w:rPr>
        <w:t>4</w:t>
      </w:r>
    </w:p>
    <w:p w14:paraId="4ED8A1A3" w14:textId="77777777" w:rsidR="00781981" w:rsidRPr="00CB38F9" w:rsidRDefault="00781981" w:rsidP="00992047">
      <w:pPr>
        <w:rPr>
          <w:rFonts w:ascii="Calibri" w:hAnsi="Calibri" w:cs="Calibri"/>
          <w:bCs/>
          <w:sz w:val="22"/>
          <w:szCs w:val="22"/>
        </w:rPr>
      </w:pPr>
    </w:p>
    <w:p w14:paraId="67BDB990" w14:textId="77777777" w:rsidR="00992047" w:rsidRPr="00CB38F9" w:rsidRDefault="00992047" w:rsidP="00992047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Zpr</w:t>
      </w:r>
      <w:r w:rsidR="00F2699E">
        <w:rPr>
          <w:rFonts w:ascii="Calibri" w:hAnsi="Calibri" w:cs="Calibri"/>
          <w:bCs/>
          <w:sz w:val="22"/>
          <w:szCs w:val="22"/>
        </w:rPr>
        <w:t xml:space="preserve">acoval: </w:t>
      </w:r>
      <w:r w:rsidR="00F2699E">
        <w:rPr>
          <w:rFonts w:ascii="Calibri" w:hAnsi="Calibri" w:cs="Calibri"/>
          <w:bCs/>
          <w:sz w:val="22"/>
          <w:szCs w:val="22"/>
        </w:rPr>
        <w:tab/>
        <w:t>Ing. P</w:t>
      </w:r>
      <w:r w:rsidR="00B641BE">
        <w:rPr>
          <w:rFonts w:ascii="Calibri" w:hAnsi="Calibri" w:cs="Calibri"/>
          <w:bCs/>
          <w:sz w:val="22"/>
          <w:szCs w:val="22"/>
        </w:rPr>
        <w:t>etr Neducha</w:t>
      </w:r>
      <w:r w:rsidR="00AA78CC">
        <w:rPr>
          <w:rFonts w:ascii="Calibri" w:hAnsi="Calibri" w:cs="Calibri"/>
          <w:bCs/>
          <w:sz w:val="22"/>
          <w:szCs w:val="22"/>
        </w:rPr>
        <w:t>l</w:t>
      </w:r>
      <w:r w:rsidR="00B641BE">
        <w:rPr>
          <w:rFonts w:ascii="Calibri" w:hAnsi="Calibri" w:cs="Calibri"/>
          <w:bCs/>
          <w:sz w:val="22"/>
          <w:szCs w:val="22"/>
        </w:rPr>
        <w:t>, Ph.D.</w:t>
      </w:r>
    </w:p>
    <w:p w14:paraId="68F5B86C" w14:textId="77777777" w:rsidR="000510BA" w:rsidRDefault="000510BA" w:rsidP="00992047">
      <w:pPr>
        <w:rPr>
          <w:rFonts w:ascii="Calibri" w:hAnsi="Calibri" w:cs="Calibri"/>
          <w:sz w:val="22"/>
          <w:szCs w:val="22"/>
        </w:rPr>
      </w:pPr>
    </w:p>
    <w:p w14:paraId="7484B0DC" w14:textId="3E33EC1C" w:rsidR="00992047" w:rsidRPr="00CB38F9" w:rsidRDefault="00992047" w:rsidP="00992047">
      <w:pPr>
        <w:rPr>
          <w:rFonts w:ascii="Calibri" w:hAnsi="Calibri" w:cs="Calibri"/>
          <w:sz w:val="22"/>
          <w:szCs w:val="22"/>
        </w:rPr>
      </w:pPr>
      <w:r w:rsidRPr="00CB38F9">
        <w:rPr>
          <w:rFonts w:ascii="Calibri" w:hAnsi="Calibri" w:cs="Calibri"/>
          <w:sz w:val="22"/>
          <w:szCs w:val="22"/>
        </w:rPr>
        <w:t xml:space="preserve">Za PK: </w:t>
      </w:r>
      <w:r w:rsidRPr="00CB38F9">
        <w:rPr>
          <w:rFonts w:ascii="Calibri" w:hAnsi="Calibri" w:cs="Calibri"/>
          <w:sz w:val="22"/>
          <w:szCs w:val="22"/>
        </w:rPr>
        <w:tab/>
      </w:r>
      <w:r w:rsidRPr="00CB38F9">
        <w:rPr>
          <w:rFonts w:ascii="Calibri" w:hAnsi="Calibri" w:cs="Calibri"/>
          <w:sz w:val="22"/>
          <w:szCs w:val="22"/>
        </w:rPr>
        <w:tab/>
        <w:t>Ing. Radmila Smětáková</w:t>
      </w:r>
    </w:p>
    <w:p w14:paraId="2181E92D" w14:textId="35B107AA" w:rsidR="00992047" w:rsidRDefault="00992047" w:rsidP="00992047">
      <w:pPr>
        <w:rPr>
          <w:rFonts w:ascii="Calibri" w:hAnsi="Calibri" w:cs="Calibri"/>
          <w:sz w:val="22"/>
          <w:szCs w:val="22"/>
        </w:rPr>
      </w:pPr>
    </w:p>
    <w:p w14:paraId="637FC4F8" w14:textId="37B4517C" w:rsidR="000510BA" w:rsidRDefault="000510BA" w:rsidP="00992047">
      <w:pPr>
        <w:rPr>
          <w:rFonts w:ascii="Calibri" w:hAnsi="Calibri" w:cs="Calibri"/>
          <w:sz w:val="22"/>
          <w:szCs w:val="22"/>
        </w:rPr>
      </w:pPr>
    </w:p>
    <w:p w14:paraId="1BA6D166" w14:textId="77777777" w:rsidR="000510BA" w:rsidRPr="00CB38F9" w:rsidRDefault="000510BA" w:rsidP="00992047">
      <w:pPr>
        <w:rPr>
          <w:rFonts w:ascii="Calibri" w:hAnsi="Calibri" w:cs="Calibri"/>
          <w:sz w:val="22"/>
          <w:szCs w:val="22"/>
        </w:rPr>
      </w:pPr>
    </w:p>
    <w:p w14:paraId="0FDB2391" w14:textId="77777777" w:rsidR="00992047" w:rsidRPr="00CB38F9" w:rsidRDefault="00992047" w:rsidP="00992047">
      <w:pPr>
        <w:rPr>
          <w:rFonts w:ascii="Calibri" w:hAnsi="Calibri" w:cs="Calibri"/>
          <w:sz w:val="22"/>
          <w:szCs w:val="22"/>
        </w:rPr>
      </w:pPr>
      <w:r w:rsidRPr="00CB38F9">
        <w:rPr>
          <w:rFonts w:ascii="Calibri" w:hAnsi="Calibri" w:cs="Calibri"/>
          <w:sz w:val="22"/>
          <w:szCs w:val="22"/>
        </w:rPr>
        <w:t>Schválila:</w:t>
      </w:r>
      <w:r w:rsidRPr="00CB38F9">
        <w:rPr>
          <w:rFonts w:ascii="Calibri" w:hAnsi="Calibri" w:cs="Calibri"/>
          <w:sz w:val="22"/>
          <w:szCs w:val="22"/>
        </w:rPr>
        <w:tab/>
        <w:t>Ing. Irena Nováková</w:t>
      </w:r>
    </w:p>
    <w:p w14:paraId="64F01856" w14:textId="77777777" w:rsidR="00992047" w:rsidRPr="00CB38F9" w:rsidRDefault="00992047" w:rsidP="00992047">
      <w:pPr>
        <w:rPr>
          <w:rFonts w:ascii="Calibri" w:hAnsi="Calibri" w:cs="Calibri"/>
          <w:sz w:val="22"/>
          <w:szCs w:val="22"/>
        </w:rPr>
      </w:pPr>
      <w:r w:rsidRPr="00CB38F9">
        <w:rPr>
          <w:rFonts w:ascii="Calibri" w:hAnsi="Calibri" w:cs="Calibri"/>
          <w:sz w:val="22"/>
          <w:szCs w:val="22"/>
        </w:rPr>
        <w:tab/>
      </w:r>
      <w:r w:rsidRPr="00CB38F9">
        <w:rPr>
          <w:rFonts w:ascii="Calibri" w:hAnsi="Calibri" w:cs="Calibri"/>
          <w:sz w:val="22"/>
          <w:szCs w:val="22"/>
        </w:rPr>
        <w:tab/>
        <w:t>ředitelka školy</w:t>
      </w:r>
    </w:p>
    <w:sectPr w:rsidR="00992047" w:rsidRPr="00CB38F9" w:rsidSect="00323F67">
      <w:headerReference w:type="default" r:id="rId8"/>
      <w:pgSz w:w="11906" w:h="16838"/>
      <w:pgMar w:top="851" w:right="1418" w:bottom="851" w:left="1418" w:header="1134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428EE" w14:textId="77777777" w:rsidR="00AC435C" w:rsidRDefault="00AC435C" w:rsidP="00323F67">
      <w:r>
        <w:separator/>
      </w:r>
    </w:p>
  </w:endnote>
  <w:endnote w:type="continuationSeparator" w:id="0">
    <w:p w14:paraId="17CF5B8F" w14:textId="77777777" w:rsidR="00AC435C" w:rsidRDefault="00AC435C" w:rsidP="0032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E729B" w14:textId="77777777" w:rsidR="00AC435C" w:rsidRDefault="00AC435C" w:rsidP="00323F67">
      <w:r>
        <w:separator/>
      </w:r>
    </w:p>
  </w:footnote>
  <w:footnote w:type="continuationSeparator" w:id="0">
    <w:p w14:paraId="01D2B242" w14:textId="77777777" w:rsidR="00AC435C" w:rsidRDefault="00AC435C" w:rsidP="00323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218C8" w14:textId="77777777" w:rsidR="00AD7D3E" w:rsidRPr="00DA2AEE" w:rsidRDefault="009913F2" w:rsidP="00AD7D3E">
    <w:pPr>
      <w:ind w:left="1416" w:firstLine="708"/>
      <w:jc w:val="center"/>
      <w:rPr>
        <w:rFonts w:ascii="Calibri" w:hAnsi="Calibri" w:cs="Calibri"/>
        <w:b/>
        <w:color w:val="004894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7B5FAEF" wp14:editId="0B687BEB">
          <wp:simplePos x="0" y="0"/>
          <wp:positionH relativeFrom="column">
            <wp:posOffset>4445</wp:posOffset>
          </wp:positionH>
          <wp:positionV relativeFrom="paragraph">
            <wp:posOffset>-455930</wp:posOffset>
          </wp:positionV>
          <wp:extent cx="1003935" cy="954405"/>
          <wp:effectExtent l="0" t="0" r="0" b="0"/>
          <wp:wrapSquare wrapText="bothSides"/>
          <wp:docPr id="1" name="obrázek 2" descr="Logo školy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školy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D3E" w:rsidRPr="00DA2AEE">
      <w:rPr>
        <w:rFonts w:ascii="Calibri" w:hAnsi="Calibri" w:cs="Calibri"/>
        <w:b/>
        <w:color w:val="004894"/>
        <w:sz w:val="28"/>
        <w:szCs w:val="28"/>
      </w:rPr>
      <w:t>Střední průmyslová škola dopravní, Plzeň, Karlovarská 99</w:t>
    </w:r>
  </w:p>
  <w:p w14:paraId="3DBD95BC" w14:textId="77777777" w:rsidR="00323F67" w:rsidRPr="00323F67" w:rsidRDefault="00323F67">
    <w:pPr>
      <w:pStyle w:val="Zhlav"/>
      <w:rPr>
        <w:color w:val="0000FF"/>
      </w:rPr>
    </w:pPr>
  </w:p>
  <w:p w14:paraId="2D26287C" w14:textId="77777777" w:rsidR="00323F67" w:rsidRDefault="00323F6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2FC"/>
    <w:multiLevelType w:val="hybridMultilevel"/>
    <w:tmpl w:val="2042104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4F489F"/>
    <w:multiLevelType w:val="hybridMultilevel"/>
    <w:tmpl w:val="8DEC05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58B"/>
    <w:multiLevelType w:val="hybridMultilevel"/>
    <w:tmpl w:val="2EF034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6B6"/>
    <w:multiLevelType w:val="hybridMultilevel"/>
    <w:tmpl w:val="C290AB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D535D"/>
    <w:multiLevelType w:val="hybridMultilevel"/>
    <w:tmpl w:val="D932E9F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C"/>
    <w:rsid w:val="00011CC5"/>
    <w:rsid w:val="000510BA"/>
    <w:rsid w:val="00060853"/>
    <w:rsid w:val="00060EF8"/>
    <w:rsid w:val="00072BEF"/>
    <w:rsid w:val="00082D28"/>
    <w:rsid w:val="00085A06"/>
    <w:rsid w:val="00094EF9"/>
    <w:rsid w:val="0009766E"/>
    <w:rsid w:val="000C451D"/>
    <w:rsid w:val="000D0AD3"/>
    <w:rsid w:val="000F51F3"/>
    <w:rsid w:val="00143F41"/>
    <w:rsid w:val="00191BEE"/>
    <w:rsid w:val="00196021"/>
    <w:rsid w:val="001E1949"/>
    <w:rsid w:val="00200251"/>
    <w:rsid w:val="0021147B"/>
    <w:rsid w:val="00226A1F"/>
    <w:rsid w:val="002479DC"/>
    <w:rsid w:val="00262FA4"/>
    <w:rsid w:val="002775D4"/>
    <w:rsid w:val="00296989"/>
    <w:rsid w:val="002B1FF2"/>
    <w:rsid w:val="002B50BA"/>
    <w:rsid w:val="002C6A87"/>
    <w:rsid w:val="002E3DA0"/>
    <w:rsid w:val="002E5051"/>
    <w:rsid w:val="00323F67"/>
    <w:rsid w:val="00335498"/>
    <w:rsid w:val="00335D29"/>
    <w:rsid w:val="003442BC"/>
    <w:rsid w:val="00356B4B"/>
    <w:rsid w:val="00366751"/>
    <w:rsid w:val="00381AB9"/>
    <w:rsid w:val="003B35AD"/>
    <w:rsid w:val="00414558"/>
    <w:rsid w:val="00415DD8"/>
    <w:rsid w:val="0042582A"/>
    <w:rsid w:val="00436E2A"/>
    <w:rsid w:val="00466EF3"/>
    <w:rsid w:val="004A61C5"/>
    <w:rsid w:val="004C0421"/>
    <w:rsid w:val="004C46BD"/>
    <w:rsid w:val="004D0F8C"/>
    <w:rsid w:val="00502DDF"/>
    <w:rsid w:val="00502E76"/>
    <w:rsid w:val="00545C2B"/>
    <w:rsid w:val="005520CE"/>
    <w:rsid w:val="005D388C"/>
    <w:rsid w:val="006148B3"/>
    <w:rsid w:val="0062249F"/>
    <w:rsid w:val="00645E9C"/>
    <w:rsid w:val="00687394"/>
    <w:rsid w:val="00693EC9"/>
    <w:rsid w:val="006A47E5"/>
    <w:rsid w:val="006E457E"/>
    <w:rsid w:val="006F2BED"/>
    <w:rsid w:val="006F685F"/>
    <w:rsid w:val="00711AC1"/>
    <w:rsid w:val="00746373"/>
    <w:rsid w:val="00750AB5"/>
    <w:rsid w:val="007769D3"/>
    <w:rsid w:val="00781981"/>
    <w:rsid w:val="007A5B20"/>
    <w:rsid w:val="007B1BD3"/>
    <w:rsid w:val="007B36E0"/>
    <w:rsid w:val="007C56BF"/>
    <w:rsid w:val="007E5CFA"/>
    <w:rsid w:val="008568C5"/>
    <w:rsid w:val="00886C24"/>
    <w:rsid w:val="0091761D"/>
    <w:rsid w:val="009718BA"/>
    <w:rsid w:val="009913F2"/>
    <w:rsid w:val="00992047"/>
    <w:rsid w:val="009A5617"/>
    <w:rsid w:val="009B3C32"/>
    <w:rsid w:val="00A13064"/>
    <w:rsid w:val="00A25B37"/>
    <w:rsid w:val="00A40083"/>
    <w:rsid w:val="00A41820"/>
    <w:rsid w:val="00A57EF5"/>
    <w:rsid w:val="00A659AB"/>
    <w:rsid w:val="00A67A6D"/>
    <w:rsid w:val="00A905A7"/>
    <w:rsid w:val="00AA721C"/>
    <w:rsid w:val="00AA78CC"/>
    <w:rsid w:val="00AC435C"/>
    <w:rsid w:val="00AD3EB1"/>
    <w:rsid w:val="00AD7D3E"/>
    <w:rsid w:val="00AE04DD"/>
    <w:rsid w:val="00B15112"/>
    <w:rsid w:val="00B46916"/>
    <w:rsid w:val="00B641BE"/>
    <w:rsid w:val="00BC02AE"/>
    <w:rsid w:val="00C32AB4"/>
    <w:rsid w:val="00C44245"/>
    <w:rsid w:val="00C46CAC"/>
    <w:rsid w:val="00CF2A4F"/>
    <w:rsid w:val="00D159C6"/>
    <w:rsid w:val="00DF070D"/>
    <w:rsid w:val="00E15CA3"/>
    <w:rsid w:val="00E21919"/>
    <w:rsid w:val="00E503D4"/>
    <w:rsid w:val="00EC7F0E"/>
    <w:rsid w:val="00ED6C27"/>
    <w:rsid w:val="00F2699E"/>
    <w:rsid w:val="00F26ACA"/>
    <w:rsid w:val="00F31C79"/>
    <w:rsid w:val="00F74A7B"/>
    <w:rsid w:val="00F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FDCD71"/>
  <w15:chartTrackingRefBased/>
  <w15:docId w15:val="{CBDF2360-D5AA-4DAF-95F8-31DFA97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  <w:sz w:val="32"/>
      <w:szCs w:val="24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sz w:val="24"/>
    </w:rPr>
  </w:style>
  <w:style w:type="paragraph" w:styleId="Zkladntext">
    <w:name w:val="Body Text"/>
    <w:basedOn w:val="Normln"/>
    <w:rPr>
      <w:sz w:val="24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Zkladntext2">
    <w:name w:val="Body Text 2"/>
    <w:basedOn w:val="Normln"/>
    <w:rPr>
      <w:color w:val="FF0000"/>
      <w:sz w:val="24"/>
    </w:rPr>
  </w:style>
  <w:style w:type="paragraph" w:styleId="Odstavecseseznamem">
    <w:name w:val="List Paragraph"/>
    <w:basedOn w:val="Normln"/>
    <w:uiPriority w:val="34"/>
    <w:qFormat/>
    <w:rsid w:val="004C46BD"/>
    <w:pPr>
      <w:ind w:left="708"/>
    </w:pPr>
  </w:style>
  <w:style w:type="table" w:styleId="Prosttabulka4">
    <w:name w:val="Plain Table 4"/>
    <w:basedOn w:val="Normlntabulka"/>
    <w:uiPriority w:val="44"/>
    <w:rsid w:val="003B35A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xtbubliny">
    <w:name w:val="Balloon Text"/>
    <w:basedOn w:val="Normln"/>
    <w:link w:val="TextbublinyChar"/>
    <w:rsid w:val="00323F6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323F67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rsid w:val="00323F6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23F67"/>
  </w:style>
  <w:style w:type="paragraph" w:styleId="Zpat">
    <w:name w:val="footer"/>
    <w:basedOn w:val="Normln"/>
    <w:link w:val="ZpatChar"/>
    <w:rsid w:val="00323F6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323F67"/>
  </w:style>
  <w:style w:type="paragraph" w:styleId="Revize">
    <w:name w:val="Revision"/>
    <w:hidden/>
    <w:uiPriority w:val="99"/>
    <w:semiHidden/>
    <w:rsid w:val="00DF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41D2-CF1F-4E9C-86AA-4987CB4D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 PRŮMYSLOVÁ  ŠKOLA  DOPRAVNÍ  V PLZNI</vt:lpstr>
    </vt:vector>
  </TitlesOfParts>
  <Company>SPŠD Plzeň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 PRŮMYSLOVÁ  ŠKOLA  DOPRAVNÍ  V PLZNI</dc:title>
  <dc:subject/>
  <dc:creator>Kmochová</dc:creator>
  <cp:keywords/>
  <cp:lastModifiedBy>Lukáš Feřt</cp:lastModifiedBy>
  <cp:revision>4</cp:revision>
  <cp:lastPrinted>2021-10-25T08:29:00Z</cp:lastPrinted>
  <dcterms:created xsi:type="dcterms:W3CDTF">2024-09-16T07:23:00Z</dcterms:created>
  <dcterms:modified xsi:type="dcterms:W3CDTF">2024-10-07T11:25:00Z</dcterms:modified>
</cp:coreProperties>
</file>