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82F74" w14:textId="2EABCA03" w:rsidR="00E706DC" w:rsidRDefault="00E706DC" w:rsidP="00E706DC">
      <w:pPr>
        <w:pStyle w:val="Heading1"/>
      </w:pPr>
      <w:r>
        <w:t xml:space="preserve">Introduction to Programming 6G4Z0044 – 2CWK50 Digital Artefact </w:t>
      </w:r>
      <w:proofErr w:type="spellStart"/>
      <w:r>
        <w:t>Self Assessment</w:t>
      </w:r>
      <w:proofErr w:type="spellEnd"/>
      <w:r>
        <w:t xml:space="preserve"> Form</w:t>
      </w:r>
    </w:p>
    <w:p w14:paraId="17D4EC30" w14:textId="77777777" w:rsidR="00E706DC" w:rsidRDefault="00E706DC" w:rsidP="00E706DC">
      <w:pPr>
        <w:rPr>
          <w:lang w:val="en-GB"/>
        </w:rPr>
      </w:pPr>
    </w:p>
    <w:p w14:paraId="61EFFF93" w14:textId="1040267A" w:rsidR="00E706DC" w:rsidRDefault="00E706DC" w:rsidP="00E706DC">
      <w:pPr>
        <w:rPr>
          <w:lang w:val="en-GB"/>
        </w:rPr>
      </w:pPr>
      <w:r>
        <w:rPr>
          <w:lang w:val="en-GB"/>
        </w:rPr>
        <w:t>Please use highlighting to mark the features that you have included for both columns (</w:t>
      </w:r>
      <w:r w:rsidRPr="00E706DC">
        <w:rPr>
          <w:b/>
          <w:bCs/>
          <w:lang w:val="en-GB"/>
        </w:rPr>
        <w:t xml:space="preserve">Code Features </w:t>
      </w:r>
      <w:r>
        <w:rPr>
          <w:lang w:val="en-GB"/>
        </w:rPr>
        <w:t xml:space="preserve">and </w:t>
      </w:r>
      <w:r w:rsidRPr="00E706DC">
        <w:rPr>
          <w:b/>
          <w:bCs/>
          <w:lang w:val="en-GB"/>
        </w:rPr>
        <w:t>Code Style</w:t>
      </w:r>
      <w:r>
        <w:rPr>
          <w:lang w:val="en-GB"/>
        </w:rPr>
        <w:t>).</w:t>
      </w:r>
    </w:p>
    <w:p w14:paraId="37CCFEDC" w14:textId="5A3992DB" w:rsidR="00E706DC" w:rsidRDefault="00E706DC" w:rsidP="00E706DC">
      <w:pPr>
        <w:rPr>
          <w:lang w:val="en-GB"/>
        </w:rPr>
      </w:pPr>
      <w:r>
        <w:rPr>
          <w:lang w:val="en-GB"/>
        </w:rPr>
        <w:t>You must complete all features up to and including a mark band to attain a mark in that band.</w:t>
      </w:r>
    </w:p>
    <w:p w14:paraId="348CC667" w14:textId="64703182" w:rsidR="00E706DC" w:rsidRPr="00E706DC" w:rsidRDefault="00E706DC" w:rsidP="00E706DC">
      <w:pPr>
        <w:rPr>
          <w:lang w:val="en-GB"/>
        </w:rPr>
      </w:pPr>
      <w:r>
        <w:rPr>
          <w:lang w:val="en-GB"/>
        </w:rPr>
        <w:t>This form is to be used as a guide for the marker and is not a guarantee of a specific mark. All features that you propose must be evidenced in your code submission.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34"/>
        <w:gridCol w:w="3141"/>
        <w:gridCol w:w="3376"/>
      </w:tblGrid>
      <w:tr w:rsidR="00E706DC" w14:paraId="6009B1F9" w14:textId="77777777" w:rsidTr="00E706DC">
        <w:tc>
          <w:tcPr>
            <w:tcW w:w="2834" w:type="dxa"/>
          </w:tcPr>
          <w:p w14:paraId="31CD0703" w14:textId="77777777" w:rsidR="00E706DC" w:rsidRPr="00873C3D" w:rsidRDefault="00E706DC" w:rsidP="00FB072C">
            <w:pPr>
              <w:jc w:val="center"/>
              <w:rPr>
                <w:b/>
                <w:bCs/>
                <w:lang w:val="en-GB"/>
              </w:rPr>
            </w:pPr>
            <w:r w:rsidRPr="00873C3D">
              <w:rPr>
                <w:b/>
                <w:bCs/>
                <w:lang w:val="en-GB"/>
              </w:rPr>
              <w:t>Mark Band</w:t>
            </w:r>
          </w:p>
        </w:tc>
        <w:tc>
          <w:tcPr>
            <w:tcW w:w="3141" w:type="dxa"/>
          </w:tcPr>
          <w:p w14:paraId="2192D875" w14:textId="77777777" w:rsidR="00E706DC" w:rsidRPr="00873C3D" w:rsidRDefault="00E706DC" w:rsidP="00FB072C">
            <w:pPr>
              <w:jc w:val="center"/>
              <w:rPr>
                <w:b/>
                <w:bCs/>
                <w:lang w:val="en-GB"/>
              </w:rPr>
            </w:pPr>
            <w:r w:rsidRPr="00873C3D">
              <w:rPr>
                <w:b/>
                <w:bCs/>
                <w:lang w:val="en-GB"/>
              </w:rPr>
              <w:t>Code Features</w:t>
            </w:r>
            <w:r>
              <w:rPr>
                <w:b/>
                <w:bCs/>
                <w:lang w:val="en-GB"/>
              </w:rPr>
              <w:t xml:space="preserve"> (75%)</w:t>
            </w:r>
          </w:p>
        </w:tc>
        <w:tc>
          <w:tcPr>
            <w:tcW w:w="3376" w:type="dxa"/>
          </w:tcPr>
          <w:p w14:paraId="1986B63B" w14:textId="77777777" w:rsidR="00E706DC" w:rsidRPr="00873C3D" w:rsidRDefault="00E706DC" w:rsidP="00FB072C">
            <w:pPr>
              <w:jc w:val="center"/>
              <w:rPr>
                <w:b/>
                <w:bCs/>
                <w:lang w:val="en-GB"/>
              </w:rPr>
            </w:pPr>
            <w:r w:rsidRPr="00873C3D">
              <w:rPr>
                <w:b/>
                <w:bCs/>
                <w:lang w:val="en-GB"/>
              </w:rPr>
              <w:t>Code Style</w:t>
            </w:r>
            <w:r>
              <w:rPr>
                <w:b/>
                <w:bCs/>
                <w:lang w:val="en-GB"/>
              </w:rPr>
              <w:t xml:space="preserve"> (25%)</w:t>
            </w:r>
          </w:p>
        </w:tc>
      </w:tr>
      <w:tr w:rsidR="00E706DC" w14:paraId="76D2BF91" w14:textId="77777777" w:rsidTr="00E706DC">
        <w:tc>
          <w:tcPr>
            <w:tcW w:w="2834" w:type="dxa"/>
          </w:tcPr>
          <w:p w14:paraId="6EFD94AA" w14:textId="77777777" w:rsidR="00E706DC" w:rsidRDefault="00E706DC" w:rsidP="00FB072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86-100</w:t>
            </w:r>
          </w:p>
        </w:tc>
        <w:tc>
          <w:tcPr>
            <w:tcW w:w="3141" w:type="dxa"/>
          </w:tcPr>
          <w:p w14:paraId="113D3D97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Additional Features</w:t>
            </w:r>
          </w:p>
        </w:tc>
        <w:tc>
          <w:tcPr>
            <w:tcW w:w="3376" w:type="dxa"/>
            <w:shd w:val="clear" w:color="auto" w:fill="auto"/>
          </w:tcPr>
          <w:p w14:paraId="757078AF" w14:textId="5A462980" w:rsidR="00E706DC" w:rsidRPr="00FB416A" w:rsidRDefault="00E706DC" w:rsidP="00FB072C">
            <w:pPr>
              <w:jc w:val="both"/>
              <w:rPr>
                <w:highlight w:val="yellow"/>
                <w:lang w:val="en-GB"/>
              </w:rPr>
            </w:pPr>
            <w:r w:rsidRPr="00FB416A">
              <w:rPr>
                <w:highlight w:val="yellow"/>
                <w:lang w:val="en-GB"/>
              </w:rPr>
              <w:t>Self-directed code management</w:t>
            </w:r>
          </w:p>
        </w:tc>
      </w:tr>
      <w:tr w:rsidR="00E706DC" w14:paraId="5CD29E63" w14:textId="77777777" w:rsidTr="00E706DC">
        <w:tc>
          <w:tcPr>
            <w:tcW w:w="2834" w:type="dxa"/>
          </w:tcPr>
          <w:p w14:paraId="0E0C1065" w14:textId="77777777" w:rsidR="00E706DC" w:rsidRPr="00FB416A" w:rsidRDefault="00E706DC" w:rsidP="00FB072C">
            <w:pPr>
              <w:jc w:val="center"/>
              <w:rPr>
                <w:highlight w:val="yellow"/>
                <w:lang w:val="en-GB"/>
              </w:rPr>
            </w:pPr>
            <w:r w:rsidRPr="00FB416A">
              <w:rPr>
                <w:highlight w:val="yellow"/>
                <w:lang w:val="en-GB"/>
              </w:rPr>
              <w:t>75-85</w:t>
            </w:r>
          </w:p>
        </w:tc>
        <w:tc>
          <w:tcPr>
            <w:tcW w:w="3141" w:type="dxa"/>
          </w:tcPr>
          <w:p w14:paraId="7FDDA9C3" w14:textId="77777777" w:rsidR="00E706DC" w:rsidRPr="00FB416A" w:rsidRDefault="00E706DC" w:rsidP="00FB072C">
            <w:pPr>
              <w:jc w:val="both"/>
              <w:rPr>
                <w:highlight w:val="yellow"/>
                <w:lang w:val="en-GB"/>
              </w:rPr>
            </w:pPr>
            <w:r w:rsidRPr="00FB416A">
              <w:rPr>
                <w:highlight w:val="yellow"/>
                <w:lang w:val="en-GB"/>
              </w:rPr>
              <w:t>Feature set 2</w:t>
            </w:r>
          </w:p>
        </w:tc>
        <w:tc>
          <w:tcPr>
            <w:tcW w:w="3376" w:type="dxa"/>
          </w:tcPr>
          <w:p w14:paraId="75C68B15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Appropriate package structure</w:t>
            </w:r>
          </w:p>
        </w:tc>
      </w:tr>
      <w:tr w:rsidR="00E706DC" w14:paraId="6F028A0F" w14:textId="77777777" w:rsidTr="00E706DC">
        <w:tc>
          <w:tcPr>
            <w:tcW w:w="2834" w:type="dxa"/>
          </w:tcPr>
          <w:p w14:paraId="17131C40" w14:textId="77777777" w:rsidR="00E706DC" w:rsidRDefault="00E706DC" w:rsidP="00FB072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60-74</w:t>
            </w:r>
          </w:p>
        </w:tc>
        <w:tc>
          <w:tcPr>
            <w:tcW w:w="3141" w:type="dxa"/>
          </w:tcPr>
          <w:p w14:paraId="532F8663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Feature set 1</w:t>
            </w:r>
          </w:p>
        </w:tc>
        <w:tc>
          <w:tcPr>
            <w:tcW w:w="3376" w:type="dxa"/>
          </w:tcPr>
          <w:p w14:paraId="61435436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Extensive comments</w:t>
            </w:r>
          </w:p>
        </w:tc>
      </w:tr>
      <w:tr w:rsidR="00E706DC" w14:paraId="2CC60A95" w14:textId="77777777" w:rsidTr="00E706DC">
        <w:tc>
          <w:tcPr>
            <w:tcW w:w="2834" w:type="dxa"/>
          </w:tcPr>
          <w:p w14:paraId="4F77579C" w14:textId="77777777" w:rsidR="00E706DC" w:rsidRDefault="00E706DC" w:rsidP="00FB072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50-59</w:t>
            </w:r>
          </w:p>
        </w:tc>
        <w:tc>
          <w:tcPr>
            <w:tcW w:w="3141" w:type="dxa"/>
          </w:tcPr>
          <w:p w14:paraId="3068E6BF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Arrays, Testing</w:t>
            </w:r>
          </w:p>
        </w:tc>
        <w:tc>
          <w:tcPr>
            <w:tcW w:w="3376" w:type="dxa"/>
          </w:tcPr>
          <w:p w14:paraId="4368F684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Consistent indentation</w:t>
            </w:r>
          </w:p>
        </w:tc>
      </w:tr>
      <w:tr w:rsidR="00E706DC" w14:paraId="793DF590" w14:textId="77777777" w:rsidTr="00E706DC">
        <w:tc>
          <w:tcPr>
            <w:tcW w:w="2834" w:type="dxa"/>
          </w:tcPr>
          <w:p w14:paraId="4490CDCC" w14:textId="77777777" w:rsidR="00E706DC" w:rsidRDefault="00E706DC" w:rsidP="00FB072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40-49</w:t>
            </w:r>
          </w:p>
        </w:tc>
        <w:tc>
          <w:tcPr>
            <w:tcW w:w="3141" w:type="dxa"/>
          </w:tcPr>
          <w:p w14:paraId="0233D285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Loops, Methods</w:t>
            </w:r>
          </w:p>
        </w:tc>
        <w:tc>
          <w:tcPr>
            <w:tcW w:w="3376" w:type="dxa"/>
          </w:tcPr>
          <w:p w14:paraId="191FEFC4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Variables named appropriately</w:t>
            </w:r>
          </w:p>
        </w:tc>
      </w:tr>
      <w:tr w:rsidR="00E706DC" w14:paraId="4002C61F" w14:textId="77777777" w:rsidTr="00E706DC">
        <w:tc>
          <w:tcPr>
            <w:tcW w:w="2834" w:type="dxa"/>
          </w:tcPr>
          <w:p w14:paraId="59029178" w14:textId="77777777" w:rsidR="00E706DC" w:rsidRDefault="00E706DC" w:rsidP="00FB072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20-39</w:t>
            </w:r>
          </w:p>
        </w:tc>
        <w:tc>
          <w:tcPr>
            <w:tcW w:w="3141" w:type="dxa"/>
          </w:tcPr>
          <w:p w14:paraId="529381AF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Selection</w:t>
            </w:r>
          </w:p>
        </w:tc>
        <w:tc>
          <w:tcPr>
            <w:tcW w:w="3376" w:type="dxa"/>
          </w:tcPr>
          <w:p w14:paraId="7FE2EF49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Partial code submitted</w:t>
            </w:r>
          </w:p>
        </w:tc>
      </w:tr>
      <w:tr w:rsidR="00E706DC" w14:paraId="025CC3BF" w14:textId="77777777" w:rsidTr="00E706DC">
        <w:tc>
          <w:tcPr>
            <w:tcW w:w="2834" w:type="dxa"/>
          </w:tcPr>
          <w:p w14:paraId="45775DD1" w14:textId="77777777" w:rsidR="00E706DC" w:rsidRDefault="00E706DC" w:rsidP="00FB072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0-19</w:t>
            </w:r>
          </w:p>
        </w:tc>
        <w:tc>
          <w:tcPr>
            <w:tcW w:w="3141" w:type="dxa"/>
          </w:tcPr>
          <w:p w14:paraId="0F56EA81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Basic user input</w:t>
            </w:r>
          </w:p>
        </w:tc>
        <w:tc>
          <w:tcPr>
            <w:tcW w:w="3376" w:type="dxa"/>
          </w:tcPr>
          <w:p w14:paraId="146F0698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Little or no code submitted</w:t>
            </w:r>
          </w:p>
        </w:tc>
      </w:tr>
    </w:tbl>
    <w:p w14:paraId="436AC1A4" w14:textId="77777777" w:rsidR="00E706DC" w:rsidRDefault="00E706DC"/>
    <w:p w14:paraId="589C7D87" w14:textId="0575D62A" w:rsidR="00E706DC" w:rsidRPr="00E706DC" w:rsidRDefault="00E706DC">
      <w:pPr>
        <w:rPr>
          <w:b/>
          <w:bCs/>
        </w:rPr>
      </w:pPr>
      <w:r w:rsidRPr="00E706DC">
        <w:rPr>
          <w:b/>
          <w:bCs/>
        </w:rPr>
        <w:t>Notes on submission (to be completed by the student</w:t>
      </w:r>
      <w:r>
        <w:rPr>
          <w:b/>
          <w:bCs/>
        </w:rPr>
        <w:t>, max 50 words</w:t>
      </w:r>
      <w:r w:rsidRPr="00E706DC">
        <w:rPr>
          <w:b/>
          <w:bCs/>
        </w:rPr>
        <w:t>):</w:t>
      </w:r>
    </w:p>
    <w:p w14:paraId="4E35E7A1" w14:textId="77777777" w:rsidR="00FB416A" w:rsidRDefault="00FB416A">
      <w:r>
        <w:t xml:space="preserve">See GitHub </w:t>
      </w:r>
      <w:proofErr w:type="spellStart"/>
      <w:r>
        <w:t>ReadME</w:t>
      </w:r>
      <w:proofErr w:type="spellEnd"/>
      <w:r>
        <w:t xml:space="preserve"> </w:t>
      </w:r>
    </w:p>
    <w:p w14:paraId="20E10CC9" w14:textId="54B49177" w:rsidR="00E706DC" w:rsidRDefault="00FB416A">
      <w:hyperlink r:id="rId7" w:history="1">
        <w:r w:rsidRPr="00B96B7D">
          <w:rPr>
            <w:rStyle w:val="Hyperlink"/>
          </w:rPr>
          <w:t>https://github.com/Studvart/DigitalArtifact_Refactored3_OOP</w:t>
        </w:r>
      </w:hyperlink>
      <w:r>
        <w:t xml:space="preserve"> </w:t>
      </w:r>
    </w:p>
    <w:p w14:paraId="50684856" w14:textId="77777777" w:rsidR="00FB416A" w:rsidRDefault="00FB416A" w:rsidP="00FB416A">
      <w:pPr>
        <w:pStyle w:val="Heading4"/>
      </w:pPr>
      <w:r>
        <w:t>Feature Set 1:</w:t>
      </w:r>
    </w:p>
    <w:p w14:paraId="4BABD918" w14:textId="77777777" w:rsidR="00FB416A" w:rsidRDefault="00FB416A" w:rsidP="00FB416A">
      <w:pPr>
        <w:pStyle w:val="Heading5"/>
      </w:pPr>
      <w:r>
        <w:t>Are at least 2 Implemented? -- Yes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417"/>
      </w:tblGrid>
      <w:tr w:rsidR="00FB416A" w14:paraId="0CAE5E96" w14:textId="77777777" w:rsidTr="00FB4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F2CCE" w14:textId="13E7DE04" w:rsidR="00FB416A" w:rsidRDefault="00FB416A">
            <w:r>
              <w:t>Data Object</w:t>
            </w:r>
          </w:p>
        </w:tc>
        <w:tc>
          <w:tcPr>
            <w:tcW w:w="0" w:type="auto"/>
            <w:vAlign w:val="center"/>
            <w:hideMark/>
          </w:tcPr>
          <w:p w14:paraId="7116A46A" w14:textId="0362F86A" w:rsidR="00FB416A" w:rsidRDefault="00FB416A">
            <w:r>
              <w:t>Yes</w:t>
            </w:r>
          </w:p>
        </w:tc>
      </w:tr>
      <w:tr w:rsidR="00FB416A" w14:paraId="0A9F45C2" w14:textId="77777777" w:rsidTr="00FB4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F5F82" w14:textId="599AEDED" w:rsidR="00FB416A" w:rsidRDefault="00FB416A">
            <w:r>
              <w:t xml:space="preserve">File </w:t>
            </w:r>
            <w:proofErr w:type="spellStart"/>
            <w:r>
              <w:t>Input</w:t>
            </w:r>
            <w:r>
              <w:t>&amp;</w:t>
            </w:r>
            <w:r>
              <w:t>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FCEDA" w14:textId="71912FF8" w:rsidR="00FB416A" w:rsidRDefault="00FB416A">
            <w:r>
              <w:t>Yes</w:t>
            </w:r>
          </w:p>
        </w:tc>
      </w:tr>
      <w:tr w:rsidR="00FB416A" w14:paraId="1C021043" w14:textId="77777777" w:rsidTr="00FB4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F5340" w14:textId="77777777" w:rsidR="00FB416A" w:rsidRDefault="00FB416A">
            <w:r>
              <w:t>Custom Exceptions</w:t>
            </w:r>
          </w:p>
        </w:tc>
        <w:tc>
          <w:tcPr>
            <w:tcW w:w="0" w:type="auto"/>
            <w:vAlign w:val="center"/>
            <w:hideMark/>
          </w:tcPr>
          <w:p w14:paraId="11699EE9" w14:textId="2827E0B9" w:rsidR="00FB416A" w:rsidRDefault="00FB416A">
            <w:r>
              <w:t>Yes</w:t>
            </w:r>
          </w:p>
        </w:tc>
      </w:tr>
      <w:tr w:rsidR="00FB416A" w14:paraId="6547490D" w14:textId="77777777" w:rsidTr="00FB4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695FC" w14:textId="710C821F" w:rsidR="00FB416A" w:rsidRDefault="00FB416A">
            <w:r>
              <w:t>F</w:t>
            </w:r>
            <w:r>
              <w:t>riendly UI</w:t>
            </w:r>
          </w:p>
        </w:tc>
        <w:tc>
          <w:tcPr>
            <w:tcW w:w="0" w:type="auto"/>
            <w:vAlign w:val="center"/>
            <w:hideMark/>
          </w:tcPr>
          <w:p w14:paraId="4724AE80" w14:textId="74DD70A3" w:rsidR="00FB416A" w:rsidRDefault="00FB416A">
            <w:r>
              <w:t>Yes</w:t>
            </w:r>
          </w:p>
        </w:tc>
      </w:tr>
    </w:tbl>
    <w:p w14:paraId="7ACA6EC8" w14:textId="77777777" w:rsidR="00FB416A" w:rsidRDefault="00FB416A" w:rsidP="00FB416A">
      <w:pPr>
        <w:pStyle w:val="Heading4"/>
      </w:pPr>
      <w:r>
        <w:t>Feature Set 2:</w:t>
      </w:r>
    </w:p>
    <w:p w14:paraId="4308E08C" w14:textId="77777777" w:rsidR="00FB416A" w:rsidRDefault="00FB416A" w:rsidP="00FB416A">
      <w:pPr>
        <w:pStyle w:val="Heading5"/>
      </w:pPr>
      <w:r>
        <w:t>Are at least 2 Implemented? -- Yes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705"/>
      </w:tblGrid>
      <w:tr w:rsidR="00FB416A" w14:paraId="0D95BE3B" w14:textId="77777777" w:rsidTr="00FB4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924D4" w14:textId="77777777" w:rsidR="00FB416A" w:rsidRDefault="00FB416A">
            <w: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2D46BB8C" w14:textId="3FA54F92" w:rsidR="00FB416A" w:rsidRDefault="00FB416A">
            <w:r>
              <w:t>Yes</w:t>
            </w:r>
          </w:p>
        </w:tc>
      </w:tr>
      <w:tr w:rsidR="00FB416A" w14:paraId="5AC4074B" w14:textId="77777777" w:rsidTr="00FB4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FA524" w14:textId="07E8CE62" w:rsidR="00FB416A" w:rsidRDefault="00FB416A">
            <w:r>
              <w:t>Interfaces</w:t>
            </w:r>
          </w:p>
        </w:tc>
        <w:tc>
          <w:tcPr>
            <w:tcW w:w="0" w:type="auto"/>
            <w:vAlign w:val="center"/>
            <w:hideMark/>
          </w:tcPr>
          <w:p w14:paraId="215F2967" w14:textId="77777777" w:rsidR="00FB416A" w:rsidRDefault="00FB416A">
            <w:r>
              <w:t>No</w:t>
            </w:r>
          </w:p>
        </w:tc>
      </w:tr>
      <w:tr w:rsidR="00FB416A" w14:paraId="6588C973" w14:textId="77777777" w:rsidTr="00FB4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8AEE6" w14:textId="77777777" w:rsidR="00FB416A" w:rsidRDefault="00FB416A">
            <w:r>
              <w:lastRenderedPageBreak/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3E3A818D" w14:textId="1CBB8E6D" w:rsidR="00FB416A" w:rsidRDefault="00FB416A">
            <w:r>
              <w:t>Yes</w:t>
            </w:r>
          </w:p>
        </w:tc>
      </w:tr>
      <w:tr w:rsidR="00FB416A" w14:paraId="0CB4DC60" w14:textId="77777777" w:rsidTr="00FB4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528B4" w14:textId="77777777" w:rsidR="00FB416A" w:rsidRDefault="00FB416A">
            <w:r>
              <w:t>Streams API</w:t>
            </w:r>
          </w:p>
        </w:tc>
        <w:tc>
          <w:tcPr>
            <w:tcW w:w="0" w:type="auto"/>
            <w:vAlign w:val="center"/>
            <w:hideMark/>
          </w:tcPr>
          <w:p w14:paraId="1A1758C2" w14:textId="5353A4E9" w:rsidR="00FB416A" w:rsidRDefault="00FB416A">
            <w:r>
              <w:t>Yes</w:t>
            </w:r>
          </w:p>
        </w:tc>
      </w:tr>
      <w:tr w:rsidR="00FB416A" w14:paraId="053EC3B1" w14:textId="77777777" w:rsidTr="00FB4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716CF" w14:textId="77777777" w:rsidR="00FB416A" w:rsidRDefault="00FB416A">
            <w:r>
              <w:t>GUI</w:t>
            </w:r>
          </w:p>
        </w:tc>
        <w:tc>
          <w:tcPr>
            <w:tcW w:w="0" w:type="auto"/>
            <w:vAlign w:val="center"/>
            <w:hideMark/>
          </w:tcPr>
          <w:p w14:paraId="20B2C510" w14:textId="77777777" w:rsidR="00FB416A" w:rsidRDefault="00FB416A">
            <w:r>
              <w:t>No</w:t>
            </w:r>
          </w:p>
        </w:tc>
      </w:tr>
      <w:tr w:rsidR="00FB416A" w14:paraId="167C93C9" w14:textId="77777777" w:rsidTr="00FB4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61EB6" w14:textId="210D6EB9" w:rsidR="00FB416A" w:rsidRDefault="00FB416A">
            <w:r>
              <w:t>Software Architecture</w:t>
            </w:r>
          </w:p>
        </w:tc>
        <w:tc>
          <w:tcPr>
            <w:tcW w:w="0" w:type="auto"/>
            <w:vAlign w:val="center"/>
            <w:hideMark/>
          </w:tcPr>
          <w:p w14:paraId="3E351BE9" w14:textId="14FFF2C2" w:rsidR="00FB416A" w:rsidRDefault="00FB416A">
            <w:r>
              <w:t>Maybe</w:t>
            </w:r>
          </w:p>
        </w:tc>
      </w:tr>
    </w:tbl>
    <w:p w14:paraId="288B23DB" w14:textId="77777777" w:rsidR="00FB416A" w:rsidRDefault="00FB416A"/>
    <w:sectPr w:rsidR="00FB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DC"/>
    <w:rsid w:val="000B50B7"/>
    <w:rsid w:val="004464E4"/>
    <w:rsid w:val="008C0F9C"/>
    <w:rsid w:val="00B03489"/>
    <w:rsid w:val="00B21BF1"/>
    <w:rsid w:val="00E706DC"/>
    <w:rsid w:val="00FB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4B4E"/>
  <w15:chartTrackingRefBased/>
  <w15:docId w15:val="{C64602F7-2187-0D43-B2F5-FA5D4866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6DC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6DC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6DC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6DC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6DC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6DC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6DC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6DC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6DC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6DC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70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6DC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70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6DC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70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6DC"/>
    <w:pPr>
      <w:spacing w:after="0" w:line="240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70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6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06DC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1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7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Studvart/DigitalArtifact_Refactored3_OO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57AF95CA2256448BCE2B42247FCCF1" ma:contentTypeVersion="14" ma:contentTypeDescription="Create a new document." ma:contentTypeScope="" ma:versionID="4115becad8a05cfb8150353f369df081">
  <xsd:schema xmlns:xsd="http://www.w3.org/2001/XMLSchema" xmlns:xs="http://www.w3.org/2001/XMLSchema" xmlns:p="http://schemas.microsoft.com/office/2006/metadata/properties" xmlns:ns3="74af3496-315c-42c9-aece-d21b22d89c90" xmlns:ns4="6cd4e6b1-3189-49ce-bd40-1d1b448b0fff" targetNamespace="http://schemas.microsoft.com/office/2006/metadata/properties" ma:root="true" ma:fieldsID="bec1a5c7239387fc80b635b50646b9d4" ns3:_="" ns4:_="">
    <xsd:import namespace="74af3496-315c-42c9-aece-d21b22d89c90"/>
    <xsd:import namespace="6cd4e6b1-3189-49ce-bd40-1d1b448b0f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f3496-315c-42c9-aece-d21b22d89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4e6b1-3189-49ce-bd40-1d1b448b0ff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af3496-315c-42c9-aece-d21b22d89c90" xsi:nil="true"/>
  </documentManagement>
</p:properties>
</file>

<file path=customXml/itemProps1.xml><?xml version="1.0" encoding="utf-8"?>
<ds:datastoreItem xmlns:ds="http://schemas.openxmlformats.org/officeDocument/2006/customXml" ds:itemID="{0A0EFAF2-9352-4766-95F8-25D3BB6F45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f3496-315c-42c9-aece-d21b22d89c90"/>
    <ds:schemaRef ds:uri="6cd4e6b1-3189-49ce-bd40-1d1b448b0f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2C3039-7941-45B5-9F3F-4CA4CC75CE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F709B0-4577-49EF-9BE6-793D0D825A3D}">
  <ds:schemaRefs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6cd4e6b1-3189-49ce-bd40-1d1b448b0fff"/>
    <ds:schemaRef ds:uri="74af3496-315c-42c9-aece-d21b22d89c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Shardlow</dc:creator>
  <cp:keywords/>
  <dc:description/>
  <cp:lastModifiedBy>Stuart Graham</cp:lastModifiedBy>
  <cp:revision>2</cp:revision>
  <dcterms:created xsi:type="dcterms:W3CDTF">2024-05-05T21:08:00Z</dcterms:created>
  <dcterms:modified xsi:type="dcterms:W3CDTF">2024-05-05T21:08:00Z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0x0101005F57AF95CA2256448BCE2B42247FCCF1</vt:lpwstr>
  </property>
</Properties>
</file>