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Samar Hasan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Diagnosis: hearing loss, developtal delay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to use in report: Ms Hasan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