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onsolas" w:cs="Consolas" w:eastAsia="Consolas" w:hAnsi="Consolas"/>
          <w:b/>
          <w:bCs/>
          <w:color w:val="B0551F"/>
          <w:spacing w:val="10"/>
          <w:sz w:val="18"/>
          <w:szCs w:val="18"/>
        </w:rPr>
        <w:t xml:space="preserve">ANTIJOB · DENTAL CLINIC BOOKING API</w:t>
      </w:r>
    </w:p>
    <w:p>
      <w:pPr>
        <w:spacing w:after="200"/>
      </w:pPr>
      <w:r>
        <w:rPr>
          <w:rFonts w:ascii="Georgia" w:cs="Georgia" w:eastAsia="Georgia" w:hAnsi="Georgia"/>
          <w:b/>
          <w:bCs/>
          <w:color w:val="121826"/>
          <w:sz w:val="46"/>
          <w:szCs w:val="46"/>
        </w:rPr>
        <w:t xml:space="preserve">Sơ đồ luồng công nghệ: request đi đâu, dữ liệu nằm ở đâu</w:t>
      </w:r>
    </w:p>
    <w:p>
      <w:pPr>
        <w:pBdr>
          <w:bottom w:val="single" w:color="D8DCE4" w:sz="8" w:space="12"/>
        </w:pBdr>
        <w:spacing w:after="420"/>
      </w:pPr>
      <w:r>
        <w:rPr>
          <w:rFonts w:ascii="Calibri" w:cs="Calibri" w:eastAsia="Calibri" w:hAnsi="Calibri"/>
          <w:i/>
          <w:iCs/>
          <w:color w:val="45506A"/>
          <w:sz w:val="23"/>
          <w:szCs w:val="23"/>
        </w:rPr>
        <w:t xml:space="preserve">Tài liệu này lần theo từng công nghệ trong hệ thống — Postgres, Redis (3 vai trò khác nhau), JWT, email — từ dòng code thật, kèm sơ đồ luồng và bảng tra “nằm ở file nào, dòng nào” để đọc code nhanh hơn.</w:t>
      </w:r>
    </w:p>
    <w:p>
      <w:pPr>
        <w:pStyle w:val="Heading2"/>
        <w:spacing w:after="160" w:before="560"/>
      </w:pPr>
      <w:r>
        <w:rPr>
          <w:rFonts w:ascii="Consolas" w:cs="Consolas" w:eastAsia="Consolas" w:hAnsi="Consolas"/>
          <w:color w:val="45506A"/>
          <w:sz w:val="22"/>
          <w:szCs w:val="22"/>
        </w:rPr>
        <w:t xml:space="preserve">00  </w:t>
      </w:r>
      <w:r>
        <w:rPr>
          <w:rFonts w:ascii="Georgia" w:cs="Georgia" w:eastAsia="Georgia" w:hAnsi="Georgia"/>
          <w:b/>
          <w:bCs/>
          <w:color w:val="121826"/>
          <w:sz w:val="28"/>
          <w:szCs w:val="28"/>
        </w:rPr>
        <w:t xml:space="preserve">Kiến trúc tổng quan</w:t>
      </w:r>
    </w:p>
    <w:p>
      <w:pPr>
        <w:spacing w:after="220"/>
      </w:pPr>
      <w:r>
        <w:rPr>
          <w:rFonts w:ascii="Calibri" w:cs="Calibri" w:eastAsia="Calibri" w:hAnsi="Calibri"/>
          <w:i/>
          <w:iCs/>
          <w:color w:val="45506A"/>
          <w:sz w:val="22"/>
          <w:szCs w:val="22"/>
        </w:rPr>
        <w:t xml:space="preserve">Mọi HTTP request đi qua đúng 1 chuỗi filter cố định trước khi chạm vào business logic. Đây là bộ khung để hiểu mọi luồng chi tiết bên dưới.</w:t>
      </w:r>
    </w:p>
    <w:tbl>
      <w:tblPr>
        <w:tblW w:type="pct" w:w="100%"/>
        <w:tblBorders>
          <w:top w:val="none"/>
          <w:left w:val="none"/>
          <w:bottom w:val="none"/>
          <w:right w:val="none"/>
          <w:insideH w:val="none"/>
          <w:insideV w:val="none"/>
        </w:tblBorders>
      </w:tblPr>
      <w:tblGrid>
        <w:gridCol w:w="100"/>
        <w:gridCol w:w="100"/>
        <w:gridCol w:w="100"/>
        <w:gridCol w:w="100"/>
        <w:gridCol w:w="100"/>
        <w:gridCol w:w="100"/>
        <w:gridCol w:w="100"/>
        <w:gridCol w:w="100"/>
        <w:gridCol w:w="100"/>
        <w:gridCol w:w="100"/>
        <w:gridCol w:w="100"/>
        <w:gridCol w:w="100"/>
        <w:gridCol w:w="100"/>
      </w:tblGrid>
      <w:tr>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CLIENT</w:t>
            </w:r>
          </w:p>
          <w:p>
            <w:pPr>
              <w:spacing w:after="40"/>
            </w:pPr>
            <w:r>
              <w:rPr>
                <w:rFonts w:ascii="Calibri" w:cs="Calibri" w:eastAsia="Calibri" w:hAnsi="Calibri"/>
                <w:b/>
                <w:bCs/>
                <w:color w:val="121826"/>
                <w:sz w:val="19"/>
                <w:szCs w:val="19"/>
              </w:rPr>
              <w:t xml:space="preserve">curl / Swagger / app</w:t>
            </w:r>
          </w:p>
          <w:p>
            <w:r>
              <w:rPr>
                <w:rFonts w:ascii="Calibri" w:cs="Calibri" w:eastAsia="Calibri" w:hAnsi="Calibri"/>
                <w:color w:val="45506A"/>
                <w:sz w:val="16"/>
                <w:szCs w:val="16"/>
              </w:rPr>
              <w:t xml:space="preserve">Authorization: Bearer …</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B0551F" w:sz="10"/>
              <w:left w:val="single" w:color="B0551F" w:sz="10"/>
              <w:bottom w:val="single" w:color="B0551F" w:sz="10"/>
              <w:right w:val="single" w:color="B0551F"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B0551F"/>
                <w:sz w:val="14"/>
                <w:szCs w:val="14"/>
              </w:rPr>
              <w:t xml:space="preserve">FILTER 1</w:t>
            </w:r>
          </w:p>
          <w:p>
            <w:pPr>
              <w:spacing w:after="40"/>
            </w:pPr>
            <w:r>
              <w:rPr>
                <w:rFonts w:ascii="Calibri" w:cs="Calibri" w:eastAsia="Calibri" w:hAnsi="Calibri"/>
                <w:b/>
                <w:bCs/>
                <w:color w:val="121826"/>
                <w:sz w:val="19"/>
                <w:szCs w:val="19"/>
              </w:rPr>
              <w:t xml:space="preserve">RateLimitFilter</w:t>
            </w:r>
          </w:p>
          <w:p>
            <w:r>
              <w:rPr>
                <w:rFonts w:ascii="Calibri" w:cs="Calibri" w:eastAsia="Calibri" w:hAnsi="Calibri"/>
                <w:color w:val="45506A"/>
                <w:sz w:val="16"/>
                <w:szCs w:val="16"/>
              </w:rPr>
              <w:t xml:space="preserve">Redis INCR theo IP+path</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B0551F" w:sz="10"/>
              <w:left w:val="single" w:color="B0551F" w:sz="10"/>
              <w:bottom w:val="single" w:color="B0551F" w:sz="10"/>
              <w:right w:val="single" w:color="B0551F"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B0551F"/>
                <w:sz w:val="14"/>
                <w:szCs w:val="14"/>
              </w:rPr>
              <w:t xml:space="preserve">FILTER 2</w:t>
            </w:r>
          </w:p>
          <w:p>
            <w:pPr>
              <w:spacing w:after="40"/>
            </w:pPr>
            <w:r>
              <w:rPr>
                <w:rFonts w:ascii="Calibri" w:cs="Calibri" w:eastAsia="Calibri" w:hAnsi="Calibri"/>
                <w:b/>
                <w:bCs/>
                <w:color w:val="121826"/>
                <w:sz w:val="19"/>
                <w:szCs w:val="19"/>
              </w:rPr>
              <w:t xml:space="preserve">JwtAuthFilter</w:t>
            </w:r>
          </w:p>
          <w:p>
            <w:r>
              <w:rPr>
                <w:rFonts w:ascii="Calibri" w:cs="Calibri" w:eastAsia="Calibri" w:hAnsi="Calibri"/>
                <w:color w:val="45506A"/>
                <w:sz w:val="16"/>
                <w:szCs w:val="16"/>
              </w:rPr>
              <w:t xml:space="preserve">Verify chữ ký + check thu hồi (Redis)</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SPRING MVC</w:t>
            </w:r>
          </w:p>
          <w:p>
            <w:pPr>
              <w:spacing w:after="40"/>
            </w:pPr>
            <w:r>
              <w:rPr>
                <w:rFonts w:ascii="Calibri" w:cs="Calibri" w:eastAsia="Calibri" w:hAnsi="Calibri"/>
                <w:b/>
                <w:bCs/>
                <w:color w:val="121826"/>
                <w:sz w:val="19"/>
                <w:szCs w:val="19"/>
              </w:rPr>
              <w:t xml:space="preserve">Controller</w:t>
            </w:r>
          </w:p>
          <w:p>
            <w:r>
              <w:rPr>
                <w:rFonts w:ascii="Calibri" w:cs="Calibri" w:eastAsia="Calibri" w:hAnsi="Calibri"/>
                <w:color w:val="45506A"/>
                <w:sz w:val="16"/>
                <w:szCs w:val="16"/>
              </w:rPr>
              <w:t xml:space="preserve">@PreAuthorize, bind DTO, @Valid</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BUSINESS LOGIC</w:t>
            </w:r>
          </w:p>
          <w:p>
            <w:pPr>
              <w:spacing w:after="40"/>
            </w:pPr>
            <w:r>
              <w:rPr>
                <w:rFonts w:ascii="Calibri" w:cs="Calibri" w:eastAsia="Calibri" w:hAnsi="Calibri"/>
                <w:b/>
                <w:bCs/>
                <w:color w:val="121826"/>
                <w:sz w:val="19"/>
                <w:szCs w:val="19"/>
              </w:rPr>
              <w:t xml:space="preserve">Service</w:t>
            </w:r>
          </w:p>
          <w:p>
            <w:r>
              <w:rPr>
                <w:rFonts w:ascii="Calibri" w:cs="Calibri" w:eastAsia="Calibri" w:hAnsi="Calibri"/>
                <w:color w:val="45506A"/>
                <w:sz w:val="16"/>
                <w:szCs w:val="16"/>
              </w:rPr>
              <w:t xml:space="preserve">@Transactional, ownership check</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463F9E" w:sz="10"/>
              <w:left w:val="single" w:color="463F9E" w:sz="10"/>
              <w:bottom w:val="single" w:color="463F9E" w:sz="10"/>
              <w:right w:val="single" w:color="463F9E"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63F9E"/>
                <w:sz w:val="14"/>
                <w:szCs w:val="14"/>
              </w:rPr>
              <w:t xml:space="preserve">PERSISTENCE</w:t>
            </w:r>
          </w:p>
          <w:p>
            <w:pPr>
              <w:spacing w:after="40"/>
            </w:pPr>
            <w:r>
              <w:rPr>
                <w:rFonts w:ascii="Calibri" w:cs="Calibri" w:eastAsia="Calibri" w:hAnsi="Calibri"/>
                <w:b/>
                <w:bCs/>
                <w:color w:val="121826"/>
                <w:sz w:val="19"/>
                <w:szCs w:val="19"/>
              </w:rPr>
              <w:t xml:space="preserve">Repository (JPA)</w:t>
            </w:r>
          </w:p>
          <w:p>
            <w:r>
              <w:rPr>
                <w:rFonts w:ascii="Calibri" w:cs="Calibri" w:eastAsia="Calibri" w:hAnsi="Calibri"/>
                <w:color w:val="45506A"/>
                <w:sz w:val="16"/>
                <w:szCs w:val="16"/>
              </w:rPr>
              <w:t xml:space="preserve">Hibernate → SQL</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463F9E" w:sz="10"/>
              <w:left w:val="single" w:color="463F9E" w:sz="10"/>
              <w:bottom w:val="single" w:color="463F9E" w:sz="10"/>
              <w:right w:val="single" w:color="463F9E"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63F9E"/>
                <w:sz w:val="14"/>
                <w:szCs w:val="14"/>
              </w:rPr>
              <w:t xml:space="preserve">STORAGE</w:t>
            </w:r>
          </w:p>
          <w:p>
            <w:pPr>
              <w:spacing w:after="40"/>
            </w:pPr>
            <w:r>
              <w:rPr>
                <w:rFonts w:ascii="Calibri" w:cs="Calibri" w:eastAsia="Calibri" w:hAnsi="Calibri"/>
                <w:b/>
                <w:bCs/>
                <w:color w:val="121826"/>
                <w:sz w:val="19"/>
                <w:szCs w:val="19"/>
              </w:rPr>
              <w:t xml:space="preserve">PostgreSQL</w:t>
            </w:r>
          </w:p>
          <w:p>
            <w:r>
              <w:rPr>
                <w:rFonts w:ascii="Calibri" w:cs="Calibri" w:eastAsia="Calibri" w:hAnsi="Calibri"/>
                <w:color w:val="45506A"/>
                <w:sz w:val="16"/>
                <w:szCs w:val="16"/>
              </w:rPr>
              <w:t xml:space="preserve">Nguồn sự thật duy nhất</w:t>
            </w:r>
          </w:p>
        </w:tc>
      </w:tr>
    </w:tbl>
    <w:p>
      <w:pPr>
        <w:spacing w:after="120"/>
      </w:pPr>
    </w:p>
    <w:p>
      <w:pPr>
        <w:spacing w:after="180"/>
      </w:pPr>
      <w:r>
        <w:rPr>
          <w:rFonts w:ascii="Calibri" w:cs="Calibri" w:eastAsia="Calibri" w:hAnsi="Calibri"/>
          <w:color w:val="121826"/>
          <w:sz w:val="22"/>
          <w:szCs w:val="22"/>
        </w:rPr>
        <w:t xml:space="preserve">3 vai trò của Redis không nằm trên đường đi chính này mà "cắm" vào ở 3 điểm khác nhau: </w:t>
      </w:r>
      <w:r>
        <w:rPr>
          <w:rFonts w:ascii="Consolas" w:cs="Consolas" w:eastAsia="Consolas" w:hAnsi="Consolas"/>
          <w:color w:val="156E5A"/>
          <w:sz w:val="20"/>
          <w:szCs w:val="20"/>
          <w:shd w:fill="F1F3F6" w:color="auto" w:val="clear"/>
        </w:rPr>
        <w:t xml:space="preserve">RateLimitFilter</w:t>
      </w:r>
      <w:r>
        <w:rPr>
          <w:rFonts w:ascii="Calibri" w:cs="Calibri" w:eastAsia="Calibri" w:hAnsi="Calibri"/>
          <w:color w:val="121826"/>
          <w:sz w:val="22"/>
          <w:szCs w:val="22"/>
        </w:rPr>
        <w:t xml:space="preserve"> (trước xác thực), </w:t>
      </w:r>
      <w:r>
        <w:rPr>
          <w:rFonts w:ascii="Consolas" w:cs="Consolas" w:eastAsia="Consolas" w:hAnsi="Consolas"/>
          <w:color w:val="156E5A"/>
          <w:sz w:val="20"/>
          <w:szCs w:val="20"/>
          <w:shd w:fill="F1F3F6" w:color="auto" w:val="clear"/>
        </w:rPr>
        <w:t xml:space="preserve">JwtAuthFilter</w:t>
      </w:r>
      <w:r>
        <w:rPr>
          <w:rFonts w:ascii="Calibri" w:cs="Calibri" w:eastAsia="Calibri" w:hAnsi="Calibri"/>
          <w:color w:val="121826"/>
          <w:sz w:val="22"/>
          <w:szCs w:val="22"/>
        </w:rPr>
        <w:t xml:space="preserve"> (đọc "danh sách đen" khi xác thực), và Service layer (cache kết quả tính toán, xem mục 02–04). MapStruct chuyển Entity → DTO ngay tại boundary service→controller nên controller không bao giờ thấy Entity trực tiếp. Mọi exception ném ra ở Service được </w:t>
      </w:r>
      <w:r>
        <w:rPr>
          <w:rFonts w:ascii="Consolas" w:cs="Consolas" w:eastAsia="Consolas" w:hAnsi="Consolas"/>
          <w:color w:val="156E5A"/>
          <w:sz w:val="20"/>
          <w:szCs w:val="20"/>
          <w:shd w:fill="F1F3F6" w:color="auto" w:val="clear"/>
        </w:rPr>
        <w:t xml:space="preserve">GlobalExceptionHandler</w:t>
      </w:r>
      <w:r>
        <w:rPr>
          <w:rFonts w:ascii="Calibri" w:cs="Calibri" w:eastAsia="Calibri" w:hAnsi="Calibri"/>
          <w:color w:val="121826"/>
          <w:sz w:val="22"/>
          <w:szCs w:val="22"/>
        </w:rPr>
        <w:t xml:space="preserve"> bắt và đổi thành </w:t>
      </w:r>
      <w:r>
        <w:rPr>
          <w:rFonts w:ascii="Consolas" w:cs="Consolas" w:eastAsia="Consolas" w:hAnsi="Consolas"/>
          <w:color w:val="156E5A"/>
          <w:sz w:val="20"/>
          <w:szCs w:val="20"/>
          <w:shd w:fill="F1F3F6" w:color="auto" w:val="clear"/>
        </w:rPr>
        <w:t xml:space="preserve">ApiResponse&lt;T&gt;</w:t>
      </w:r>
      <w:r>
        <w:rPr>
          <w:rFonts w:ascii="Calibri" w:cs="Calibri" w:eastAsia="Calibri" w:hAnsi="Calibri"/>
          <w:color w:val="121826"/>
          <w:sz w:val="22"/>
          <w:szCs w:val="22"/>
        </w:rPr>
        <w:t xml:space="preserve"> đúng mã HTTP (mục 07).</w:t>
      </w:r>
    </w:p>
    <w:p>
      <w:pPr>
        <w:pStyle w:val="Heading2"/>
        <w:spacing w:after="160" w:before="560"/>
      </w:pPr>
      <w:r>
        <w:rPr>
          <w:rFonts w:ascii="Consolas" w:cs="Consolas" w:eastAsia="Consolas" w:hAnsi="Consolas"/>
          <w:color w:val="45506A"/>
          <w:sz w:val="22"/>
          <w:szCs w:val="22"/>
        </w:rPr>
        <w:t xml:space="preserve">01  </w:t>
      </w:r>
      <w:r>
        <w:rPr>
          <w:rFonts w:ascii="Georgia" w:cs="Georgia" w:eastAsia="Georgia" w:hAnsi="Georgia"/>
          <w:b/>
          <w:bCs/>
          <w:color w:val="121826"/>
          <w:sz w:val="28"/>
          <w:szCs w:val="28"/>
        </w:rPr>
        <w:t xml:space="preserve">PostgreSQL &amp; JPA — nơi lưu sự thật</w:t>
      </w:r>
      <w:r>
        <w:t xml:space="preserve">   </w:t>
      </w:r>
      <w:r>
        <w:rPr>
          <w:rFonts w:ascii="Consolas" w:cs="Consolas" w:eastAsia="Consolas" w:hAnsi="Consolas"/>
          <w:b/>
          <w:bCs/>
          <w:color w:val="463F9E"/>
          <w:sz w:val="16"/>
          <w:szCs w:val="16"/>
          <w:shd w:fill="E4E3F7" w:color="auto" w:val="clear"/>
        </w:rPr>
        <w:t xml:space="preserve"> POSTGRES </w:t>
      </w:r>
    </w:p>
    <w:p>
      <w:pPr>
        <w:spacing w:after="220"/>
      </w:pPr>
      <w:r>
        <w:rPr>
          <w:rFonts w:ascii="Calibri" w:cs="Calibri" w:eastAsia="Calibri" w:hAnsi="Calibri"/>
          <w:i/>
          <w:iCs/>
          <w:color w:val="45506A"/>
          <w:sz w:val="22"/>
          <w:szCs w:val="22"/>
        </w:rPr>
        <w:t xml:space="preserve">7 bảng, quản lý schema bằng Flyway (không dùng ddl-auto: update), và 1 khoá bi quan (pessimistic lock) để chặn double-booking — điểm kỹ thuật quan trọng nhất của tầng dữ liệu.</w:t>
      </w:r>
    </w:p>
    <w:p>
      <w:pPr>
        <w:spacing w:after="100" w:before="260"/>
      </w:pPr>
      <w:r>
        <w:rPr>
          <w:rFonts w:ascii="Calibri" w:cs="Calibri" w:eastAsia="Calibri" w:hAnsi="Calibri"/>
          <w:b/>
          <w:bCs/>
          <w:color w:val="45506A"/>
          <w:spacing w:val="12"/>
          <w:sz w:val="19"/>
          <w:szCs w:val="19"/>
        </w:rPr>
        <w:t xml:space="preserve">SCHEMA ĐƯỢC VERSION HOÁ, KHÔNG PHẢI HIBERNATE TỰ SINH</w:t>
      </w:r>
    </w:p>
    <w:p>
      <w:pPr>
        <w:spacing w:after="180"/>
      </w:pPr>
      <w:r>
        <w:rPr>
          <w:rFonts w:ascii="Consolas" w:cs="Consolas" w:eastAsia="Consolas" w:hAnsi="Consolas"/>
          <w:color w:val="156E5A"/>
          <w:sz w:val="20"/>
          <w:szCs w:val="20"/>
          <w:shd w:fill="F1F3F6" w:color="auto" w:val="clear"/>
        </w:rPr>
        <w:t xml:space="preserve">spring.jpa.hibernate.ddl-auto: validate</w:t>
      </w:r>
      <w:r>
        <w:rPr>
          <w:rFonts w:ascii="Calibri" w:cs="Calibri" w:eastAsia="Calibri" w:hAnsi="Calibri"/>
          <w:color w:val="121826"/>
          <w:sz w:val="22"/>
          <w:szCs w:val="22"/>
        </w:rPr>
        <w:t xml:space="preserve"> — Hibernate chỉ so khớp entity với schema thật, không tự tạo/sửa bảng. Schema thật do 3 file Flyway quyết định, chạy tuần tự đúng 1 lần khi app khởi động:</w:t>
      </w:r>
    </w:p>
    <w:p>
      <w:pPr>
        <w:spacing w:after="140"/>
      </w:pPr>
      <w:r>
        <w:rPr>
          <w:rFonts w:ascii="Consolas" w:cs="Consolas" w:eastAsia="Consolas" w:hAnsi="Consolas"/>
          <w:b/>
          <w:bCs/>
          <w:color w:val="156E5A"/>
          <w:sz w:val="19"/>
          <w:szCs w:val="19"/>
        </w:rPr>
        <w:t xml:space="preserve">db/migration/V1__init_schema.sql</w:t>
      </w:r>
      <w:r>
        <w:rPr>
          <w:rFonts w:ascii="Calibri" w:cs="Calibri" w:eastAsia="Calibri" w:hAnsi="Calibri"/>
          <w:i/>
          <w:iCs/>
          <w:color w:val="45506A"/>
          <w:sz w:val="20"/>
          <w:szCs w:val="20"/>
        </w:rPr>
        <w:t xml:space="preserve">  —  7 bảng gốc + index + seed dữ liệu mẫu (2 dentist, 2 patient, 5 dịch vụ...)</w:t>
      </w:r>
    </w:p>
    <w:p>
      <w:pPr>
        <w:spacing w:after="140"/>
      </w:pPr>
      <w:r>
        <w:rPr>
          <w:rFonts w:ascii="Consolas" w:cs="Consolas" w:eastAsia="Consolas" w:hAnsi="Consolas"/>
          <w:b/>
          <w:bCs/>
          <w:color w:val="156E5A"/>
          <w:sz w:val="19"/>
          <w:szCs w:val="19"/>
        </w:rPr>
        <w:t xml:space="preserve">db/migration/V2__clinic_settings_business_rules.sql</w:t>
      </w:r>
      <w:r>
        <w:rPr>
          <w:rFonts w:ascii="Calibri" w:cs="Calibri" w:eastAsia="Calibri" w:hAnsi="Calibri"/>
          <w:i/>
          <w:iCs/>
          <w:color w:val="45506A"/>
          <w:sz w:val="20"/>
          <w:szCs w:val="20"/>
        </w:rPr>
        <w:t xml:space="preserve">  —  Thêm buffer_minutes, break_start/end, cancel_before_hours, max_pending_appointments</w:t>
      </w:r>
    </w:p>
    <w:p>
      <w:pPr>
        <w:spacing w:after="140"/>
      </w:pPr>
      <w:r>
        <w:rPr>
          <w:rFonts w:ascii="Consolas" w:cs="Consolas" w:eastAsia="Consolas" w:hAnsi="Consolas"/>
          <w:b/>
          <w:bCs/>
          <w:color w:val="156E5A"/>
          <w:sz w:val="19"/>
          <w:szCs w:val="19"/>
        </w:rPr>
        <w:t xml:space="preserve">db/migration/V3__password_reset.sql</w:t>
      </w:r>
      <w:r>
        <w:rPr>
          <w:rFonts w:ascii="Calibri" w:cs="Calibri" w:eastAsia="Calibri" w:hAnsi="Calibri"/>
          <w:i/>
          <w:iCs/>
          <w:color w:val="45506A"/>
          <w:sz w:val="20"/>
          <w:szCs w:val="20"/>
        </w:rPr>
        <w:t xml:space="preserve">  —  Thêm reset_token, reset_token_expiry vào bảng users</w:t>
      </w:r>
    </w:p>
    <w:p>
      <w:pPr>
        <w:spacing w:after="100" w:before="260"/>
      </w:pPr>
      <w:r>
        <w:rPr>
          <w:rFonts w:ascii="Calibri" w:cs="Calibri" w:eastAsia="Calibri" w:hAnsi="Calibri"/>
          <w:b/>
          <w:bCs/>
          <w:color w:val="45506A"/>
          <w:spacing w:val="12"/>
          <w:sz w:val="19"/>
          <w:szCs w:val="19"/>
        </w:rPr>
        <w:t xml:space="preserve">CHỐNG DOUBLE-BOOKING: PESSIMISTIC LOCK, KHÔNG PHẢI UNIQUE CONSTRAINT</w:t>
      </w:r>
    </w:p>
    <w:p>
      <w:pPr>
        <w:spacing w:after="180"/>
      </w:pPr>
      <w:r>
        <w:rPr>
          <w:rFonts w:ascii="Calibri" w:cs="Calibri" w:eastAsia="Calibri" w:hAnsi="Calibri"/>
          <w:color w:val="121826"/>
          <w:sz w:val="22"/>
          <w:szCs w:val="22"/>
        </w:rPr>
        <w:t xml:space="preserve">2 người đặt cùng 1 giờ với cùng 1 dentist gần như đồng thời là race condition kinh điển. Giải pháp không phải kiểm tra rồi mới ghi (TOCTOU bug) — mà khoá hàng liên quan trước khi kiểm tra, trong cùng 1 transaction:</w:t>
      </w: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20"/>
            </w:pPr>
            <w:r>
              <w:rPr>
                <w:rFonts w:ascii="Consolas" w:cs="Consolas" w:eastAsia="Consolas" w:hAnsi="Consolas"/>
                <w:color w:val="E7EAF2"/>
                <w:sz w:val="18"/>
                <w:szCs w:val="18"/>
              </w:rPr>
              <w:t xml:space="preserve">@Lock(LockModeType.PESSIMISTIC_WRITE)</w:t>
            </w:r>
          </w:p>
          <w:p>
            <w:pPr>
              <w:spacing w:after="20"/>
            </w:pPr>
            <w:r>
              <w:rPr>
                <w:rFonts w:ascii="Consolas" w:cs="Consolas" w:eastAsia="Consolas" w:hAnsi="Consolas"/>
                <w:color w:val="E7EAF2"/>
                <w:sz w:val="18"/>
                <w:szCs w:val="18"/>
              </w:rPr>
              <w:t xml:space="preserve">@Query("SELECT a FROM Appointment a WHERE a.dentist.id = :dentistId ...")</w:t>
            </w:r>
          </w:p>
          <w:p>
            <w:pPr>
              <w:spacing w:after="20"/>
            </w:pPr>
            <w:r>
              <w:rPr>
                <w:rFonts w:ascii="Consolas" w:cs="Consolas" w:eastAsia="Consolas" w:hAnsi="Consolas"/>
                <w:color w:val="E7EAF2"/>
                <w:sz w:val="18"/>
                <w:szCs w:val="18"/>
              </w:rPr>
              <w:t xml:space="preserve">List&lt;Appointment&gt; findConflictingForUpdate(...);</w:t>
            </w:r>
          </w:p>
        </w:tc>
      </w:tr>
    </w:tbl>
    <w:p>
      <w:pPr>
        <w:spacing w:after="120"/>
      </w:pPr>
    </w:p>
    <w:p>
      <w:pPr>
        <w:spacing w:after="180"/>
      </w:pPr>
      <w:r>
        <w:rPr>
          <w:rFonts w:ascii="Consolas" w:cs="Consolas" w:eastAsia="Consolas" w:hAnsi="Consolas"/>
          <w:color w:val="156E5A"/>
          <w:sz w:val="20"/>
          <w:szCs w:val="20"/>
          <w:shd w:fill="F1F3F6" w:color="auto" w:val="clear"/>
        </w:rPr>
        <w:t xml:space="preserve">AppointmentRepository.java:18-32</w:t>
      </w:r>
      <w:r>
        <w:rPr>
          <w:rFonts w:ascii="Calibri" w:cs="Calibri" w:eastAsia="Calibri" w:hAnsi="Calibri"/>
          <w:color w:val="121826"/>
          <w:sz w:val="22"/>
          <w:szCs w:val="22"/>
        </w:rPr>
        <w:t xml:space="preserve"> — Hibernate dịch annotation này thành </w:t>
      </w:r>
      <w:r>
        <w:rPr>
          <w:rFonts w:ascii="Consolas" w:cs="Consolas" w:eastAsia="Consolas" w:hAnsi="Consolas"/>
          <w:color w:val="156E5A"/>
          <w:sz w:val="20"/>
          <w:szCs w:val="20"/>
          <w:shd w:fill="F1F3F6" w:color="auto" w:val="clear"/>
        </w:rPr>
        <w:t xml:space="preserve">SELECT ... FOR UPDATE</w:t>
      </w:r>
      <w:r>
        <w:rPr>
          <w:rFonts w:ascii="Calibri" w:cs="Calibri" w:eastAsia="Calibri" w:hAnsi="Calibri"/>
          <w:color w:val="121826"/>
          <w:sz w:val="22"/>
          <w:szCs w:val="22"/>
        </w:rPr>
        <w:t xml:space="preserve">. Request thứ 2 gọi cùng lúc phải chờ ở tầng DB cho tới khi transaction thứ 1 commit/rollback, chứ không đọc được dữ liệu "cũ" rồi cùng ghi đè. Dùng ở đúng 2 nơi cần: đặt lịch chỉ định dentist (</w:t>
      </w:r>
      <w:r>
        <w:rPr>
          <w:rFonts w:ascii="Consolas" w:cs="Consolas" w:eastAsia="Consolas" w:hAnsi="Consolas"/>
          <w:color w:val="156E5A"/>
          <w:sz w:val="20"/>
          <w:szCs w:val="20"/>
          <w:shd w:fill="F1F3F6" w:color="auto" w:val="clear"/>
        </w:rPr>
        <w:t xml:space="preserve">AppointmentService.book()</w:t>
      </w:r>
      <w:r>
        <w:rPr>
          <w:rFonts w:ascii="Calibri" w:cs="Calibri" w:eastAsia="Calibri" w:hAnsi="Calibri"/>
          <w:color w:val="121826"/>
          <w:sz w:val="22"/>
          <w:szCs w:val="22"/>
        </w:rPr>
        <w:t xml:space="preserve">) và tự động chọn dentist (</w:t>
      </w:r>
      <w:r>
        <w:rPr>
          <w:rFonts w:ascii="Consolas" w:cs="Consolas" w:eastAsia="Consolas" w:hAnsi="Consolas"/>
          <w:color w:val="156E5A"/>
          <w:sz w:val="20"/>
          <w:szCs w:val="20"/>
          <w:shd w:fill="F1F3F6" w:color="auto" w:val="clear"/>
        </w:rPr>
        <w:t xml:space="preserve">autoAssignDentist()</w:t>
      </w:r>
      <w:r>
        <w:rPr>
          <w:rFonts w:ascii="Calibri" w:cs="Calibri" w:eastAsia="Calibri" w:hAnsi="Calibri"/>
          <w:color w:val="121826"/>
          <w:sz w:val="22"/>
          <w:szCs w:val="22"/>
        </w:rPr>
        <w:t xml:space="preserve">).</w:t>
      </w:r>
    </w:p>
    <w:p>
      <w:pPr>
        <w:spacing w:after="100" w:before="260"/>
      </w:pPr>
      <w:r>
        <w:rPr>
          <w:rFonts w:ascii="Calibri" w:cs="Calibri" w:eastAsia="Calibri" w:hAnsi="Calibri"/>
          <w:b/>
          <w:bCs/>
          <w:color w:val="45506A"/>
          <w:spacing w:val="12"/>
          <w:sz w:val="19"/>
          <w:szCs w:val="19"/>
        </w:rPr>
        <w:t xml:space="preserve">LUỒNG 1 REQUEST GHI DỮ LIỆU — ĐẶT LỊCH HẸN</w:t>
      </w:r>
    </w:p>
    <w:tbl>
      <w:tblPr>
        <w:tblW w:type="pct" w:w="100%"/>
        <w:tblBorders>
          <w:top w:val="none"/>
          <w:left w:val="none"/>
          <w:bottom w:val="none"/>
          <w:right w:val="none"/>
          <w:insideH w:val="none"/>
          <w:insideV w:val="none"/>
        </w:tblBorders>
      </w:tblPr>
      <w:tblGrid>
        <w:gridCol w:w="100"/>
        <w:gridCol w:w="100"/>
        <w:gridCol w:w="100"/>
        <w:gridCol w:w="100"/>
        <w:gridCol w:w="100"/>
        <w:gridCol w:w="100"/>
        <w:gridCol w:w="100"/>
        <w:gridCol w:w="100"/>
        <w:gridCol w:w="100"/>
        <w:gridCol w:w="100"/>
        <w:gridCol w:w="100"/>
      </w:tblGrid>
      <w:tr>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POST</w:t>
            </w:r>
          </w:p>
          <w:p>
            <w:pPr>
              <w:spacing w:after="0"/>
            </w:pPr>
            <w:r>
              <w:rPr>
                <w:rFonts w:ascii="Calibri" w:cs="Calibri" w:eastAsia="Calibri" w:hAnsi="Calibri"/>
                <w:b/>
                <w:bCs/>
                <w:color w:val="121826"/>
                <w:sz w:val="19"/>
                <w:szCs w:val="19"/>
              </w:rPr>
              <w:t xml:space="preserve">/api/appointments</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463F9E" w:sz="10"/>
              <w:left w:val="single" w:color="463F9E" w:sz="10"/>
              <w:bottom w:val="single" w:color="463F9E" w:sz="10"/>
              <w:right w:val="single" w:color="463F9E"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63F9E"/>
                <w:sz w:val="14"/>
                <w:szCs w:val="14"/>
              </w:rPr>
              <w:t xml:space="preserve">1</w:t>
            </w:r>
          </w:p>
          <w:p>
            <w:pPr>
              <w:spacing w:after="40"/>
            </w:pPr>
            <w:r>
              <w:rPr>
                <w:rFonts w:ascii="Calibri" w:cs="Calibri" w:eastAsia="Calibri" w:hAnsi="Calibri"/>
                <w:b/>
                <w:bCs/>
                <w:color w:val="121826"/>
                <w:sz w:val="19"/>
                <w:szCs w:val="19"/>
              </w:rPr>
              <w:t xml:space="preserve">Đếm PENDING hiện có</w:t>
            </w:r>
          </w:p>
          <w:p>
            <w:r>
              <w:rPr>
                <w:rFonts w:ascii="Calibri" w:cs="Calibri" w:eastAsia="Calibri" w:hAnsi="Calibri"/>
                <w:color w:val="45506A"/>
                <w:sz w:val="16"/>
                <w:szCs w:val="16"/>
              </w:rPr>
              <w:t xml:space="preserve">chặn nếu ≥ max_pending</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463F9E" w:sz="10"/>
              <w:left w:val="single" w:color="463F9E" w:sz="10"/>
              <w:bottom w:val="single" w:color="463F9E" w:sz="10"/>
              <w:right w:val="single" w:color="463F9E"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63F9E"/>
                <w:sz w:val="14"/>
                <w:szCs w:val="14"/>
              </w:rPr>
              <w:t xml:space="preserve">2</w:t>
            </w:r>
          </w:p>
          <w:p>
            <w:pPr>
              <w:spacing w:after="40"/>
            </w:pPr>
            <w:r>
              <w:rPr>
                <w:rFonts w:ascii="Calibri" w:cs="Calibri" w:eastAsia="Calibri" w:hAnsi="Calibri"/>
                <w:b/>
                <w:bCs/>
                <w:color w:val="121826"/>
                <w:sz w:val="19"/>
                <w:szCs w:val="19"/>
              </w:rPr>
              <w:t xml:space="preserve">SELECT … FOR UPDATE</w:t>
            </w:r>
          </w:p>
          <w:p>
            <w:r>
              <w:rPr>
                <w:rFonts w:ascii="Calibri" w:cs="Calibri" w:eastAsia="Calibri" w:hAnsi="Calibri"/>
                <w:color w:val="45506A"/>
                <w:sz w:val="16"/>
                <w:szCs w:val="16"/>
              </w:rPr>
              <w:t xml:space="preserve">khoá slot, check trùng</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463F9E" w:sz="10"/>
              <w:left w:val="single" w:color="463F9E" w:sz="10"/>
              <w:bottom w:val="single" w:color="463F9E" w:sz="10"/>
              <w:right w:val="single" w:color="463F9E"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63F9E"/>
                <w:sz w:val="14"/>
                <w:szCs w:val="14"/>
              </w:rPr>
              <w:t xml:space="preserve">3</w:t>
            </w:r>
          </w:p>
          <w:p>
            <w:pPr>
              <w:spacing w:after="40"/>
            </w:pPr>
            <w:r>
              <w:rPr>
                <w:rFonts w:ascii="Calibri" w:cs="Calibri" w:eastAsia="Calibri" w:hAnsi="Calibri"/>
                <w:b/>
                <w:bCs/>
                <w:color w:val="121826"/>
                <w:sz w:val="19"/>
                <w:szCs w:val="19"/>
              </w:rPr>
              <w:t xml:space="preserve">INSERT appointments</w:t>
            </w:r>
          </w:p>
          <w:p>
            <w:r>
              <w:rPr>
                <w:rFonts w:ascii="Calibri" w:cs="Calibri" w:eastAsia="Calibri" w:hAnsi="Calibri"/>
                <w:color w:val="45506A"/>
                <w:sz w:val="16"/>
                <w:szCs w:val="16"/>
              </w:rPr>
              <w:t xml:space="preserve">status = PENDING</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156E5A" w:sz="10"/>
              <w:left w:val="single" w:color="156E5A" w:sz="10"/>
              <w:bottom w:val="single" w:color="156E5A" w:sz="10"/>
              <w:right w:val="single" w:color="156E5A"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156E5A"/>
                <w:sz w:val="14"/>
                <w:szCs w:val="14"/>
              </w:rPr>
              <w:t xml:space="preserve">4</w:t>
            </w:r>
          </w:p>
          <w:p>
            <w:pPr>
              <w:spacing w:after="40"/>
            </w:pPr>
            <w:r>
              <w:rPr>
                <w:rFonts w:ascii="Calibri" w:cs="Calibri" w:eastAsia="Calibri" w:hAnsi="Calibri"/>
                <w:b/>
                <w:bCs/>
                <w:color w:val="121826"/>
                <w:sz w:val="19"/>
                <w:szCs w:val="19"/>
              </w:rPr>
              <w:t xml:space="preserve">Evict cache "slots"</w:t>
            </w:r>
          </w:p>
          <w:p>
            <w:r>
              <w:rPr>
                <w:rFonts w:ascii="Calibri" w:cs="Calibri" w:eastAsia="Calibri" w:hAnsi="Calibri"/>
                <w:color w:val="45506A"/>
                <w:sz w:val="16"/>
                <w:szCs w:val="16"/>
              </w:rPr>
              <w:t xml:space="preserve">Redis — xem mục 02</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5</w:t>
            </w:r>
          </w:p>
          <w:p>
            <w:pPr>
              <w:spacing w:after="40"/>
            </w:pPr>
            <w:r>
              <w:rPr>
                <w:rFonts w:ascii="Calibri" w:cs="Calibri" w:eastAsia="Calibri" w:hAnsi="Calibri"/>
                <w:b/>
                <w:bCs/>
                <w:color w:val="121826"/>
                <w:sz w:val="19"/>
                <w:szCs w:val="19"/>
              </w:rPr>
              <w:t xml:space="preserve">Gửi email xác nhận</w:t>
            </w:r>
          </w:p>
          <w:p>
            <w:r>
              <w:rPr>
                <w:rFonts w:ascii="Calibri" w:cs="Calibri" w:eastAsia="Calibri" w:hAnsi="Calibri"/>
                <w:color w:val="45506A"/>
                <w:sz w:val="16"/>
                <w:szCs w:val="16"/>
              </w:rPr>
              <w:t xml:space="preserve">MailHog — xem mục 06</w:t>
            </w:r>
          </w:p>
        </w:tc>
      </w:tr>
    </w:tbl>
    <w:p>
      <w:pPr>
        <w:spacing w:after="120"/>
      </w:pPr>
    </w:p>
    <w:p>
      <w:pPr>
        <w:spacing w:after="180"/>
      </w:pPr>
      <w:r>
        <w:rPr>
          <w:rFonts w:ascii="Calibri" w:cs="Calibri" w:eastAsia="Calibri" w:hAnsi="Calibri"/>
          <w:color w:val="121826"/>
          <w:sz w:val="22"/>
          <w:szCs w:val="22"/>
        </w:rPr>
        <w:t xml:space="preserve">Toàn bộ 5 bước nằm trong 1 </w:t>
      </w:r>
      <w:r>
        <w:rPr>
          <w:rFonts w:ascii="Consolas" w:cs="Consolas" w:eastAsia="Consolas" w:hAnsi="Consolas"/>
          <w:color w:val="156E5A"/>
          <w:sz w:val="20"/>
          <w:szCs w:val="20"/>
          <w:shd w:fill="F1F3F6" w:color="auto" w:val="clear"/>
        </w:rPr>
        <w:t xml:space="preserve">@Transactional</w:t>
      </w:r>
      <w:r>
        <w:rPr>
          <w:rFonts w:ascii="Calibri" w:cs="Calibri" w:eastAsia="Calibri" w:hAnsi="Calibri"/>
          <w:color w:val="121826"/>
          <w:sz w:val="22"/>
          <w:szCs w:val="22"/>
        </w:rPr>
        <w:t xml:space="preserve">: nếu bước 3 lỗi, bước 1-2 tự rollback theo. Bước 4-5 chỉ chạy sau khi transaction chuẩn bị commit thành công.</w:t>
      </w:r>
    </w:p>
    <w:p>
      <w:pPr>
        <w:spacing w:after="100" w:before="260"/>
      </w:pPr>
      <w:r>
        <w:rPr>
          <w:rFonts w:ascii="Calibri" w:cs="Calibri" w:eastAsia="Calibri" w:hAnsi="Calibri"/>
          <w:b/>
          <w:bCs/>
          <w:color w:val="45506A"/>
          <w:spacing w:val="12"/>
          <w:sz w:val="19"/>
          <w:szCs w:val="19"/>
        </w:rPr>
        <w:t xml:space="preserve">CONNECTION POOL &amp; MAPSTRUCT</w:t>
      </w:r>
    </w:p>
    <w:p>
      <w:pPr>
        <w:pStyle w:val="ListParagraph"/>
        <w:numPr>
          <w:ilvl w:val="0"/>
          <w:numId w:val="1"/>
        </w:numPr>
        <w:spacing w:after="80"/>
      </w:pPr>
      <w:r>
        <w:rPr>
          <w:rFonts w:ascii="Calibri" w:cs="Calibri" w:eastAsia="Calibri" w:hAnsi="Calibri"/>
          <w:color w:val="121826"/>
          <w:sz w:val="22"/>
          <w:szCs w:val="22"/>
        </w:rPr>
        <w:t xml:space="preserve">HikariCP (mặc định của Spring Boot) — không cấu hình tuỳ chỉnh, dùng nguyên default (pool size 10). Xuất hiện trong Prometheus metrics dưới tên </w:t>
      </w:r>
      <w:r>
        <w:rPr>
          <w:rFonts w:ascii="Consolas" w:cs="Consolas" w:eastAsia="Consolas" w:hAnsi="Consolas"/>
          <w:color w:val="156E5A"/>
          <w:sz w:val="20"/>
          <w:szCs w:val="20"/>
          <w:shd w:fill="F1F3F6" w:color="auto" w:val="clear"/>
        </w:rPr>
        <w:t xml:space="preserve">hikaricp_connections_active</w:t>
      </w:r>
      <w:r>
        <w:rPr>
          <w:rFonts w:ascii="Calibri" w:cs="Calibri" w:eastAsia="Calibri" w:hAnsi="Calibri"/>
          <w:color w:val="121826"/>
          <w:sz w:val="22"/>
          <w:szCs w:val="22"/>
        </w:rPr>
        <w:t xml:space="preserve"> (mục 08).</w:t>
      </w:r>
    </w:p>
    <w:p>
      <w:pPr>
        <w:pStyle w:val="ListParagraph"/>
        <w:numPr>
          <w:ilvl w:val="0"/>
          <w:numId w:val="1"/>
        </w:numPr>
        <w:spacing w:after="80"/>
      </w:pPr>
      <w:r>
        <w:rPr>
          <w:rFonts w:ascii="Calibri" w:cs="Calibri" w:eastAsia="Calibri" w:hAnsi="Calibri"/>
          <w:color w:val="121826"/>
          <w:sz w:val="22"/>
          <w:szCs w:val="22"/>
        </w:rPr>
        <w:t xml:space="preserve">MapStruct — biên dịch, không reflection. Entity không bao giờ ra khỏi Service. </w:t>
      </w:r>
      <w:r>
        <w:rPr>
          <w:rFonts w:ascii="Consolas" w:cs="Consolas" w:eastAsia="Consolas" w:hAnsi="Consolas"/>
          <w:color w:val="156E5A"/>
          <w:sz w:val="20"/>
          <w:szCs w:val="20"/>
          <w:shd w:fill="F1F3F6" w:color="auto" w:val="clear"/>
        </w:rPr>
        <w:t xml:space="preserve">AppointmentMapper</w:t>
      </w:r>
      <w:r>
        <w:rPr>
          <w:rFonts w:ascii="Calibri" w:cs="Calibri" w:eastAsia="Calibri" w:hAnsi="Calibri"/>
          <w:color w:val="121826"/>
          <w:sz w:val="22"/>
          <w:szCs w:val="22"/>
        </w:rPr>
        <w:t xml:space="preserve"> (interface, MapStruct sinh code lúc build) chuyển </w:t>
      </w:r>
      <w:r>
        <w:rPr>
          <w:rFonts w:ascii="Consolas" w:cs="Consolas" w:eastAsia="Consolas" w:hAnsi="Consolas"/>
          <w:color w:val="156E5A"/>
          <w:sz w:val="20"/>
          <w:szCs w:val="20"/>
          <w:shd w:fill="F1F3F6" w:color="auto" w:val="clear"/>
        </w:rPr>
        <w:t xml:space="preserve">Appointment</w:t>
      </w:r>
      <w:r>
        <w:rPr>
          <w:rFonts w:ascii="Calibri" w:cs="Calibri" w:eastAsia="Calibri" w:hAnsi="Calibri"/>
          <w:color w:val="121826"/>
          <w:sz w:val="22"/>
          <w:szCs w:val="22"/>
        </w:rPr>
        <w:t xml:space="preserve"> → </w:t>
      </w:r>
      <w:r>
        <w:rPr>
          <w:rFonts w:ascii="Consolas" w:cs="Consolas" w:eastAsia="Consolas" w:hAnsi="Consolas"/>
          <w:color w:val="156E5A"/>
          <w:sz w:val="20"/>
          <w:szCs w:val="20"/>
          <w:shd w:fill="F1F3F6" w:color="auto" w:val="clear"/>
        </w:rPr>
        <w:t xml:space="preserve">AppointmentResponse</w:t>
      </w:r>
      <w:r>
        <w:rPr>
          <w:rFonts w:ascii="Calibri" w:cs="Calibri" w:eastAsia="Calibri" w:hAnsi="Calibri"/>
          <w:color w:val="121826"/>
          <w:sz w:val="22"/>
          <w:szCs w:val="22"/>
        </w:rPr>
        <w:t xml:space="preserve">, flatten </w:t>
      </w:r>
      <w:r>
        <w:rPr>
          <w:rFonts w:ascii="Consolas" w:cs="Consolas" w:eastAsia="Consolas" w:hAnsi="Consolas"/>
          <w:color w:val="156E5A"/>
          <w:sz w:val="20"/>
          <w:szCs w:val="20"/>
          <w:shd w:fill="F1F3F6" w:color="auto" w:val="clear"/>
        </w:rPr>
        <w:t xml:space="preserve">patient.fullName</w:t>
      </w:r>
      <w:r>
        <w:rPr>
          <w:rFonts w:ascii="Calibri" w:cs="Calibri" w:eastAsia="Calibri" w:hAnsi="Calibri"/>
          <w:color w:val="121826"/>
          <w:sz w:val="22"/>
          <w:szCs w:val="22"/>
        </w:rPr>
        <w:t xml:space="preserve"> → </w:t>
      </w:r>
      <w:r>
        <w:rPr>
          <w:rFonts w:ascii="Consolas" w:cs="Consolas" w:eastAsia="Consolas" w:hAnsi="Consolas"/>
          <w:color w:val="156E5A"/>
          <w:sz w:val="20"/>
          <w:szCs w:val="20"/>
          <w:shd w:fill="F1F3F6" w:color="auto" w:val="clear"/>
        </w:rPr>
        <w:t xml:space="preserve">patientName</w:t>
      </w:r>
      <w:r>
        <w:rPr>
          <w:rFonts w:ascii="Calibri" w:cs="Calibri" w:eastAsia="Calibri" w:hAnsi="Calibri"/>
          <w:color w:val="121826"/>
          <w:sz w:val="22"/>
          <w:szCs w:val="22"/>
        </w:rPr>
        <w:t xml:space="preserve">.</w:t>
      </w:r>
    </w:p>
    <w:p>
      <w:pPr>
        <w:pStyle w:val="Heading2"/>
        <w:spacing w:after="160" w:before="560"/>
      </w:pPr>
      <w:r>
        <w:rPr>
          <w:rFonts w:ascii="Consolas" w:cs="Consolas" w:eastAsia="Consolas" w:hAnsi="Consolas"/>
          <w:color w:val="45506A"/>
          <w:sz w:val="22"/>
          <w:szCs w:val="22"/>
        </w:rPr>
        <w:t xml:space="preserve">02  </w:t>
      </w:r>
      <w:r>
        <w:rPr>
          <w:rFonts w:ascii="Georgia" w:cs="Georgia" w:eastAsia="Georgia" w:hAnsi="Georgia"/>
          <w:b/>
          <w:bCs/>
          <w:color w:val="121826"/>
          <w:sz w:val="28"/>
          <w:szCs w:val="28"/>
        </w:rPr>
        <w:t xml:space="preserve">Redis, vai trò 1 — Cache-aside cho slot &amp; danh mục</w:t>
      </w:r>
      <w:r>
        <w:t xml:space="preserve">   </w:t>
      </w:r>
      <w:r>
        <w:rPr>
          <w:rFonts w:ascii="Consolas" w:cs="Consolas" w:eastAsia="Consolas" w:hAnsi="Consolas"/>
          <w:b/>
          <w:bCs/>
          <w:color w:val="156E5A"/>
          <w:sz w:val="16"/>
          <w:szCs w:val="16"/>
          <w:shd w:fill="D9EEE8" w:color="auto" w:val="clear"/>
        </w:rPr>
        <w:t xml:space="preserve"> REDIS </w:t>
      </w:r>
    </w:p>
    <w:p>
      <w:pPr>
        <w:spacing w:after="220"/>
      </w:pPr>
      <w:r>
        <w:rPr>
          <w:rFonts w:ascii="Calibri" w:cs="Calibri" w:eastAsia="Calibri" w:hAnsi="Calibri"/>
          <w:i/>
          <w:iCs/>
          <w:color w:val="45506A"/>
          <w:sz w:val="22"/>
          <w:szCs w:val="22"/>
        </w:rPr>
        <w:t xml:space="preserve">Đây là vai trò "Redis kinh điển": tránh tính toán/query lại thứ tốn kém nhưng ít đổi. Dùng đúng annotation Spring Cache (@Cacheable/@CacheEvict), không tự tay gọi RedisTemplate.</w:t>
      </w:r>
    </w:p>
    <w:p>
      <w:pPr>
        <w:spacing w:after="100" w:before="260"/>
      </w:pPr>
      <w:r>
        <w:rPr>
          <w:rFonts w:ascii="Calibri" w:cs="Calibri" w:eastAsia="Calibri" w:hAnsi="Calibri"/>
          <w:b/>
          <w:bCs/>
          <w:color w:val="45506A"/>
          <w:spacing w:val="12"/>
          <w:sz w:val="19"/>
          <w:szCs w:val="19"/>
        </w:rPr>
        <w:t xml:space="preserve">ĐƯỜNG ĐI KHI CÓ CACHE — KHÔNG CHẠM POSTGRES</w:t>
      </w:r>
    </w:p>
    <w:tbl>
      <w:tblPr>
        <w:tblW w:type="pct" w:w="100%"/>
        <w:tblBorders>
          <w:top w:val="none"/>
          <w:left w:val="none"/>
          <w:bottom w:val="none"/>
          <w:right w:val="none"/>
          <w:insideH w:val="none"/>
          <w:insideV w:val="none"/>
        </w:tblBorders>
      </w:tblPr>
      <w:tblGrid>
        <w:gridCol w:w="100"/>
        <w:gridCol w:w="100"/>
        <w:gridCol w:w="100"/>
        <w:gridCol w:w="100"/>
        <w:gridCol w:w="100"/>
      </w:tblGrid>
      <w:tr>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GET</w:t>
            </w:r>
          </w:p>
          <w:p>
            <w:pPr>
              <w:spacing w:after="0"/>
            </w:pPr>
            <w:r>
              <w:rPr>
                <w:rFonts w:ascii="Calibri" w:cs="Calibri" w:eastAsia="Calibri" w:hAnsi="Calibri"/>
                <w:b/>
                <w:bCs/>
                <w:color w:val="121826"/>
                <w:sz w:val="19"/>
                <w:szCs w:val="19"/>
              </w:rPr>
              <w:t xml:space="preserve">/api/slots?dentistId&amp;date</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156E5A" w:sz="10"/>
              <w:left w:val="single" w:color="156E5A" w:sz="10"/>
              <w:bottom w:val="single" w:color="156E5A" w:sz="10"/>
              <w:right w:val="single" w:color="156E5A"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156E5A"/>
                <w:sz w:val="14"/>
                <w:szCs w:val="14"/>
              </w:rPr>
              <w:t xml:space="preserve">SPRING CACHE PROXY</w:t>
            </w:r>
          </w:p>
          <w:p>
            <w:pPr>
              <w:spacing w:after="0"/>
            </w:pPr>
            <w:r>
              <w:rPr>
                <w:rFonts w:ascii="Calibri" w:cs="Calibri" w:eastAsia="Calibri" w:hAnsi="Calibri"/>
                <w:b/>
                <w:bCs/>
                <w:color w:val="121826"/>
                <w:sz w:val="19"/>
                <w:szCs w:val="19"/>
              </w:rPr>
              <w:t xml:space="preserve">Key có trong Redis?</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156E5A" w:sz="10"/>
              <w:left w:val="single" w:color="156E5A" w:sz="10"/>
              <w:bottom w:val="single" w:color="156E5A" w:sz="10"/>
              <w:right w:val="single" w:color="156E5A"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156E5A"/>
                <w:sz w:val="14"/>
                <w:szCs w:val="14"/>
              </w:rPr>
              <w:t xml:space="preserve">CACHE HIT</w:t>
            </w:r>
          </w:p>
          <w:p>
            <w:pPr>
              <w:spacing w:after="40"/>
            </w:pPr>
            <w:r>
              <w:rPr>
                <w:rFonts w:ascii="Calibri" w:cs="Calibri" w:eastAsia="Calibri" w:hAnsi="Calibri"/>
                <w:b/>
                <w:bCs/>
                <w:color w:val="121826"/>
                <w:sz w:val="19"/>
                <w:szCs w:val="19"/>
              </w:rPr>
              <w:t xml:space="preserve">Trả thẳng từ Redis</w:t>
            </w:r>
          </w:p>
          <w:p>
            <w:r>
              <w:rPr>
                <w:rFonts w:ascii="Calibri" w:cs="Calibri" w:eastAsia="Calibri" w:hAnsi="Calibri"/>
                <w:color w:val="45506A"/>
                <w:sz w:val="16"/>
                <w:szCs w:val="16"/>
              </w:rPr>
              <w:t xml:space="preserve">Không chạy method thật, không chạm DB</w:t>
            </w:r>
          </w:p>
        </w:tc>
      </w:tr>
    </w:tbl>
    <w:p>
      <w:pPr>
        <w:spacing w:after="80"/>
      </w:pPr>
    </w:p>
    <w:tbl>
      <w:tblPr>
        <w:tblW w:type="pct" w:w="100%"/>
        <w:tblBorders>
          <w:top w:val="none"/>
          <w:left w:val="none"/>
          <w:bottom w:val="none"/>
          <w:right w:val="none"/>
          <w:insideH w:val="none"/>
          <w:insideV w:val="none"/>
        </w:tblBorders>
      </w:tblPr>
      <w:tblGrid>
        <w:gridCol w:w="100"/>
        <w:gridCol w:w="100"/>
        <w:gridCol w:w="100"/>
        <w:gridCol w:w="100"/>
        <w:gridCol w:w="100"/>
        <w:gridCol w:w="100"/>
        <w:gridCol w:w="100"/>
      </w:tblGrid>
      <w:tr>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GET</w:t>
            </w:r>
          </w:p>
          <w:p>
            <w:pPr>
              <w:spacing w:after="0"/>
            </w:pPr>
            <w:r>
              <w:rPr>
                <w:rFonts w:ascii="Calibri" w:cs="Calibri" w:eastAsia="Calibri" w:hAnsi="Calibri"/>
                <w:b/>
                <w:bCs/>
                <w:color w:val="121826"/>
                <w:sz w:val="19"/>
                <w:szCs w:val="19"/>
              </w:rPr>
              <w:t xml:space="preserve">/api/slots?dentistId&amp;date</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B0551F" w:sz="10"/>
              <w:left w:val="single" w:color="B0551F" w:sz="10"/>
              <w:bottom w:val="single" w:color="B0551F" w:sz="10"/>
              <w:right w:val="single" w:color="B0551F"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B0551F"/>
                <w:sz w:val="14"/>
                <w:szCs w:val="14"/>
              </w:rPr>
              <w:t xml:space="preserve">CACHE MISS</w:t>
            </w:r>
          </w:p>
          <w:p>
            <w:pPr>
              <w:spacing w:after="0"/>
            </w:pPr>
            <w:r>
              <w:rPr>
                <w:rFonts w:ascii="Calibri" w:cs="Calibri" w:eastAsia="Calibri" w:hAnsi="Calibri"/>
                <w:b/>
                <w:bCs/>
                <w:color w:val="121826"/>
                <w:sz w:val="19"/>
                <w:szCs w:val="19"/>
              </w:rPr>
              <w:t xml:space="preserve">Chạy SlotService.getAvailableSlots()</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463F9E" w:sz="10"/>
              <w:left w:val="single" w:color="463F9E" w:sz="10"/>
              <w:bottom w:val="single" w:color="463F9E" w:sz="10"/>
              <w:right w:val="single" w:color="463F9E"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63F9E"/>
                <w:sz w:val="14"/>
                <w:szCs w:val="14"/>
              </w:rPr>
              <w:t xml:space="preserve">QUERY THẬT</w:t>
            </w:r>
          </w:p>
          <w:p>
            <w:pPr>
              <w:spacing w:after="0"/>
            </w:pPr>
            <w:r>
              <w:rPr>
                <w:rFonts w:ascii="Calibri" w:cs="Calibri" w:eastAsia="Calibri" w:hAnsi="Calibri"/>
                <w:b/>
                <w:bCs/>
                <w:color w:val="121826"/>
                <w:sz w:val="19"/>
                <w:szCs w:val="19"/>
              </w:rPr>
              <w:t xml:space="preserve">work_schedules + appointments + clinic_settings</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156E5A" w:sz="10"/>
              <w:left w:val="single" w:color="156E5A" w:sz="10"/>
              <w:bottom w:val="single" w:color="156E5A" w:sz="10"/>
              <w:right w:val="single" w:color="156E5A"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156E5A"/>
                <w:sz w:val="14"/>
                <w:szCs w:val="14"/>
              </w:rPr>
              <w:t xml:space="preserve">GHI LẠI</w:t>
            </w:r>
          </w:p>
          <w:p>
            <w:pPr>
              <w:spacing w:after="0"/>
            </w:pPr>
            <w:r>
              <w:rPr>
                <w:rFonts w:ascii="Calibri" w:cs="Calibri" w:eastAsia="Calibri" w:hAnsi="Calibri"/>
                <w:b/>
                <w:bCs/>
                <w:color w:val="121826"/>
                <w:sz w:val="19"/>
                <w:szCs w:val="19"/>
              </w:rPr>
              <w:t xml:space="preserve">SET vào Redis, TTL 5 phút</w:t>
            </w:r>
          </w:p>
        </w:tc>
      </w:tr>
    </w:tbl>
    <w:p>
      <w:pPr>
        <w:spacing w:after="120"/>
      </w:pPr>
    </w:p>
    <w:p>
      <w:pPr>
        <w:spacing w:after="180"/>
      </w:pPr>
      <w:r>
        <w:rPr>
          <w:rFonts w:ascii="Calibri" w:cs="Calibri" w:eastAsia="Calibri" w:hAnsi="Calibri"/>
          <w:color w:val="121826"/>
          <w:sz w:val="22"/>
          <w:szCs w:val="22"/>
        </w:rPr>
        <w:t xml:space="preserve">3 dòng code làm toàn bộ việc này — không có logic đọc/ghi Redis thủ công nào cả, Spring AOP proxy method khi thấy annotation:</w:t>
      </w: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20"/>
            </w:pPr>
            <w:r>
              <w:rPr>
                <w:rFonts w:ascii="Consolas" w:cs="Consolas" w:eastAsia="Consolas" w:hAnsi="Consolas"/>
                <w:color w:val="E7EAF2"/>
                <w:sz w:val="18"/>
                <w:szCs w:val="18"/>
              </w:rPr>
              <w:t xml:space="preserve">@Cacheable(cacheNames = "slots", key = "#dentistId + ':' + #date")</w:t>
            </w:r>
          </w:p>
          <w:p>
            <w:pPr>
              <w:spacing w:after="20"/>
            </w:pPr>
            <w:r>
              <w:rPr>
                <w:rFonts w:ascii="Consolas" w:cs="Consolas" w:eastAsia="Consolas" w:hAnsi="Consolas"/>
                <w:color w:val="E7EAF2"/>
                <w:sz w:val="18"/>
                <w:szCs w:val="18"/>
              </w:rPr>
              <w:t xml:space="preserve">public List&lt;LocalTime&gt; getAvailableSlots(Long dentistId, LocalDate date) { ... }</w:t>
            </w:r>
          </w:p>
        </w:tc>
      </w:tr>
    </w:tbl>
    <w:p>
      <w:pPr>
        <w:spacing w:after="120"/>
      </w:pPr>
    </w:p>
    <w:p>
      <w:pPr>
        <w:spacing w:after="180"/>
      </w:pPr>
      <w:r>
        <w:rPr>
          <w:rFonts w:ascii="Consolas" w:cs="Consolas" w:eastAsia="Consolas" w:hAnsi="Consolas"/>
          <w:color w:val="156E5A"/>
          <w:sz w:val="20"/>
          <w:szCs w:val="20"/>
          <w:shd w:fill="F1F3F6" w:color="auto" w:val="clear"/>
        </w:rPr>
        <w:t xml:space="preserve">SlotService.java:29</w:t>
      </w:r>
      <w:r>
        <w:rPr>
          <w:rFonts w:ascii="Calibri" w:cs="Calibri" w:eastAsia="Calibri" w:hAnsi="Calibri"/>
          <w:color w:val="121826"/>
          <w:sz w:val="22"/>
          <w:szCs w:val="22"/>
        </w:rPr>
        <w:t xml:space="preserve"> — key thực tế trong Redis sẽ là chuỗi kiểu </w:t>
      </w:r>
      <w:r>
        <w:rPr>
          <w:rFonts w:ascii="Consolas" w:cs="Consolas" w:eastAsia="Consolas" w:hAnsi="Consolas"/>
          <w:color w:val="156E5A"/>
          <w:sz w:val="20"/>
          <w:szCs w:val="20"/>
          <w:shd w:fill="F1F3F6" w:color="auto" w:val="clear"/>
        </w:rPr>
        <w:t xml:space="preserve">slots::3:2026-07-20</w:t>
      </w:r>
      <w:r>
        <w:rPr>
          <w:rFonts w:ascii="Calibri" w:cs="Calibri" w:eastAsia="Calibri" w:hAnsi="Calibri"/>
          <w:color w:val="121826"/>
          <w:sz w:val="22"/>
          <w:szCs w:val="22"/>
        </w:rPr>
        <w:t xml:space="preserve">. Bất cứ khi nào lịch hẹn thay đổi (đặt/huỷ lịch, đổi clinic_settings), cache này phải bị xoá toàn bộ chứ không xoá 1 key — vì buffer/break time ảnh hưởng chéo giữa các slot:</w:t>
      </w: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20"/>
            </w:pPr>
            <w:r>
              <w:rPr>
                <w:rFonts w:ascii="Consolas" w:cs="Consolas" w:eastAsia="Consolas" w:hAnsi="Consolas"/>
                <w:color w:val="E7EAF2"/>
                <w:sz w:val="18"/>
                <w:szCs w:val="18"/>
              </w:rPr>
              <w:t xml:space="preserve">@CacheEvict(cacheNames = "slots", allEntries = true)</w:t>
            </w:r>
          </w:p>
          <w:p>
            <w:pPr>
              <w:spacing w:after="20"/>
            </w:pPr>
            <w:r>
              <w:rPr>
                <w:rFonts w:ascii="Consolas" w:cs="Consolas" w:eastAsia="Consolas" w:hAnsi="Consolas"/>
                <w:color w:val="E7EAF2"/>
                <w:sz w:val="18"/>
                <w:szCs w:val="18"/>
              </w:rPr>
              <w:t xml:space="preserve">public AppointmentResponse book(...) { ... }   // AppointmentService.java:72</w:t>
            </w:r>
          </w:p>
        </w:tc>
      </w:tr>
    </w:tbl>
    <w:p>
      <w:pPr>
        <w:spacing w:after="120"/>
      </w:pPr>
    </w:p>
    <w:p>
      <w:pPr>
        <w:spacing w:after="100" w:before="260"/>
      </w:pPr>
      <w:r>
        <w:rPr>
          <w:rFonts w:ascii="Calibri" w:cs="Calibri" w:eastAsia="Calibri" w:hAnsi="Calibri"/>
          <w:b/>
          <w:bCs/>
          <w:color w:val="45506A"/>
          <w:spacing w:val="12"/>
          <w:sz w:val="19"/>
          <w:szCs w:val="19"/>
        </w:rPr>
        <w:t xml:space="preserve">3 VÙNG CACHE, 3 CHU KỲ SỐNG KHÁC NHAU</w:t>
      </w:r>
    </w:p>
    <w:tbl>
      <w:tblPr>
        <w:tblW w:type="pct" w:w="100%"/>
        <w:tblBorders>
          <w:top w:val="single" w:color="D8DCE4" w:sz="4"/>
          <w:left w:val="single" w:color="D8DCE4" w:sz="4"/>
          <w:bottom w:val="single" w:color="D8DCE4" w:sz="4"/>
          <w:right w:val="single" w:color="D8DCE4" w:sz="4"/>
          <w:insideH w:val="single" w:color="D8DCE4" w:sz="4"/>
          <w:insideV w:val="single" w:color="D8DCE4" w:sz="4"/>
        </w:tblBorders>
      </w:tblPr>
      <w:tblGrid>
        <w:gridCol w:w="100"/>
        <w:gridCol w:w="100"/>
        <w:gridCol w:w="100"/>
        <w:gridCol w:w="100"/>
      </w:tblGrid>
      <w:tr>
        <w:trPr>
          <w:tblHeader/>
        </w:trPr>
        <w:tc>
          <w:tcPr>
            <w:tcW w:type="pct" w:w="22%"/>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Cache name</w:t>
            </w:r>
          </w:p>
        </w:tc>
        <w:tc>
          <w:tcPr>
            <w:tcW w:type="pct" w:w="34%"/>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Dữ liệu</w:t>
            </w:r>
          </w:p>
        </w:tc>
        <w:tc>
          <w:tcPr>
            <w:tcW w:type="pct" w:w="12%"/>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TTL</w:t>
            </w:r>
          </w:p>
        </w:tc>
        <w:tc>
          <w:tcPr>
            <w:tcW w:type="pct" w:w="32%"/>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Evict khi nào</w:t>
            </w:r>
          </w:p>
        </w:tc>
      </w:tr>
      <w:tr>
        <w:tc>
          <w:tcPr>
            <w:tcW w:type="pct" w:w="22%"/>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slots</w:t>
            </w:r>
          </w:p>
        </w:tc>
        <w:tc>
          <w:tcPr>
            <w:tcW w:type="pct" w:w="34%"/>
            <w:tcMar>
              <w:top w:type="dxa" w:w="90"/>
              <w:left w:type="dxa" w:w="120"/>
              <w:bottom w:type="dxa" w:w="90"/>
              <w:right w:type="dxa" w:w="120"/>
            </w:tcMar>
          </w:tcPr>
          <w:p>
            <w:r>
              <w:rPr>
                <w:rFonts w:ascii="Calibri" w:cs="Calibri" w:eastAsia="Calibri" w:hAnsi="Calibri"/>
                <w:color w:val="121826"/>
                <w:sz w:val="22"/>
                <w:szCs w:val="22"/>
              </w:rPr>
              <w:t xml:space="preserve">Slot trống của 1 dentist/1 ngày</w:t>
            </w:r>
          </w:p>
        </w:tc>
        <w:tc>
          <w:tcPr>
            <w:tcW w:type="pct" w:w="12%"/>
            <w:tcMar>
              <w:top w:type="dxa" w:w="90"/>
              <w:left w:type="dxa" w:w="120"/>
              <w:bottom w:type="dxa" w:w="90"/>
              <w:right w:type="dxa" w:w="120"/>
            </w:tcMar>
          </w:tcPr>
          <w:p>
            <w:r>
              <w:rPr>
                <w:rFonts w:ascii="Calibri" w:cs="Calibri" w:eastAsia="Calibri" w:hAnsi="Calibri"/>
                <w:color w:val="121826"/>
                <w:sz w:val="22"/>
                <w:szCs w:val="22"/>
              </w:rPr>
              <w:t xml:space="preserve">5 phút</w:t>
            </w:r>
          </w:p>
        </w:tc>
        <w:tc>
          <w:tcPr>
            <w:tcW w:type="pct" w:w="32%"/>
            <w:tcMar>
              <w:top w:type="dxa" w:w="90"/>
              <w:left w:type="dxa" w:w="120"/>
              <w:bottom w:type="dxa" w:w="90"/>
              <w:right w:type="dxa" w:w="120"/>
            </w:tcMar>
          </w:tcPr>
          <w:p>
            <w:r>
              <w:rPr>
                <w:rFonts w:ascii="Calibri" w:cs="Calibri" w:eastAsia="Calibri" w:hAnsi="Calibri"/>
                <w:color w:val="121826"/>
                <w:sz w:val="22"/>
                <w:szCs w:val="22"/>
              </w:rPr>
              <w:t xml:space="preserve">Đặt lịch, huỷ lịch, sửa clinic-settings</w:t>
            </w:r>
          </w:p>
        </w:tc>
      </w:tr>
      <w:tr>
        <w:tc>
          <w:tcPr>
            <w:tcW w:type="pct" w:w="22%"/>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dentists-active</w:t>
            </w:r>
          </w:p>
        </w:tc>
        <w:tc>
          <w:tcPr>
            <w:tcW w:type="pct" w:w="34%"/>
            <w:tcMar>
              <w:top w:type="dxa" w:w="90"/>
              <w:left w:type="dxa" w:w="120"/>
              <w:bottom w:type="dxa" w:w="90"/>
              <w:right w:type="dxa" w:w="120"/>
            </w:tcMar>
          </w:tcPr>
          <w:p>
            <w:r>
              <w:rPr>
                <w:rFonts w:ascii="Calibri" w:cs="Calibri" w:eastAsia="Calibri" w:hAnsi="Calibri"/>
                <w:color w:val="121826"/>
                <w:sz w:val="22"/>
                <w:szCs w:val="22"/>
              </w:rPr>
              <w:t xml:space="preserve">Danh sách dentist đang hoạt động</w:t>
            </w:r>
          </w:p>
        </w:tc>
        <w:tc>
          <w:tcPr>
            <w:tcW w:type="pct" w:w="12%"/>
            <w:tcMar>
              <w:top w:type="dxa" w:w="90"/>
              <w:left w:type="dxa" w:w="120"/>
              <w:bottom w:type="dxa" w:w="90"/>
              <w:right w:type="dxa" w:w="120"/>
            </w:tcMar>
          </w:tcPr>
          <w:p>
            <w:r>
              <w:rPr>
                <w:rFonts w:ascii="Calibri" w:cs="Calibri" w:eastAsia="Calibri" w:hAnsi="Calibri"/>
                <w:color w:val="121826"/>
                <w:sz w:val="22"/>
                <w:szCs w:val="22"/>
              </w:rPr>
              <w:t xml:space="preserve">1 giờ</w:t>
            </w:r>
          </w:p>
        </w:tc>
        <w:tc>
          <w:tcPr>
            <w:tcW w:type="pct" w:w="32%"/>
            <w:tcMar>
              <w:top w:type="dxa" w:w="90"/>
              <w:left w:type="dxa" w:w="120"/>
              <w:bottom w:type="dxa" w:w="90"/>
              <w:right w:type="dxa" w:w="120"/>
            </w:tcMar>
          </w:tcPr>
          <w:p>
            <w:r>
              <w:rPr>
                <w:rFonts w:ascii="Calibri" w:cs="Calibri" w:eastAsia="Calibri" w:hAnsi="Calibri"/>
                <w:color w:val="121826"/>
                <w:sz w:val="22"/>
                <w:szCs w:val="22"/>
              </w:rPr>
              <w:t xml:space="preserve">Tạo/sửa/toggle-active 1 dentist</w:t>
            </w:r>
          </w:p>
        </w:tc>
      </w:tr>
      <w:tr>
        <w:tc>
          <w:tcPr>
            <w:tcW w:type="pct" w:w="22%"/>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services-active</w:t>
            </w:r>
          </w:p>
        </w:tc>
        <w:tc>
          <w:tcPr>
            <w:tcW w:type="pct" w:w="34%"/>
            <w:tcMar>
              <w:top w:type="dxa" w:w="90"/>
              <w:left w:type="dxa" w:w="120"/>
              <w:bottom w:type="dxa" w:w="90"/>
              <w:right w:type="dxa" w:w="120"/>
            </w:tcMar>
          </w:tcPr>
          <w:p>
            <w:r>
              <w:rPr>
                <w:rFonts w:ascii="Calibri" w:cs="Calibri" w:eastAsia="Calibri" w:hAnsi="Calibri"/>
                <w:color w:val="121826"/>
                <w:sz w:val="22"/>
                <w:szCs w:val="22"/>
              </w:rPr>
              <w:t xml:space="preserve">Danh sách dịch vụ đang bán</w:t>
            </w:r>
          </w:p>
        </w:tc>
        <w:tc>
          <w:tcPr>
            <w:tcW w:type="pct" w:w="12%"/>
            <w:tcMar>
              <w:top w:type="dxa" w:w="90"/>
              <w:left w:type="dxa" w:w="120"/>
              <w:bottom w:type="dxa" w:w="90"/>
              <w:right w:type="dxa" w:w="120"/>
            </w:tcMar>
          </w:tcPr>
          <w:p>
            <w:r>
              <w:rPr>
                <w:rFonts w:ascii="Calibri" w:cs="Calibri" w:eastAsia="Calibri" w:hAnsi="Calibri"/>
                <w:color w:val="121826"/>
                <w:sz w:val="22"/>
                <w:szCs w:val="22"/>
              </w:rPr>
              <w:t xml:space="preserve">1 giờ</w:t>
            </w:r>
          </w:p>
        </w:tc>
        <w:tc>
          <w:tcPr>
            <w:tcW w:type="pct" w:w="32%"/>
            <w:tcMar>
              <w:top w:type="dxa" w:w="90"/>
              <w:left w:type="dxa" w:w="120"/>
              <w:bottom w:type="dxa" w:w="90"/>
              <w:right w:type="dxa" w:w="120"/>
            </w:tcMar>
          </w:tcPr>
          <w:p>
            <w:r>
              <w:rPr>
                <w:rFonts w:ascii="Calibri" w:cs="Calibri" w:eastAsia="Calibri" w:hAnsi="Calibri"/>
                <w:color w:val="121826"/>
                <w:sz w:val="22"/>
                <w:szCs w:val="22"/>
              </w:rPr>
              <w:t xml:space="preserve">Tạo/sửa/toggle-active 1 dịch vụ</w:t>
            </w:r>
          </w:p>
        </w:tc>
      </w:tr>
    </w:tbl>
    <w:p>
      <w:pPr>
        <w:spacing w:after="120"/>
      </w:pPr>
    </w:p>
    <w:p>
      <w:pPr>
        <w:spacing w:after="180"/>
      </w:pPr>
      <w:r>
        <w:rPr>
          <w:rFonts w:ascii="Calibri" w:cs="Calibri" w:eastAsia="Calibri" w:hAnsi="Calibri"/>
          <w:i/>
          <w:iCs/>
          <w:color w:val="121826"/>
          <w:sz w:val="22"/>
          <w:szCs w:val="22"/>
        </w:rPr>
        <w:t xml:space="preserve">Cấu hình TTL: </w:t>
      </w:r>
      <w:r>
        <w:rPr>
          <w:rFonts w:ascii="Consolas" w:cs="Consolas" w:eastAsia="Consolas" w:hAnsi="Consolas"/>
          <w:color w:val="156E5A"/>
          <w:sz w:val="20"/>
          <w:szCs w:val="20"/>
          <w:shd w:fill="F1F3F6" w:color="auto" w:val="clear"/>
        </w:rPr>
        <w:t xml:space="preserve">CacheConfig.java:19-37</w:t>
      </w:r>
      <w:r>
        <w:rPr>
          <w:rFonts w:ascii="Calibri" w:cs="Calibri" w:eastAsia="Calibri" w:hAnsi="Calibri"/>
          <w:i/>
          <w:iCs/>
          <w:color w:val="121826"/>
          <w:sz w:val="22"/>
          <w:szCs w:val="22"/>
        </w:rPr>
        <w:t xml:space="preserve"> — serialize value bằng GenericJacksonJsonRedisSerializer (JSON, đọc được bằng redis-cli), serialize key bằng StringRedisSerializer.</w:t>
      </w:r>
    </w:p>
    <w:p>
      <w:pPr>
        <w:spacing w:after="120"/>
      </w:pPr>
    </w:p>
    <w:tbl>
      <w:tblPr>
        <w:tblW w:type="pct" w:w="100%"/>
        <w:tblBorders>
          <w:top w:val="none"/>
          <w:left w:val="single" w:color="156E5A" w:sz="24"/>
          <w:bottom w:val="none"/>
          <w:right w:val="none"/>
          <w:insideH w:val="none"/>
          <w:insideV w:val="none"/>
        </w:tblBorders>
      </w:tblPr>
      <w:tblGrid>
        <w:gridCol w:w="100"/>
      </w:tblGrid>
      <w:tr>
        <w:tc>
          <w:tcPr>
            <w:shd w:fill="D9EEE8" w:color="auto" w:val="clear"/>
            <w:tcMar>
              <w:top w:type="dxa" w:w="140"/>
              <w:left w:type="dxa" w:w="200"/>
              <w:bottom w:type="dxa" w:w="140"/>
              <w:right w:type="dxa" w:w="200"/>
            </w:tcMar>
          </w:tcPr>
          <w:p>
            <w:r>
              <w:rPr>
                <w:rFonts w:ascii="Calibri" w:cs="Calibri" w:eastAsia="Calibri" w:hAnsi="Calibri"/>
                <w:color w:val="121826"/>
                <w:sz w:val="22"/>
                <w:szCs w:val="22"/>
              </w:rPr>
              <w:t xml:space="preserve">Vì sao TTL ngắn (5 phút) cho slots nhưng vẫn cần evict thủ công? TTL là lưới an toàn cuối cùng (nếu quên evict ở đâu đó, dữ liệu tự "tự lành" sau 5 phút) — không phải cơ chế chính. Evict chủ động qua @CacheEvict mới là thứ đảm bảo người dùng thấy đúng slot ngay sau khi có ai đó vừa đặt lịch.</w:t>
            </w:r>
          </w:p>
        </w:tc>
      </w:tr>
    </w:tbl>
    <w:p>
      <w:pPr>
        <w:pStyle w:val="Heading2"/>
        <w:spacing w:after="160" w:before="560"/>
      </w:pPr>
      <w:r>
        <w:rPr>
          <w:rFonts w:ascii="Consolas" w:cs="Consolas" w:eastAsia="Consolas" w:hAnsi="Consolas"/>
          <w:color w:val="45506A"/>
          <w:sz w:val="22"/>
          <w:szCs w:val="22"/>
        </w:rPr>
        <w:t xml:space="preserve">03  </w:t>
      </w:r>
      <w:r>
        <w:rPr>
          <w:rFonts w:ascii="Georgia" w:cs="Georgia" w:eastAsia="Georgia" w:hAnsi="Georgia"/>
          <w:b/>
          <w:bCs/>
          <w:color w:val="121826"/>
          <w:sz w:val="28"/>
          <w:szCs w:val="28"/>
        </w:rPr>
        <w:t xml:space="preserve">Redis, vai trò 2 — Rate limiting chống brute-force</w:t>
      </w:r>
      <w:r>
        <w:t xml:space="preserve">   </w:t>
      </w:r>
      <w:r>
        <w:rPr>
          <w:rFonts w:ascii="Consolas" w:cs="Consolas" w:eastAsia="Consolas" w:hAnsi="Consolas"/>
          <w:b/>
          <w:bCs/>
          <w:color w:val="156E5A"/>
          <w:sz w:val="16"/>
          <w:szCs w:val="16"/>
          <w:shd w:fill="D9EEE8" w:color="auto" w:val="clear"/>
        </w:rPr>
        <w:t xml:space="preserve"> REDIS </w:t>
      </w:r>
    </w:p>
    <w:p>
      <w:pPr>
        <w:spacing w:after="220"/>
      </w:pPr>
      <w:r>
        <w:rPr>
          <w:rFonts w:ascii="Calibri" w:cs="Calibri" w:eastAsia="Calibri" w:hAnsi="Calibri"/>
          <w:i/>
          <w:iCs/>
          <w:color w:val="45506A"/>
          <w:sz w:val="22"/>
          <w:szCs w:val="22"/>
        </w:rPr>
        <w:t xml:space="preserve">Không dùng Spring Cache ở đây — cần đếm chính xác theo cửa sổ thời gian, nên gọi thẳng StringRedisTemplate với 2 lệnh Redis nguyên thuỷ: INCR và EXPIRE.</w:t>
      </w:r>
    </w:p>
    <w:tbl>
      <w:tblPr>
        <w:tblW w:type="pct" w:w="100%"/>
        <w:tblBorders>
          <w:top w:val="none"/>
          <w:left w:val="none"/>
          <w:bottom w:val="none"/>
          <w:right w:val="none"/>
          <w:insideH w:val="none"/>
          <w:insideV w:val="none"/>
        </w:tblBorders>
      </w:tblPr>
      <w:tblGrid>
        <w:gridCol w:w="100"/>
        <w:gridCol w:w="100"/>
        <w:gridCol w:w="100"/>
        <w:gridCol w:w="100"/>
        <w:gridCol w:w="100"/>
        <w:gridCol w:w="100"/>
        <w:gridCol w:w="100"/>
      </w:tblGrid>
      <w:tr>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REQUEST</w:t>
            </w:r>
          </w:p>
          <w:p>
            <w:pPr>
              <w:spacing w:after="0"/>
            </w:pPr>
            <w:r>
              <w:rPr>
                <w:rFonts w:ascii="Calibri" w:cs="Calibri" w:eastAsia="Calibri" w:hAnsi="Calibri"/>
                <w:b/>
                <w:bCs/>
                <w:color w:val="121826"/>
                <w:sz w:val="19"/>
                <w:szCs w:val="19"/>
              </w:rPr>
              <w:t xml:space="preserve">POST /api/auth/login</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B0551F" w:sz="10"/>
              <w:left w:val="single" w:color="B0551F" w:sz="10"/>
              <w:bottom w:val="single" w:color="B0551F" w:sz="10"/>
              <w:right w:val="single" w:color="B0551F"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B0551F"/>
                <w:sz w:val="14"/>
                <w:szCs w:val="14"/>
              </w:rPr>
              <w:t xml:space="preserve">RATELIMITFILTER</w:t>
            </w:r>
          </w:p>
          <w:p>
            <w:pPr>
              <w:spacing w:after="0"/>
            </w:pPr>
            <w:r>
              <w:rPr>
                <w:rFonts w:ascii="Calibri" w:cs="Calibri" w:eastAsia="Calibri" w:hAnsi="Calibri"/>
                <w:b/>
                <w:bCs/>
                <w:color w:val="121826"/>
                <w:sz w:val="19"/>
                <w:szCs w:val="19"/>
              </w:rPr>
              <w:t xml:space="preserve">key = ratelimit:/api/auth/login:1.2.3.4</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156E5A" w:sz="10"/>
              <w:left w:val="single" w:color="156E5A" w:sz="10"/>
              <w:bottom w:val="single" w:color="156E5A" w:sz="10"/>
              <w:right w:val="single" w:color="156E5A"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156E5A"/>
                <w:sz w:val="14"/>
                <w:szCs w:val="14"/>
              </w:rPr>
              <w:t xml:space="preserve">REDIS</w:t>
            </w:r>
          </w:p>
          <w:p>
            <w:pPr>
              <w:spacing w:after="40"/>
            </w:pPr>
            <w:r>
              <w:rPr>
                <w:rFonts w:ascii="Calibri" w:cs="Calibri" w:eastAsia="Calibri" w:hAnsi="Calibri"/>
                <w:b/>
                <w:bCs/>
                <w:color w:val="121826"/>
                <w:sz w:val="19"/>
                <w:szCs w:val="19"/>
              </w:rPr>
              <w:t xml:space="preserve">INCR key</w:t>
            </w:r>
          </w:p>
          <w:p>
            <w:r>
              <w:rPr>
                <w:rFonts w:ascii="Calibri" w:cs="Calibri" w:eastAsia="Calibri" w:hAnsi="Calibri"/>
                <w:color w:val="45506A"/>
                <w:sz w:val="16"/>
                <w:szCs w:val="16"/>
              </w:rPr>
              <w:t xml:space="preserve">Lần đầu → EXPIRE 60s</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COUNT ≤ 5?</w:t>
            </w:r>
          </w:p>
          <w:p>
            <w:pPr>
              <w:spacing w:after="0"/>
            </w:pPr>
            <w:r>
              <w:rPr>
                <w:rFonts w:ascii="Calibri" w:cs="Calibri" w:eastAsia="Calibri" w:hAnsi="Calibri"/>
                <w:b/>
                <w:bCs/>
                <w:color w:val="121826"/>
                <w:sz w:val="19"/>
                <w:szCs w:val="19"/>
              </w:rPr>
              <w:t xml:space="preserve">Cho qua controller</w:t>
            </w:r>
          </w:p>
        </w:tc>
      </w:tr>
    </w:tbl>
    <w:p>
      <w:pPr>
        <w:spacing w:after="120"/>
      </w:pPr>
    </w:p>
    <w:p>
      <w:pPr>
        <w:spacing w:after="180"/>
      </w:pPr>
      <w:r>
        <w:rPr>
          <w:rFonts w:ascii="Calibri" w:cs="Calibri" w:eastAsia="Calibri" w:hAnsi="Calibri"/>
          <w:color w:val="121826"/>
          <w:sz w:val="22"/>
          <w:szCs w:val="22"/>
        </w:rPr>
        <w:t xml:space="preserve">Nếu </w:t>
      </w:r>
      <w:r>
        <w:rPr>
          <w:rFonts w:ascii="Consolas" w:cs="Consolas" w:eastAsia="Consolas" w:hAnsi="Consolas"/>
          <w:color w:val="156E5A"/>
          <w:sz w:val="20"/>
          <w:szCs w:val="20"/>
          <w:shd w:fill="F1F3F6" w:color="auto" w:val="clear"/>
        </w:rPr>
        <w:t xml:space="preserve">count &gt; 5</w:t>
      </w:r>
      <w:r>
        <w:rPr>
          <w:rFonts w:ascii="Calibri" w:cs="Calibri" w:eastAsia="Calibri" w:hAnsi="Calibri"/>
          <w:color w:val="121826"/>
          <w:sz w:val="22"/>
          <w:szCs w:val="22"/>
        </w:rPr>
        <w:t xml:space="preserve">, filter tự trả 429 ngay lập tức — request không bao giờ tới </w:t>
      </w:r>
      <w:r>
        <w:rPr>
          <w:rFonts w:ascii="Consolas" w:cs="Consolas" w:eastAsia="Consolas" w:hAnsi="Consolas"/>
          <w:color w:val="156E5A"/>
          <w:sz w:val="20"/>
          <w:szCs w:val="20"/>
          <w:shd w:fill="F1F3F6" w:color="auto" w:val="clear"/>
        </w:rPr>
        <w:t xml:space="preserve">AuthController</w:t>
      </w:r>
      <w:r>
        <w:rPr>
          <w:rFonts w:ascii="Calibri" w:cs="Calibri" w:eastAsia="Calibri" w:hAnsi="Calibri"/>
          <w:color w:val="121826"/>
          <w:sz w:val="22"/>
          <w:szCs w:val="22"/>
        </w:rPr>
        <w:t xml:space="preserve">. Đây là lý do filter này phải đứng ở lớp ngoài cùng (trước cả JwtAuthFilter), vì mục tiêu là chặn sớm nhất có thể, tiết kiệm tài nguyên cho các lớp phía sau.</w:t>
      </w: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20"/>
            </w:pPr>
            <w:r>
              <w:rPr>
                <w:rFonts w:ascii="Consolas" w:cs="Consolas" w:eastAsia="Consolas" w:hAnsi="Consolas"/>
                <w:color w:val="E7EAF2"/>
                <w:sz w:val="18"/>
                <w:szCs w:val="18"/>
              </w:rPr>
              <w:t xml:space="preserve">String key = "ratelimit:" + uri + ":" + request.getRemoteAddr();</w:t>
            </w:r>
          </w:p>
          <w:p>
            <w:pPr>
              <w:spacing w:after="20"/>
            </w:pPr>
            <w:r>
              <w:rPr>
                <w:rFonts w:ascii="Consolas" w:cs="Consolas" w:eastAsia="Consolas" w:hAnsi="Consolas"/>
                <w:color w:val="E7EAF2"/>
                <w:sz w:val="18"/>
                <w:szCs w:val="18"/>
              </w:rPr>
              <w:t xml:space="preserve">Long count = redisTemplate.opsForValue().increment(key);</w:t>
            </w:r>
          </w:p>
          <w:p>
            <w:pPr>
              <w:spacing w:after="20"/>
            </w:pPr>
            <w:r>
              <w:rPr>
                <w:rFonts w:ascii="Consolas" w:cs="Consolas" w:eastAsia="Consolas" w:hAnsi="Consolas"/>
                <w:color w:val="E7EAF2"/>
                <w:sz w:val="18"/>
                <w:szCs w:val="18"/>
              </w:rPr>
              <w:t xml:space="preserve">if (count == 1L) redisTemplate.expire(key, Duration.ofSeconds(60));</w:t>
            </w:r>
          </w:p>
          <w:p>
            <w:pPr>
              <w:spacing w:after="20"/>
            </w:pPr>
            <w:r>
              <w:rPr>
                <w:rFonts w:ascii="Consolas" w:cs="Consolas" w:eastAsia="Consolas" w:hAnsi="Consolas"/>
                <w:color w:val="E7EAF2"/>
                <w:sz w:val="18"/>
                <w:szCs w:val="18"/>
              </w:rPr>
              <w:t xml:space="preserve">if (count &gt; 5) { response.setStatus(429); return; }</w:t>
            </w:r>
          </w:p>
        </w:tc>
      </w:tr>
    </w:tbl>
    <w:p>
      <w:pPr>
        <w:spacing w:after="120"/>
      </w:pPr>
    </w:p>
    <w:p>
      <w:pPr>
        <w:spacing w:after="180"/>
      </w:pPr>
      <w:r>
        <w:rPr>
          <w:rFonts w:ascii="Consolas" w:cs="Consolas" w:eastAsia="Consolas" w:hAnsi="Consolas"/>
          <w:color w:val="156E5A"/>
          <w:sz w:val="20"/>
          <w:szCs w:val="20"/>
          <w:shd w:fill="F1F3F6" w:color="auto" w:val="clear"/>
        </w:rPr>
        <w:t xml:space="preserve">RateLimitFilter.java:41-52</w:t>
      </w:r>
      <w:r>
        <w:rPr>
          <w:rFonts w:ascii="Calibri" w:cs="Calibri" w:eastAsia="Calibri" w:hAnsi="Calibri"/>
          <w:color w:val="121826"/>
          <w:sz w:val="22"/>
          <w:szCs w:val="22"/>
        </w:rPr>
        <w:t xml:space="preserve"> — áp dụng cho 3 path nhạy cảm: </w:t>
      </w:r>
      <w:r>
        <w:rPr>
          <w:rFonts w:ascii="Consolas" w:cs="Consolas" w:eastAsia="Consolas" w:hAnsi="Consolas"/>
          <w:color w:val="156E5A"/>
          <w:sz w:val="20"/>
          <w:szCs w:val="20"/>
          <w:shd w:fill="F1F3F6" w:color="auto" w:val="clear"/>
        </w:rPr>
        <w:t xml:space="preserve">/api/auth/login</w:t>
      </w:r>
      <w:r>
        <w:rPr>
          <w:rFonts w:ascii="Calibri" w:cs="Calibri" w:eastAsia="Calibri" w:hAnsi="Calibri"/>
          <w:color w:val="121826"/>
          <w:sz w:val="22"/>
          <w:szCs w:val="22"/>
        </w:rPr>
        <w:t xml:space="preserve">, </w:t>
      </w:r>
      <w:r>
        <w:rPr>
          <w:rFonts w:ascii="Consolas" w:cs="Consolas" w:eastAsia="Consolas" w:hAnsi="Consolas"/>
          <w:color w:val="156E5A"/>
          <w:sz w:val="20"/>
          <w:szCs w:val="20"/>
          <w:shd w:fill="F1F3F6" w:color="auto" w:val="clear"/>
        </w:rPr>
        <w:t xml:space="preserve">/api/auth/register</w:t>
      </w:r>
      <w:r>
        <w:rPr>
          <w:rFonts w:ascii="Calibri" w:cs="Calibri" w:eastAsia="Calibri" w:hAnsi="Calibri"/>
          <w:color w:val="121826"/>
          <w:sz w:val="22"/>
          <w:szCs w:val="22"/>
        </w:rPr>
        <w:t xml:space="preserve">, </w:t>
      </w:r>
      <w:r>
        <w:rPr>
          <w:rFonts w:ascii="Consolas" w:cs="Consolas" w:eastAsia="Consolas" w:hAnsi="Consolas"/>
          <w:color w:val="156E5A"/>
          <w:sz w:val="20"/>
          <w:szCs w:val="20"/>
          <w:shd w:fill="F1F3F6" w:color="auto" w:val="clear"/>
        </w:rPr>
        <w:t xml:space="preserve">/api/auth/forgot-password</w:t>
      </w:r>
      <w:r>
        <w:rPr>
          <w:rFonts w:ascii="Calibri" w:cs="Calibri" w:eastAsia="Calibri" w:hAnsi="Calibri"/>
          <w:color w:val="121826"/>
          <w:sz w:val="22"/>
          <w:szCs w:val="22"/>
        </w:rPr>
        <w:t xml:space="preserve">. Ngưỡng: 5 request / 60 giây / IP, tính dồn cả request thành công lẫn thất bại trong cùng cửa sổ.</w:t>
      </w:r>
    </w:p>
    <w:tbl>
      <w:tblPr>
        <w:tblW w:type="pct" w:w="100%"/>
        <w:tblBorders>
          <w:top w:val="none"/>
          <w:left w:val="single" w:color="B0551F" w:sz="24"/>
          <w:bottom w:val="none"/>
          <w:right w:val="none"/>
          <w:insideH w:val="none"/>
          <w:insideV w:val="none"/>
        </w:tblBorders>
      </w:tblPr>
      <w:tblGrid>
        <w:gridCol w:w="100"/>
      </w:tblGrid>
      <w:tr>
        <w:tc>
          <w:tcPr>
            <w:shd w:fill="F3E1CE" w:color="auto" w:val="clear"/>
            <w:tcMar>
              <w:top w:type="dxa" w:w="140"/>
              <w:left w:type="dxa" w:w="200"/>
              <w:bottom w:type="dxa" w:w="140"/>
              <w:right w:type="dxa" w:w="200"/>
            </w:tcMar>
          </w:tcPr>
          <w:p>
            <w:r>
              <w:rPr>
                <w:rFonts w:ascii="Calibri" w:cs="Calibri" w:eastAsia="Calibri" w:hAnsi="Calibri"/>
                <w:color w:val="121826"/>
                <w:sz w:val="22"/>
                <w:szCs w:val="22"/>
              </w:rPr>
              <w:t xml:space="preserve">Vì sao TTL (EXPIRE) chỉ set ở lần INCR đầu tiên? Nếu set lại TTL ở mọi lần gọi, cửa sổ trượt (sliding window) sẽ không bao giờ đóng lại với client gọi liên tục — mỗi request lại gia hạn thêm 60s, biến giới hạn "5 lần / 60 giây" thành vô hiệu. Chỉ set TTL khi tạo key mới (count == 1) giữ đúng ngữ nghĩa "cửa sổ cố định" (fixed window).</w:t>
            </w:r>
          </w:p>
        </w:tc>
      </w:tr>
    </w:tbl>
    <w:p>
      <w:pPr>
        <w:pStyle w:val="Heading2"/>
        <w:spacing w:after="160" w:before="560"/>
      </w:pPr>
      <w:r>
        <w:rPr>
          <w:rFonts w:ascii="Consolas" w:cs="Consolas" w:eastAsia="Consolas" w:hAnsi="Consolas"/>
          <w:color w:val="45506A"/>
          <w:sz w:val="22"/>
          <w:szCs w:val="22"/>
        </w:rPr>
        <w:t xml:space="preserve">04  </w:t>
      </w:r>
      <w:r>
        <w:rPr>
          <w:rFonts w:ascii="Georgia" w:cs="Georgia" w:eastAsia="Georgia" w:hAnsi="Georgia"/>
          <w:b/>
          <w:bCs/>
          <w:color w:val="121826"/>
          <w:sz w:val="28"/>
          <w:szCs w:val="28"/>
        </w:rPr>
        <w:t xml:space="preserve">Redis, vai trò 3 — Thu hồi JWT (logout / đổi mật khẩu)</w:t>
      </w:r>
      <w:r>
        <w:t xml:space="preserve">   </w:t>
      </w:r>
      <w:r>
        <w:rPr>
          <w:rFonts w:ascii="Consolas" w:cs="Consolas" w:eastAsia="Consolas" w:hAnsi="Consolas"/>
          <w:b/>
          <w:bCs/>
          <w:color w:val="156E5A"/>
          <w:sz w:val="16"/>
          <w:szCs w:val="16"/>
          <w:shd w:fill="D9EEE8" w:color="auto" w:val="clear"/>
        </w:rPr>
        <w:t xml:space="preserve"> REDIS </w:t>
      </w:r>
    </w:p>
    <w:p>
      <w:pPr>
        <w:spacing w:after="220"/>
      </w:pPr>
      <w:r>
        <w:rPr>
          <w:rFonts w:ascii="Calibri" w:cs="Calibri" w:eastAsia="Calibri" w:hAnsi="Calibri"/>
          <w:i/>
          <w:iCs/>
          <w:color w:val="45506A"/>
          <w:sz w:val="22"/>
          <w:szCs w:val="22"/>
        </w:rPr>
        <w:t xml:space="preserve">JWT là stateless — server không lưu "danh sách token đang hợp lệ", nên về bản chất không có cách nào xoá 1 token đã phát hành. Giải pháp: lưu 1 mốc thời gian "notBefore" theo từng user, không lưu chính token.</w:t>
      </w:r>
    </w:p>
    <w:tbl>
      <w:tblPr>
        <w:tblW w:type="pct" w:w="100%"/>
        <w:tblBorders>
          <w:top w:val="none"/>
          <w:left w:val="none"/>
          <w:bottom w:val="none"/>
          <w:right w:val="none"/>
          <w:insideH w:val="none"/>
          <w:insideV w:val="none"/>
        </w:tblBorders>
      </w:tblPr>
      <w:tblGrid>
        <w:gridCol w:w="100"/>
        <w:gridCol w:w="100"/>
        <w:gridCol w:w="100"/>
      </w:tblGrid>
      <w:tr>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POST</w:t>
            </w:r>
          </w:p>
          <w:p>
            <w:pPr>
              <w:spacing w:after="0"/>
            </w:pPr>
            <w:r>
              <w:rPr>
                <w:rFonts w:ascii="Calibri" w:cs="Calibri" w:eastAsia="Calibri" w:hAnsi="Calibri"/>
                <w:b/>
                <w:bCs/>
                <w:color w:val="121826"/>
                <w:sz w:val="19"/>
                <w:szCs w:val="19"/>
              </w:rPr>
              <w:t xml:space="preserve">/api/auth/logout</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156E5A" w:sz="10"/>
              <w:left w:val="single" w:color="156E5A" w:sz="10"/>
              <w:bottom w:val="single" w:color="156E5A" w:sz="10"/>
              <w:right w:val="single" w:color="156E5A"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156E5A"/>
                <w:sz w:val="14"/>
                <w:szCs w:val="14"/>
              </w:rPr>
              <w:t xml:space="preserve">REDIS SET</w:t>
            </w:r>
          </w:p>
          <w:p>
            <w:pPr>
              <w:spacing w:after="40"/>
            </w:pPr>
            <w:r>
              <w:rPr>
                <w:rFonts w:ascii="Calibri" w:cs="Calibri" w:eastAsia="Calibri" w:hAnsi="Calibri"/>
                <w:b/>
                <w:bCs/>
                <w:color w:val="121826"/>
                <w:sz w:val="19"/>
                <w:szCs w:val="19"/>
              </w:rPr>
              <w:t xml:space="preserve">token:notBefore:{email} = now()</w:t>
            </w:r>
          </w:p>
          <w:p>
            <w:r>
              <w:rPr>
                <w:rFonts w:ascii="Calibri" w:cs="Calibri" w:eastAsia="Calibri" w:hAnsi="Calibri"/>
                <w:color w:val="45506A"/>
                <w:sz w:val="16"/>
                <w:szCs w:val="16"/>
              </w:rPr>
              <w:t xml:space="preserve">TTL = đúng bằng jwt.expiration-ms</w:t>
            </w:r>
          </w:p>
        </w:tc>
      </w:tr>
    </w:tbl>
    <w:p>
      <w:pPr>
        <w:spacing w:after="80"/>
      </w:pPr>
    </w:p>
    <w:tbl>
      <w:tblPr>
        <w:tblW w:type="pct" w:w="100%"/>
        <w:tblBorders>
          <w:top w:val="none"/>
          <w:left w:val="none"/>
          <w:bottom w:val="none"/>
          <w:right w:val="none"/>
          <w:insideH w:val="none"/>
          <w:insideV w:val="none"/>
        </w:tblBorders>
      </w:tblPr>
      <w:tblGrid>
        <w:gridCol w:w="100"/>
        <w:gridCol w:w="100"/>
        <w:gridCol w:w="100"/>
        <w:gridCol w:w="100"/>
        <w:gridCol w:w="100"/>
      </w:tblGrid>
      <w:tr>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REQUEST SAU ĐÓ</w:t>
            </w:r>
          </w:p>
          <w:p>
            <w:pPr>
              <w:spacing w:after="40"/>
            </w:pPr>
            <w:r>
              <w:rPr>
                <w:rFonts w:ascii="Calibri" w:cs="Calibri" w:eastAsia="Calibri" w:hAnsi="Calibri"/>
                <w:b/>
                <w:bCs/>
                <w:color w:val="121826"/>
                <w:sz w:val="19"/>
                <w:szCs w:val="19"/>
              </w:rPr>
              <w:t xml:space="preserve">GET /api/patients/me</w:t>
            </w:r>
          </w:p>
          <w:p>
            <w:r>
              <w:rPr>
                <w:rFonts w:ascii="Calibri" w:cs="Calibri" w:eastAsia="Calibri" w:hAnsi="Calibri"/>
                <w:color w:val="45506A"/>
                <w:sz w:val="16"/>
                <w:szCs w:val="16"/>
              </w:rPr>
              <w:t xml:space="preserve">mang token cũ (đã logout)</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B0551F" w:sz="10"/>
              <w:left w:val="single" w:color="B0551F" w:sz="10"/>
              <w:bottom w:val="single" w:color="B0551F" w:sz="10"/>
              <w:right w:val="single" w:color="B0551F"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B0551F"/>
                <w:sz w:val="14"/>
                <w:szCs w:val="14"/>
              </w:rPr>
              <w:t xml:space="preserve">JWTAUTHFILTER</w:t>
            </w:r>
          </w:p>
          <w:p>
            <w:pPr>
              <w:spacing w:after="0"/>
            </w:pPr>
            <w:r>
              <w:rPr>
                <w:rFonts w:ascii="Calibri" w:cs="Calibri" w:eastAsia="Calibri" w:hAnsi="Calibri"/>
                <w:b/>
                <w:bCs/>
                <w:color w:val="121826"/>
                <w:sz w:val="19"/>
                <w:szCs w:val="19"/>
              </w:rPr>
              <w:t xml:space="preserve">issuedAt(token) &lt; notBefore(email)?</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B0551F" w:sz="10"/>
              <w:left w:val="single" w:color="B0551F" w:sz="10"/>
              <w:bottom w:val="single" w:color="B0551F" w:sz="10"/>
              <w:right w:val="single" w:color="B0551F"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B0551F"/>
                <w:sz w:val="14"/>
                <w:szCs w:val="14"/>
              </w:rPr>
              <w:t xml:space="preserve">CÓ</w:t>
            </w:r>
          </w:p>
          <w:p>
            <w:pPr>
              <w:spacing w:after="40"/>
            </w:pPr>
            <w:r>
              <w:rPr>
                <w:rFonts w:ascii="Calibri" w:cs="Calibri" w:eastAsia="Calibri" w:hAnsi="Calibri"/>
                <w:b/>
                <w:bCs/>
                <w:color w:val="121826"/>
                <w:sz w:val="19"/>
                <w:szCs w:val="19"/>
              </w:rPr>
              <w:t xml:space="preserve">Không set SecurityContext</w:t>
            </w:r>
          </w:p>
          <w:p>
            <w:r>
              <w:rPr>
                <w:rFonts w:ascii="Calibri" w:cs="Calibri" w:eastAsia="Calibri" w:hAnsi="Calibri"/>
                <w:color w:val="45506A"/>
                <w:sz w:val="16"/>
                <w:szCs w:val="16"/>
              </w:rPr>
              <w:t xml:space="preserve">→ 403 (giống token invalid)</w:t>
            </w:r>
          </w:p>
        </w:tc>
      </w:tr>
    </w:tbl>
    <w:p>
      <w:pPr>
        <w:spacing w:after="120"/>
      </w:pP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20"/>
            </w:pPr>
            <w:r>
              <w:rPr>
                <w:rFonts w:ascii="Consolas" w:cs="Consolas" w:eastAsia="Consolas" w:hAnsi="Consolas"/>
                <w:color w:val="E7EAF2"/>
                <w:sz w:val="18"/>
                <w:szCs w:val="18"/>
              </w:rPr>
              <w:t xml:space="preserve">// TokenRevocationService.java</w:t>
            </w:r>
          </w:p>
          <w:p>
            <w:pPr>
              <w:spacing w:after="20"/>
            </w:pPr>
            <w:r>
              <w:rPr>
                <w:rFonts w:ascii="Consolas" w:cs="Consolas" w:eastAsia="Consolas" w:hAnsi="Consolas"/>
                <w:color w:val="E7EAF2"/>
                <w:sz w:val="18"/>
                <w:szCs w:val="18"/>
              </w:rPr>
              <w:t xml:space="preserve">public void revokeAllTokens(String email) {</w:t>
            </w:r>
          </w:p>
          <w:p>
            <w:pPr>
              <w:spacing w:after="20"/>
            </w:pPr>
            <w:r>
              <w:rPr>
                <w:rFonts w:ascii="Consolas" w:cs="Consolas" w:eastAsia="Consolas" w:hAnsi="Consolas"/>
                <w:color w:val="E7EAF2"/>
                <w:sz w:val="18"/>
                <w:szCs w:val="18"/>
              </w:rPr>
              <w:t xml:space="preserve">    redisTemplate.opsForValue().set(</w:t>
            </w:r>
          </w:p>
          <w:p>
            <w:pPr>
              <w:spacing w:after="20"/>
            </w:pPr>
            <w:r>
              <w:rPr>
                <w:rFonts w:ascii="Consolas" w:cs="Consolas" w:eastAsia="Consolas" w:hAnsi="Consolas"/>
                <w:color w:val="E7EAF2"/>
                <w:sz w:val="18"/>
                <w:szCs w:val="18"/>
              </w:rPr>
              <w:t xml:space="preserve">        "token:notBefore:" + email,</w:t>
            </w:r>
          </w:p>
          <w:p>
            <w:pPr>
              <w:spacing w:after="20"/>
            </w:pPr>
            <w:r>
              <w:rPr>
                <w:rFonts w:ascii="Consolas" w:cs="Consolas" w:eastAsia="Consolas" w:hAnsi="Consolas"/>
                <w:color w:val="E7EAF2"/>
                <w:sz w:val="18"/>
                <w:szCs w:val="18"/>
              </w:rPr>
              <w:t xml:space="preserve">        String.valueOf(System.currentTimeMillis()),</w:t>
            </w:r>
          </w:p>
          <w:p>
            <w:pPr>
              <w:spacing w:after="20"/>
            </w:pPr>
            <w:r>
              <w:rPr>
                <w:rFonts w:ascii="Consolas" w:cs="Consolas" w:eastAsia="Consolas" w:hAnsi="Consolas"/>
                <w:color w:val="E7EAF2"/>
                <w:sz w:val="18"/>
                <w:szCs w:val="18"/>
              </w:rPr>
              <w:t xml:space="preserve">        Duration.ofMillis(jwtUtil.getExpirationMs()));  // tự hết hạn cùng lúc token cũ hết hạn</w:t>
            </w:r>
          </w:p>
          <w:p>
            <w:pPr>
              <w:spacing w:after="20"/>
            </w:pPr>
            <w:r>
              <w:rPr>
                <w:rFonts w:ascii="Consolas" w:cs="Consolas" w:eastAsia="Consolas" w:hAnsi="Consolas"/>
                <w:color w:val="E7EAF2"/>
                <w:sz w:val="18"/>
                <w:szCs w:val="18"/>
              </w:rPr>
              <w:t xml:space="preserve">}</w:t>
            </w:r>
          </w:p>
          <w:p>
            <w:pPr>
              <w:spacing w:after="20"/>
            </w:pPr>
            <w:r>
              <w:rPr>
                <w:rFonts w:ascii="Consolas" w:cs="Consolas" w:eastAsia="Consolas" w:hAnsi="Consolas"/>
                <w:color w:val="E7EAF2"/>
                <w:sz w:val="18"/>
                <w:szCs w:val="18"/>
              </w:rPr>
              <w:t xml:space="preserve"> </w:t>
            </w:r>
          </w:p>
          <w:p>
            <w:pPr>
              <w:spacing w:after="20"/>
            </w:pPr>
            <w:r>
              <w:rPr>
                <w:rFonts w:ascii="Consolas" w:cs="Consolas" w:eastAsia="Consolas" w:hAnsi="Consolas"/>
                <w:color w:val="E7EAF2"/>
                <w:sz w:val="18"/>
                <w:szCs w:val="18"/>
              </w:rPr>
              <w:t xml:space="preserve">public boolean isRevoked(String email, Date issuedAt) {</w:t>
            </w:r>
          </w:p>
          <w:p>
            <w:pPr>
              <w:spacing w:after="20"/>
            </w:pPr>
            <w:r>
              <w:rPr>
                <w:rFonts w:ascii="Consolas" w:cs="Consolas" w:eastAsia="Consolas" w:hAnsi="Consolas"/>
                <w:color w:val="E7EAF2"/>
                <w:sz w:val="18"/>
                <w:szCs w:val="18"/>
              </w:rPr>
              <w:t xml:space="preserve">    String notBefore = redisTemplate.opsForValue().get("token:notBefore:" + email);</w:t>
            </w:r>
          </w:p>
          <w:p>
            <w:pPr>
              <w:spacing w:after="20"/>
            </w:pPr>
            <w:r>
              <w:rPr>
                <w:rFonts w:ascii="Consolas" w:cs="Consolas" w:eastAsia="Consolas" w:hAnsi="Consolas"/>
                <w:color w:val="E7EAF2"/>
                <w:sz w:val="18"/>
                <w:szCs w:val="18"/>
              </w:rPr>
              <w:t xml:space="preserve">    return notBefore != null &amp;&amp; issuedAt.getTime() &lt; Long.parseLong(notBefore);</w:t>
            </w:r>
          </w:p>
          <w:p>
            <w:pPr>
              <w:spacing w:after="20"/>
            </w:pPr>
            <w:r>
              <w:rPr>
                <w:rFonts w:ascii="Consolas" w:cs="Consolas" w:eastAsia="Consolas" w:hAnsi="Consolas"/>
                <w:color w:val="E7EAF2"/>
                <w:sz w:val="18"/>
                <w:szCs w:val="18"/>
              </w:rPr>
              <w:t xml:space="preserve">}</w:t>
            </w:r>
          </w:p>
        </w:tc>
      </w:tr>
    </w:tbl>
    <w:p>
      <w:pPr>
        <w:spacing w:after="120"/>
      </w:pPr>
    </w:p>
    <w:p>
      <w:pPr>
        <w:spacing w:after="180"/>
      </w:pPr>
      <w:r>
        <w:rPr>
          <w:rFonts w:ascii="Calibri" w:cs="Calibri" w:eastAsia="Calibri" w:hAnsi="Calibri"/>
          <w:color w:val="121826"/>
          <w:sz w:val="22"/>
          <w:szCs w:val="22"/>
        </w:rPr>
        <w:t xml:space="preserve">3 hành động cùng gọi </w:t>
      </w:r>
      <w:r>
        <w:rPr>
          <w:rFonts w:ascii="Consolas" w:cs="Consolas" w:eastAsia="Consolas" w:hAnsi="Consolas"/>
          <w:color w:val="156E5A"/>
          <w:sz w:val="20"/>
          <w:szCs w:val="20"/>
          <w:shd w:fill="F1F3F6" w:color="auto" w:val="clear"/>
        </w:rPr>
        <w:t xml:space="preserve">revokeAllTokens(email)</w:t>
      </w:r>
      <w:r>
        <w:rPr>
          <w:rFonts w:ascii="Calibri" w:cs="Calibri" w:eastAsia="Calibri" w:hAnsi="Calibri"/>
          <w:color w:val="121826"/>
          <w:sz w:val="22"/>
          <w:szCs w:val="22"/>
        </w:rPr>
        <w:t xml:space="preserve"> — thu hồi mọi token của user đó, trên mọi thiết bị, không chỉ token của request hiện tại:</w:t>
      </w:r>
    </w:p>
    <w:tbl>
      <w:tblPr>
        <w:tblW w:type="pct" w:w="100%"/>
        <w:tblBorders>
          <w:top w:val="single" w:color="D8DCE4" w:sz="4"/>
          <w:left w:val="single" w:color="D8DCE4" w:sz="4"/>
          <w:bottom w:val="single" w:color="D8DCE4" w:sz="4"/>
          <w:right w:val="single" w:color="D8DCE4" w:sz="4"/>
          <w:insideH w:val="single" w:color="D8DCE4" w:sz="4"/>
          <w:insideV w:val="single" w:color="D8DCE4" w:sz="4"/>
        </w:tblBorders>
      </w:tblPr>
      <w:tblGrid>
        <w:gridCol w:w="100"/>
        <w:gridCol w:w="100"/>
        <w:gridCol w:w="100"/>
      </w:tblGrid>
      <w:tr>
        <w:trPr>
          <w:tblHeader/>
        </w:trPr>
        <w:tc>
          <w:tcPr>
            <w:tcW w:type="pct" w:w="26%"/>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Hành động</w:t>
            </w:r>
          </w:p>
        </w:tc>
        <w:tc>
          <w:tcPr>
            <w:tcW w:type="pct" w:w="34%"/>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File</w:t>
            </w:r>
          </w:p>
        </w:tc>
        <w:tc>
          <w:tcPr>
            <w:tcW w:type="pct" w:w="40%"/>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Vì sao nên thu hồi</w:t>
            </w:r>
          </w:p>
        </w:tc>
      </w:tr>
      <w:tr>
        <w:tc>
          <w:tcPr>
            <w:tcW w:type="pct" w:w="26%"/>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POST /api/auth/logout</w:t>
            </w:r>
          </w:p>
        </w:tc>
        <w:tc>
          <w:tcPr>
            <w:tcW w:type="pct" w:w="34%"/>
            <w:tcMar>
              <w:top w:type="dxa" w:w="90"/>
              <w:left w:type="dxa" w:w="120"/>
              <w:bottom w:type="dxa" w:w="90"/>
              <w:right w:type="dxa" w:w="120"/>
            </w:tcMar>
          </w:tcPr>
          <w:p>
            <w:r>
              <w:rPr>
                <w:rFonts w:ascii="Calibri" w:cs="Calibri" w:eastAsia="Calibri" w:hAnsi="Calibri"/>
                <w:color w:val="121826"/>
                <w:sz w:val="22"/>
                <w:szCs w:val="22"/>
              </w:rPr>
              <w:t xml:space="preserve">AuthController.java</w:t>
            </w:r>
          </w:p>
        </w:tc>
        <w:tc>
          <w:tcPr>
            <w:tcW w:type="pct" w:w="40%"/>
            <w:tcMar>
              <w:top w:type="dxa" w:w="90"/>
              <w:left w:type="dxa" w:w="120"/>
              <w:bottom w:type="dxa" w:w="90"/>
              <w:right w:type="dxa" w:w="120"/>
            </w:tcMar>
          </w:tcPr>
          <w:p>
            <w:r>
              <w:rPr>
                <w:rFonts w:ascii="Calibri" w:cs="Calibri" w:eastAsia="Calibri" w:hAnsi="Calibri"/>
                <w:color w:val="121826"/>
                <w:sz w:val="22"/>
                <w:szCs w:val="22"/>
              </w:rPr>
              <w:t xml:space="preserve">Yêu cầu tường minh của người dùng</w:t>
            </w:r>
          </w:p>
        </w:tc>
      </w:tr>
      <w:tr>
        <w:tc>
          <w:tcPr>
            <w:tcW w:type="pct" w:w="26%"/>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PATCH /api/auth/me/password</w:t>
            </w:r>
          </w:p>
        </w:tc>
        <w:tc>
          <w:tcPr>
            <w:tcW w:type="pct" w:w="34%"/>
            <w:tcMar>
              <w:top w:type="dxa" w:w="90"/>
              <w:left w:type="dxa" w:w="120"/>
              <w:bottom w:type="dxa" w:w="90"/>
              <w:right w:type="dxa" w:w="120"/>
            </w:tcMar>
          </w:tcPr>
          <w:p>
            <w:r>
              <w:rPr>
                <w:rFonts w:ascii="Calibri" w:cs="Calibri" w:eastAsia="Calibri" w:hAnsi="Calibri"/>
                <w:color w:val="121826"/>
                <w:sz w:val="22"/>
                <w:szCs w:val="22"/>
              </w:rPr>
              <w:t xml:space="preserve">AuthService.changePassword()</w:t>
            </w:r>
          </w:p>
        </w:tc>
        <w:tc>
          <w:tcPr>
            <w:tcW w:type="pct" w:w="40%"/>
            <w:tcMar>
              <w:top w:type="dxa" w:w="90"/>
              <w:left w:type="dxa" w:w="120"/>
              <w:bottom w:type="dxa" w:w="90"/>
              <w:right w:type="dxa" w:w="120"/>
            </w:tcMar>
          </w:tcPr>
          <w:p>
            <w:r>
              <w:rPr>
                <w:rFonts w:ascii="Calibri" w:cs="Calibri" w:eastAsia="Calibri" w:hAnsi="Calibri"/>
                <w:color w:val="121826"/>
                <w:sz w:val="22"/>
                <w:szCs w:val="22"/>
              </w:rPr>
              <w:t xml:space="preserve">Token cũ có thể đã bị lộ — đúng lý do đổi mật khẩu</w:t>
            </w:r>
          </w:p>
        </w:tc>
      </w:tr>
      <w:tr>
        <w:tc>
          <w:tcPr>
            <w:tcW w:type="pct" w:w="26%"/>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POST /api/auth/reset-password</w:t>
            </w:r>
          </w:p>
        </w:tc>
        <w:tc>
          <w:tcPr>
            <w:tcW w:type="pct" w:w="34%"/>
            <w:tcMar>
              <w:top w:type="dxa" w:w="90"/>
              <w:left w:type="dxa" w:w="120"/>
              <w:bottom w:type="dxa" w:w="90"/>
              <w:right w:type="dxa" w:w="120"/>
            </w:tcMar>
          </w:tcPr>
          <w:p>
            <w:r>
              <w:rPr>
                <w:rFonts w:ascii="Calibri" w:cs="Calibri" w:eastAsia="Calibri" w:hAnsi="Calibri"/>
                <w:color w:val="121826"/>
                <w:sz w:val="22"/>
                <w:szCs w:val="22"/>
              </w:rPr>
              <w:t xml:space="preserve">AuthService.resetPassword()</w:t>
            </w:r>
          </w:p>
        </w:tc>
        <w:tc>
          <w:tcPr>
            <w:tcW w:type="pct" w:w="40%"/>
            <w:tcMar>
              <w:top w:type="dxa" w:w="90"/>
              <w:left w:type="dxa" w:w="120"/>
              <w:bottom w:type="dxa" w:w="90"/>
              <w:right w:type="dxa" w:w="120"/>
            </w:tcMar>
          </w:tcPr>
          <w:p>
            <w:r>
              <w:rPr>
                <w:rFonts w:ascii="Calibri" w:cs="Calibri" w:eastAsia="Calibri" w:hAnsi="Calibri"/>
                <w:color w:val="121826"/>
                <w:sz w:val="22"/>
                <w:szCs w:val="22"/>
              </w:rPr>
              <w:t xml:space="preserve">Tương tự — đặt lại mật khẩu nghĩa là nghi ngờ mất quyền kiểm soát</w:t>
            </w:r>
          </w:p>
        </w:tc>
      </w:tr>
    </w:tbl>
    <w:p>
      <w:pPr>
        <w:spacing w:after="120"/>
      </w:pPr>
    </w:p>
    <w:tbl>
      <w:tblPr>
        <w:tblW w:type="pct" w:w="100%"/>
        <w:tblBorders>
          <w:top w:val="none"/>
          <w:left w:val="single" w:color="B0551F" w:sz="24"/>
          <w:bottom w:val="none"/>
          <w:right w:val="none"/>
          <w:insideH w:val="none"/>
          <w:insideV w:val="none"/>
        </w:tblBorders>
      </w:tblPr>
      <w:tblGrid>
        <w:gridCol w:w="100"/>
      </w:tblGrid>
      <w:tr>
        <w:tc>
          <w:tcPr>
            <w:shd w:fill="F3E1CE" w:color="auto" w:val="clear"/>
            <w:tcMar>
              <w:top w:type="dxa" w:w="140"/>
              <w:left w:type="dxa" w:w="200"/>
              <w:bottom w:type="dxa" w:w="140"/>
              <w:right w:type="dxa" w:w="200"/>
            </w:tcMar>
          </w:tcPr>
          <w:p>
            <w:r>
              <w:rPr>
                <w:rFonts w:ascii="Calibri" w:cs="Calibri" w:eastAsia="Calibri" w:hAnsi="Calibri"/>
                <w:color w:val="121826"/>
                <w:sz w:val="22"/>
                <w:szCs w:val="22"/>
              </w:rPr>
              <w:t xml:space="preserve">Giới hạn đã biết: đây là "đăng xuất mọi thiết bị", không phải revoke 1 phiên/thiết bị riêng lẻ. Muốn "logout điện thoại nhưng giữ máy tính" cần đổi sang model theo jti (token ID) + danh sách token đang hoạt động — phức tạp hơn nhiều, chưa cần thiết ở quy mô hiện tại.</w:t>
            </w:r>
          </w:p>
        </w:tc>
      </w:tr>
    </w:tbl>
    <w:p>
      <w:pPr>
        <w:pStyle w:val="Heading2"/>
        <w:spacing w:after="160" w:before="560"/>
      </w:pPr>
      <w:r>
        <w:rPr>
          <w:rFonts w:ascii="Consolas" w:cs="Consolas" w:eastAsia="Consolas" w:hAnsi="Consolas"/>
          <w:color w:val="45506A"/>
          <w:sz w:val="22"/>
          <w:szCs w:val="22"/>
        </w:rPr>
        <w:t xml:space="preserve">05  </w:t>
      </w:r>
      <w:r>
        <w:rPr>
          <w:rFonts w:ascii="Georgia" w:cs="Georgia" w:eastAsia="Georgia" w:hAnsi="Georgia"/>
          <w:b/>
          <w:bCs/>
          <w:color w:val="121826"/>
          <w:sz w:val="28"/>
          <w:szCs w:val="28"/>
        </w:rPr>
        <w:t xml:space="preserve">JWT — đăng nhập &amp; xác thực mỗi request</w:t>
      </w:r>
      <w:r>
        <w:t xml:space="preserve">   </w:t>
      </w:r>
      <w:r>
        <w:rPr>
          <w:rFonts w:ascii="Consolas" w:cs="Consolas" w:eastAsia="Consolas" w:hAnsi="Consolas"/>
          <w:b/>
          <w:bCs/>
          <w:color w:val="B0551F"/>
          <w:sz w:val="16"/>
          <w:szCs w:val="16"/>
          <w:shd w:fill="F3E1CE" w:color="auto" w:val="clear"/>
        </w:rPr>
        <w:t xml:space="preserve"> FILTER </w:t>
      </w:r>
    </w:p>
    <w:p>
      <w:pPr>
        <w:spacing w:after="220"/>
      </w:pPr>
      <w:r>
        <w:rPr>
          <w:rFonts w:ascii="Calibri" w:cs="Calibri" w:eastAsia="Calibri" w:hAnsi="Calibri"/>
          <w:i/>
          <w:iCs/>
          <w:color w:val="45506A"/>
          <w:sz w:val="22"/>
          <w:szCs w:val="22"/>
        </w:rPr>
        <w:t xml:space="preserve">Không có session, không có cookie — mọi thông tin định danh nằm trong chính token, được ký (không mã hoá) bằng HMAC-SHA256.</w:t>
      </w:r>
    </w:p>
    <w:p>
      <w:pPr>
        <w:spacing w:after="100" w:before="260"/>
      </w:pPr>
      <w:r>
        <w:rPr>
          <w:rFonts w:ascii="Calibri" w:cs="Calibri" w:eastAsia="Calibri" w:hAnsi="Calibri"/>
          <w:b/>
          <w:bCs/>
          <w:color w:val="45506A"/>
          <w:spacing w:val="12"/>
          <w:sz w:val="19"/>
          <w:szCs w:val="19"/>
        </w:rPr>
        <w:t xml:space="preserve">LÚC ĐĂNG NHẬP — PHÁT HÀNH TOKEN</w:t>
      </w:r>
    </w:p>
    <w:tbl>
      <w:tblPr>
        <w:tblW w:type="pct" w:w="100%"/>
        <w:tblBorders>
          <w:top w:val="none"/>
          <w:left w:val="none"/>
          <w:bottom w:val="none"/>
          <w:right w:val="none"/>
          <w:insideH w:val="none"/>
          <w:insideV w:val="none"/>
        </w:tblBorders>
      </w:tblPr>
      <w:tblGrid>
        <w:gridCol w:w="100"/>
        <w:gridCol w:w="100"/>
        <w:gridCol w:w="100"/>
        <w:gridCol w:w="100"/>
        <w:gridCol w:w="100"/>
        <w:gridCol w:w="100"/>
        <w:gridCol w:w="100"/>
      </w:tblGrid>
      <w:tr>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POST</w:t>
            </w:r>
          </w:p>
          <w:p>
            <w:pPr>
              <w:spacing w:after="0"/>
            </w:pPr>
            <w:r>
              <w:rPr>
                <w:rFonts w:ascii="Calibri" w:cs="Calibri" w:eastAsia="Calibri" w:hAnsi="Calibri"/>
                <w:b/>
                <w:bCs/>
                <w:color w:val="121826"/>
                <w:sz w:val="19"/>
                <w:szCs w:val="19"/>
              </w:rPr>
              <w:t xml:space="preserve">/api/auth/login</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463F9E" w:sz="10"/>
              <w:left w:val="single" w:color="463F9E" w:sz="10"/>
              <w:bottom w:val="single" w:color="463F9E" w:sz="10"/>
              <w:right w:val="single" w:color="463F9E"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63F9E"/>
                <w:sz w:val="14"/>
                <w:szCs w:val="14"/>
              </w:rPr>
              <w:t xml:space="preserve">POSTGRES</w:t>
            </w:r>
          </w:p>
          <w:p>
            <w:pPr>
              <w:spacing w:after="0"/>
            </w:pPr>
            <w:r>
              <w:rPr>
                <w:rFonts w:ascii="Calibri" w:cs="Calibri" w:eastAsia="Calibri" w:hAnsi="Calibri"/>
                <w:b/>
                <w:bCs/>
                <w:color w:val="121826"/>
                <w:sz w:val="19"/>
                <w:szCs w:val="19"/>
              </w:rPr>
              <w:t xml:space="preserve">SELECT users WHERE email</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BCRYPT</w:t>
            </w:r>
          </w:p>
          <w:p>
            <w:pPr>
              <w:spacing w:after="0"/>
            </w:pPr>
            <w:r>
              <w:rPr>
                <w:rFonts w:ascii="Calibri" w:cs="Calibri" w:eastAsia="Calibri" w:hAnsi="Calibri"/>
                <w:b/>
                <w:bCs/>
                <w:color w:val="121826"/>
                <w:sz w:val="19"/>
                <w:szCs w:val="19"/>
              </w:rPr>
              <w:t xml:space="preserve">So khớp password hash</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JWTUTIL</w:t>
            </w:r>
          </w:p>
          <w:p>
            <w:pPr>
              <w:spacing w:after="0"/>
            </w:pPr>
            <w:r>
              <w:rPr>
                <w:rFonts w:ascii="Calibri" w:cs="Calibri" w:eastAsia="Calibri" w:hAnsi="Calibri"/>
                <w:b/>
                <w:bCs/>
                <w:color w:val="121826"/>
                <w:sz w:val="19"/>
                <w:szCs w:val="19"/>
              </w:rPr>
              <w:t xml:space="preserve">Ký token: email + role + issuedAt + exp</w:t>
            </w:r>
          </w:p>
        </w:tc>
      </w:tr>
    </w:tbl>
    <w:p>
      <w:pPr>
        <w:spacing w:after="120"/>
      </w:pPr>
    </w:p>
    <w:p>
      <w:pPr>
        <w:spacing w:after="180"/>
      </w:pPr>
      <w:r>
        <w:rPr>
          <w:rFonts w:ascii="Calibri" w:cs="Calibri" w:eastAsia="Calibri" w:hAnsi="Calibri"/>
          <w:color w:val="121826"/>
          <w:sz w:val="22"/>
          <w:szCs w:val="22"/>
        </w:rPr>
        <w:t xml:space="preserve">Token trả về không được lưu ở server — chỉ client giữ (thường ở localStorage hoặc bộ nhớ app). Cấu trúc payload:</w:t>
      </w: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20"/>
            </w:pPr>
            <w:r>
              <w:rPr>
                <w:rFonts w:ascii="Consolas" w:cs="Consolas" w:eastAsia="Consolas" w:hAnsi="Consolas"/>
                <w:color w:val="E7EAF2"/>
                <w:sz w:val="18"/>
                <w:szCs w:val="18"/>
              </w:rPr>
              <w:t xml:space="preserve">{</w:t>
            </w:r>
          </w:p>
          <w:p>
            <w:pPr>
              <w:spacing w:after="20"/>
            </w:pPr>
            <w:r>
              <w:rPr>
                <w:rFonts w:ascii="Consolas" w:cs="Consolas" w:eastAsia="Consolas" w:hAnsi="Consolas"/>
                <w:color w:val="E7EAF2"/>
                <w:sz w:val="18"/>
                <w:szCs w:val="18"/>
              </w:rPr>
              <w:t xml:space="preserve">  "sub": "patient@dental.vn",</w:t>
            </w:r>
          </w:p>
          <w:p>
            <w:pPr>
              <w:spacing w:after="20"/>
            </w:pPr>
            <w:r>
              <w:rPr>
                <w:rFonts w:ascii="Consolas" w:cs="Consolas" w:eastAsia="Consolas" w:hAnsi="Consolas"/>
                <w:color w:val="E7EAF2"/>
                <w:sz w:val="18"/>
                <w:szCs w:val="18"/>
              </w:rPr>
              <w:t xml:space="preserve">  "role": "PATIENT",</w:t>
            </w:r>
          </w:p>
          <w:p>
            <w:pPr>
              <w:spacing w:after="20"/>
            </w:pPr>
            <w:r>
              <w:rPr>
                <w:rFonts w:ascii="Consolas" w:cs="Consolas" w:eastAsia="Consolas" w:hAnsi="Consolas"/>
                <w:color w:val="E7EAF2"/>
                <w:sz w:val="18"/>
                <w:szCs w:val="18"/>
              </w:rPr>
              <w:t xml:space="preserve">  "iat": 1784031395,   // dùng để so với "notBefore" khi check thu hồi</w:t>
            </w:r>
          </w:p>
          <w:p>
            <w:pPr>
              <w:spacing w:after="20"/>
            </w:pPr>
            <w:r>
              <w:rPr>
                <w:rFonts w:ascii="Consolas" w:cs="Consolas" w:eastAsia="Consolas" w:hAnsi="Consolas"/>
                <w:color w:val="E7EAF2"/>
                <w:sz w:val="18"/>
                <w:szCs w:val="18"/>
              </w:rPr>
              <w:t xml:space="preserve">  "exp": 1784117795    // 24h sau iat</w:t>
            </w:r>
          </w:p>
          <w:p>
            <w:pPr>
              <w:spacing w:after="20"/>
            </w:pPr>
            <w:r>
              <w:rPr>
                <w:rFonts w:ascii="Consolas" w:cs="Consolas" w:eastAsia="Consolas" w:hAnsi="Consolas"/>
                <w:color w:val="E7EAF2"/>
                <w:sz w:val="18"/>
                <w:szCs w:val="18"/>
              </w:rPr>
              <w:t xml:space="preserve">}</w:t>
            </w:r>
          </w:p>
        </w:tc>
      </w:tr>
    </w:tbl>
    <w:p>
      <w:pPr>
        <w:spacing w:after="120"/>
      </w:pPr>
    </w:p>
    <w:p>
      <w:pPr>
        <w:spacing w:after="100" w:before="260"/>
      </w:pPr>
      <w:r>
        <w:rPr>
          <w:rFonts w:ascii="Calibri" w:cs="Calibri" w:eastAsia="Calibri" w:hAnsi="Calibri"/>
          <w:b/>
          <w:bCs/>
          <w:color w:val="45506A"/>
          <w:spacing w:val="12"/>
          <w:sz w:val="19"/>
          <w:szCs w:val="19"/>
        </w:rPr>
        <w:t xml:space="preserve">MỌI REQUEST SAU ĐÓ — XÁC THỰC BẰNG FILTER, KHÔNG HỎI LẠI DB</w:t>
      </w:r>
    </w:p>
    <w:tbl>
      <w:tblPr>
        <w:tblW w:type="pct" w:w="100%"/>
        <w:tblBorders>
          <w:top w:val="none"/>
          <w:left w:val="none"/>
          <w:bottom w:val="none"/>
          <w:right w:val="none"/>
          <w:insideH w:val="none"/>
          <w:insideV w:val="none"/>
        </w:tblBorders>
      </w:tblPr>
      <w:tblGrid>
        <w:gridCol w:w="100"/>
        <w:gridCol w:w="100"/>
        <w:gridCol w:w="100"/>
        <w:gridCol w:w="100"/>
        <w:gridCol w:w="100"/>
        <w:gridCol w:w="100"/>
        <w:gridCol w:w="100"/>
        <w:gridCol w:w="100"/>
        <w:gridCol w:w="100"/>
      </w:tblGrid>
      <w:tr>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HEADER</w:t>
            </w:r>
          </w:p>
          <w:p>
            <w:pPr>
              <w:spacing w:after="0"/>
            </w:pPr>
            <w:r>
              <w:rPr>
                <w:rFonts w:ascii="Calibri" w:cs="Calibri" w:eastAsia="Calibri" w:hAnsi="Calibri"/>
                <w:b/>
                <w:bCs/>
                <w:color w:val="121826"/>
                <w:sz w:val="19"/>
                <w:szCs w:val="19"/>
              </w:rPr>
              <w:t xml:space="preserve">Authorization: Bearer &lt;token&gt;</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B0551F" w:sz="10"/>
              <w:left w:val="single" w:color="B0551F" w:sz="10"/>
              <w:bottom w:val="single" w:color="B0551F" w:sz="10"/>
              <w:right w:val="single" w:color="B0551F"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B0551F"/>
                <w:sz w:val="14"/>
                <w:szCs w:val="14"/>
              </w:rPr>
              <w:t xml:space="preserve">1</w:t>
            </w:r>
          </w:p>
          <w:p>
            <w:pPr>
              <w:spacing w:after="40"/>
            </w:pPr>
            <w:r>
              <w:rPr>
                <w:rFonts w:ascii="Calibri" w:cs="Calibri" w:eastAsia="Calibri" w:hAnsi="Calibri"/>
                <w:b/>
                <w:bCs/>
                <w:color w:val="121826"/>
                <w:sz w:val="19"/>
                <w:szCs w:val="19"/>
              </w:rPr>
              <w:t xml:space="preserve">Verify chữ ký HMAC</w:t>
            </w:r>
          </w:p>
          <w:p>
            <w:r>
              <w:rPr>
                <w:rFonts w:ascii="Calibri" w:cs="Calibri" w:eastAsia="Calibri" w:hAnsi="Calibri"/>
                <w:color w:val="45506A"/>
                <w:sz w:val="16"/>
                <w:szCs w:val="16"/>
              </w:rPr>
              <w:t xml:space="preserve">Sai secret / hết hạn → dừng ở đây</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156E5A" w:sz="10"/>
              <w:left w:val="single" w:color="156E5A" w:sz="10"/>
              <w:bottom w:val="single" w:color="156E5A" w:sz="10"/>
              <w:right w:val="single" w:color="156E5A"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156E5A"/>
                <w:sz w:val="14"/>
                <w:szCs w:val="14"/>
              </w:rPr>
              <w:t xml:space="preserve">2</w:t>
            </w:r>
          </w:p>
          <w:p>
            <w:pPr>
              <w:spacing w:after="40"/>
            </w:pPr>
            <w:r>
              <w:rPr>
                <w:rFonts w:ascii="Calibri" w:cs="Calibri" w:eastAsia="Calibri" w:hAnsi="Calibri"/>
                <w:b/>
                <w:bCs/>
                <w:color w:val="121826"/>
                <w:sz w:val="19"/>
                <w:szCs w:val="19"/>
              </w:rPr>
              <w:t xml:space="preserve">Check Redis notBefore</w:t>
            </w:r>
          </w:p>
          <w:p>
            <w:r>
              <w:rPr>
                <w:rFonts w:ascii="Calibri" w:cs="Calibri" w:eastAsia="Calibri" w:hAnsi="Calibri"/>
                <w:color w:val="45506A"/>
                <w:sz w:val="16"/>
                <w:szCs w:val="16"/>
              </w:rPr>
              <w:t xml:space="preserve">mục 04</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3</w:t>
            </w:r>
          </w:p>
          <w:p>
            <w:pPr>
              <w:spacing w:after="40"/>
            </w:pPr>
            <w:r>
              <w:rPr>
                <w:rFonts w:ascii="Calibri" w:cs="Calibri" w:eastAsia="Calibri" w:hAnsi="Calibri"/>
                <w:b/>
                <w:bCs/>
                <w:color w:val="121826"/>
                <w:sz w:val="19"/>
                <w:szCs w:val="19"/>
              </w:rPr>
              <w:t xml:space="preserve">Set SecurityContext</w:t>
            </w:r>
          </w:p>
          <w:p>
            <w:r>
              <w:rPr>
                <w:rFonts w:ascii="Calibri" w:cs="Calibri" w:eastAsia="Calibri" w:hAnsi="Calibri"/>
                <w:color w:val="45506A"/>
                <w:sz w:val="16"/>
                <w:szCs w:val="16"/>
              </w:rPr>
              <w:t xml:space="preserve">role → GrantedAuthority</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4</w:t>
            </w:r>
          </w:p>
          <w:p>
            <w:pPr>
              <w:spacing w:after="40"/>
            </w:pPr>
            <w:r>
              <w:rPr>
                <w:rFonts w:ascii="Calibri" w:cs="Calibri" w:eastAsia="Calibri" w:hAnsi="Calibri"/>
                <w:b/>
                <w:bCs/>
                <w:color w:val="121826"/>
                <w:sz w:val="19"/>
                <w:szCs w:val="19"/>
              </w:rPr>
              <w:t xml:space="preserve">@PreAuthorize / ownership check</w:t>
            </w:r>
          </w:p>
          <w:p>
            <w:r>
              <w:rPr>
                <w:rFonts w:ascii="Calibri" w:cs="Calibri" w:eastAsia="Calibri" w:hAnsi="Calibri"/>
                <w:color w:val="45506A"/>
                <w:sz w:val="16"/>
                <w:szCs w:val="16"/>
              </w:rPr>
              <w:t xml:space="preserve">Service layer, không chỉ role tĩnh</w:t>
            </w:r>
          </w:p>
        </w:tc>
      </w:tr>
    </w:tbl>
    <w:p>
      <w:pPr>
        <w:spacing w:after="120"/>
      </w:pPr>
    </w:p>
    <w:p>
      <w:pPr>
        <w:spacing w:after="180"/>
      </w:pPr>
      <w:r>
        <w:rPr>
          <w:rFonts w:ascii="Calibri" w:cs="Calibri" w:eastAsia="Calibri" w:hAnsi="Calibri"/>
          <w:color w:val="121826"/>
          <w:sz w:val="22"/>
          <w:szCs w:val="22"/>
        </w:rPr>
        <w:t xml:space="preserve">Bước xác thực chữ ký (bước 1) là phép toán thuần CPU — không query Postgres. Đây là lý do JWT nhanh hơn session truyền thống: server xác thực được request mà không cần tra bảng nào, ngoại trừ 1 lần GET vào Redis ở bước 2 (thu hồi).</w:t>
      </w:r>
    </w:p>
    <w:p>
      <w:pPr>
        <w:spacing w:after="100" w:before="260"/>
      </w:pPr>
      <w:r>
        <w:rPr>
          <w:rFonts w:ascii="Calibri" w:cs="Calibri" w:eastAsia="Calibri" w:hAnsi="Calibri"/>
          <w:b/>
          <w:bCs/>
          <w:color w:val="45506A"/>
          <w:spacing w:val="12"/>
          <w:sz w:val="19"/>
          <w:szCs w:val="19"/>
        </w:rPr>
        <w:t xml:space="preserve">PHÂN QUYỀN 2 TẦNG — KHÔNG CHỈ DỰA VÀO ROLE</w:t>
      </w:r>
    </w:p>
    <w:p>
      <w:pPr>
        <w:spacing w:after="180"/>
      </w:pPr>
      <w:r>
        <w:rPr>
          <w:rFonts w:ascii="Calibri" w:cs="Calibri" w:eastAsia="Calibri" w:hAnsi="Calibri"/>
          <w:color w:val="121826"/>
          <w:sz w:val="22"/>
          <w:szCs w:val="22"/>
        </w:rPr>
        <w:t xml:space="preserve">Role (</w:t>
      </w:r>
      <w:r>
        <w:rPr>
          <w:rFonts w:ascii="Consolas" w:cs="Consolas" w:eastAsia="Consolas" w:hAnsi="Consolas"/>
          <w:color w:val="156E5A"/>
          <w:sz w:val="20"/>
          <w:szCs w:val="20"/>
          <w:shd w:fill="F1F3F6" w:color="auto" w:val="clear"/>
        </w:rPr>
        <w:t xml:space="preserve">ROLE_PATIENT</w:t>
      </w:r>
      <w:r>
        <w:rPr>
          <w:rFonts w:ascii="Calibri" w:cs="Calibri" w:eastAsia="Calibri" w:hAnsi="Calibri"/>
          <w:color w:val="121826"/>
          <w:sz w:val="22"/>
          <w:szCs w:val="22"/>
        </w:rPr>
        <w:t xml:space="preserve">, </w:t>
      </w:r>
      <w:r>
        <w:rPr>
          <w:rFonts w:ascii="Consolas" w:cs="Consolas" w:eastAsia="Consolas" w:hAnsi="Consolas"/>
          <w:color w:val="156E5A"/>
          <w:sz w:val="20"/>
          <w:szCs w:val="20"/>
          <w:shd w:fill="F1F3F6" w:color="auto" w:val="clear"/>
        </w:rPr>
        <w:t xml:space="preserve">ROLE_ADMIN</w:t>
      </w:r>
      <w:r>
        <w:rPr>
          <w:rFonts w:ascii="Calibri" w:cs="Calibri" w:eastAsia="Calibri" w:hAnsi="Calibri"/>
          <w:color w:val="121826"/>
          <w:sz w:val="22"/>
          <w:szCs w:val="22"/>
        </w:rPr>
        <w:t xml:space="preserve">...) được </w:t>
      </w:r>
      <w:r>
        <w:rPr>
          <w:rFonts w:ascii="Consolas" w:cs="Consolas" w:eastAsia="Consolas" w:hAnsi="Consolas"/>
          <w:color w:val="156E5A"/>
          <w:sz w:val="20"/>
          <w:szCs w:val="20"/>
          <w:shd w:fill="F1F3F6" w:color="auto" w:val="clear"/>
        </w:rPr>
        <w:t xml:space="preserve">@PreAuthorize</w:t>
      </w:r>
      <w:r>
        <w:rPr>
          <w:rFonts w:ascii="Calibri" w:cs="Calibri" w:eastAsia="Calibri" w:hAnsi="Calibri"/>
          <w:color w:val="121826"/>
          <w:sz w:val="22"/>
          <w:szCs w:val="22"/>
        </w:rPr>
        <w:t xml:space="preserve"> chặn ở tầng controller cho quyết định "tĩnh" (vd. chỉ ADMIN mới tạo tài khoản staff). Nhưng "đây có phải lịch hẹn của chính tôi không" là quyết định phụ thuộc dữ liệu, không thể biểu diễn bằng annotation — nên nằm ở Service, so sánh email trong token với chủ sở hữu bản ghi (</w:t>
      </w:r>
      <w:r>
        <w:rPr>
          <w:rFonts w:ascii="Consolas" w:cs="Consolas" w:eastAsia="Consolas" w:hAnsi="Consolas"/>
          <w:color w:val="156E5A"/>
          <w:sz w:val="20"/>
          <w:szCs w:val="20"/>
          <w:shd w:fill="F1F3F6" w:color="auto" w:val="clear"/>
        </w:rPr>
        <w:t xml:space="preserve">AppointmentService.assertCanAccess()</w:t>
      </w:r>
      <w:r>
        <w:rPr>
          <w:rFonts w:ascii="Calibri" w:cs="Calibri" w:eastAsia="Calibri" w:hAnsi="Calibri"/>
          <w:color w:val="121826"/>
          <w:sz w:val="22"/>
          <w:szCs w:val="22"/>
        </w:rPr>
        <w:t xml:space="preserve">).</w:t>
      </w:r>
    </w:p>
    <w:p>
      <w:pPr>
        <w:pStyle w:val="Heading2"/>
        <w:spacing w:after="160" w:before="560"/>
      </w:pPr>
      <w:r>
        <w:rPr>
          <w:rFonts w:ascii="Consolas" w:cs="Consolas" w:eastAsia="Consolas" w:hAnsi="Consolas"/>
          <w:color w:val="45506A"/>
          <w:sz w:val="22"/>
          <w:szCs w:val="22"/>
        </w:rPr>
        <w:t xml:space="preserve">06  </w:t>
      </w:r>
      <w:r>
        <w:rPr>
          <w:rFonts w:ascii="Georgia" w:cs="Georgia" w:eastAsia="Georgia" w:hAnsi="Georgia"/>
          <w:b/>
          <w:bCs/>
          <w:color w:val="121826"/>
          <w:sz w:val="28"/>
          <w:szCs w:val="28"/>
        </w:rPr>
        <w:t xml:space="preserve">Email — MailHog (SMTP giả lập cho dev)</w:t>
      </w:r>
      <w:r>
        <w:t xml:space="preserve">   </w:t>
      </w:r>
      <w:r>
        <w:rPr>
          <w:rFonts w:ascii="Consolas" w:cs="Consolas" w:eastAsia="Consolas" w:hAnsi="Consolas"/>
          <w:b/>
          <w:bCs/>
          <w:color w:val="B0551F"/>
          <w:sz w:val="16"/>
          <w:szCs w:val="16"/>
          <w:shd w:fill="F3E1CE" w:color="auto" w:val="clear"/>
        </w:rPr>
        <w:t xml:space="preserve"> SIDE-EFFECT </w:t>
      </w:r>
    </w:p>
    <w:p>
      <w:pPr>
        <w:spacing w:after="220"/>
      </w:pPr>
      <w:r>
        <w:rPr>
          <w:rFonts w:ascii="Calibri" w:cs="Calibri" w:eastAsia="Calibri" w:hAnsi="Calibri"/>
          <w:i/>
          <w:iCs/>
          <w:color w:val="45506A"/>
          <w:sz w:val="22"/>
          <w:szCs w:val="22"/>
        </w:rPr>
        <w:t xml:space="preserve">3 luồng nghiệp vụ gửi email thật (qua giao thức SMTP thật, chỉ là không ra khỏi máy dev). Điểm thiết kế quan trọng nhất: gửi mail không bao giờ được phép làm hỏng giao dịch chính.</w:t>
      </w:r>
    </w:p>
    <w:tbl>
      <w:tblPr>
        <w:tblW w:type="pct" w:w="100%"/>
        <w:tblBorders>
          <w:top w:val="none"/>
          <w:left w:val="none"/>
          <w:bottom w:val="none"/>
          <w:right w:val="none"/>
          <w:insideH w:val="none"/>
          <w:insideV w:val="none"/>
        </w:tblBorders>
      </w:tblPr>
      <w:tblGrid>
        <w:gridCol w:w="100"/>
        <w:gridCol w:w="100"/>
        <w:gridCol w:w="100"/>
        <w:gridCol w:w="100"/>
        <w:gridCol w:w="100"/>
      </w:tblGrid>
      <w:tr>
        <w:tc>
          <w:tcPr>
            <w:tcW w:type="dxa" w:w="2600"/>
            <w:tcBorders>
              <w:top w:val="single" w:color="463F9E" w:sz="10"/>
              <w:left w:val="single" w:color="463F9E" w:sz="10"/>
              <w:bottom w:val="single" w:color="463F9E" w:sz="10"/>
              <w:right w:val="single" w:color="463F9E"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63F9E"/>
                <w:sz w:val="14"/>
                <w:szCs w:val="14"/>
              </w:rPr>
              <w:t xml:space="preserve">SERVICE</w:t>
            </w:r>
          </w:p>
          <w:p>
            <w:pPr>
              <w:spacing w:after="40"/>
            </w:pPr>
            <w:r>
              <w:rPr>
                <w:rFonts w:ascii="Calibri" w:cs="Calibri" w:eastAsia="Calibri" w:hAnsi="Calibri"/>
                <w:b/>
                <w:bCs/>
                <w:color w:val="121826"/>
                <w:sz w:val="19"/>
                <w:szCs w:val="19"/>
              </w:rPr>
              <w:t xml:space="preserve">appointmentRepository.save(appt)</w:t>
            </w:r>
          </w:p>
          <w:p>
            <w:r>
              <w:rPr>
                <w:rFonts w:ascii="Calibri" w:cs="Calibri" w:eastAsia="Calibri" w:hAnsi="Calibri"/>
                <w:color w:val="45506A"/>
                <w:sz w:val="16"/>
                <w:szCs w:val="16"/>
              </w:rPr>
              <w:t xml:space="preserve">Đã commit vào Postgres</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EMAILSERVICE.SEND()</w:t>
            </w:r>
          </w:p>
          <w:p>
            <w:pPr>
              <w:spacing w:after="0"/>
            </w:pPr>
            <w:r>
              <w:rPr>
                <w:rFonts w:ascii="Calibri" w:cs="Calibri" w:eastAsia="Calibri" w:hAnsi="Calibri"/>
                <w:b/>
                <w:bCs/>
                <w:color w:val="121826"/>
                <w:sz w:val="19"/>
                <w:szCs w:val="19"/>
              </w:rPr>
              <w:t xml:space="preserve">try { mailSender.send(...) }</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B0551F" w:sz="10"/>
              <w:left w:val="single" w:color="B0551F" w:sz="10"/>
              <w:bottom w:val="single" w:color="B0551F" w:sz="10"/>
              <w:right w:val="single" w:color="B0551F"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B0551F"/>
                <w:sz w:val="14"/>
                <w:szCs w:val="14"/>
              </w:rPr>
              <w:t xml:space="preserve">SMTP LỖI?</w:t>
            </w:r>
          </w:p>
          <w:p>
            <w:pPr>
              <w:spacing w:after="40"/>
            </w:pPr>
            <w:r>
              <w:rPr>
                <w:rFonts w:ascii="Calibri" w:cs="Calibri" w:eastAsia="Calibri" w:hAnsi="Calibri"/>
                <w:b/>
                <w:bCs/>
                <w:color w:val="121826"/>
                <w:sz w:val="19"/>
                <w:szCs w:val="19"/>
              </w:rPr>
              <w:t xml:space="preserve">catch (Exception e) { log.error(...) }</w:t>
            </w:r>
          </w:p>
          <w:p>
            <w:r>
              <w:rPr>
                <w:rFonts w:ascii="Calibri" w:cs="Calibri" w:eastAsia="Calibri" w:hAnsi="Calibri"/>
                <w:color w:val="45506A"/>
                <w:sz w:val="16"/>
                <w:szCs w:val="16"/>
              </w:rPr>
              <w:t xml:space="preserve">Không throw lại — request vẫn trả 200</w:t>
            </w:r>
          </w:p>
        </w:tc>
      </w:tr>
    </w:tbl>
    <w:p>
      <w:pPr>
        <w:spacing w:after="120"/>
      </w:pP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20"/>
            </w:pPr>
            <w:r>
              <w:rPr>
                <w:rFonts w:ascii="Consolas" w:cs="Consolas" w:eastAsia="Consolas" w:hAnsi="Consolas"/>
                <w:color w:val="E7EAF2"/>
                <w:sz w:val="18"/>
                <w:szCs w:val="18"/>
              </w:rPr>
              <w:t xml:space="preserve">public void send(String to, String subject, String body) {</w:t>
            </w:r>
          </w:p>
          <w:p>
            <w:pPr>
              <w:spacing w:after="20"/>
            </w:pPr>
            <w:r>
              <w:rPr>
                <w:rFonts w:ascii="Consolas" w:cs="Consolas" w:eastAsia="Consolas" w:hAnsi="Consolas"/>
                <w:color w:val="E7EAF2"/>
                <w:sz w:val="18"/>
                <w:szCs w:val="18"/>
              </w:rPr>
              <w:t xml:space="preserve">    try {</w:t>
            </w:r>
          </w:p>
          <w:p>
            <w:pPr>
              <w:spacing w:after="20"/>
            </w:pPr>
            <w:r>
              <w:rPr>
                <w:rFonts w:ascii="Consolas" w:cs="Consolas" w:eastAsia="Consolas" w:hAnsi="Consolas"/>
                <w:color w:val="E7EAF2"/>
                <w:sz w:val="18"/>
                <w:szCs w:val="18"/>
              </w:rPr>
              <w:t xml:space="preserve">        SimpleMailMessage message = new SimpleMailMessage();</w:t>
            </w:r>
          </w:p>
          <w:p>
            <w:pPr>
              <w:spacing w:after="20"/>
            </w:pPr>
            <w:r>
              <w:rPr>
                <w:rFonts w:ascii="Consolas" w:cs="Consolas" w:eastAsia="Consolas" w:hAnsi="Consolas"/>
                <w:color w:val="E7EAF2"/>
                <w:sz w:val="18"/>
                <w:szCs w:val="18"/>
              </w:rPr>
              <w:t xml:space="preserve">        message.setFrom(from); message.setTo(to);</w:t>
            </w:r>
          </w:p>
          <w:p>
            <w:pPr>
              <w:spacing w:after="20"/>
            </w:pPr>
            <w:r>
              <w:rPr>
                <w:rFonts w:ascii="Consolas" w:cs="Consolas" w:eastAsia="Consolas" w:hAnsi="Consolas"/>
                <w:color w:val="E7EAF2"/>
                <w:sz w:val="18"/>
                <w:szCs w:val="18"/>
              </w:rPr>
              <w:t xml:space="preserve">        message.setSubject(subject); message.setText(body);</w:t>
            </w:r>
          </w:p>
          <w:p>
            <w:pPr>
              <w:spacing w:after="20"/>
            </w:pPr>
            <w:r>
              <w:rPr>
                <w:rFonts w:ascii="Consolas" w:cs="Consolas" w:eastAsia="Consolas" w:hAnsi="Consolas"/>
                <w:color w:val="E7EAF2"/>
                <w:sz w:val="18"/>
                <w:szCs w:val="18"/>
              </w:rPr>
              <w:t xml:space="preserve">        mailSender.send(message);</w:t>
            </w:r>
          </w:p>
          <w:p>
            <w:pPr>
              <w:spacing w:after="20"/>
            </w:pPr>
            <w:r>
              <w:rPr>
                <w:rFonts w:ascii="Consolas" w:cs="Consolas" w:eastAsia="Consolas" w:hAnsi="Consolas"/>
                <w:color w:val="E7EAF2"/>
                <w:sz w:val="18"/>
                <w:szCs w:val="18"/>
              </w:rPr>
              <w:t xml:space="preserve">    } catch (Exception e) {</w:t>
            </w:r>
          </w:p>
          <w:p>
            <w:pPr>
              <w:spacing w:after="20"/>
            </w:pPr>
            <w:r>
              <w:rPr>
                <w:rFonts w:ascii="Consolas" w:cs="Consolas" w:eastAsia="Consolas" w:hAnsi="Consolas"/>
                <w:color w:val="E7EAF2"/>
                <w:sz w:val="18"/>
                <w:szCs w:val="18"/>
              </w:rPr>
              <w:t xml:space="preserve">        log.error("Gửi email thất bại tới {} (subject: {})", to, subject, e);</w:t>
            </w:r>
          </w:p>
          <w:p>
            <w:pPr>
              <w:spacing w:after="20"/>
            </w:pPr>
            <w:r>
              <w:rPr>
                <w:rFonts w:ascii="Consolas" w:cs="Consolas" w:eastAsia="Consolas" w:hAnsi="Consolas"/>
                <w:color w:val="E7EAF2"/>
                <w:sz w:val="18"/>
                <w:szCs w:val="18"/>
              </w:rPr>
              <w:t xml:space="preserve">    }</w:t>
            </w:r>
          </w:p>
          <w:p>
            <w:pPr>
              <w:spacing w:after="20"/>
            </w:pPr>
            <w:r>
              <w:rPr>
                <w:rFonts w:ascii="Consolas" w:cs="Consolas" w:eastAsia="Consolas" w:hAnsi="Consolas"/>
                <w:color w:val="E7EAF2"/>
                <w:sz w:val="18"/>
                <w:szCs w:val="18"/>
              </w:rPr>
              <w:t xml:space="preserve">}</w:t>
            </w:r>
          </w:p>
        </w:tc>
      </w:tr>
    </w:tbl>
    <w:p>
      <w:pPr>
        <w:spacing w:after="120"/>
      </w:pPr>
    </w:p>
    <w:p>
      <w:pPr>
        <w:spacing w:after="180"/>
      </w:pPr>
      <w:r>
        <w:rPr>
          <w:rFonts w:ascii="Consolas" w:cs="Consolas" w:eastAsia="Consolas" w:hAnsi="Consolas"/>
          <w:color w:val="156E5A"/>
          <w:sz w:val="20"/>
          <w:szCs w:val="20"/>
          <w:shd w:fill="F1F3F6" w:color="auto" w:val="clear"/>
        </w:rPr>
        <w:t xml:space="preserve">EmailService.java:22-33</w:t>
      </w:r>
      <w:r>
        <w:rPr>
          <w:rFonts w:ascii="Calibri" w:cs="Calibri" w:eastAsia="Calibri" w:hAnsi="Calibri"/>
          <w:color w:val="121826"/>
          <w:sz w:val="22"/>
          <w:szCs w:val="22"/>
        </w:rPr>
        <w:t xml:space="preserve"> — nếu MailHog (hoặc SMTP relay thật ở production) đang down, đặt lịch/huỷ lịch/quên mật khẩu vẫn thành công ở phía dữ liệu, chỉ mất mỗi thông báo email. Ngược lại nếu để exception ném ra ngoài, 1 sự cố SMTP nhỏ sẽ khiến toàn bộ nghiệp vụ đặt lịch sập theo — không tương xứng mức độ nghiêm trọng.</w:t>
      </w:r>
    </w:p>
    <w:tbl>
      <w:tblPr>
        <w:tblW w:type="pct" w:w="100%"/>
        <w:tblBorders>
          <w:top w:val="single" w:color="D8DCE4" w:sz="4"/>
          <w:left w:val="single" w:color="D8DCE4" w:sz="4"/>
          <w:bottom w:val="single" w:color="D8DCE4" w:sz="4"/>
          <w:right w:val="single" w:color="D8DCE4" w:sz="4"/>
          <w:insideH w:val="single" w:color="D8DCE4" w:sz="4"/>
          <w:insideV w:val="single" w:color="D8DCE4" w:sz="4"/>
        </w:tblBorders>
      </w:tblPr>
      <w:tblGrid>
        <w:gridCol w:w="100"/>
        <w:gridCol w:w="100"/>
        <w:gridCol w:w="100"/>
      </w:tblGrid>
      <w:tr>
        <w:trPr>
          <w:tblHeader/>
        </w:trPr>
        <w:tc>
          <w:tcPr>
            <w:tcW w:type="pct" w:w="20%"/>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Luồng</w:t>
            </w:r>
          </w:p>
        </w:tc>
        <w:tc>
          <w:tcPr>
            <w:tcW w:type="pct" w:w="34%"/>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Trigger</w:t>
            </w:r>
          </w:p>
        </w:tc>
        <w:tc>
          <w:tcPr>
            <w:tcW w:type="pct" w:w="46%"/>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Nội dung email</w:t>
            </w:r>
          </w:p>
        </w:tc>
      </w:tr>
      <w:tr>
        <w:tc>
          <w:tcPr>
            <w:tcW w:type="pct" w:w="20%"/>
            <w:tcMar>
              <w:top w:type="dxa" w:w="90"/>
              <w:left w:type="dxa" w:w="120"/>
              <w:bottom w:type="dxa" w:w="90"/>
              <w:right w:type="dxa" w:w="120"/>
            </w:tcMar>
          </w:tcPr>
          <w:p>
            <w:r>
              <w:rPr>
                <w:rFonts w:ascii="Calibri" w:cs="Calibri" w:eastAsia="Calibri" w:hAnsi="Calibri"/>
                <w:color w:val="121826"/>
                <w:sz w:val="22"/>
                <w:szCs w:val="22"/>
              </w:rPr>
              <w:t xml:space="preserve">Đặt lịch</w:t>
            </w:r>
          </w:p>
        </w:tc>
        <w:tc>
          <w:tcPr>
            <w:tcW w:type="pct" w:w="34%"/>
            <w:tcMar>
              <w:top w:type="dxa" w:w="90"/>
              <w:left w:type="dxa" w:w="120"/>
              <w:bottom w:type="dxa" w:w="90"/>
              <w:right w:type="dxa" w:w="120"/>
            </w:tcMar>
          </w:tcPr>
          <w:p>
            <w:r>
              <w:rPr>
                <w:rFonts w:ascii="Calibri" w:cs="Calibri" w:eastAsia="Calibri" w:hAnsi="Calibri"/>
                <w:color w:val="121826"/>
                <w:sz w:val="22"/>
                <w:szCs w:val="22"/>
              </w:rPr>
              <w:t xml:space="preserve">AppointmentService.book()</w:t>
            </w:r>
          </w:p>
        </w:tc>
        <w:tc>
          <w:tcPr>
            <w:tcW w:type="pct" w:w="46%"/>
            <w:tcMar>
              <w:top w:type="dxa" w:w="90"/>
              <w:left w:type="dxa" w:w="120"/>
              <w:bottom w:type="dxa" w:w="90"/>
              <w:right w:type="dxa" w:w="120"/>
            </w:tcMar>
          </w:tcPr>
          <w:p>
            <w:r>
              <w:rPr>
                <w:rFonts w:ascii="Calibri" w:cs="Calibri" w:eastAsia="Calibri" w:hAnsi="Calibri"/>
                <w:color w:val="121826"/>
                <w:sz w:val="22"/>
                <w:szCs w:val="22"/>
              </w:rPr>
              <w:t xml:space="preserve">Xác nhận dentist + dịch vụ + giờ hẹn</w:t>
            </w:r>
          </w:p>
        </w:tc>
      </w:tr>
      <w:tr>
        <w:tc>
          <w:tcPr>
            <w:tcW w:type="pct" w:w="20%"/>
            <w:tcMar>
              <w:top w:type="dxa" w:w="90"/>
              <w:left w:type="dxa" w:w="120"/>
              <w:bottom w:type="dxa" w:w="90"/>
              <w:right w:type="dxa" w:w="120"/>
            </w:tcMar>
          </w:tcPr>
          <w:p>
            <w:r>
              <w:rPr>
                <w:rFonts w:ascii="Calibri" w:cs="Calibri" w:eastAsia="Calibri" w:hAnsi="Calibri"/>
                <w:color w:val="121826"/>
                <w:sz w:val="22"/>
                <w:szCs w:val="22"/>
              </w:rPr>
              <w:t xml:space="preserve">Huỷ lịch</w:t>
            </w:r>
          </w:p>
        </w:tc>
        <w:tc>
          <w:tcPr>
            <w:tcW w:type="pct" w:w="34%"/>
            <w:tcMar>
              <w:top w:type="dxa" w:w="90"/>
              <w:left w:type="dxa" w:w="120"/>
              <w:bottom w:type="dxa" w:w="90"/>
              <w:right w:type="dxa" w:w="120"/>
            </w:tcMar>
          </w:tcPr>
          <w:p>
            <w:r>
              <w:rPr>
                <w:rFonts w:ascii="Calibri" w:cs="Calibri" w:eastAsia="Calibri" w:hAnsi="Calibri"/>
                <w:color w:val="121826"/>
                <w:sz w:val="22"/>
                <w:szCs w:val="22"/>
              </w:rPr>
              <w:t xml:space="preserve">AppointmentService.cancel()</w:t>
            </w:r>
          </w:p>
        </w:tc>
        <w:tc>
          <w:tcPr>
            <w:tcW w:type="pct" w:w="46%"/>
            <w:tcMar>
              <w:top w:type="dxa" w:w="90"/>
              <w:left w:type="dxa" w:w="120"/>
              <w:bottom w:type="dxa" w:w="90"/>
              <w:right w:type="dxa" w:w="120"/>
            </w:tcMar>
          </w:tcPr>
          <w:p>
            <w:r>
              <w:rPr>
                <w:rFonts w:ascii="Calibri" w:cs="Calibri" w:eastAsia="Calibri" w:hAnsi="Calibri"/>
                <w:color w:val="121826"/>
                <w:sz w:val="22"/>
                <w:szCs w:val="22"/>
              </w:rPr>
              <w:t xml:space="preserve">Xác nhận đã huỷ</w:t>
            </w:r>
          </w:p>
        </w:tc>
      </w:tr>
      <w:tr>
        <w:tc>
          <w:tcPr>
            <w:tcW w:type="pct" w:w="20%"/>
            <w:tcMar>
              <w:top w:type="dxa" w:w="90"/>
              <w:left w:type="dxa" w:w="120"/>
              <w:bottom w:type="dxa" w:w="90"/>
              <w:right w:type="dxa" w:w="120"/>
            </w:tcMar>
          </w:tcPr>
          <w:p>
            <w:r>
              <w:rPr>
                <w:rFonts w:ascii="Calibri" w:cs="Calibri" w:eastAsia="Calibri" w:hAnsi="Calibri"/>
                <w:color w:val="121826"/>
                <w:sz w:val="22"/>
                <w:szCs w:val="22"/>
              </w:rPr>
              <w:t xml:space="preserve">Quên mật khẩu</w:t>
            </w:r>
          </w:p>
        </w:tc>
        <w:tc>
          <w:tcPr>
            <w:tcW w:type="pct" w:w="34%"/>
            <w:tcMar>
              <w:top w:type="dxa" w:w="90"/>
              <w:left w:type="dxa" w:w="120"/>
              <w:bottom w:type="dxa" w:w="90"/>
              <w:right w:type="dxa" w:w="120"/>
            </w:tcMar>
          </w:tcPr>
          <w:p>
            <w:r>
              <w:rPr>
                <w:rFonts w:ascii="Calibri" w:cs="Calibri" w:eastAsia="Calibri" w:hAnsi="Calibri"/>
                <w:color w:val="121826"/>
                <w:sz w:val="22"/>
                <w:szCs w:val="22"/>
              </w:rPr>
              <w:t xml:space="preserve">AuthService.forgotPassword()</w:t>
            </w:r>
          </w:p>
        </w:tc>
        <w:tc>
          <w:tcPr>
            <w:tcW w:type="pct" w:w="46%"/>
            <w:tcMar>
              <w:top w:type="dxa" w:w="90"/>
              <w:left w:type="dxa" w:w="120"/>
              <w:bottom w:type="dxa" w:w="90"/>
              <w:right w:type="dxa" w:w="120"/>
            </w:tcMar>
          </w:tcPr>
          <w:p>
            <w:r>
              <w:rPr>
                <w:rFonts w:ascii="Calibri" w:cs="Calibri" w:eastAsia="Calibri" w:hAnsi="Calibri"/>
                <w:color w:val="121826"/>
                <w:sz w:val="22"/>
                <w:szCs w:val="22"/>
              </w:rPr>
              <w:t xml:space="preserve">Reset token, hiệu lực 30 phút</w:t>
            </w:r>
          </w:p>
        </w:tc>
      </w:tr>
    </w:tbl>
    <w:p>
      <w:pPr>
        <w:spacing w:after="120"/>
      </w:pPr>
    </w:p>
    <w:p>
      <w:pPr>
        <w:spacing w:after="180"/>
      </w:pPr>
      <w:r>
        <w:rPr>
          <w:rFonts w:ascii="Calibri" w:cs="Calibri" w:eastAsia="Calibri" w:hAnsi="Calibri"/>
          <w:color w:val="121826"/>
          <w:sz w:val="22"/>
          <w:szCs w:val="22"/>
        </w:rPr>
        <w:t xml:space="preserve">Dev: SMTP giả lập MailHog ở </w:t>
      </w:r>
      <w:r>
        <w:rPr>
          <w:rFonts w:ascii="Consolas" w:cs="Consolas" w:eastAsia="Consolas" w:hAnsi="Consolas"/>
          <w:color w:val="156E5A"/>
          <w:sz w:val="20"/>
          <w:szCs w:val="20"/>
          <w:shd w:fill="F1F3F6" w:color="auto" w:val="clear"/>
        </w:rPr>
        <w:t xml:space="preserve">localhost:1025</w:t>
      </w:r>
      <w:r>
        <w:rPr>
          <w:rFonts w:ascii="Calibri" w:cs="Calibri" w:eastAsia="Calibri" w:hAnsi="Calibri"/>
          <w:color w:val="121826"/>
          <w:sz w:val="22"/>
          <w:szCs w:val="22"/>
        </w:rPr>
        <w:t xml:space="preserve"> (không cần auth), xem mail đã "gửi" tại UI </w:t>
      </w:r>
      <w:r>
        <w:rPr>
          <w:rFonts w:ascii="Consolas" w:cs="Consolas" w:eastAsia="Consolas" w:hAnsi="Consolas"/>
          <w:color w:val="156E5A"/>
          <w:sz w:val="20"/>
          <w:szCs w:val="20"/>
          <w:shd w:fill="F1F3F6" w:color="auto" w:val="clear"/>
        </w:rPr>
        <w:t xml:space="preserve">localhost:8025</w:t>
      </w:r>
      <w:r>
        <w:rPr>
          <w:rFonts w:ascii="Calibri" w:cs="Calibri" w:eastAsia="Calibri" w:hAnsi="Calibri"/>
          <w:color w:val="121826"/>
          <w:sz w:val="22"/>
          <w:szCs w:val="22"/>
        </w:rPr>
        <w:t xml:space="preserve">. Production: chỉ cần đổi 4 biến môi trường (</w:t>
      </w:r>
      <w:r>
        <w:rPr>
          <w:rFonts w:ascii="Consolas" w:cs="Consolas" w:eastAsia="Consolas" w:hAnsi="Consolas"/>
          <w:color w:val="156E5A"/>
          <w:sz w:val="20"/>
          <w:szCs w:val="20"/>
          <w:shd w:fill="F1F3F6" w:color="auto" w:val="clear"/>
        </w:rPr>
        <w:t xml:space="preserve">MAIL_HOST</w:t>
      </w:r>
      <w:r>
        <w:rPr>
          <w:rFonts w:ascii="Calibri" w:cs="Calibri" w:eastAsia="Calibri" w:hAnsi="Calibri"/>
          <w:color w:val="121826"/>
          <w:sz w:val="22"/>
          <w:szCs w:val="22"/>
        </w:rPr>
        <w:t xml:space="preserve">/</w:t>
      </w:r>
      <w:r>
        <w:rPr>
          <w:rFonts w:ascii="Consolas" w:cs="Consolas" w:eastAsia="Consolas" w:hAnsi="Consolas"/>
          <w:color w:val="156E5A"/>
          <w:sz w:val="20"/>
          <w:szCs w:val="20"/>
          <w:shd w:fill="F1F3F6" w:color="auto" w:val="clear"/>
        </w:rPr>
        <w:t xml:space="preserve">MAIL_PORT</w:t>
      </w:r>
      <w:r>
        <w:rPr>
          <w:rFonts w:ascii="Calibri" w:cs="Calibri" w:eastAsia="Calibri" w:hAnsi="Calibri"/>
          <w:color w:val="121826"/>
          <w:sz w:val="22"/>
          <w:szCs w:val="22"/>
        </w:rPr>
        <w:t xml:space="preserve">/</w:t>
      </w:r>
      <w:r>
        <w:rPr>
          <w:rFonts w:ascii="Consolas" w:cs="Consolas" w:eastAsia="Consolas" w:hAnsi="Consolas"/>
          <w:color w:val="156E5A"/>
          <w:sz w:val="20"/>
          <w:szCs w:val="20"/>
          <w:shd w:fill="F1F3F6" w:color="auto" w:val="clear"/>
        </w:rPr>
        <w:t xml:space="preserve">MAIL_USERNAME</w:t>
      </w:r>
      <w:r>
        <w:rPr>
          <w:rFonts w:ascii="Calibri" w:cs="Calibri" w:eastAsia="Calibri" w:hAnsi="Calibri"/>
          <w:color w:val="121826"/>
          <w:sz w:val="22"/>
          <w:szCs w:val="22"/>
        </w:rPr>
        <w:t xml:space="preserve">/</w:t>
      </w:r>
      <w:r>
        <w:rPr>
          <w:rFonts w:ascii="Consolas" w:cs="Consolas" w:eastAsia="Consolas" w:hAnsi="Consolas"/>
          <w:color w:val="156E5A"/>
          <w:sz w:val="20"/>
          <w:szCs w:val="20"/>
          <w:shd w:fill="F1F3F6" w:color="auto" w:val="clear"/>
        </w:rPr>
        <w:t xml:space="preserve">MAIL_PASSWORD</w:t>
      </w:r>
      <w:r>
        <w:rPr>
          <w:rFonts w:ascii="Calibri" w:cs="Calibri" w:eastAsia="Calibri" w:hAnsi="Calibri"/>
          <w:color w:val="121826"/>
          <w:sz w:val="22"/>
          <w:szCs w:val="22"/>
        </w:rPr>
        <w:t xml:space="preserve">) trỏ sang SMTP thật — không sửa 1 dòng code nào.</w:t>
      </w:r>
    </w:p>
    <w:p>
      <w:pPr>
        <w:pStyle w:val="Heading2"/>
        <w:spacing w:after="160" w:before="560"/>
      </w:pPr>
      <w:r>
        <w:rPr>
          <w:rFonts w:ascii="Consolas" w:cs="Consolas" w:eastAsia="Consolas" w:hAnsi="Consolas"/>
          <w:color w:val="45506A"/>
          <w:sz w:val="22"/>
          <w:szCs w:val="22"/>
        </w:rPr>
        <w:t xml:space="preserve">07  </w:t>
      </w:r>
      <w:r>
        <w:rPr>
          <w:rFonts w:ascii="Georgia" w:cs="Georgia" w:eastAsia="Georgia" w:hAnsi="Georgia"/>
          <w:b/>
          <w:bCs/>
          <w:color w:val="121826"/>
          <w:sz w:val="28"/>
          <w:szCs w:val="28"/>
        </w:rPr>
        <w:t xml:space="preserve">Exception → mã HTTP: 1 điểm hội tụ duy nhất</w:t>
      </w:r>
      <w:r>
        <w:t xml:space="preserve">   </w:t>
      </w:r>
      <w:r>
        <w:rPr>
          <w:rFonts w:ascii="Consolas" w:cs="Consolas" w:eastAsia="Consolas" w:hAnsi="Consolas"/>
          <w:b/>
          <w:bCs/>
          <w:color w:val="B0551F"/>
          <w:sz w:val="16"/>
          <w:szCs w:val="16"/>
          <w:shd w:fill="F3E1CE" w:color="auto" w:val="clear"/>
        </w:rPr>
        <w:t xml:space="preserve"> CROSS-CUTTING </w:t>
      </w:r>
    </w:p>
    <w:p>
      <w:pPr>
        <w:spacing w:after="220"/>
      </w:pPr>
      <w:r>
        <w:rPr>
          <w:rFonts w:ascii="Calibri" w:cs="Calibri" w:eastAsia="Calibri" w:hAnsi="Calibri"/>
          <w:i/>
          <w:iCs/>
          <w:color w:val="45506A"/>
          <w:sz w:val="22"/>
          <w:szCs w:val="22"/>
        </w:rPr>
        <w:t xml:space="preserve">Service layer chỉ ném exception JDK/Spring thuần — không có exception class tự định nghĩa nào trong project. GlobalExceptionHandler là nơi duy nhất quyết định mã HTTP.</w:t>
      </w:r>
    </w:p>
    <w:tbl>
      <w:tblPr>
        <w:tblW w:type="pct" w:w="100%"/>
        <w:tblBorders>
          <w:top w:val="single" w:color="D8DCE4" w:sz="4"/>
          <w:left w:val="single" w:color="D8DCE4" w:sz="4"/>
          <w:bottom w:val="single" w:color="D8DCE4" w:sz="4"/>
          <w:right w:val="single" w:color="D8DCE4" w:sz="4"/>
          <w:insideH w:val="single" w:color="D8DCE4" w:sz="4"/>
          <w:insideV w:val="single" w:color="D8DCE4" w:sz="4"/>
        </w:tblBorders>
      </w:tblPr>
      <w:tblGrid>
        <w:gridCol w:w="100"/>
        <w:gridCol w:w="100"/>
        <w:gridCol w:w="100"/>
      </w:tblGrid>
      <w:tr>
        <w:trPr>
          <w:tblHeader/>
        </w:trPr>
        <w:tc>
          <w:tcPr>
            <w:tcW w:type="pct" w:w="30%"/>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Ném ở Service</w:t>
            </w:r>
          </w:p>
        </w:tc>
        <w:tc>
          <w:tcPr>
            <w:tcW w:type="pct" w:w="10%"/>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HTTP</w:t>
            </w:r>
          </w:p>
        </w:tc>
        <w:tc>
          <w:tcPr>
            <w:tcW w:type="pct" w:w="60%"/>
            <w:shd w:fill="EDEFF3" w:color="auto" w:val="clear"/>
            <w:tcMar>
              <w:top w:type="dxa" w:w="90"/>
              <w:left w:type="dxa" w:w="120"/>
              <w:bottom w:type="dxa" w:w="90"/>
              <w:right w:type="dxa" w:w="120"/>
            </w:tcMar>
          </w:tcPr>
          <w:p>
            <w:r>
              <w:rPr>
                <w:rFonts w:ascii="Consolas" w:cs="Consolas" w:eastAsia="Consolas" w:hAnsi="Consolas"/>
                <w:b/>
                <w:bCs/>
                <w:color w:val="45506A"/>
                <w:sz w:val="15"/>
                <w:szCs w:val="15"/>
              </w:rPr>
              <w:t xml:space="preserve">Ví dụ thực tế</w:t>
            </w:r>
          </w:p>
        </w:tc>
      </w:tr>
      <w:tr>
        <w:tc>
          <w:tcPr>
            <w:tcW w:type="pct" w:w="30%"/>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IllegalArgumentException</w:t>
            </w:r>
          </w:p>
        </w:tc>
        <w:tc>
          <w:tcPr>
            <w:tcW w:type="pct" w:w="10%"/>
            <w:tcMar>
              <w:top w:type="dxa" w:w="90"/>
              <w:left w:type="dxa" w:w="120"/>
              <w:bottom w:type="dxa" w:w="90"/>
              <w:right w:type="dxa" w:w="120"/>
            </w:tcMar>
          </w:tcPr>
          <w:p>
            <w:r>
              <w:rPr>
                <w:rFonts w:ascii="Calibri" w:cs="Calibri" w:eastAsia="Calibri" w:hAnsi="Calibri"/>
                <w:color w:val="121826"/>
                <w:sz w:val="22"/>
                <w:szCs w:val="22"/>
              </w:rPr>
              <w:t xml:space="preserve">400</w:t>
            </w:r>
          </w:p>
        </w:tc>
        <w:tc>
          <w:tcPr>
            <w:tcW w:type="pct" w:w="60%"/>
            <w:tcMar>
              <w:top w:type="dxa" w:w="90"/>
              <w:left w:type="dxa" w:w="120"/>
              <w:bottom w:type="dxa" w:w="90"/>
              <w:right w:type="dxa" w:w="120"/>
            </w:tcMar>
          </w:tcPr>
          <w:p>
            <w:r>
              <w:rPr>
                <w:rFonts w:ascii="Calibri" w:cs="Calibri" w:eastAsia="Calibri" w:hAnsi="Calibri"/>
                <w:color w:val="121826"/>
                <w:sz w:val="22"/>
                <w:szCs w:val="22"/>
              </w:rPr>
              <w:t xml:space="preserve">Sai mật khẩu, đặt lịch vào giờ nghỉ trưa</w:t>
            </w:r>
          </w:p>
        </w:tc>
      </w:tr>
      <w:tr>
        <w:tc>
          <w:tcPr>
            <w:tcW w:type="pct" w:w="30%"/>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AccessDeniedException</w:t>
            </w:r>
          </w:p>
        </w:tc>
        <w:tc>
          <w:tcPr>
            <w:tcW w:type="pct" w:w="10%"/>
            <w:tcMar>
              <w:top w:type="dxa" w:w="90"/>
              <w:left w:type="dxa" w:w="120"/>
              <w:bottom w:type="dxa" w:w="90"/>
              <w:right w:type="dxa" w:w="120"/>
            </w:tcMar>
          </w:tcPr>
          <w:p>
            <w:r>
              <w:rPr>
                <w:rFonts w:ascii="Calibri" w:cs="Calibri" w:eastAsia="Calibri" w:hAnsi="Calibri"/>
                <w:color w:val="121826"/>
                <w:sz w:val="22"/>
                <w:szCs w:val="22"/>
              </w:rPr>
              <w:t xml:space="preserve">403</w:t>
            </w:r>
          </w:p>
        </w:tc>
        <w:tc>
          <w:tcPr>
            <w:tcW w:type="pct" w:w="60%"/>
            <w:tcMar>
              <w:top w:type="dxa" w:w="90"/>
              <w:left w:type="dxa" w:w="120"/>
              <w:bottom w:type="dxa" w:w="90"/>
              <w:right w:type="dxa" w:w="120"/>
            </w:tcMar>
          </w:tcPr>
          <w:p>
            <w:r>
              <w:rPr>
                <w:rFonts w:ascii="Calibri" w:cs="Calibri" w:eastAsia="Calibri" w:hAnsi="Calibri"/>
                <w:color w:val="121826"/>
                <w:sz w:val="22"/>
                <w:szCs w:val="22"/>
              </w:rPr>
              <w:t xml:space="preserve">Patient xem lịch hẹn của người khác</w:t>
            </w:r>
          </w:p>
        </w:tc>
      </w:tr>
      <w:tr>
        <w:tc>
          <w:tcPr>
            <w:tcW w:type="pct" w:w="30%"/>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IllegalStateException</w:t>
            </w:r>
          </w:p>
        </w:tc>
        <w:tc>
          <w:tcPr>
            <w:tcW w:type="pct" w:w="10%"/>
            <w:tcMar>
              <w:top w:type="dxa" w:w="90"/>
              <w:left w:type="dxa" w:w="120"/>
              <w:bottom w:type="dxa" w:w="90"/>
              <w:right w:type="dxa" w:w="120"/>
            </w:tcMar>
          </w:tcPr>
          <w:p>
            <w:r>
              <w:rPr>
                <w:rFonts w:ascii="Calibri" w:cs="Calibri" w:eastAsia="Calibri" w:hAnsi="Calibri"/>
                <w:color w:val="121826"/>
                <w:sz w:val="22"/>
                <w:szCs w:val="22"/>
              </w:rPr>
              <w:t xml:space="preserve">409</w:t>
            </w:r>
          </w:p>
        </w:tc>
        <w:tc>
          <w:tcPr>
            <w:tcW w:type="pct" w:w="60%"/>
            <w:tcMar>
              <w:top w:type="dxa" w:w="90"/>
              <w:left w:type="dxa" w:w="120"/>
              <w:bottom w:type="dxa" w:w="90"/>
              <w:right w:type="dxa" w:w="120"/>
            </w:tcMar>
          </w:tcPr>
          <w:p>
            <w:r>
              <w:rPr>
                <w:rFonts w:ascii="Calibri" w:cs="Calibri" w:eastAsia="Calibri" w:hAnsi="Calibri"/>
                <w:color w:val="121826"/>
                <w:sz w:val="22"/>
                <w:szCs w:val="22"/>
              </w:rPr>
              <w:t xml:space="preserve">Slot vừa bị người khác đặt (pessimistic lock phát hiện)</w:t>
            </w:r>
          </w:p>
        </w:tc>
      </w:tr>
      <w:tr>
        <w:tc>
          <w:tcPr>
            <w:tcW w:type="pct" w:w="30%"/>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MethodArgumentNotValidException</w:t>
            </w:r>
          </w:p>
        </w:tc>
        <w:tc>
          <w:tcPr>
            <w:tcW w:type="pct" w:w="10%"/>
            <w:tcMar>
              <w:top w:type="dxa" w:w="90"/>
              <w:left w:type="dxa" w:w="120"/>
              <w:bottom w:type="dxa" w:w="90"/>
              <w:right w:type="dxa" w:w="120"/>
            </w:tcMar>
          </w:tcPr>
          <w:p>
            <w:r>
              <w:rPr>
                <w:rFonts w:ascii="Calibri" w:cs="Calibri" w:eastAsia="Calibri" w:hAnsi="Calibri"/>
                <w:color w:val="121826"/>
                <w:sz w:val="22"/>
                <w:szCs w:val="22"/>
              </w:rPr>
              <w:t xml:space="preserve">400</w:t>
            </w:r>
          </w:p>
        </w:tc>
        <w:tc>
          <w:tcPr>
            <w:tcW w:type="pct" w:w="60%"/>
            <w:tcMar>
              <w:top w:type="dxa" w:w="90"/>
              <w:left w:type="dxa" w:w="120"/>
              <w:bottom w:type="dxa" w:w="90"/>
              <w:right w:type="dxa" w:w="120"/>
            </w:tcMar>
          </w:tcPr>
          <w:p>
            <w:r>
              <w:rPr>
                <w:rFonts w:ascii="Calibri" w:cs="Calibri" w:eastAsia="Calibri" w:hAnsi="Calibri"/>
                <w:color w:val="121826"/>
                <w:sz w:val="22"/>
                <w:szCs w:val="22"/>
              </w:rPr>
              <w:t xml:space="preserve">Thiếu field @NotBlank trong DTO</w:t>
            </w:r>
          </w:p>
        </w:tc>
      </w:tr>
      <w:tr>
        <w:tc>
          <w:tcPr>
            <w:tcW w:type="pct" w:w="30%"/>
            <w:tcMar>
              <w:top w:type="dxa" w:w="90"/>
              <w:left w:type="dxa" w:w="120"/>
              <w:bottom w:type="dxa" w:w="90"/>
              <w:right w:type="dxa" w:w="120"/>
            </w:tcMar>
          </w:tcPr>
          <w:p>
            <w:r>
              <w:rPr>
                <w:rFonts w:ascii="Consolas" w:cs="Consolas" w:eastAsia="Consolas" w:hAnsi="Consolas"/>
                <w:color w:val="156E5A"/>
                <w:sz w:val="20"/>
                <w:szCs w:val="20"/>
                <w:shd w:fill="F1F3F6" w:color="auto" w:val="clear"/>
              </w:rPr>
              <w:t xml:space="preserve">RuntimeException</w:t>
            </w:r>
            <w:r>
              <w:rPr>
                <w:rFonts w:ascii="Calibri" w:cs="Calibri" w:eastAsia="Calibri" w:hAnsi="Calibri"/>
                <w:color w:val="121826"/>
                <w:sz w:val="22"/>
                <w:szCs w:val="22"/>
              </w:rPr>
              <w:t xml:space="preserve"> khác</w:t>
            </w:r>
          </w:p>
        </w:tc>
        <w:tc>
          <w:tcPr>
            <w:tcW w:type="pct" w:w="10%"/>
            <w:tcMar>
              <w:top w:type="dxa" w:w="90"/>
              <w:left w:type="dxa" w:w="120"/>
              <w:bottom w:type="dxa" w:w="90"/>
              <w:right w:type="dxa" w:w="120"/>
            </w:tcMar>
          </w:tcPr>
          <w:p>
            <w:r>
              <w:rPr>
                <w:rFonts w:ascii="Calibri" w:cs="Calibri" w:eastAsia="Calibri" w:hAnsi="Calibri"/>
                <w:color w:val="121826"/>
                <w:sz w:val="22"/>
                <w:szCs w:val="22"/>
              </w:rPr>
              <w:t xml:space="preserve">500</w:t>
            </w:r>
          </w:p>
        </w:tc>
        <w:tc>
          <w:tcPr>
            <w:tcW w:type="pct" w:w="60%"/>
            <w:tcMar>
              <w:top w:type="dxa" w:w="90"/>
              <w:left w:type="dxa" w:w="120"/>
              <w:bottom w:type="dxa" w:w="90"/>
              <w:right w:type="dxa" w:w="120"/>
            </w:tcMar>
          </w:tcPr>
          <w:p>
            <w:r>
              <w:rPr>
                <w:rFonts w:ascii="Calibri" w:cs="Calibri" w:eastAsia="Calibri" w:hAnsi="Calibri"/>
                <w:color w:val="121826"/>
                <w:sz w:val="22"/>
                <w:szCs w:val="22"/>
              </w:rPr>
              <w:t xml:space="preserve">Log server-side, message chung chung cho client (không lộ chi tiết)</w:t>
            </w:r>
          </w:p>
        </w:tc>
      </w:tr>
    </w:tbl>
    <w:p>
      <w:pPr>
        <w:spacing w:after="120"/>
      </w:pPr>
    </w:p>
    <w:p>
      <w:pPr>
        <w:spacing w:after="180"/>
      </w:pPr>
      <w:r>
        <w:rPr>
          <w:rFonts w:ascii="Calibri" w:cs="Calibri" w:eastAsia="Calibri" w:hAnsi="Calibri"/>
          <w:color w:val="121826"/>
          <w:sz w:val="22"/>
          <w:szCs w:val="22"/>
        </w:rPr>
        <w:t xml:space="preserve">Mọi response — thành công hay lỗi — đều bọc trong cùng 1 hình dạng </w:t>
      </w:r>
      <w:r>
        <w:rPr>
          <w:rFonts w:ascii="Consolas" w:cs="Consolas" w:eastAsia="Consolas" w:hAnsi="Consolas"/>
          <w:color w:val="156E5A"/>
          <w:sz w:val="20"/>
          <w:szCs w:val="20"/>
          <w:shd w:fill="F1F3F6" w:color="auto" w:val="clear"/>
        </w:rPr>
        <w:t xml:space="preserve">ApiResponse&lt;T&gt;</w:t>
      </w:r>
      <w:r>
        <w:rPr>
          <w:rFonts w:ascii="Calibri" w:cs="Calibri" w:eastAsia="Calibri" w:hAnsi="Calibri"/>
          <w:color w:val="121826"/>
          <w:sz w:val="22"/>
          <w:szCs w:val="22"/>
        </w:rPr>
        <w:t xml:space="preserve">:</w:t>
      </w:r>
    </w:p>
    <w:tbl>
      <w:tblPr>
        <w:tblW w:type="pct" w:w="100%"/>
        <w:tblBorders>
          <w:top w:val="single" w:color="10141F" w:sz="4"/>
          <w:left w:val="single" w:color="10141F" w:sz="4"/>
          <w:bottom w:val="single" w:color="10141F" w:sz="4"/>
          <w:right w:val="single" w:color="10141F" w:sz="4"/>
          <w:insideH w:val="single" w:color="10141F" w:sz="4"/>
          <w:insideV w:val="single" w:color="10141F" w:sz="4"/>
        </w:tblBorders>
      </w:tblPr>
      <w:tblGrid>
        <w:gridCol w:w="100"/>
      </w:tblGrid>
      <w:tr>
        <w:tc>
          <w:tcPr>
            <w:shd w:fill="10141F" w:color="auto" w:val="clear"/>
            <w:tcMar>
              <w:top w:type="dxa" w:w="160"/>
              <w:left w:type="dxa" w:w="220"/>
              <w:bottom w:type="dxa" w:w="160"/>
              <w:right w:type="dxa" w:w="220"/>
            </w:tcMar>
          </w:tcPr>
          <w:p>
            <w:pPr>
              <w:spacing w:after="20"/>
            </w:pPr>
            <w:r>
              <w:rPr>
                <w:rFonts w:ascii="Consolas" w:cs="Consolas" w:eastAsia="Consolas" w:hAnsi="Consolas"/>
                <w:color w:val="E7EAF2"/>
                <w:sz w:val="18"/>
                <w:szCs w:val="18"/>
              </w:rPr>
              <w:t xml:space="preserve">{ "success": true|false, "message": "...", "data": T|null }</w:t>
            </w:r>
          </w:p>
        </w:tc>
      </w:tr>
    </w:tbl>
    <w:p>
      <w:pPr>
        <w:pStyle w:val="Heading2"/>
        <w:spacing w:after="160" w:before="560"/>
      </w:pPr>
      <w:r>
        <w:rPr>
          <w:rFonts w:ascii="Consolas" w:cs="Consolas" w:eastAsia="Consolas" w:hAnsi="Consolas"/>
          <w:color w:val="45506A"/>
          <w:sz w:val="22"/>
          <w:szCs w:val="22"/>
        </w:rPr>
        <w:t xml:space="preserve">08  </w:t>
      </w:r>
      <w:r>
        <w:rPr>
          <w:rFonts w:ascii="Georgia" w:cs="Georgia" w:eastAsia="Georgia" w:hAnsi="Georgia"/>
          <w:b/>
          <w:bCs/>
          <w:color w:val="121826"/>
          <w:sz w:val="28"/>
          <w:szCs w:val="28"/>
        </w:rPr>
        <w:t xml:space="preserve">Observability — theo dõi hệ thống đang chạy</w:t>
      </w:r>
      <w:r>
        <w:t xml:space="preserve">   </w:t>
      </w:r>
      <w:r>
        <w:rPr>
          <w:rFonts w:ascii="Consolas" w:cs="Consolas" w:eastAsia="Consolas" w:hAnsi="Consolas"/>
          <w:b/>
          <w:bCs/>
          <w:color w:val="B0551F"/>
          <w:sz w:val="16"/>
          <w:szCs w:val="16"/>
          <w:shd w:fill="F3E1CE" w:color="auto" w:val="clear"/>
        </w:rPr>
        <w:t xml:space="preserve"> ACTUATOR </w:t>
      </w:r>
    </w:p>
    <w:p>
      <w:pPr>
        <w:spacing w:after="220"/>
      </w:pPr>
      <w:r>
        <w:rPr>
          <w:rFonts w:ascii="Calibri" w:cs="Calibri" w:eastAsia="Calibri" w:hAnsi="Calibri"/>
          <w:i/>
          <w:iCs/>
          <w:color w:val="45506A"/>
          <w:sz w:val="22"/>
          <w:szCs w:val="22"/>
        </w:rPr>
        <w:t xml:space="preserve">3 cơ chế độc lập, không phụ thuộc nhau: health probe, metrics Prometheus, và correlation ID để nối log của cùng 1 request.</w:t>
      </w:r>
    </w:p>
    <w:p>
      <w:pPr>
        <w:pStyle w:val="ListParagraph"/>
        <w:numPr>
          <w:ilvl w:val="0"/>
          <w:numId w:val="1"/>
        </w:numPr>
        <w:spacing w:after="80"/>
      </w:pPr>
      <w:r>
        <w:rPr>
          <w:rFonts w:ascii="Consolas" w:cs="Consolas" w:eastAsia="Consolas" w:hAnsi="Consolas"/>
          <w:color w:val="156E5A"/>
          <w:sz w:val="20"/>
          <w:szCs w:val="20"/>
          <w:shd w:fill="F1F3F6" w:color="auto" w:val="clear"/>
        </w:rPr>
        <w:t xml:space="preserve">GET /actuator/health</w:t>
      </w:r>
      <w:r>
        <w:rPr>
          <w:rFonts w:ascii="Calibri" w:cs="Calibri" w:eastAsia="Calibri" w:hAnsi="Calibri"/>
          <w:color w:val="121826"/>
          <w:sz w:val="22"/>
          <w:szCs w:val="22"/>
        </w:rPr>
        <w:t xml:space="preserve"> — chỉ trả {"status":"UP"}, không lộ chi tiết kết nối DB/Redis (show-details: never). Dùng cho Docker HEALTHCHECK và load balancer probe.</w:t>
      </w:r>
    </w:p>
    <w:p>
      <w:pPr>
        <w:pStyle w:val="ListParagraph"/>
        <w:numPr>
          <w:ilvl w:val="0"/>
          <w:numId w:val="1"/>
        </w:numPr>
        <w:spacing w:after="80"/>
      </w:pPr>
      <w:r>
        <w:rPr>
          <w:rFonts w:ascii="Consolas" w:cs="Consolas" w:eastAsia="Consolas" w:hAnsi="Consolas"/>
          <w:color w:val="156E5A"/>
          <w:sz w:val="20"/>
          <w:szCs w:val="20"/>
          <w:shd w:fill="F1F3F6" w:color="auto" w:val="clear"/>
        </w:rPr>
        <w:t xml:space="preserve">GET /actuator/prometheus</w:t>
      </w:r>
      <w:r>
        <w:rPr>
          <w:rFonts w:ascii="Calibri" w:cs="Calibri" w:eastAsia="Calibri" w:hAnsi="Calibri"/>
          <w:color w:val="121826"/>
          <w:sz w:val="22"/>
          <w:szCs w:val="22"/>
        </w:rPr>
        <w:t xml:space="preserve"> — JVM, HTTP request latency/count theo endpoint, cache hit/miss theo từng cache name, Hikari pool — tất cả gắn label application="antijob".</w:t>
      </w:r>
    </w:p>
    <w:p>
      <w:pPr>
        <w:spacing w:after="100" w:before="260"/>
      </w:pPr>
      <w:r>
        <w:rPr>
          <w:rFonts w:ascii="Calibri" w:cs="Calibri" w:eastAsia="Calibri" w:hAnsi="Calibri"/>
          <w:b/>
          <w:bCs/>
          <w:color w:val="45506A"/>
          <w:spacing w:val="12"/>
          <w:sz w:val="19"/>
          <w:szCs w:val="19"/>
        </w:rPr>
        <w:t xml:space="preserve">CORRELATION ID — NỐI CÁC DÒNG LOG RỜI RẠC CỦA 1 REQUEST</w:t>
      </w:r>
    </w:p>
    <w:tbl>
      <w:tblPr>
        <w:tblW w:type="pct" w:w="100%"/>
        <w:tblBorders>
          <w:top w:val="none"/>
          <w:left w:val="none"/>
          <w:bottom w:val="none"/>
          <w:right w:val="none"/>
          <w:insideH w:val="none"/>
          <w:insideV w:val="none"/>
        </w:tblBorders>
      </w:tblPr>
      <w:tblGrid>
        <w:gridCol w:w="100"/>
        <w:gridCol w:w="100"/>
        <w:gridCol w:w="100"/>
        <w:gridCol w:w="100"/>
        <w:gridCol w:w="100"/>
        <w:gridCol w:w="100"/>
        <w:gridCol w:w="100"/>
      </w:tblGrid>
      <w:tr>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REQUEST VÀO</w:t>
            </w:r>
          </w:p>
          <w:p>
            <w:pPr>
              <w:spacing w:after="40"/>
            </w:pPr>
            <w:r>
              <w:rPr>
                <w:rFonts w:ascii="Calibri" w:cs="Calibri" w:eastAsia="Calibri" w:hAnsi="Calibri"/>
                <w:b/>
                <w:bCs/>
                <w:color w:val="121826"/>
                <w:sz w:val="19"/>
                <w:szCs w:val="19"/>
              </w:rPr>
              <w:t xml:space="preserve">Header X-Request-ID?</w:t>
            </w:r>
          </w:p>
          <w:p>
            <w:r>
              <w:rPr>
                <w:rFonts w:ascii="Calibri" w:cs="Calibri" w:eastAsia="Calibri" w:hAnsi="Calibri"/>
                <w:color w:val="45506A"/>
                <w:sz w:val="16"/>
                <w:szCs w:val="16"/>
              </w:rPr>
              <w:t xml:space="preserve">Không có → tự sinh UUID</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B0551F" w:sz="10"/>
              <w:left w:val="single" w:color="B0551F" w:sz="10"/>
              <w:bottom w:val="single" w:color="B0551F" w:sz="10"/>
              <w:right w:val="single" w:color="B0551F"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B0551F"/>
                <w:sz w:val="14"/>
                <w:szCs w:val="14"/>
              </w:rPr>
              <w:t xml:space="preserve">CORRELATIONIDFILTER</w:t>
            </w:r>
          </w:p>
          <w:p>
            <w:pPr>
              <w:spacing w:after="40"/>
            </w:pPr>
            <w:r>
              <w:rPr>
                <w:rFonts w:ascii="Calibri" w:cs="Calibri" w:eastAsia="Calibri" w:hAnsi="Calibri"/>
                <w:b/>
                <w:bCs/>
                <w:color w:val="121826"/>
                <w:sz w:val="19"/>
                <w:szCs w:val="19"/>
              </w:rPr>
              <w:t xml:space="preserve">Ghi vào MDC (SLF4J)</w:t>
            </w:r>
          </w:p>
          <w:p>
            <w:r>
              <w:rPr>
                <w:rFonts w:ascii="Calibri" w:cs="Calibri" w:eastAsia="Calibri" w:hAnsi="Calibri"/>
                <w:color w:val="45506A"/>
                <w:sz w:val="16"/>
                <w:szCs w:val="16"/>
              </w:rPr>
              <w:t xml:space="preserve">HIGHEST_PRECEDENCE — chạy trước cả Security</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MỌI LOG SAU ĐÓ</w:t>
            </w:r>
          </w:p>
          <w:p>
            <w:pPr>
              <w:spacing w:after="0"/>
            </w:pPr>
            <w:r>
              <w:rPr>
                <w:rFonts w:ascii="Calibri" w:cs="Calibri" w:eastAsia="Calibri" w:hAnsi="Calibri"/>
                <w:b/>
                <w:bCs/>
                <w:color w:val="121826"/>
                <w:sz w:val="19"/>
                <w:szCs w:val="19"/>
              </w:rPr>
              <w:t xml:space="preserve">[requestId] tự động xuất hiện</w:t>
            </w:r>
          </w:p>
        </w:tc>
        <w:tc>
          <w:tcPr>
            <w:tcW w:type="dxa" w:w="420"/>
            <w:tcBorders>
              <w:top w:val="single" w:color="FFFFFF" w:sz="2"/>
              <w:left w:val="single" w:color="FFFFFF" w:sz="2"/>
              <w:bottom w:val="single" w:color="FFFFFF" w:sz="2"/>
              <w:right w:val="single" w:color="FFFFFF" w:sz="2"/>
            </w:tcBorders>
            <w:vAlign w:val="center"/>
          </w:tcPr>
          <w:p>
            <w:pPr>
              <w:jc w:val="center"/>
            </w:pPr>
            <w:r>
              <w:rPr>
                <w:b/>
                <w:bCs/>
                <w:color w:val="D8DCE4"/>
                <w:sz w:val="26"/>
                <w:szCs w:val="26"/>
              </w:rPr>
              <w:t xml:space="preserve">→</w:t>
            </w:r>
          </w:p>
        </w:tc>
        <w:tc>
          <w:tcPr>
            <w:tcW w:type="dxa" w:w="2600"/>
            <w:tcBorders>
              <w:top w:val="single" w:color="D8DCE4" w:sz="10"/>
              <w:left w:val="single" w:color="D8DCE4" w:sz="10"/>
              <w:bottom w:val="single" w:color="D8DCE4" w:sz="10"/>
              <w:right w:val="single" w:color="D8DCE4" w:sz="10"/>
            </w:tcBorders>
            <w:shd w:fill="FFFFFF" w:color="auto" w:val="clear"/>
            <w:tcMar>
              <w:top w:type="dxa" w:w="120"/>
              <w:left w:type="dxa" w:w="140"/>
              <w:bottom w:type="dxa" w:w="120"/>
              <w:right w:type="dxa" w:w="140"/>
            </w:tcMar>
          </w:tcPr>
          <w:p>
            <w:pPr>
              <w:spacing w:after="40"/>
            </w:pPr>
            <w:r>
              <w:rPr>
                <w:rFonts w:ascii="Consolas" w:cs="Consolas" w:eastAsia="Consolas" w:hAnsi="Consolas"/>
                <w:b/>
                <w:bCs/>
                <w:color w:val="45506A"/>
                <w:sz w:val="14"/>
                <w:szCs w:val="14"/>
              </w:rPr>
              <w:t xml:space="preserve">RESPONSE</w:t>
            </w:r>
          </w:p>
          <w:p>
            <w:pPr>
              <w:spacing w:after="0"/>
            </w:pPr>
            <w:r>
              <w:rPr>
                <w:rFonts w:ascii="Calibri" w:cs="Calibri" w:eastAsia="Calibri" w:hAnsi="Calibri"/>
                <w:b/>
                <w:bCs/>
                <w:color w:val="121826"/>
                <w:sz w:val="19"/>
                <w:szCs w:val="19"/>
              </w:rPr>
              <w:t xml:space="preserve">Echo lại header X-Request-ID</w:t>
            </w:r>
          </w:p>
        </w:tc>
      </w:tr>
    </w:tbl>
    <w:p>
      <w:pPr>
        <w:spacing w:after="120"/>
      </w:pPr>
    </w:p>
    <w:p>
      <w:pPr>
        <w:spacing w:after="180"/>
      </w:pPr>
      <w:r>
        <w:rPr>
          <w:rFonts w:ascii="Calibri" w:cs="Calibri" w:eastAsia="Calibri" w:hAnsi="Calibri"/>
          <w:color w:val="121826"/>
          <w:sz w:val="22"/>
          <w:szCs w:val="22"/>
        </w:rPr>
        <w:t xml:space="preserve">Hữu ích khi nhiều request chạy đồng thời — không cần đoán dòng log nào thuộc request nào, chỉ cần lọc theo 1 UUID.</w:t>
      </w:r>
    </w:p>
    <w:p>
      <w:pPr>
        <w:pStyle w:val="Heading2"/>
        <w:spacing w:after="160" w:before="560"/>
      </w:pPr>
      <w:r>
        <w:rPr>
          <w:rFonts w:ascii="Consolas" w:cs="Consolas" w:eastAsia="Consolas" w:hAnsi="Consolas"/>
          <w:color w:val="45506A"/>
          <w:sz w:val="22"/>
          <w:szCs w:val="22"/>
        </w:rPr>
        <w:t xml:space="preserve">09  </w:t>
      </w:r>
      <w:r>
        <w:rPr>
          <w:rFonts w:ascii="Georgia" w:cs="Georgia" w:eastAsia="Georgia" w:hAnsi="Georgia"/>
          <w:b/>
          <w:bCs/>
          <w:color w:val="121826"/>
          <w:sz w:val="28"/>
          <w:szCs w:val="28"/>
        </w:rPr>
        <w:t xml:space="preserve">Bản đồ file — tra nhanh "cái này nằm ở đâu"</w:t>
      </w:r>
    </w:p>
    <w:p>
      <w:pPr>
        <w:spacing w:after="220"/>
      </w:pPr>
      <w:r>
        <w:rPr>
          <w:rFonts w:ascii="Calibri" w:cs="Calibri" w:eastAsia="Calibri" w:hAnsi="Calibri"/>
          <w:i/>
          <w:iCs/>
          <w:color w:val="45506A"/>
          <w:sz w:val="22"/>
          <w:szCs w:val="22"/>
        </w:rPr>
        <w:t xml:space="preserve">Đường dẫn tương đối từ antijob/antijob/src/main/java/com/vibecode/antijob/ (trừ khi ghi rõ khác).</w:t>
      </w:r>
    </w:p>
    <w:p>
      <w:pPr>
        <w:spacing w:after="100" w:before="260"/>
      </w:pPr>
      <w:r>
        <w:rPr>
          <w:rFonts w:ascii="Calibri" w:cs="Calibri" w:eastAsia="Calibri" w:hAnsi="Calibri"/>
          <w:b/>
          <w:bCs/>
          <w:color w:val="45506A"/>
          <w:spacing w:val="12"/>
          <w:sz w:val="19"/>
          <w:szCs w:val="19"/>
        </w:rPr>
        <w:t xml:space="preserve">REDIS</w:t>
      </w:r>
    </w:p>
    <w:p>
      <w:pPr>
        <w:spacing w:after="140"/>
      </w:pPr>
      <w:r>
        <w:rPr>
          <w:rFonts w:ascii="Consolas" w:cs="Consolas" w:eastAsia="Consolas" w:hAnsi="Consolas"/>
          <w:b/>
          <w:bCs/>
          <w:color w:val="156E5A"/>
          <w:sz w:val="19"/>
          <w:szCs w:val="19"/>
        </w:rPr>
        <w:t xml:space="preserve">config/CacheConfig.java</w:t>
      </w:r>
      <w:r>
        <w:rPr>
          <w:rFonts w:ascii="Calibri" w:cs="Calibri" w:eastAsia="Calibri" w:hAnsi="Calibri"/>
          <w:i/>
          <w:iCs/>
          <w:color w:val="45506A"/>
          <w:sz w:val="20"/>
          <w:szCs w:val="20"/>
        </w:rPr>
        <w:t xml:space="preserve">  —  TTL từng cache, serializer JSON cho value / string cho key</w:t>
      </w:r>
    </w:p>
    <w:p>
      <w:pPr>
        <w:spacing w:after="140"/>
      </w:pPr>
      <w:r>
        <w:rPr>
          <w:rFonts w:ascii="Consolas" w:cs="Consolas" w:eastAsia="Consolas" w:hAnsi="Consolas"/>
          <w:b/>
          <w:bCs/>
          <w:color w:val="156E5A"/>
          <w:sz w:val="19"/>
          <w:szCs w:val="19"/>
        </w:rPr>
        <w:t xml:space="preserve">service/SlotService.java:29</w:t>
      </w:r>
      <w:r>
        <w:rPr>
          <w:rFonts w:ascii="Calibri" w:cs="Calibri" w:eastAsia="Calibri" w:hAnsi="Calibri"/>
          <w:i/>
          <w:iCs/>
          <w:color w:val="45506A"/>
          <w:sz w:val="20"/>
          <w:szCs w:val="20"/>
        </w:rPr>
        <w:t xml:space="preserve">  —  @Cacheable "slots"</w:t>
      </w:r>
    </w:p>
    <w:p>
      <w:pPr>
        <w:spacing w:after="140"/>
      </w:pPr>
      <w:r>
        <w:rPr>
          <w:rFonts w:ascii="Consolas" w:cs="Consolas" w:eastAsia="Consolas" w:hAnsi="Consolas"/>
          <w:b/>
          <w:bCs/>
          <w:color w:val="156E5A"/>
          <w:sz w:val="19"/>
          <w:szCs w:val="19"/>
        </w:rPr>
        <w:t xml:space="preserve">service/DentistService.java, DentalServiceCatalogService.java</w:t>
      </w:r>
      <w:r>
        <w:rPr>
          <w:rFonts w:ascii="Calibri" w:cs="Calibri" w:eastAsia="Calibri" w:hAnsi="Calibri"/>
          <w:i/>
          <w:iCs/>
          <w:color w:val="45506A"/>
          <w:sz w:val="20"/>
          <w:szCs w:val="20"/>
        </w:rPr>
        <w:t xml:space="preserve">  —  @Cacheable "dentists-active" / "services-active"</w:t>
      </w:r>
    </w:p>
    <w:p>
      <w:pPr>
        <w:spacing w:after="140"/>
      </w:pPr>
      <w:r>
        <w:rPr>
          <w:rFonts w:ascii="Consolas" w:cs="Consolas" w:eastAsia="Consolas" w:hAnsi="Consolas"/>
          <w:b/>
          <w:bCs/>
          <w:color w:val="156E5A"/>
          <w:sz w:val="19"/>
          <w:szCs w:val="19"/>
        </w:rPr>
        <w:t xml:space="preserve">security/RateLimitFilter.java</w:t>
      </w:r>
      <w:r>
        <w:rPr>
          <w:rFonts w:ascii="Calibri" w:cs="Calibri" w:eastAsia="Calibri" w:hAnsi="Calibri"/>
          <w:i/>
          <w:iCs/>
          <w:color w:val="45506A"/>
          <w:sz w:val="20"/>
          <w:szCs w:val="20"/>
        </w:rPr>
        <w:t xml:space="preserve">  —  INCR/EXPIRE thô qua StringRedisTemplate</w:t>
      </w:r>
    </w:p>
    <w:p>
      <w:pPr>
        <w:spacing w:after="140"/>
      </w:pPr>
      <w:r>
        <w:rPr>
          <w:rFonts w:ascii="Consolas" w:cs="Consolas" w:eastAsia="Consolas" w:hAnsi="Consolas"/>
          <w:b/>
          <w:bCs/>
          <w:color w:val="156E5A"/>
          <w:sz w:val="19"/>
          <w:szCs w:val="19"/>
        </w:rPr>
        <w:t xml:space="preserve">security/TokenRevocationService.java</w:t>
      </w:r>
      <w:r>
        <w:rPr>
          <w:rFonts w:ascii="Calibri" w:cs="Calibri" w:eastAsia="Calibri" w:hAnsi="Calibri"/>
          <w:i/>
          <w:iCs/>
          <w:color w:val="45506A"/>
          <w:sz w:val="20"/>
          <w:szCs w:val="20"/>
        </w:rPr>
        <w:t xml:space="preserve">  —  notBefore theo email, dùng cho logout/đổi mật khẩu</w:t>
      </w:r>
    </w:p>
    <w:p>
      <w:pPr>
        <w:spacing w:after="100" w:before="260"/>
      </w:pPr>
      <w:r>
        <w:rPr>
          <w:rFonts w:ascii="Calibri" w:cs="Calibri" w:eastAsia="Calibri" w:hAnsi="Calibri"/>
          <w:b/>
          <w:bCs/>
          <w:color w:val="45506A"/>
          <w:spacing w:val="12"/>
          <w:sz w:val="19"/>
          <w:szCs w:val="19"/>
        </w:rPr>
        <w:t xml:space="preserve">POSTGRESQL / JPA</w:t>
      </w:r>
    </w:p>
    <w:p>
      <w:pPr>
        <w:spacing w:after="140"/>
      </w:pPr>
      <w:r>
        <w:rPr>
          <w:rFonts w:ascii="Consolas" w:cs="Consolas" w:eastAsia="Consolas" w:hAnsi="Consolas"/>
          <w:b/>
          <w:bCs/>
          <w:color w:val="156E5A"/>
          <w:sz w:val="19"/>
          <w:szCs w:val="19"/>
        </w:rPr>
        <w:t xml:space="preserve">resources/db/migration/V1-V3*.sql</w:t>
      </w:r>
      <w:r>
        <w:rPr>
          <w:rFonts w:ascii="Calibri" w:cs="Calibri" w:eastAsia="Calibri" w:hAnsi="Calibri"/>
          <w:i/>
          <w:iCs/>
          <w:color w:val="45506A"/>
          <w:sz w:val="20"/>
          <w:szCs w:val="20"/>
        </w:rPr>
        <w:t xml:space="preserve">  —  Schema thật, versioned bằng Flyway</w:t>
      </w:r>
    </w:p>
    <w:p>
      <w:pPr>
        <w:spacing w:after="140"/>
      </w:pPr>
      <w:r>
        <w:rPr>
          <w:rFonts w:ascii="Consolas" w:cs="Consolas" w:eastAsia="Consolas" w:hAnsi="Consolas"/>
          <w:b/>
          <w:bCs/>
          <w:color w:val="156E5A"/>
          <w:sz w:val="19"/>
          <w:szCs w:val="19"/>
        </w:rPr>
        <w:t xml:space="preserve">repository/AppointmentRepository.java</w:t>
      </w:r>
      <w:r>
        <w:rPr>
          <w:rFonts w:ascii="Calibri" w:cs="Calibri" w:eastAsia="Calibri" w:hAnsi="Calibri"/>
          <w:i/>
          <w:iCs/>
          <w:color w:val="45506A"/>
          <w:sz w:val="20"/>
          <w:szCs w:val="20"/>
        </w:rPr>
        <w:t xml:space="preserve">  —  Pessimistic lock chống double-booking</w:t>
      </w:r>
    </w:p>
    <w:p>
      <w:pPr>
        <w:spacing w:after="140"/>
      </w:pPr>
      <w:r>
        <w:rPr>
          <w:rFonts w:ascii="Consolas" w:cs="Consolas" w:eastAsia="Consolas" w:hAnsi="Consolas"/>
          <w:b/>
          <w:bCs/>
          <w:color w:val="156E5A"/>
          <w:sz w:val="19"/>
          <w:szCs w:val="19"/>
        </w:rPr>
        <w:t xml:space="preserve">mapper/*.java</w:t>
      </w:r>
      <w:r>
        <w:rPr>
          <w:rFonts w:ascii="Calibri" w:cs="Calibri" w:eastAsia="Calibri" w:hAnsi="Calibri"/>
          <w:i/>
          <w:iCs/>
          <w:color w:val="45506A"/>
          <w:sz w:val="20"/>
          <w:szCs w:val="20"/>
        </w:rPr>
        <w:t xml:space="preserve">  —  MapStruct, Entity ↔ DTO</w:t>
      </w:r>
    </w:p>
    <w:p>
      <w:pPr>
        <w:spacing w:after="140"/>
      </w:pPr>
      <w:r>
        <w:rPr>
          <w:rFonts w:ascii="Consolas" w:cs="Consolas" w:eastAsia="Consolas" w:hAnsi="Consolas"/>
          <w:b/>
          <w:bCs/>
          <w:color w:val="156E5A"/>
          <w:sz w:val="19"/>
          <w:szCs w:val="19"/>
        </w:rPr>
        <w:t xml:space="preserve">config/DataInitializer.java</w:t>
      </w:r>
      <w:r>
        <w:rPr>
          <w:rFonts w:ascii="Calibri" w:cs="Calibri" w:eastAsia="Calibri" w:hAnsi="Calibri"/>
          <w:i/>
          <w:iCs/>
          <w:color w:val="45506A"/>
          <w:sz w:val="20"/>
          <w:szCs w:val="20"/>
        </w:rPr>
        <w:t xml:space="preserve">  —  Seed admin account lúc khởi động (chỉ dev)</w:t>
      </w:r>
    </w:p>
    <w:p>
      <w:pPr>
        <w:spacing w:after="100" w:before="260"/>
      </w:pPr>
      <w:r>
        <w:rPr>
          <w:rFonts w:ascii="Calibri" w:cs="Calibri" w:eastAsia="Calibri" w:hAnsi="Calibri"/>
          <w:b/>
          <w:bCs/>
          <w:color w:val="45506A"/>
          <w:spacing w:val="12"/>
          <w:sz w:val="19"/>
          <w:szCs w:val="19"/>
        </w:rPr>
        <w:t xml:space="preserve">AUTH &amp; BẢO MẬT</w:t>
      </w:r>
    </w:p>
    <w:p>
      <w:pPr>
        <w:spacing w:after="140"/>
      </w:pPr>
      <w:r>
        <w:rPr>
          <w:rFonts w:ascii="Consolas" w:cs="Consolas" w:eastAsia="Consolas" w:hAnsi="Consolas"/>
          <w:b/>
          <w:bCs/>
          <w:color w:val="156E5A"/>
          <w:sz w:val="19"/>
          <w:szCs w:val="19"/>
        </w:rPr>
        <w:t xml:space="preserve">security/JwtUtil.java</w:t>
      </w:r>
      <w:r>
        <w:rPr>
          <w:rFonts w:ascii="Calibri" w:cs="Calibri" w:eastAsia="Calibri" w:hAnsi="Calibri"/>
          <w:i/>
          <w:iCs/>
          <w:color w:val="45506A"/>
          <w:sz w:val="20"/>
          <w:szCs w:val="20"/>
        </w:rPr>
        <w:t xml:space="preserve">  —  Ký/giải mã token</w:t>
      </w:r>
    </w:p>
    <w:p>
      <w:pPr>
        <w:spacing w:after="140"/>
      </w:pPr>
      <w:r>
        <w:rPr>
          <w:rFonts w:ascii="Consolas" w:cs="Consolas" w:eastAsia="Consolas" w:hAnsi="Consolas"/>
          <w:b/>
          <w:bCs/>
          <w:color w:val="156E5A"/>
          <w:sz w:val="19"/>
          <w:szCs w:val="19"/>
        </w:rPr>
        <w:t xml:space="preserve">security/JwtAuthFilter.java</w:t>
      </w:r>
      <w:r>
        <w:rPr>
          <w:rFonts w:ascii="Calibri" w:cs="Calibri" w:eastAsia="Calibri" w:hAnsi="Calibri"/>
          <w:i/>
          <w:iCs/>
          <w:color w:val="45506A"/>
          <w:sz w:val="20"/>
          <w:szCs w:val="20"/>
        </w:rPr>
        <w:t xml:space="preserve">  —  Xác thực mỗi request + check thu hồi</w:t>
      </w:r>
    </w:p>
    <w:p>
      <w:pPr>
        <w:spacing w:after="140"/>
      </w:pPr>
      <w:r>
        <w:rPr>
          <w:rFonts w:ascii="Consolas" w:cs="Consolas" w:eastAsia="Consolas" w:hAnsi="Consolas"/>
          <w:b/>
          <w:bCs/>
          <w:color w:val="156E5A"/>
          <w:sz w:val="19"/>
          <w:szCs w:val="19"/>
        </w:rPr>
        <w:t xml:space="preserve">config/SecurityConfig.java</w:t>
      </w:r>
      <w:r>
        <w:rPr>
          <w:rFonts w:ascii="Calibri" w:cs="Calibri" w:eastAsia="Calibri" w:hAnsi="Calibri"/>
          <w:i/>
          <w:iCs/>
          <w:color w:val="45506A"/>
          <w:sz w:val="20"/>
          <w:szCs w:val="20"/>
        </w:rPr>
        <w:t xml:space="preserve">  —  Route nào public, thứ tự filter, CORS</w:t>
      </w:r>
    </w:p>
    <w:p>
      <w:pPr>
        <w:spacing w:after="140"/>
      </w:pPr>
      <w:r>
        <w:rPr>
          <w:rFonts w:ascii="Consolas" w:cs="Consolas" w:eastAsia="Consolas" w:hAnsi="Consolas"/>
          <w:b/>
          <w:bCs/>
          <w:color w:val="156E5A"/>
          <w:sz w:val="19"/>
          <w:szCs w:val="19"/>
        </w:rPr>
        <w:t xml:space="preserve">service/AuthService.java</w:t>
      </w:r>
      <w:r>
        <w:rPr>
          <w:rFonts w:ascii="Calibri" w:cs="Calibri" w:eastAsia="Calibri" w:hAnsi="Calibri"/>
          <w:i/>
          <w:iCs/>
          <w:color w:val="45506A"/>
          <w:sz w:val="20"/>
          <w:szCs w:val="20"/>
        </w:rPr>
        <w:t xml:space="preserve">  —  Login/register/đổi &amp; quên mật khẩu</w:t>
      </w:r>
    </w:p>
    <w:p>
      <w:pPr>
        <w:spacing w:after="100" w:before="260"/>
      </w:pPr>
      <w:r>
        <w:rPr>
          <w:rFonts w:ascii="Calibri" w:cs="Calibri" w:eastAsia="Calibri" w:hAnsi="Calibri"/>
          <w:b/>
          <w:bCs/>
          <w:color w:val="45506A"/>
          <w:spacing w:val="12"/>
          <w:sz w:val="19"/>
          <w:szCs w:val="19"/>
        </w:rPr>
        <w:t xml:space="preserve">KHÁC</w:t>
      </w:r>
    </w:p>
    <w:p>
      <w:pPr>
        <w:spacing w:after="140"/>
      </w:pPr>
      <w:r>
        <w:rPr>
          <w:rFonts w:ascii="Consolas" w:cs="Consolas" w:eastAsia="Consolas" w:hAnsi="Consolas"/>
          <w:b/>
          <w:bCs/>
          <w:color w:val="156E5A"/>
          <w:sz w:val="19"/>
          <w:szCs w:val="19"/>
        </w:rPr>
        <w:t xml:space="preserve">service/EmailService.java</w:t>
      </w:r>
      <w:r>
        <w:rPr>
          <w:rFonts w:ascii="Calibri" w:cs="Calibri" w:eastAsia="Calibri" w:hAnsi="Calibri"/>
          <w:i/>
          <w:iCs/>
          <w:color w:val="45506A"/>
          <w:sz w:val="20"/>
          <w:szCs w:val="20"/>
        </w:rPr>
        <w:t xml:space="preserve">  —  Gửi mail, nuốt exception</w:t>
      </w:r>
    </w:p>
    <w:p>
      <w:pPr>
        <w:spacing w:after="140"/>
      </w:pPr>
      <w:r>
        <w:rPr>
          <w:rFonts w:ascii="Consolas" w:cs="Consolas" w:eastAsia="Consolas" w:hAnsi="Consolas"/>
          <w:b/>
          <w:bCs/>
          <w:color w:val="156E5A"/>
          <w:sz w:val="19"/>
          <w:szCs w:val="19"/>
        </w:rPr>
        <w:t xml:space="preserve">exception/GlobalExceptionHandler.java, ApiResponse.java</w:t>
      </w:r>
      <w:r>
        <w:rPr>
          <w:rFonts w:ascii="Calibri" w:cs="Calibri" w:eastAsia="Calibri" w:hAnsi="Calibri"/>
          <w:i/>
          <w:iCs/>
          <w:color w:val="45506A"/>
          <w:sz w:val="20"/>
          <w:szCs w:val="20"/>
        </w:rPr>
        <w:t xml:space="preserve">  —  Exception → HTTP response chuẩn hoá</w:t>
      </w:r>
    </w:p>
    <w:p>
      <w:pPr>
        <w:spacing w:after="140"/>
      </w:pPr>
      <w:r>
        <w:rPr>
          <w:rFonts w:ascii="Consolas" w:cs="Consolas" w:eastAsia="Consolas" w:hAnsi="Consolas"/>
          <w:b/>
          <w:bCs/>
          <w:color w:val="156E5A"/>
          <w:sz w:val="19"/>
          <w:szCs w:val="19"/>
        </w:rPr>
        <w:t xml:space="preserve">config/CorrelationIdFilter.java</w:t>
      </w:r>
      <w:r>
        <w:rPr>
          <w:rFonts w:ascii="Calibri" w:cs="Calibri" w:eastAsia="Calibri" w:hAnsi="Calibri"/>
          <w:i/>
          <w:iCs/>
          <w:color w:val="45506A"/>
          <w:sz w:val="20"/>
          <w:szCs w:val="20"/>
        </w:rPr>
        <w:t xml:space="preserve">  —  Request ID vào MDC + response header</w:t>
      </w:r>
    </w:p>
    <w:p>
      <w:pPr>
        <w:spacing w:after="140"/>
      </w:pPr>
      <w:r>
        <w:rPr>
          <w:rFonts w:ascii="Consolas" w:cs="Consolas" w:eastAsia="Consolas" w:hAnsi="Consolas"/>
          <w:b/>
          <w:bCs/>
          <w:color w:val="156E5A"/>
          <w:sz w:val="19"/>
          <w:szCs w:val="19"/>
        </w:rPr>
        <w:t xml:space="preserve">docker-compose.yml</w:t>
      </w:r>
      <w:r>
        <w:rPr>
          <w:rFonts w:ascii="Calibri" w:cs="Calibri" w:eastAsia="Calibri" w:hAnsi="Calibri"/>
          <w:i/>
          <w:iCs/>
          <w:color w:val="45506A"/>
          <w:sz w:val="20"/>
          <w:szCs w:val="20"/>
        </w:rPr>
        <w:t xml:space="preserve">  —  Postgres + Redis + MailHog, tất cả có named volume</w:t>
      </w:r>
    </w:p>
    <w:p>
      <w:pPr>
        <w:spacing w:after="300"/>
      </w:pPr>
    </w:p>
    <w:p>
      <w:pPr>
        <w:pBdr>
          <w:top w:val="single" w:color="D8DCE4" w:sz="4" w:space="8"/>
        </w:pBdr>
        <w:spacing w:before="200"/>
      </w:pPr>
      <w:r>
        <w:rPr>
          <w:rFonts w:ascii="Consolas" w:cs="Consolas" w:eastAsia="Consolas" w:hAnsi="Consolas"/>
          <w:color w:val="45506A"/>
          <w:sz w:val="16"/>
          <w:szCs w:val="16"/>
        </w:rPr>
        <w:t xml:space="preserve">Antijob · Dental Clinic Booking API — tài liệu kỹ thuật nội bộ, cập nhật theo code thật tại thời điểm viết.</w:t>
      </w:r>
    </w:p>
    <w:sectPr>
      <w:footerReference w:type="default" r:id="rId7"/>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45506A"/>
        <w:sz w:val="14"/>
        <w:szCs w:val="14"/>
      </w:rPr>
      <w:t xml:space="preserve">Antijob — Sơ đồ luồng công nghệ   ·   trang </w:t>
    </w:r>
    <w:r>
      <w:rPr>
        <w:rFonts w:ascii="Consolas" w:cs="Consolas" w:eastAsia="Consolas" w:hAnsi="Consolas"/>
        <w:color w:val="45506A"/>
        <w:sz w:val="14"/>
        <w:szCs w:val="14"/>
      </w:rPr>
      <w:fldChar w:fldCharType="begin"/>
      <w:instrText xml:space="preserve">PAGE</w:instrText>
      <w:fldChar w:fldCharType="separate"/>
      <w:fldChar w:fldCharType="end"/>
    </w:r>
    <w:r>
      <w:rPr>
        <w:rFonts w:ascii="Consolas" w:cs="Consolas" w:eastAsia="Consolas" w:hAnsi="Consolas"/>
        <w:color w:val="45506A"/>
        <w:sz w:val="14"/>
        <w:szCs w:val="14"/>
      </w:rPr>
      <w:t xml:space="preserve"> / </w:t>
    </w:r>
    <w:r>
      <w:rPr>
        <w:rFonts w:ascii="Consolas" w:cs="Consolas" w:eastAsia="Consolas" w:hAnsi="Consolas"/>
        <w:color w:val="45506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8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2026-07-14T16:55:45.370Z</dcterms:created>
  <dcterms:modified xsi:type="dcterms:W3CDTF">2026-07-14T16:55:45.371Z</dcterms:modified>
</cp:coreProperties>
</file>

<file path=docProps/custom.xml><?xml version="1.0" encoding="utf-8"?>
<Properties xmlns="http://schemas.openxmlformats.org/officeDocument/2006/custom-properties" xmlns:vt="http://schemas.openxmlformats.org/officeDocument/2006/docPropsVTypes"/>
</file>