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8AC2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0.2 习近平新时代中国特色社会主义思想主要包含哪些内容</w:t>
      </w:r>
    </w:p>
    <w:p w14:paraId="1D9216E6" w14:textId="77777777" w:rsidR="00602D0C" w:rsidRPr="00C93E93" w:rsidRDefault="00602D0C" w:rsidP="00602D0C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（一）重大时代课题</w:t>
      </w:r>
    </w:p>
    <w:p w14:paraId="46697471" w14:textId="77777777" w:rsidR="00602D0C" w:rsidRPr="00602D0C" w:rsidRDefault="00602D0C" w:rsidP="00602D0C">
      <w:pPr>
        <w:pStyle w:val="af2"/>
        <w:ind w:firstLine="420"/>
        <w:rPr>
          <w:rFonts w:eastAsiaTheme="minorHAnsi"/>
          <w:sz w:val="21"/>
          <w:szCs w:val="21"/>
        </w:rPr>
      </w:pPr>
      <w:r w:rsidRPr="00602D0C">
        <w:rPr>
          <w:rFonts w:eastAsiaTheme="minorHAnsi" w:hint="eastAsia"/>
          <w:sz w:val="21"/>
          <w:szCs w:val="21"/>
        </w:rPr>
        <w:t>新时代坚持和发展什么样的中国特色社会主义、怎样坚持和发展中国特色社会主义</w:t>
      </w:r>
    </w:p>
    <w:p w14:paraId="36FB5C0F" w14:textId="77777777" w:rsidR="00602D0C" w:rsidRPr="00602D0C" w:rsidRDefault="00602D0C" w:rsidP="00602D0C">
      <w:pPr>
        <w:pStyle w:val="af2"/>
        <w:ind w:firstLine="420"/>
        <w:rPr>
          <w:rFonts w:eastAsiaTheme="minorHAnsi"/>
          <w:sz w:val="21"/>
          <w:szCs w:val="21"/>
        </w:rPr>
      </w:pPr>
      <w:r w:rsidRPr="00602D0C">
        <w:rPr>
          <w:rFonts w:eastAsiaTheme="minorHAnsi" w:hint="eastAsia"/>
          <w:sz w:val="21"/>
          <w:szCs w:val="21"/>
        </w:rPr>
        <w:t>建设什么样的社会主义现代化强国、怎样建设社会主义现代化强国</w:t>
      </w:r>
    </w:p>
    <w:p w14:paraId="6A066B53" w14:textId="77777777" w:rsidR="00602D0C" w:rsidRPr="00602D0C" w:rsidRDefault="00602D0C" w:rsidP="00602D0C">
      <w:pPr>
        <w:pStyle w:val="af2"/>
        <w:ind w:firstLine="420"/>
        <w:rPr>
          <w:rFonts w:eastAsiaTheme="minorHAnsi"/>
          <w:sz w:val="21"/>
          <w:szCs w:val="21"/>
        </w:rPr>
      </w:pPr>
      <w:r w:rsidRPr="00602D0C">
        <w:rPr>
          <w:rFonts w:eastAsiaTheme="minorHAnsi" w:hint="eastAsia"/>
          <w:sz w:val="21"/>
          <w:szCs w:val="21"/>
        </w:rPr>
        <w:t>建设什么样的长期执政的马克思主义政党、怎样建设长期执政的马克思主义政党</w:t>
      </w:r>
    </w:p>
    <w:p w14:paraId="37CF87A1" w14:textId="77777777" w:rsidR="00602D0C" w:rsidRPr="00602D0C" w:rsidRDefault="00602D0C" w:rsidP="00602D0C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07ABB1C3" w14:textId="77777777" w:rsidR="00602D0C" w:rsidRPr="00C93E93" w:rsidRDefault="00602D0C" w:rsidP="00602D0C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（二）基本内容</w:t>
      </w:r>
    </w:p>
    <w:p w14:paraId="28D0B529" w14:textId="0F5A895C" w:rsidR="00602D0C" w:rsidRPr="00602D0C" w:rsidRDefault="00602D0C" w:rsidP="00602D0C">
      <w:pPr>
        <w:pStyle w:val="af2"/>
        <w:ind w:firstLine="420"/>
        <w:rPr>
          <w:rFonts w:eastAsiaTheme="minorHAnsi"/>
          <w:sz w:val="21"/>
          <w:szCs w:val="21"/>
        </w:rPr>
      </w:pPr>
      <w:r w:rsidRPr="00602D0C">
        <w:rPr>
          <w:rFonts w:eastAsiaTheme="minorHAnsi" w:hint="eastAsia"/>
          <w:sz w:val="21"/>
          <w:szCs w:val="21"/>
        </w:rPr>
        <w:t>“十个明确”</w:t>
      </w:r>
      <w:r w:rsidRPr="00C93E93">
        <w:rPr>
          <w:rFonts w:eastAsiaTheme="minorHAnsi" w:hint="eastAsia"/>
          <w:sz w:val="21"/>
          <w:szCs w:val="21"/>
        </w:rPr>
        <w:t>,</w:t>
      </w:r>
      <w:r w:rsidRPr="00602D0C">
        <w:rPr>
          <w:rFonts w:eastAsiaTheme="minorHAnsi" w:hint="eastAsia"/>
          <w:sz w:val="21"/>
          <w:szCs w:val="21"/>
        </w:rPr>
        <w:t>“十四个坚持”</w:t>
      </w:r>
      <w:r w:rsidRPr="00C93E93">
        <w:rPr>
          <w:rFonts w:eastAsiaTheme="minorHAnsi" w:hint="eastAsia"/>
          <w:sz w:val="21"/>
          <w:szCs w:val="21"/>
        </w:rPr>
        <w:t>,</w:t>
      </w:r>
      <w:r w:rsidRPr="00602D0C">
        <w:rPr>
          <w:rFonts w:eastAsiaTheme="minorHAnsi" w:hint="eastAsia"/>
          <w:sz w:val="21"/>
          <w:szCs w:val="21"/>
        </w:rPr>
        <w:t>“十三个方面成就”</w:t>
      </w:r>
    </w:p>
    <w:p w14:paraId="06DE05B3" w14:textId="77777777" w:rsidR="00602D0C" w:rsidRPr="00602D0C" w:rsidRDefault="00602D0C" w:rsidP="00602D0C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0B6F184B" w14:textId="77777777" w:rsidR="00602D0C" w:rsidRPr="00602D0C" w:rsidRDefault="00602D0C" w:rsidP="00602D0C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（三）世界观方法论</w:t>
      </w:r>
    </w:p>
    <w:p w14:paraId="097C95E0" w14:textId="67FC1BC7" w:rsidR="00DE05D0" w:rsidRPr="00C93E93" w:rsidRDefault="00602D0C" w:rsidP="00DE05D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六个必须坚持”</w:t>
      </w:r>
    </w:p>
    <w:p w14:paraId="09666517" w14:textId="280057E0" w:rsidR="00602D0C" w:rsidRPr="00C93E93" w:rsidRDefault="00602D0C" w:rsidP="00602D0C">
      <w:pPr>
        <w:pStyle w:val="af2"/>
        <w:ind w:firstLine="420"/>
        <w:rPr>
          <w:rFonts w:eastAsiaTheme="minorHAnsi" w:hint="eastAsia"/>
          <w:sz w:val="21"/>
          <w:szCs w:val="21"/>
        </w:rPr>
      </w:pPr>
      <w:r w:rsidRPr="00602D0C">
        <w:rPr>
          <w:rFonts w:eastAsiaTheme="minorHAnsi" w:hint="eastAsia"/>
          <w:sz w:val="21"/>
          <w:szCs w:val="21"/>
        </w:rPr>
        <w:t>坚持人民至上</w:t>
      </w:r>
      <w:r w:rsidRPr="00C93E93">
        <w:rPr>
          <w:rFonts w:eastAsiaTheme="minorHAnsi" w:hint="eastAsia"/>
          <w:sz w:val="21"/>
          <w:szCs w:val="21"/>
        </w:rPr>
        <w:t>,</w:t>
      </w:r>
      <w:r w:rsidRPr="00602D0C">
        <w:rPr>
          <w:rFonts w:eastAsiaTheme="minorHAnsi" w:hint="eastAsia"/>
          <w:sz w:val="21"/>
          <w:szCs w:val="21"/>
        </w:rPr>
        <w:t>坚持自信自立</w:t>
      </w:r>
      <w:r w:rsidRPr="00C93E93">
        <w:rPr>
          <w:rFonts w:eastAsiaTheme="minorHAnsi" w:hint="eastAsia"/>
          <w:sz w:val="21"/>
          <w:szCs w:val="21"/>
        </w:rPr>
        <w:t>,</w:t>
      </w:r>
      <w:r w:rsidRPr="00C93E93">
        <w:rPr>
          <w:rFonts w:eastAsiaTheme="minorHAnsi" w:hint="eastAsia"/>
          <w:sz w:val="21"/>
          <w:szCs w:val="21"/>
        </w:rPr>
        <w:t>坚持守</w:t>
      </w:r>
      <w:proofErr w:type="gramStart"/>
      <w:r w:rsidRPr="00C93E93">
        <w:rPr>
          <w:rFonts w:eastAsiaTheme="minorHAnsi" w:hint="eastAsia"/>
          <w:sz w:val="21"/>
          <w:szCs w:val="21"/>
        </w:rPr>
        <w:t>正创新</w:t>
      </w:r>
      <w:proofErr w:type="gramEnd"/>
      <w:r w:rsidRPr="00C93E93">
        <w:rPr>
          <w:rFonts w:eastAsiaTheme="minorHAnsi" w:hint="eastAsia"/>
          <w:sz w:val="21"/>
          <w:szCs w:val="21"/>
        </w:rPr>
        <w:t>,</w:t>
      </w:r>
      <w:r w:rsidRPr="00602D0C">
        <w:rPr>
          <w:rFonts w:eastAsiaTheme="minorHAnsi" w:hint="eastAsia"/>
          <w:sz w:val="21"/>
          <w:szCs w:val="21"/>
        </w:rPr>
        <w:t>坚持问题导向</w:t>
      </w:r>
      <w:r w:rsidRPr="00C93E93">
        <w:rPr>
          <w:rFonts w:eastAsiaTheme="minorHAnsi"/>
          <w:sz w:val="21"/>
          <w:szCs w:val="21"/>
        </w:rPr>
        <w:t>,</w:t>
      </w:r>
      <w:r w:rsidRPr="00602D0C">
        <w:rPr>
          <w:rFonts w:eastAsiaTheme="minorHAnsi" w:hint="eastAsia"/>
          <w:sz w:val="21"/>
          <w:szCs w:val="21"/>
        </w:rPr>
        <w:t>坚持系统观念</w:t>
      </w:r>
      <w:r w:rsidRPr="00C93E93">
        <w:rPr>
          <w:rFonts w:eastAsiaTheme="minorHAnsi" w:hint="eastAsia"/>
          <w:sz w:val="21"/>
          <w:szCs w:val="21"/>
        </w:rPr>
        <w:t>,</w:t>
      </w:r>
      <w:r w:rsidRPr="00C93E93">
        <w:rPr>
          <w:rFonts w:eastAsiaTheme="minorHAnsi" w:hint="eastAsia"/>
          <w:sz w:val="21"/>
          <w:szCs w:val="21"/>
        </w:rPr>
        <w:t>坚持胸怀天下</w:t>
      </w:r>
    </w:p>
    <w:p w14:paraId="64E2185B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2.3 中国式现代化是一种什么样的现代化</w:t>
      </w:r>
    </w:p>
    <w:p w14:paraId="712F1545" w14:textId="36FB93CD" w:rsidR="00C8108D" w:rsidRPr="00C93E93" w:rsidRDefault="00C8108D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中国式现代化是中国共产党领导的社会主义现代化</w:t>
      </w:r>
    </w:p>
    <w:p w14:paraId="1345F94F" w14:textId="26E4BB9C" w:rsidR="00C8108D" w:rsidRPr="00C93E93" w:rsidRDefault="00C8108D" w:rsidP="00C8108D">
      <w:pPr>
        <w:pStyle w:val="af2"/>
        <w:numPr>
          <w:ilvl w:val="0"/>
          <w:numId w:val="1"/>
        </w:numPr>
        <w:ind w:firstLineChars="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 xml:space="preserve">中国式现代化的中国特色 </w:t>
      </w:r>
    </w:p>
    <w:p w14:paraId="0ED89BFC" w14:textId="46496FE1" w:rsidR="00C8108D" w:rsidRPr="00C8108D" w:rsidRDefault="00C8108D" w:rsidP="00C8108D">
      <w:pPr>
        <w:pStyle w:val="af2"/>
        <w:ind w:left="1200" w:firstLineChars="0" w:firstLine="0"/>
        <w:rPr>
          <w:rFonts w:eastAsiaTheme="minorHAnsi"/>
          <w:sz w:val="21"/>
          <w:szCs w:val="21"/>
        </w:rPr>
      </w:pPr>
      <w:r w:rsidRPr="00C8108D">
        <w:rPr>
          <w:rFonts w:eastAsiaTheme="minorHAnsi" w:hint="eastAsia"/>
          <w:sz w:val="21"/>
          <w:szCs w:val="21"/>
        </w:rPr>
        <w:t>人口规模</w:t>
      </w:r>
      <w:r w:rsidRPr="00C93E93">
        <w:rPr>
          <w:rFonts w:eastAsiaTheme="minorHAnsi" w:hint="eastAsia"/>
          <w:sz w:val="21"/>
          <w:szCs w:val="21"/>
        </w:rPr>
        <w:t>巨大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全体人民共同富裕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物质文明和精神文明相协调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人与自然和谐共生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走和平发展道路</w:t>
      </w:r>
    </w:p>
    <w:p w14:paraId="745DD1AA" w14:textId="259BC45E" w:rsidR="00C8108D" w:rsidRPr="00C93E93" w:rsidRDefault="00C8108D" w:rsidP="00C8108D">
      <w:pPr>
        <w:pStyle w:val="af2"/>
        <w:numPr>
          <w:ilvl w:val="0"/>
          <w:numId w:val="1"/>
        </w:numPr>
        <w:ind w:firstLineChars="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中国式现代化的本质要求</w:t>
      </w:r>
    </w:p>
    <w:p w14:paraId="1EB87636" w14:textId="29F4F9E4" w:rsidR="00C8108D" w:rsidRPr="00C8108D" w:rsidRDefault="00C8108D" w:rsidP="00C8108D">
      <w:pPr>
        <w:pStyle w:val="af2"/>
        <w:ind w:left="1200" w:firstLineChars="0" w:firstLine="0"/>
        <w:rPr>
          <w:rFonts w:eastAsiaTheme="minorHAnsi" w:hint="eastAsia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中国式现代化的本质要求是：坚持中国共产党领导，坚持中国特色社会主义，实现高质量发展，发展全过程人民民主，丰富人民精神世界，实现全体人民共同富裕，促进人与自然和谐共生，推动构建人类命运共同体，创造人类文明新形态。</w:t>
      </w:r>
    </w:p>
    <w:p w14:paraId="32A3D524" w14:textId="0641CAE2" w:rsidR="00C8108D" w:rsidRPr="00C93E93" w:rsidRDefault="00C8108D" w:rsidP="00602D0C">
      <w:pPr>
        <w:pStyle w:val="af2"/>
        <w:numPr>
          <w:ilvl w:val="0"/>
          <w:numId w:val="1"/>
        </w:numPr>
        <w:ind w:firstLineChars="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 xml:space="preserve">中国式现代化创造了人类文明新形态 </w:t>
      </w:r>
    </w:p>
    <w:p w14:paraId="09A6C307" w14:textId="1194BA79" w:rsidR="00602D0C" w:rsidRPr="00C93E93" w:rsidRDefault="00602D0C" w:rsidP="00C93E93">
      <w:pPr>
        <w:pStyle w:val="af2"/>
        <w:ind w:left="780" w:firstLine="420"/>
        <w:rPr>
          <w:rFonts w:eastAsiaTheme="minorHAnsi" w:hint="eastAsia"/>
          <w:sz w:val="21"/>
          <w:szCs w:val="21"/>
        </w:rPr>
      </w:pPr>
      <w:r w:rsidRPr="00602D0C">
        <w:rPr>
          <w:rFonts w:eastAsiaTheme="minorHAnsi" w:hint="eastAsia"/>
          <w:sz w:val="21"/>
          <w:szCs w:val="21"/>
        </w:rPr>
        <w:t>中国式现代化提供了一种全新的现代化模式</w:t>
      </w:r>
    </w:p>
    <w:p w14:paraId="2B6D302E" w14:textId="77777777" w:rsidR="00602D0C" w:rsidRPr="00602D0C" w:rsidRDefault="00602D0C" w:rsidP="00C93E93">
      <w:pPr>
        <w:pStyle w:val="af2"/>
        <w:ind w:left="780" w:firstLine="420"/>
        <w:rPr>
          <w:rFonts w:eastAsiaTheme="minorHAnsi"/>
          <w:sz w:val="21"/>
          <w:szCs w:val="21"/>
        </w:rPr>
      </w:pPr>
      <w:r w:rsidRPr="00602D0C">
        <w:rPr>
          <w:rFonts w:eastAsiaTheme="minorHAnsi" w:hint="eastAsia"/>
          <w:sz w:val="21"/>
          <w:szCs w:val="21"/>
        </w:rPr>
        <w:t>中国式现代化是对西方式现代化理论和实践的重大超越</w:t>
      </w:r>
    </w:p>
    <w:p w14:paraId="405AAD50" w14:textId="42F31739" w:rsidR="00602D0C" w:rsidRPr="00C93E93" w:rsidRDefault="00602D0C" w:rsidP="00C93E93">
      <w:pPr>
        <w:pStyle w:val="af2"/>
        <w:ind w:left="780"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中国式现代化为广大发展中国家提供了全新选择</w:t>
      </w:r>
    </w:p>
    <w:p w14:paraId="74B95D6B" w14:textId="71B7B4B2" w:rsidR="00602D0C" w:rsidRPr="00C8108D" w:rsidRDefault="00602D0C" w:rsidP="00602D0C">
      <w:pPr>
        <w:pStyle w:val="af2"/>
        <w:ind w:firstLineChars="0"/>
        <w:rPr>
          <w:rFonts w:eastAsiaTheme="minorHAnsi"/>
          <w:sz w:val="21"/>
          <w:szCs w:val="21"/>
        </w:rPr>
      </w:pPr>
    </w:p>
    <w:p w14:paraId="69B5BDA6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（四）推进中国式现代化需要把握的重大原则和重大关系</w:t>
      </w:r>
    </w:p>
    <w:p w14:paraId="0E71F91A" w14:textId="17E75EA4" w:rsidR="00602D0C" w:rsidRPr="00C93E93" w:rsidRDefault="00602D0C" w:rsidP="00602D0C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重大原则：</w:t>
      </w:r>
      <w:r w:rsidRPr="00602D0C">
        <w:rPr>
          <w:rFonts w:eastAsiaTheme="minorHAnsi" w:hint="eastAsia"/>
          <w:sz w:val="21"/>
          <w:szCs w:val="21"/>
        </w:rPr>
        <w:t>坚持和加强</w:t>
      </w:r>
      <w:r w:rsidRPr="00C93E93">
        <w:rPr>
          <w:rFonts w:eastAsiaTheme="minorHAnsi" w:hint="eastAsia"/>
          <w:sz w:val="21"/>
          <w:szCs w:val="21"/>
        </w:rPr>
        <w:t>党的全面领导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坚持中国特色</w:t>
      </w:r>
      <w:r w:rsidRPr="00602D0C">
        <w:rPr>
          <w:rFonts w:eastAsiaTheme="minorHAnsi" w:hint="eastAsia"/>
          <w:sz w:val="21"/>
          <w:szCs w:val="21"/>
        </w:rPr>
        <w:t>社会主义道路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坚持以人民为中心</w:t>
      </w:r>
      <w:r w:rsidRPr="00602D0C">
        <w:rPr>
          <w:rFonts w:eastAsiaTheme="minorHAnsi" w:hint="eastAsia"/>
          <w:sz w:val="21"/>
          <w:szCs w:val="21"/>
        </w:rPr>
        <w:t>的发展思想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坚持深化改革开放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坚持发扬斗争精神</w:t>
      </w:r>
    </w:p>
    <w:p w14:paraId="6A447536" w14:textId="2B913C6C" w:rsidR="00602D0C" w:rsidRPr="00C93E93" w:rsidRDefault="00602D0C" w:rsidP="00602D0C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重大关系：</w:t>
      </w:r>
      <w:r w:rsidRPr="00C93E93">
        <w:rPr>
          <w:rFonts w:eastAsiaTheme="minorHAnsi" w:hint="eastAsia"/>
          <w:sz w:val="21"/>
          <w:szCs w:val="21"/>
        </w:rPr>
        <w:t>顶层设计与实践探索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战略与策略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守正与创新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效率与公平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活力与秩序</w:t>
      </w:r>
      <w:r w:rsidRPr="00C93E93">
        <w:rPr>
          <w:rFonts w:eastAsiaTheme="minorHAnsi" w:hint="eastAsia"/>
          <w:sz w:val="21"/>
          <w:szCs w:val="21"/>
        </w:rPr>
        <w:t>、</w:t>
      </w:r>
      <w:r w:rsidRPr="00C93E93">
        <w:rPr>
          <w:rFonts w:eastAsiaTheme="minorHAnsi" w:hint="eastAsia"/>
          <w:sz w:val="21"/>
          <w:szCs w:val="21"/>
        </w:rPr>
        <w:t>自立自强与对外开放</w:t>
      </w:r>
    </w:p>
    <w:p w14:paraId="02581C0C" w14:textId="4F9F9E48" w:rsidR="00DE05D0" w:rsidRPr="00C93E93" w:rsidRDefault="00DE05D0" w:rsidP="00602D0C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50CD39C4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3.1 为什么要坚持党的领导</w:t>
      </w:r>
    </w:p>
    <w:p w14:paraId="7B92800C" w14:textId="6A5D27ED" w:rsidR="00C45050" w:rsidRPr="00C93E93" w:rsidRDefault="00C45050" w:rsidP="00C4505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</w:t>
      </w:r>
      <w:r w:rsidRPr="00C93E93">
        <w:rPr>
          <w:rFonts w:eastAsiaTheme="minorHAnsi" w:hint="eastAsia"/>
          <w:sz w:val="21"/>
          <w:szCs w:val="21"/>
        </w:rPr>
        <w:t>一）中国共产党是最高政治领导力量</w:t>
      </w:r>
    </w:p>
    <w:p w14:paraId="11AABC91" w14:textId="46186C83" w:rsidR="00C45050" w:rsidRPr="00C45050" w:rsidRDefault="00C45050" w:rsidP="00C4505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（二）中国共产党领导是中国特色社会主义</w:t>
      </w:r>
      <w:proofErr w:type="gramStart"/>
      <w:r w:rsidRPr="00C93E93">
        <w:rPr>
          <w:rFonts w:eastAsiaTheme="minorHAnsi" w:hint="eastAsia"/>
          <w:sz w:val="21"/>
          <w:szCs w:val="21"/>
        </w:rPr>
        <w:t>最</w:t>
      </w:r>
      <w:proofErr w:type="gramEnd"/>
      <w:r w:rsidRPr="00C93E93">
        <w:rPr>
          <w:rFonts w:eastAsiaTheme="minorHAnsi" w:hint="eastAsia"/>
          <w:sz w:val="21"/>
          <w:szCs w:val="21"/>
        </w:rPr>
        <w:t>本质的特征</w:t>
      </w:r>
    </w:p>
    <w:p w14:paraId="51691EB3" w14:textId="77777777" w:rsidR="00C45050" w:rsidRPr="00C45050" w:rsidRDefault="00C45050" w:rsidP="00C4505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（三）中国共产党领导是中国特色社会主义制度的最大优势</w:t>
      </w:r>
    </w:p>
    <w:p w14:paraId="35068405" w14:textId="77777777" w:rsidR="00DE05D0" w:rsidRPr="00C93E93" w:rsidRDefault="00DE05D0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6C2E04D1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3.3怎样实现党的全面领导</w:t>
      </w:r>
    </w:p>
    <w:p w14:paraId="365BB40B" w14:textId="77777777" w:rsidR="00C45050" w:rsidRPr="00C45050" w:rsidRDefault="00C45050" w:rsidP="00C4505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（一）自觉在思想上政治上行动上同党中央保持高度一致</w:t>
      </w:r>
    </w:p>
    <w:p w14:paraId="4297388E" w14:textId="77777777" w:rsidR="00C45050" w:rsidRPr="00C45050" w:rsidRDefault="00C45050" w:rsidP="00C4505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（二）健全和完善党的领导制度体系</w:t>
      </w:r>
    </w:p>
    <w:p w14:paraId="61109B31" w14:textId="77777777" w:rsidR="00DE05D0" w:rsidRPr="00C93E93" w:rsidRDefault="00DE05D0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3C7BC65A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4.1为什么必须坚持以人民为中心</w:t>
      </w:r>
    </w:p>
    <w:p w14:paraId="6578F072" w14:textId="77777777" w:rsidR="00C45050" w:rsidRPr="00C45050" w:rsidRDefault="00C45050" w:rsidP="00C4505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（一）人民是创造历史的动力</w:t>
      </w:r>
    </w:p>
    <w:p w14:paraId="0BCB08D2" w14:textId="77777777" w:rsidR="00C45050" w:rsidRPr="00C45050" w:rsidRDefault="00C45050" w:rsidP="00C4505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lastRenderedPageBreak/>
        <w:t>（二）江山就是人民、人民就是江山</w:t>
      </w:r>
    </w:p>
    <w:p w14:paraId="1355CA69" w14:textId="0BF6441B" w:rsidR="00DE05D0" w:rsidRPr="00C93E93" w:rsidRDefault="00C45050" w:rsidP="00DE05D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（三）党依靠人民创造历史伟业</w:t>
      </w:r>
    </w:p>
    <w:p w14:paraId="5EE362C7" w14:textId="77777777" w:rsidR="00C45050" w:rsidRPr="00C45050" w:rsidRDefault="00C45050" w:rsidP="00C4505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（四）人民是党的工作的最高裁决者和最终评判者</w:t>
      </w:r>
    </w:p>
    <w:p w14:paraId="5D69E570" w14:textId="77777777" w:rsidR="00C45050" w:rsidRPr="00C93E93" w:rsidRDefault="00C45050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7375516B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4.3 怎样实现人的全面发展 、全体人民共同富裕</w:t>
      </w:r>
    </w:p>
    <w:p w14:paraId="68146B0F" w14:textId="386000A3" w:rsidR="00DE05D0" w:rsidRPr="00C93E93" w:rsidRDefault="00694F64" w:rsidP="00DE05D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（一）坚持和贯彻党的群众路线</w:t>
      </w:r>
    </w:p>
    <w:p w14:paraId="64E4E083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（二）把为人民造福的事情真正办好办实</w:t>
      </w:r>
    </w:p>
    <w:p w14:paraId="54865C14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（三）推动全体人民共同富裕取得更为明显的实质性进展</w:t>
      </w:r>
    </w:p>
    <w:p w14:paraId="23333962" w14:textId="77777777" w:rsidR="00694F64" w:rsidRPr="00C93E93" w:rsidRDefault="00694F64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76C17732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5.2 怎样推荐全面深化改革开放</w:t>
      </w:r>
    </w:p>
    <w:p w14:paraId="20879456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（一）坚持全面深化改革总目标</w:t>
      </w:r>
    </w:p>
    <w:p w14:paraId="1529C49F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（二）推进国家治理体系和治理能力现代化</w:t>
      </w:r>
    </w:p>
    <w:p w14:paraId="524A6743" w14:textId="5B9EC43F" w:rsidR="00DE05D0" w:rsidRPr="00C93E93" w:rsidRDefault="00694F64" w:rsidP="00DE05D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（三）坚持全面深化改革开放的正确方向</w:t>
      </w:r>
    </w:p>
    <w:p w14:paraId="53B43639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（四）全面深化改革开放要坚持正确方法论</w:t>
      </w:r>
    </w:p>
    <w:p w14:paraId="267683E7" w14:textId="77777777" w:rsidR="00694F64" w:rsidRPr="00C93E93" w:rsidRDefault="00694F64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7706A6C8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10.2 为什么要坚持马克思主义在意识形态领域指导地位的根本制度</w:t>
      </w:r>
    </w:p>
    <w:p w14:paraId="0526655B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（一）意识形态工作是党的一项极端重要的工作</w:t>
      </w:r>
    </w:p>
    <w:p w14:paraId="414C2F8E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（二）巩固马克思主义在意识形态领域的指导地位</w:t>
      </w:r>
    </w:p>
    <w:p w14:paraId="7CAC8302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（三）不断增强意识形态领域主导权和话语权</w:t>
      </w:r>
    </w:p>
    <w:p w14:paraId="48BA9BD9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（四）互联网是意识形态斗争的主阵地、主战场、最前沿</w:t>
      </w:r>
    </w:p>
    <w:p w14:paraId="3E028EBE" w14:textId="77777777" w:rsidR="00DE05D0" w:rsidRPr="00C93E93" w:rsidRDefault="00DE05D0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55393CF8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10.3 为什么要用社会主义核心价值观凝聚力</w:t>
      </w:r>
    </w:p>
    <w:p w14:paraId="6BED87DF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（一）文化的影响力首先是价值观念的影响力</w:t>
      </w:r>
    </w:p>
    <w:p w14:paraId="23133BFA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（二）广泛</w:t>
      </w:r>
      <w:proofErr w:type="gramStart"/>
      <w:r w:rsidRPr="00C93E93">
        <w:rPr>
          <w:rFonts w:eastAsiaTheme="minorHAnsi" w:hint="eastAsia"/>
          <w:sz w:val="21"/>
          <w:szCs w:val="21"/>
        </w:rPr>
        <w:t>践行</w:t>
      </w:r>
      <w:proofErr w:type="gramEnd"/>
      <w:r w:rsidRPr="00C93E93">
        <w:rPr>
          <w:rFonts w:eastAsiaTheme="minorHAnsi" w:hint="eastAsia"/>
          <w:sz w:val="21"/>
          <w:szCs w:val="21"/>
        </w:rPr>
        <w:t>社会主义核心价值观</w:t>
      </w:r>
    </w:p>
    <w:p w14:paraId="2CEE6813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（三）弘扬以伟大建党精神为源头的中国共产党人精神谱系</w:t>
      </w:r>
    </w:p>
    <w:p w14:paraId="1F654145" w14:textId="77777777" w:rsidR="00DE05D0" w:rsidRPr="00C93E93" w:rsidRDefault="00DE05D0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0FE4C8BE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12.1 新时代为什么要突出强调生态文明建设</w:t>
      </w:r>
    </w:p>
    <w:p w14:paraId="3B487DAD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（一）顺应人类文明进程</w:t>
      </w:r>
    </w:p>
    <w:p w14:paraId="00D8D46E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（二）破解我国经济社会发展短板问题</w:t>
      </w:r>
    </w:p>
    <w:p w14:paraId="2F5C832C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（三）满足人民日益增长的优美生态环境需要</w:t>
      </w:r>
    </w:p>
    <w:p w14:paraId="17D339ED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（四）应对全球生态环境领域挑战</w:t>
      </w:r>
    </w:p>
    <w:p w14:paraId="48A0F852" w14:textId="77777777" w:rsidR="00DE05D0" w:rsidRPr="00C93E93" w:rsidRDefault="00DE05D0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56F5E1E9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12.2建设什么样的生态文明</w:t>
      </w:r>
    </w:p>
    <w:p w14:paraId="0106BF5B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（一）人与自然和谐共生的现代化</w:t>
      </w:r>
    </w:p>
    <w:p w14:paraId="095733E5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（二）绿水青山就是金山银山</w:t>
      </w:r>
    </w:p>
    <w:p w14:paraId="3FB7EE25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 xml:space="preserve">（三）新时代生态文明建设的辉煌成就  </w:t>
      </w:r>
    </w:p>
    <w:p w14:paraId="13FC00C6" w14:textId="77777777" w:rsidR="00DE05D0" w:rsidRPr="00C93E93" w:rsidRDefault="00DE05D0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31E88D06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13.1为什么要坚持总体国家安全观</w:t>
      </w:r>
    </w:p>
    <w:p w14:paraId="30D21012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（一）国家安全是民族复兴的根基</w:t>
      </w:r>
    </w:p>
    <w:p w14:paraId="104FF9E1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（二）总体国家安全观的提出及内涵</w:t>
      </w:r>
    </w:p>
    <w:p w14:paraId="4350DEC1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（三）总体国家安全观的实践成就：新时代国家安全得到全面加强</w:t>
      </w:r>
    </w:p>
    <w:p w14:paraId="044B1E5B" w14:textId="77777777" w:rsidR="00DE05D0" w:rsidRPr="00C93E93" w:rsidRDefault="00DE05D0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4176EFCE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14.2 怎样建设巩固国防和强大人民军队</w:t>
      </w:r>
    </w:p>
    <w:p w14:paraId="3F7739F2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</w:t>
      </w:r>
      <w:r w:rsidRPr="00C93E93">
        <w:rPr>
          <w:rFonts w:eastAsiaTheme="minorHAnsi" w:hint="eastAsia"/>
          <w:sz w:val="21"/>
          <w:szCs w:val="21"/>
        </w:rPr>
        <w:tab/>
        <w:t>确立党在新时代的强军目标</w:t>
      </w:r>
    </w:p>
    <w:p w14:paraId="14A52DC7" w14:textId="15C92C4A" w:rsidR="00DE05D0" w:rsidRPr="00C93E93" w:rsidRDefault="00694F64" w:rsidP="00DE05D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lastRenderedPageBreak/>
        <w:t>（二）坚持政治建军、改革强军、科技强军、人才强军、依法治军</w:t>
      </w:r>
    </w:p>
    <w:p w14:paraId="56B2D8A5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（三）全面加强练兵备战</w:t>
      </w:r>
    </w:p>
    <w:p w14:paraId="60A9E0EE" w14:textId="77777777" w:rsidR="00694F64" w:rsidRPr="00694F64" w:rsidRDefault="00694F64" w:rsidP="00694F64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 xml:space="preserve">（四）巩固提高一体化国家战略体系和能力 </w:t>
      </w:r>
    </w:p>
    <w:p w14:paraId="72F61D61" w14:textId="77777777" w:rsidR="00694F64" w:rsidRPr="00C93E93" w:rsidRDefault="00694F64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0ADA7666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16.2 人类向何去</w:t>
      </w:r>
    </w:p>
    <w:p w14:paraId="322249F7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（一）人类是一个整体，地球是一个家园</w:t>
      </w:r>
    </w:p>
    <w:p w14:paraId="75340314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（二）人类命运共同体的提出与内涵</w:t>
      </w:r>
    </w:p>
    <w:p w14:paraId="27F71B41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（三）弘扬全人类共同价值</w:t>
      </w:r>
    </w:p>
    <w:p w14:paraId="16B9AE7A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（四）高质量共建“一带一路”</w:t>
      </w:r>
    </w:p>
    <w:p w14:paraId="0629C763" w14:textId="77777777" w:rsidR="00DE05D0" w:rsidRPr="00C93E93" w:rsidRDefault="00DE05D0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724BFA83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17.2 为什么十八大以来管党治党宽松状态得到根本扭转</w:t>
      </w:r>
    </w:p>
    <w:p w14:paraId="62FBEF5C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（一）把党的政治建设摆在首位</w:t>
      </w:r>
    </w:p>
    <w:p w14:paraId="0AE899A7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（二）思想建设是党的基础性建设</w:t>
      </w:r>
    </w:p>
    <w:p w14:paraId="4490D7B1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 xml:space="preserve">（三）贯彻新时代党的组织路线 </w:t>
      </w:r>
    </w:p>
    <w:p w14:paraId="6B2BF3D7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（四）始终绷紧作风建设这根</w:t>
      </w:r>
      <w:proofErr w:type="gramStart"/>
      <w:r w:rsidRPr="00C93E93">
        <w:rPr>
          <w:rFonts w:eastAsiaTheme="minorHAnsi" w:hint="eastAsia"/>
          <w:sz w:val="21"/>
          <w:szCs w:val="21"/>
        </w:rPr>
        <w:t>弦</w:t>
      </w:r>
      <w:proofErr w:type="gramEnd"/>
    </w:p>
    <w:p w14:paraId="4CB393FB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（五）把纪律的螺丝拧得紧而又紧</w:t>
      </w:r>
    </w:p>
    <w:p w14:paraId="5E70D017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（六）把制度建设贯穿到党的各项建设之中</w:t>
      </w:r>
    </w:p>
    <w:p w14:paraId="419E9060" w14:textId="77777777" w:rsidR="00C8108D" w:rsidRPr="00C8108D" w:rsidRDefault="00C8108D" w:rsidP="00C8108D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（七）坚定不移推进反腐败斗争</w:t>
      </w:r>
    </w:p>
    <w:p w14:paraId="31386FB7" w14:textId="77777777" w:rsidR="00DE05D0" w:rsidRPr="00C93E93" w:rsidRDefault="00DE05D0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29E2BBF6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 w:hint="eastAsia"/>
          <w:b/>
          <w:bCs/>
          <w:szCs w:val="24"/>
        </w:rPr>
        <w:t>四个意识</w:t>
      </w:r>
    </w:p>
    <w:p w14:paraId="73682655" w14:textId="3EF0E2AA" w:rsidR="00C45050" w:rsidRPr="00C45050" w:rsidRDefault="00C45050" w:rsidP="00C93E93">
      <w:pPr>
        <w:pStyle w:val="af2"/>
        <w:ind w:firstLine="420"/>
        <w:rPr>
          <w:rFonts w:eastAsiaTheme="minorHAnsi"/>
          <w:sz w:val="21"/>
          <w:szCs w:val="21"/>
        </w:rPr>
      </w:pPr>
      <w:r w:rsidRPr="00C45050">
        <w:rPr>
          <w:rFonts w:eastAsiaTheme="minorHAnsi" w:hint="eastAsia"/>
          <w:sz w:val="21"/>
          <w:szCs w:val="21"/>
        </w:rPr>
        <w:t>政治意识</w:t>
      </w:r>
      <w:r w:rsidR="00C93E93">
        <w:rPr>
          <w:rFonts w:eastAsiaTheme="minorHAnsi" w:hint="eastAsia"/>
          <w:sz w:val="21"/>
          <w:szCs w:val="21"/>
        </w:rPr>
        <w:t>,</w:t>
      </w:r>
      <w:r w:rsidRPr="00C45050">
        <w:rPr>
          <w:rFonts w:eastAsiaTheme="minorHAnsi" w:hint="eastAsia"/>
          <w:sz w:val="21"/>
          <w:szCs w:val="21"/>
        </w:rPr>
        <w:t>大局意识</w:t>
      </w:r>
      <w:r w:rsidR="00C93E93">
        <w:rPr>
          <w:rFonts w:eastAsiaTheme="minorHAnsi"/>
          <w:sz w:val="21"/>
          <w:szCs w:val="21"/>
        </w:rPr>
        <w:t>,</w:t>
      </w:r>
      <w:r w:rsidRPr="00C45050">
        <w:rPr>
          <w:rFonts w:eastAsiaTheme="minorHAnsi" w:hint="eastAsia"/>
          <w:sz w:val="21"/>
          <w:szCs w:val="21"/>
        </w:rPr>
        <w:t>核心意识</w:t>
      </w:r>
      <w:r w:rsidR="00C93E93">
        <w:rPr>
          <w:rFonts w:eastAsiaTheme="minorHAnsi"/>
          <w:sz w:val="21"/>
          <w:szCs w:val="21"/>
        </w:rPr>
        <w:t>,</w:t>
      </w:r>
      <w:r w:rsidRPr="00C45050">
        <w:rPr>
          <w:rFonts w:eastAsiaTheme="minorHAnsi" w:hint="eastAsia"/>
          <w:sz w:val="21"/>
          <w:szCs w:val="21"/>
        </w:rPr>
        <w:t>看齐意识</w:t>
      </w:r>
    </w:p>
    <w:p w14:paraId="1A994338" w14:textId="77777777" w:rsidR="00C45050" w:rsidRPr="00C93E93" w:rsidRDefault="00C45050" w:rsidP="00DE05D0">
      <w:pPr>
        <w:pStyle w:val="af2"/>
        <w:ind w:firstLine="420"/>
        <w:rPr>
          <w:rFonts w:eastAsiaTheme="minorHAnsi" w:hint="eastAsia"/>
          <w:sz w:val="21"/>
          <w:szCs w:val="21"/>
        </w:rPr>
      </w:pPr>
    </w:p>
    <w:p w14:paraId="4EA35B0F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 xml:space="preserve">四个自信 </w:t>
      </w:r>
    </w:p>
    <w:p w14:paraId="0A853F6D" w14:textId="18F70BAA" w:rsidR="00C93E93" w:rsidRPr="00C93E93" w:rsidRDefault="00C93E93" w:rsidP="00DE05D0">
      <w:pPr>
        <w:pStyle w:val="af2"/>
        <w:ind w:firstLine="420"/>
        <w:rPr>
          <w:rFonts w:eastAsiaTheme="minorHAnsi"/>
          <w:color w:val="215E99" w:themeColor="text2" w:themeTint="BF"/>
          <w:sz w:val="21"/>
          <w:szCs w:val="21"/>
        </w:rPr>
      </w:pPr>
      <w:r w:rsidRPr="00C93E93">
        <w:rPr>
          <w:rFonts w:ascii="Arial" w:hAnsi="Arial" w:cs="Arial"/>
          <w:color w:val="215E99" w:themeColor="text2" w:themeTint="BF"/>
          <w:sz w:val="21"/>
          <w:szCs w:val="21"/>
          <w:shd w:val="clear" w:color="auto" w:fill="FFFFFF"/>
        </w:rPr>
        <w:t>中国特色社会主义道路自信、理论自信、制度自信、文化自信。</w:t>
      </w:r>
    </w:p>
    <w:p w14:paraId="6C567E0F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 xml:space="preserve">两个维护 </w:t>
      </w:r>
    </w:p>
    <w:p w14:paraId="07422B40" w14:textId="5D3790BA" w:rsidR="00C45050" w:rsidRPr="00C93E93" w:rsidRDefault="00C45050" w:rsidP="00DE05D0">
      <w:pPr>
        <w:pStyle w:val="af2"/>
        <w:ind w:firstLine="420"/>
        <w:rPr>
          <w:rFonts w:eastAsiaTheme="minorHAnsi"/>
          <w:sz w:val="21"/>
          <w:szCs w:val="21"/>
        </w:rPr>
      </w:pPr>
      <w:r w:rsidRPr="00C93E93">
        <w:rPr>
          <w:rFonts w:eastAsiaTheme="minorHAnsi" w:hint="eastAsia"/>
          <w:sz w:val="21"/>
          <w:szCs w:val="21"/>
        </w:rPr>
        <w:t>坚决维护习近平总书记党中央的核心、全党的核心地位，坚决维护党中央权威和集中统一领导。</w:t>
      </w:r>
    </w:p>
    <w:p w14:paraId="1DD681FD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 xml:space="preserve">两个确定  </w:t>
      </w:r>
    </w:p>
    <w:p w14:paraId="2E2996E4" w14:textId="7BDBBC5F" w:rsidR="00C93E93" w:rsidRPr="00C93E93" w:rsidRDefault="00C93E93" w:rsidP="00DE05D0">
      <w:pPr>
        <w:pStyle w:val="af2"/>
        <w:ind w:firstLine="400"/>
        <w:rPr>
          <w:rFonts w:eastAsiaTheme="minorHAnsi"/>
          <w:color w:val="215E99" w:themeColor="text2" w:themeTint="BF"/>
          <w:sz w:val="21"/>
          <w:szCs w:val="21"/>
        </w:rPr>
      </w:pPr>
      <w:r w:rsidRPr="00C93E93">
        <w:rPr>
          <w:rFonts w:ascii="Arial" w:hAnsi="Arial" w:cs="Arial"/>
          <w:color w:val="215E99" w:themeColor="text2" w:themeTint="BF"/>
          <w:sz w:val="20"/>
          <w:szCs w:val="20"/>
          <w:shd w:val="clear" w:color="auto" w:fill="FFFFFF"/>
        </w:rPr>
        <w:t>确立习近平同志党中央的核心、全党的核心地位，确立习近平新时代中国特色社会主义思想的指导地位。</w:t>
      </w:r>
    </w:p>
    <w:p w14:paraId="0CCAB33B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 xml:space="preserve">五位一体 </w:t>
      </w:r>
    </w:p>
    <w:p w14:paraId="2B5C773F" w14:textId="4C21DAC8" w:rsidR="00C93E93" w:rsidRPr="00C93E93" w:rsidRDefault="00C93E93" w:rsidP="00DE05D0">
      <w:pPr>
        <w:pStyle w:val="af2"/>
        <w:ind w:firstLine="400"/>
        <w:rPr>
          <w:rFonts w:eastAsiaTheme="minorHAnsi"/>
          <w:color w:val="215E99" w:themeColor="text2" w:themeTint="BF"/>
          <w:sz w:val="21"/>
          <w:szCs w:val="21"/>
        </w:rPr>
      </w:pPr>
      <w:r w:rsidRPr="00C93E93">
        <w:rPr>
          <w:rFonts w:ascii="Arial" w:hAnsi="Arial" w:cs="Arial"/>
          <w:color w:val="215E99" w:themeColor="text2" w:themeTint="BF"/>
          <w:sz w:val="20"/>
          <w:szCs w:val="20"/>
          <w:shd w:val="clear" w:color="auto" w:fill="FFFFFF"/>
        </w:rPr>
        <w:t>经济建设、政治建设、文化建设、社会建设和生态文明建设</w:t>
      </w:r>
      <w:r w:rsidRPr="00C93E93">
        <w:rPr>
          <w:rStyle w:val="af4"/>
          <w:rFonts w:ascii="Arial" w:hAnsi="Arial" w:cs="Arial"/>
          <w:i w:val="0"/>
          <w:iCs w:val="0"/>
          <w:color w:val="215E99" w:themeColor="text2" w:themeTint="BF"/>
          <w:sz w:val="20"/>
          <w:szCs w:val="20"/>
          <w:shd w:val="clear" w:color="auto" w:fill="FFFFFF"/>
        </w:rPr>
        <w:t>五位一体</w:t>
      </w:r>
    </w:p>
    <w:p w14:paraId="634803C1" w14:textId="77777777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 xml:space="preserve">四个全面 </w:t>
      </w:r>
    </w:p>
    <w:p w14:paraId="5944DB05" w14:textId="71FFCFEF" w:rsidR="00C93E93" w:rsidRPr="00C93E93" w:rsidRDefault="00C93E93" w:rsidP="00DE05D0">
      <w:pPr>
        <w:pStyle w:val="af2"/>
        <w:ind w:firstLine="400"/>
        <w:rPr>
          <w:rFonts w:eastAsiaTheme="minorHAnsi"/>
          <w:color w:val="215E99" w:themeColor="text2" w:themeTint="BF"/>
          <w:sz w:val="21"/>
          <w:szCs w:val="21"/>
        </w:rPr>
      </w:pPr>
      <w:r w:rsidRPr="00C93E93">
        <w:rPr>
          <w:rFonts w:ascii="Arial" w:hAnsi="Arial" w:cs="Arial"/>
          <w:color w:val="215E99" w:themeColor="text2" w:themeTint="BF"/>
          <w:sz w:val="20"/>
          <w:szCs w:val="20"/>
          <w:shd w:val="clear" w:color="auto" w:fill="FFFFFF"/>
        </w:rPr>
        <w:t>全面建设社会主义现代化国家、全面深化改革、全面依法治国、全面从严治党</w:t>
      </w:r>
    </w:p>
    <w:p w14:paraId="4437244E" w14:textId="574A9521" w:rsidR="00DE05D0" w:rsidRPr="00C93E93" w:rsidRDefault="00DE05D0" w:rsidP="00DE05D0">
      <w:pPr>
        <w:pStyle w:val="af2"/>
        <w:ind w:firstLine="482"/>
        <w:rPr>
          <w:rFonts w:ascii="黑体" w:eastAsia="黑体" w:hAnsi="黑体"/>
          <w:b/>
          <w:bCs/>
          <w:szCs w:val="24"/>
        </w:rPr>
      </w:pPr>
      <w:r w:rsidRPr="00C93E93">
        <w:rPr>
          <w:rFonts w:ascii="黑体" w:eastAsia="黑体" w:hAnsi="黑体"/>
          <w:b/>
          <w:bCs/>
          <w:szCs w:val="24"/>
        </w:rPr>
        <w:t>四个伟大</w:t>
      </w:r>
    </w:p>
    <w:p w14:paraId="50729FA9" w14:textId="1E036B19" w:rsidR="009663E8" w:rsidRPr="00C93E93" w:rsidRDefault="00C93E93" w:rsidP="00DE05D0">
      <w:pPr>
        <w:pStyle w:val="af2"/>
        <w:ind w:firstLine="400"/>
        <w:rPr>
          <w:rFonts w:eastAsiaTheme="minorHAnsi"/>
          <w:color w:val="215E99" w:themeColor="text2" w:themeTint="BF"/>
          <w:sz w:val="21"/>
          <w:szCs w:val="21"/>
        </w:rPr>
      </w:pPr>
      <w:r w:rsidRPr="00C93E93">
        <w:rPr>
          <w:rStyle w:val="af4"/>
          <w:rFonts w:ascii="Arial" w:hAnsi="Arial" w:cs="Arial"/>
          <w:i w:val="0"/>
          <w:iCs w:val="0"/>
          <w:color w:val="215E99" w:themeColor="text2" w:themeTint="BF"/>
          <w:sz w:val="20"/>
          <w:szCs w:val="20"/>
          <w:shd w:val="clear" w:color="auto" w:fill="FFFFFF"/>
        </w:rPr>
        <w:t>伟大斗争</w:t>
      </w:r>
      <w:r w:rsidRPr="00C93E93">
        <w:rPr>
          <w:rFonts w:ascii="Arial" w:hAnsi="Arial" w:cs="Arial"/>
          <w:color w:val="215E99" w:themeColor="text2" w:themeTint="BF"/>
          <w:sz w:val="20"/>
          <w:szCs w:val="20"/>
          <w:shd w:val="clear" w:color="auto" w:fill="FFFFFF"/>
        </w:rPr>
        <w:t>，</w:t>
      </w:r>
      <w:r w:rsidRPr="00C93E93">
        <w:rPr>
          <w:rStyle w:val="af4"/>
          <w:rFonts w:ascii="Arial" w:hAnsi="Arial" w:cs="Arial"/>
          <w:i w:val="0"/>
          <w:iCs w:val="0"/>
          <w:color w:val="215E99" w:themeColor="text2" w:themeTint="BF"/>
          <w:sz w:val="20"/>
          <w:szCs w:val="20"/>
          <w:shd w:val="clear" w:color="auto" w:fill="FFFFFF"/>
        </w:rPr>
        <w:t>伟大工程</w:t>
      </w:r>
      <w:r w:rsidRPr="00C93E93">
        <w:rPr>
          <w:rFonts w:ascii="Arial" w:hAnsi="Arial" w:cs="Arial"/>
          <w:color w:val="215E99" w:themeColor="text2" w:themeTint="BF"/>
          <w:sz w:val="20"/>
          <w:szCs w:val="20"/>
          <w:shd w:val="clear" w:color="auto" w:fill="FFFFFF"/>
        </w:rPr>
        <w:t>，</w:t>
      </w:r>
      <w:r w:rsidRPr="00C93E93">
        <w:rPr>
          <w:rStyle w:val="af4"/>
          <w:rFonts w:ascii="Arial" w:hAnsi="Arial" w:cs="Arial"/>
          <w:i w:val="0"/>
          <w:iCs w:val="0"/>
          <w:color w:val="215E99" w:themeColor="text2" w:themeTint="BF"/>
          <w:sz w:val="20"/>
          <w:szCs w:val="20"/>
          <w:shd w:val="clear" w:color="auto" w:fill="FFFFFF"/>
        </w:rPr>
        <w:t>伟大事业</w:t>
      </w:r>
      <w:r w:rsidRPr="00C93E93">
        <w:rPr>
          <w:rFonts w:ascii="Arial" w:hAnsi="Arial" w:cs="Arial"/>
          <w:color w:val="215E99" w:themeColor="text2" w:themeTint="BF"/>
          <w:sz w:val="20"/>
          <w:szCs w:val="20"/>
          <w:shd w:val="clear" w:color="auto" w:fill="FFFFFF"/>
        </w:rPr>
        <w:t>，伟大梦想</w:t>
      </w:r>
    </w:p>
    <w:sectPr w:rsidR="009663E8" w:rsidRPr="00C93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70B5" w14:textId="77777777" w:rsidR="00BB0436" w:rsidRDefault="00BB0436" w:rsidP="00DE05D0">
      <w:pPr>
        <w:ind w:firstLine="480"/>
      </w:pPr>
      <w:r>
        <w:separator/>
      </w:r>
    </w:p>
  </w:endnote>
  <w:endnote w:type="continuationSeparator" w:id="0">
    <w:p w14:paraId="6E729336" w14:textId="77777777" w:rsidR="00BB0436" w:rsidRDefault="00BB0436" w:rsidP="00DE05D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C22C" w14:textId="77777777" w:rsidR="00DE05D0" w:rsidRDefault="00DE05D0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F186" w14:textId="77777777" w:rsidR="00DE05D0" w:rsidRDefault="00DE05D0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8C9F0" w14:textId="77777777" w:rsidR="00DE05D0" w:rsidRDefault="00DE05D0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78E4" w14:textId="77777777" w:rsidR="00BB0436" w:rsidRDefault="00BB0436" w:rsidP="00DE05D0">
      <w:pPr>
        <w:ind w:firstLine="480"/>
      </w:pPr>
      <w:r>
        <w:separator/>
      </w:r>
    </w:p>
  </w:footnote>
  <w:footnote w:type="continuationSeparator" w:id="0">
    <w:p w14:paraId="23077F38" w14:textId="77777777" w:rsidR="00BB0436" w:rsidRDefault="00BB0436" w:rsidP="00DE05D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79CD" w14:textId="77777777" w:rsidR="00DE05D0" w:rsidRDefault="00DE05D0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2A9" w14:textId="77777777" w:rsidR="00DE05D0" w:rsidRDefault="00DE05D0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A5B46" w14:textId="77777777" w:rsidR="00DE05D0" w:rsidRDefault="00DE05D0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731"/>
    <w:multiLevelType w:val="hybridMultilevel"/>
    <w:tmpl w:val="E974B90C"/>
    <w:lvl w:ilvl="0" w:tplc="CB9E1A3C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3172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0"/>
    <w:rsid w:val="002978CA"/>
    <w:rsid w:val="00602D0C"/>
    <w:rsid w:val="00630E70"/>
    <w:rsid w:val="00694F64"/>
    <w:rsid w:val="00841986"/>
    <w:rsid w:val="00922382"/>
    <w:rsid w:val="009663E8"/>
    <w:rsid w:val="00BB0436"/>
    <w:rsid w:val="00C2551F"/>
    <w:rsid w:val="00C45050"/>
    <w:rsid w:val="00C8108D"/>
    <w:rsid w:val="00C93E93"/>
    <w:rsid w:val="00D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F2196"/>
  <w15:chartTrackingRefBased/>
  <w15:docId w15:val="{84BC6176-9A69-4310-8139-B2889218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8CA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30E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E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E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E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E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E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E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E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E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05D0"/>
    <w:rPr>
      <w:rFonts w:asciiTheme="majorHAnsi" w:eastAsiaTheme="majorEastAsia" w:hAnsiTheme="majorHAnsi" w:cstheme="majorBidi"/>
      <w:color w:val="0F4761" w:themeColor="accent1" w:themeShade="BF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0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0E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E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0E70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630E70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630E70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630E70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630E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E7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0E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E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0E70"/>
    <w:rPr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630E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E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0E70"/>
    <w:rPr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630E7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05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E05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E0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E05D0"/>
    <w:rPr>
      <w:sz w:val="18"/>
      <w:szCs w:val="18"/>
    </w:rPr>
  </w:style>
  <w:style w:type="paragraph" w:styleId="af2">
    <w:name w:val="No Spacing"/>
    <w:uiPriority w:val="1"/>
    <w:qFormat/>
    <w:rsid w:val="00DE05D0"/>
    <w:pPr>
      <w:widowControl w:val="0"/>
      <w:ind w:firstLineChars="200" w:firstLine="200"/>
      <w:jc w:val="both"/>
    </w:pPr>
    <w:rPr>
      <w:sz w:val="24"/>
    </w:rPr>
  </w:style>
  <w:style w:type="paragraph" w:styleId="af3">
    <w:name w:val="Normal (Web)"/>
    <w:basedOn w:val="a"/>
    <w:uiPriority w:val="99"/>
    <w:semiHidden/>
    <w:unhideWhenUsed/>
    <w:rsid w:val="00602D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4">
    <w:name w:val="Emphasis"/>
    <w:basedOn w:val="a0"/>
    <w:uiPriority w:val="20"/>
    <w:qFormat/>
    <w:rsid w:val="00C93E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1061</Words>
  <Characters>1072</Characters>
  <Application>Microsoft Office Word</Application>
  <DocSecurity>0</DocSecurity>
  <Lines>67</Lines>
  <Paragraphs>101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诗涵 项</dc:creator>
  <cp:keywords/>
  <dc:description/>
  <cp:lastModifiedBy>诗涵 项</cp:lastModifiedBy>
  <cp:revision>2</cp:revision>
  <dcterms:created xsi:type="dcterms:W3CDTF">2023-12-25T02:52:00Z</dcterms:created>
  <dcterms:modified xsi:type="dcterms:W3CDTF">2023-12-25T03:50:00Z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dbbca3879846fc20013721fe9faf355ba849ebbaa2bc05b7f3e361c2942c7ab7</vt:lpwstr>
  </property>
</Properties>
</file>