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1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《数据安全》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2</w:t>
      </w:r>
      <w:r>
        <w:rPr>
          <w:rFonts w:hint="eastAsia" w:ascii="微软雅黑" w:hAnsi="微软雅黑" w:eastAsia="微软雅黑"/>
          <w:b/>
          <w:bCs/>
          <w:sz w:val="40"/>
          <w:szCs w:val="40"/>
        </w:rPr>
        <w:t>：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半同态加密应用实践</w:t>
      </w: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2112060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孙蕗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pStyle w:val="10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0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实验要求</w:t>
      </w:r>
    </w:p>
    <w:p>
      <w:pPr>
        <w:pStyle w:val="10"/>
        <w:numPr>
          <w:ilvl w:val="0"/>
          <w:numId w:val="2"/>
        </w:numPr>
        <w:spacing w:line="360" w:lineRule="auto"/>
        <w:ind w:leftChars="0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基于Pailier算法实现隐私信息获取:从服务器给定的m个消息中获取其中一个，不得向服务器泄露获取了哪一个消息，同时客户端能完成获取消息的解密。</w:t>
      </w:r>
    </w:p>
    <w:p>
      <w:pPr>
        <w:pStyle w:val="10"/>
        <w:numPr>
          <w:ilvl w:val="0"/>
          <w:numId w:val="2"/>
        </w:numPr>
        <w:spacing w:line="360" w:lineRule="auto"/>
        <w:ind w:leftChars="0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扩展实验:有能力的同学可以在客户端保存对称密钥k，在服务器端存储m个用对称密钥k加密的密文，通过隐私信息获取方法得到指定密文后能解密得到对应的明文。</w:t>
      </w: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实验原理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Paillier算法描述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Paillier方案满足加密方案的标准安全定义：语义安全，即在选择明文攻击下的密文的不可区分性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密钥生成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· 随机选择两个质数p和q,尽可能地保证p和q的长度接近或相等(安全性高);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·计算n=pq和λ=lcm(p-1,q-1),其中Icm表示最小公倍数；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·随机选择</w:t>
      </w:r>
      <w:r>
        <w:rPr>
          <w:rFonts w:hint="eastAsia" w:ascii="宋体" w:hAnsi="宋体" w:eastAsia="宋体"/>
          <w:b w:val="0"/>
          <w:bCs w:val="0"/>
          <w:position w:val="-14"/>
          <w:sz w:val="24"/>
          <w:szCs w:val="24"/>
          <w:lang w:val="en-US" w:eastAsia="zh-CN"/>
        </w:rPr>
        <w:object>
          <v:shape id="_x0000_i1025" o:spt="75" type="#_x0000_t75" style="height:20pt;width:38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,考虑计算性能优化，通常会选择g=n+1;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·计算</w:t>
      </w:r>
      <w:r>
        <w:rPr>
          <w:rFonts w:hint="eastAsia" w:ascii="宋体" w:hAnsi="宋体" w:eastAsia="宋体"/>
          <w:b w:val="0"/>
          <w:bCs w:val="0"/>
          <w:position w:val="-10"/>
          <w:sz w:val="24"/>
          <w:szCs w:val="24"/>
          <w:lang w:val="en-US" w:eastAsia="zh-CN"/>
        </w:rPr>
        <w:object>
          <v:shape id="_x0000_i1026" o:spt="75" type="#_x0000_t75" style="height:18pt;width:137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,其中</w:t>
      </w:r>
      <w:r>
        <w:rPr>
          <w:rFonts w:hint="eastAsia" w:ascii="宋体" w:hAnsi="宋体" w:eastAsia="宋体"/>
          <w:b w:val="0"/>
          <w:bCs w:val="0"/>
          <w:position w:val="-24"/>
          <w:sz w:val="24"/>
          <w:szCs w:val="24"/>
          <w:lang w:val="en-US" w:eastAsia="zh-CN"/>
        </w:rPr>
        <w:object>
          <v:shape id="_x0000_i1027" o:spt="75" type="#_x0000_t75" style="height:31pt;width:60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;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·公钥为(n,g);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·私钥为(λ,μ)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加密算法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对于任意明文消息</w:t>
      </w:r>
      <w:r>
        <w:rPr>
          <w:rFonts w:hint="default" w:ascii="宋体" w:hAnsi="宋体" w:eastAsia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28" o:spt="75" type="#_x0000_t75" style="height:18pt;width:36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,任意选择一个随机数</w:t>
      </w:r>
      <w:r>
        <w:rPr>
          <w:rFonts w:hint="eastAsia" w:ascii="宋体" w:hAnsi="宋体" w:eastAsia="宋体"/>
          <w:b w:val="0"/>
          <w:bCs w:val="0"/>
          <w:position w:val="-14"/>
          <w:sz w:val="24"/>
          <w:szCs w:val="24"/>
          <w:lang w:val="en-US" w:eastAsia="zh-CN"/>
        </w:rPr>
        <w:object>
          <v:shape id="_x0000_i1029" o:spt="75" alt="" type="#_x0000_t75" style="height:20pt;width:3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,计算得到密文c:</w:t>
      </w:r>
      <w:r>
        <w:rPr>
          <w:rFonts w:hint="default" w:ascii="宋体" w:hAnsi="宋体" w:eastAsia="宋体"/>
          <w:b w:val="0"/>
          <w:bCs w:val="0"/>
          <w:position w:val="-10"/>
          <w:sz w:val="24"/>
          <w:szCs w:val="24"/>
          <w:lang w:val="en-US" w:eastAsia="zh-CN"/>
        </w:rPr>
        <w:object>
          <v:shape id="_x0000_i1030" o:spt="75" type="#_x0000_t75" style="height:18pt;width:118pt;" o:ole="t" filled="f" o:preferrelative="t" stroked="f" coordsize="21600,21600"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注意：密文c要比明文m长度要长。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解密算法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对于密文</w:t>
      </w:r>
      <w:r>
        <w:rPr>
          <w:rFonts w:hint="eastAsia" w:ascii="宋体" w:hAnsi="宋体" w:eastAsia="宋体"/>
          <w:b w:val="0"/>
          <w:bCs w:val="0"/>
          <w:position w:val="-14"/>
          <w:sz w:val="24"/>
          <w:szCs w:val="24"/>
          <w:lang w:val="en-US" w:eastAsia="zh-CN"/>
        </w:rPr>
        <w:object>
          <v:shape id="_x0000_i1031" o:spt="75" alt="" type="#_x0000_t75" style="height:20pt;width:3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,计算得到明文m:</w:t>
      </w:r>
      <w:r>
        <w:rPr>
          <w:rFonts w:hint="default" w:ascii="宋体" w:hAnsi="宋体" w:eastAsia="宋体"/>
          <w:b w:val="0"/>
          <w:bCs w:val="0"/>
          <w:position w:val="-10"/>
          <w:sz w:val="24"/>
          <w:szCs w:val="24"/>
          <w:lang w:val="en-US" w:eastAsia="zh-CN"/>
        </w:rPr>
        <w:object>
          <v:shape id="_x0000_i1032" o:spt="75" alt="" type="#_x0000_t75" style="height:18pt;width:170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半同态加密虽然还不能同时支持加法和乘法运算，不能支持任意的计算，但是因为其与全同态相比，具有较高性能，因此，仍然具有极为广泛的应用场景，且在现实应用中起到了中重要的作用。一类典型的应用体现在隐私保护的数据聚合上。由于加法同态加密可以在密文上直接执行加和操作，不泄露明文，在到多方协作的统计场景中，可完成安全的统计求和的功能。在加密数据库SQL查询场景，在数据库不可信的情况下，可以通过部署协议和代理来保护请求者的查询隐私。其中，PHE可以用来完成安全数据求和、均值的查询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隐私信息获取：基于Paillier协议进行设计。对Paillier的标量乘的性质进行扩展，数值“0”的密文与任意数值的标量乘也是0；数值“1”的密文与任意数值的标量乘将是数值本身。利用这个特性，可进行如下设计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服务器端：产生数据列表data_list={m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,...,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n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客户端：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设置要选择的数据位置为pos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生成选择向量select_list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={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0,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...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,1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...,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0},其中，仅有pos的位置为1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生成密文向量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nc_list={E(0)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,...,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E(1)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...,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E(0)}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发送密文向量enc_list给服务器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服务器端：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将数据与对应的向量相乘后累加得到密文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c=m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*enc_list[1]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...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+m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n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*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en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_list[n]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返回密文c给客户端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客户端：解密密文c得到想要的结果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3DES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扩展实验使用3DES完成。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DES使用56位的密钥和64位的明文块进行加密。DES算法的分组大小是64位，因此，如果需要加密的明文长度不足64位，需要进行填充；如果明文长度 超过64位，则需要使用分组模式进行分组加密。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ES算法的分组大小是64位，由于DES算法的密钥长度只有56位，因此DES算法存在着弱点，容易受到暴力破解和差分攻击等攻击手段的威胁。因此，在实际应用中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DES已经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被更加安全的算法所取代，如AES算法等。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DES加密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当输入了一条64位的数据之后，DES将通过以下步骤进行加密。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初始置换（IP置换）：将输入的64位明文块进行置换和重新排列，生成新的64位数据块。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加密轮次：DES加密算法共有16个轮次，每个轮次都包括四个步骤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将64位数据块分为左右两个32位块。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80" w:firstLine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右侧32位块作为输入，经过扩展、异或、置换等操作生成一个48位的数据块。这个48位的数据块被称为“轮密钥”，它是根据加密算法的主密钥生成的子密钥。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80" w:firstLine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将左侧32位块和轮密钥进行异或运算，结果作为新的右侧32位块。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80" w:firstLine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将右侧32位块与原来的左侧32位块进行连接，生成一个新的64位数据块，作为下一轮的输入。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末置换（FP置换）：在最后一个轮次完成后，将经过加密的数据块进行置换和重新排列，得到加密后的64位密文。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4445" cy="2951480"/>
            <wp:effectExtent l="0" t="0" r="635" b="5080"/>
            <wp:docPr id="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3DES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3DES就是使用DES加密3次，使用3个密钥进行加解密。3DES使用了三个密钥，将DES算法的加密过程重复三次，从而大大增强了安全性。当三重密钥均相同时，前两步相互抵消，相当于仅实现了一次加密，因此可实现对普通DES加密算法的兼容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3DES的密钥长度为168位，远高于DES算法的56位密钥长度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但仍有可能被暴力破解。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480" w:firstLineChars="20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81885" cy="2381885"/>
            <wp:effectExtent l="0" t="0" r="10795" b="10795"/>
            <wp:docPr id="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23" w:firstLineChars="200"/>
        <w:textAlignment w:val="auto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602" w:firstLineChars="200"/>
        <w:textAlignment w:val="auto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环境配置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在Windows下安装python环境，注意安装过程要勾选Add Python.exe to PATH将python程序路径加到系统的环境变量中。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安装完毕打开控制台，输入python指令显示如下表明已经安装成功并进入python运行环境。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12360" cy="479425"/>
            <wp:effectExtent l="0" t="0" r="10160" b="8255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安装phe库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输入pip install phe完成phe库的安装。安装完成后，进入python环境，输入from phe import paillier，如果不出现错误信息，说明环境安装成功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</w:pPr>
      <w:r>
        <w:drawing>
          <wp:inline distT="0" distB="0" distL="114300" distR="114300">
            <wp:extent cx="4791710" cy="928370"/>
            <wp:effectExtent l="0" t="0" r="8890" b="127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899025" cy="570865"/>
            <wp:effectExtent l="0" t="0" r="8255" b="825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602" w:firstLineChars="200"/>
        <w:textAlignment w:val="auto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基于Python的phe库完成加法和标量乘法的验证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from phe import paillier #开源库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time #做性能测试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#####################设置参数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print("默认私钥大小：",paillier.DEFAULT_KEYSIZE)#生成公私钥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默认私钥大小为3072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生成公私钥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public_key,private_key =paillier.generate_paillier_keypair()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#测试需要加密的数据（设置3个要加密的数据）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message_list =[3.1415926,100,-4.6e-12]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#####################加密操作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time_start_enc=time.time()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内嵌for循环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使用public_key.encrypt完成加密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encrypted_message_list=[public_key.encrypt(m) for m in message_list]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time_end_enc=time.time()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print("加密耗时s:",time_end_enc-time_start_enc)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print("加密数据(3,1415926):",encrypted_message_list[0].ciphertext())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####################解密操作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time_start_dec=time.time()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内嵌for循环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decrypted_message_list=[private_key.decrypt(c) for c in encrypted_message_list]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time_end_dec=time.time()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使用private_key.decrypt完成解密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print("解密耗时s:",time_end_dec-time_start_dec)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print("原始数据(3.1415926):",decrypted_message_list[0])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####################测试加法和乘法同态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a,b,c=encrypted_message_list #a,b,c分别为对应密文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#重载了各类运算符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a_sum=a+5 # 密文加明文，已经重载了+运算符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a_sub=a-3 #密文加明文的相反数，已经重载了-运算符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b_mul=b*6 #密文乘明文，数乘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c_div=c/-10.0 #密文乘明文的倒数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打印信息进行验证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密文加密文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print((private_key.decrypt(a)+private_key.decrypt(b))==private_key.decrpt(a+b))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报错，不支持a*b，即两个密文直接相乘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不支持密文乘,只支持标量乘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#print((private_key.deerypt(a)+private_key.decrypt(b))==private_key.decrypt(a*b))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运行后截图如下：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902835" cy="260477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定义了需要加密的数据，并自动生成公钥与私钥，默认私钥大小为3072。在完成数据测试后，首先通过公钥对数据3.1415926进行加密，并显示加密耗时时间与加密数据内容。完成加密操作后根据私钥对密文进行解密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解密耗时相对加密耗时更短，与Paillier的性质相符，即在加密过程中需要做两次指数运算，而解密只需要一次。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602" w:firstLineChars="200"/>
        <w:textAlignment w:val="auto"/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利用Python phe库完成</w:t>
      </w: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隐私信息获取</w:t>
      </w: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实验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from phe import paillier # 开源库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random # 选择随机数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################### 设置参数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服务器端保存的数值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message_list =[100,200,300,400,500,600,700,800,900,1000]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length =len(message_list)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客户端生成公私钥，选择读取的位置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public_key,private_key = paillier.generate_paillier_keypair()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pos = random.randint(0,length-1)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##########客户端生成密文选择向量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select_list=[]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enc_list=[]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for i in range(length):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select_list.append(i == pos)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enc_list.append(public_key.encrypt(select_list[i]))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############ 服务器端进行运算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 = 0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for i in range(length):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c = c + message_list[i] * enc_list[i]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print("产生密文: ",c.ciphertext())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 客户端进行解密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 = private_key.decrypt(c)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print("得到数值: ",m)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运行后截图如下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79670" cy="2653665"/>
            <wp:effectExtent l="0" t="0" r="3810" b="13335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首先设置了服务器端保存的数值列表message_list,列表长度length，客户端生成公钥私钥并随机选择了一个要读取的位置。然后客户端生成一个密文选择向量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select_list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={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0,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...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,1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...,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0},其中，仅有pos的位置为1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客户端遍历数值列表message_list中的每一个元素，如果与pos相等，则对应的密文选择向量为1否则为0。然后使用公钥对密文选择向量进行加密，存储在密文向量列表enc_list中。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服务器端进行加密求和的运算，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将数据与对应的向量相乘后累加得到密文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c=m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*enc_list[1]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...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+m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subscript"/>
          <w:lang w:val="en-US" w:eastAsia="zh-CN"/>
        </w:rPr>
        <w:t>n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*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en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c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_list[n]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返回密文c给客户端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客户端解密密文c得到想要的结果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602" w:firstLineChars="200"/>
        <w:textAlignment w:val="auto"/>
        <w:rPr>
          <w:rFonts w:hint="default" w:ascii="宋体" w:hAnsi="宋体" w:eastAsia="宋体"/>
          <w:b/>
          <w:bCs/>
          <w:sz w:val="30"/>
          <w:szCs w:val="30"/>
          <w:vertAlign w:val="baseline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vertAlign w:val="baseline"/>
          <w:lang w:val="en-US" w:eastAsia="zh-CN"/>
        </w:rPr>
        <w:t>扩展实验</w:t>
      </w:r>
    </w:p>
    <w:p>
      <w:pPr>
        <w:pStyle w:val="10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from phe import paillier #开源库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time #做性能测试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from Crypto.Cipher import DES3,AES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from Crypto.Random import get_random_bytes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from Crypto.Util.Padding import pad, unpad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hashlib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random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os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在客户端保存对称密钥k，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在服务器端存储m个用对称密钥k加密的密文，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通过隐私信息获取方法得到指定密文后能解密得到对应的明文。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def generate_sym_key(length):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return os.urandom(length)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随机生成对称密钥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sym_key = generate_sym_key(24)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print("sym_key: ",sym_key.hex())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################### 设置参数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服务器端保存的数值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message_list =[100,200,300,400,500,600,700,800,900,1000]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length =len(message_list)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服务器端进行加密并保存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enc_message_list = []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DES3.MODE_ECB：DES3 加密算法的电子密码本模式（Electronic Codebook）。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在 ECB 模式下，每个分组都独立地进行加密，相同的明文分组将得到相同的密文分组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cipher = DES3.new(sym_key,DES3.MODE_ECB)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for i in range(length):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ciphertext=cipher.encrypt(message_list[i].to_bytes(length=24,byteorder='big',signed=False))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enc_message_list.append(ciphertext)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客户端生成公私钥，选择读取的位置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public_key,private_key = paillier.generate_paillier_keypair()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随机选择一个位置读取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pos = random.randint(0,length-1)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print("本次要读取的数值位置是: ",pos)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##########客户端生成密文选择向量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select_list=[]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enc_list=[]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for i in range(length):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select_list.append(i == pos)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enc_list.append(public_key.encrypt(select_list[i]))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############ 服务器端进行运算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 = 0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for i in range(length):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trans_message_list=int().from_bytes(enc_message_list[i],byteorder='big',signed=False)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c = c + trans_message_list * enc_list[i]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print("产生密文: ",c.ciphertext())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########### 客户端进行解密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 = private_key.decrypt(c)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print("未解密的密文为: ",m)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 = cipher.decrypt(m.to_bytes(24, 'big', signed=True))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0" w:firstLineChars="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print("解密后的明文为: ",int().from_bytes(m,byteorder='big',signed=True))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firstLine="480" w:firstLineChars="200"/>
              <w:jc w:val="left"/>
              <w:textAlignment w:val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具体思路：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客户端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 设置对称密钥k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服务器端：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产生数据列表data_list={m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2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,...,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subscript"/>
                <w:lang w:val="en-US" w:eastAsia="zh-CN"/>
              </w:rPr>
              <w:t>n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lang w:val="en-US" w:eastAsia="zh-CN"/>
              </w:rPr>
              <w:t>存储用对称密钥k加密的密文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客户端：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 生成公钥私钥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设置要选择的数据位置为pos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生成选择向量select_list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={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0,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...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,1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...,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0},其中，仅有pos的位置为1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生成密文向量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nc_list={E(0)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,...,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E(1)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...,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E(0)}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发送密文向量enc_list给服务器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服务器端：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 把byte转为int进行计算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将数据与对应的向量相乘后累加得到密文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c=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trans_message_list[1]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*enc_list[1]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+...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+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[n]*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en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_list[n]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返回密文c给客户端</w:t>
            </w:r>
          </w:p>
          <w:p>
            <w:pPr>
              <w:pStyle w:val="10"/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客户端：</w:t>
            </w:r>
            <w:r>
              <w:rPr>
                <w:rFonts w:hint="eastAsia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通过DES，获取的byte解密得到int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运行结果如下：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jc w:val="center"/>
        <w:textAlignment w:val="auto"/>
      </w:pPr>
      <w:r>
        <w:drawing>
          <wp:inline distT="0" distB="0" distL="114300" distR="114300">
            <wp:extent cx="4765040" cy="2540635"/>
            <wp:effectExtent l="0" t="0" r="5080" b="4445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选取位置6，得到密文及解密后数值700</w:t>
      </w:r>
    </w:p>
    <w:p>
      <w:pPr>
        <w:pStyle w:val="10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23" w:firstLineChars="200"/>
        <w:textAlignment w:val="auto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实验心得体会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本次实验，首先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在给出的参考代码中熟悉phe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用法，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将课上学习的理论与课下实验的实际操作相结合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，并进一步掌握半同态加密的基本原理。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拓展部分通过查找相关资料，学习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对称加密算法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的相关知识，从中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深化对密码学的认识</w:t>
      </w:r>
      <w:bookmarkStart w:id="0" w:name="_GoBack"/>
      <w:bookmarkEnd w:id="0"/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B8996"/>
    <w:multiLevelType w:val="singleLevel"/>
    <w:tmpl w:val="9FFB8996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C6299888"/>
    <w:multiLevelType w:val="singleLevel"/>
    <w:tmpl w:val="C629988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9ED9307"/>
    <w:multiLevelType w:val="singleLevel"/>
    <w:tmpl w:val="E9ED9307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F58FA03E"/>
    <w:multiLevelType w:val="singleLevel"/>
    <w:tmpl w:val="F58FA03E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060D33CA"/>
    <w:multiLevelType w:val="singleLevel"/>
    <w:tmpl w:val="060D33C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D687FD6"/>
    <w:multiLevelType w:val="singleLevel"/>
    <w:tmpl w:val="1D687FD6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6">
    <w:nsid w:val="21B699B0"/>
    <w:multiLevelType w:val="singleLevel"/>
    <w:tmpl w:val="21B699B0"/>
    <w:lvl w:ilvl="0" w:tentative="0">
      <w:start w:val="1"/>
      <w:numFmt w:val="lowerLetter"/>
      <w:suff w:val="space"/>
      <w:lvlText w:val="%1."/>
      <w:lvlJc w:val="left"/>
    </w:lvl>
  </w:abstractNum>
  <w:abstractNum w:abstractNumId="7">
    <w:nsid w:val="56E608AD"/>
    <w:multiLevelType w:val="singleLevel"/>
    <w:tmpl w:val="56E608AD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172A27"/>
    <w:rsid w:val="000A38B2"/>
    <w:rsid w:val="00161866"/>
    <w:rsid w:val="004F18E2"/>
    <w:rsid w:val="008028FC"/>
    <w:rsid w:val="00A07F76"/>
    <w:rsid w:val="00B556B0"/>
    <w:rsid w:val="00C27676"/>
    <w:rsid w:val="00D3394F"/>
    <w:rsid w:val="00E12748"/>
    <w:rsid w:val="00F51A3F"/>
    <w:rsid w:val="01EA0118"/>
    <w:rsid w:val="02063A29"/>
    <w:rsid w:val="02685C0C"/>
    <w:rsid w:val="04344818"/>
    <w:rsid w:val="05AF485A"/>
    <w:rsid w:val="06D324DE"/>
    <w:rsid w:val="071905AF"/>
    <w:rsid w:val="07B611C8"/>
    <w:rsid w:val="07DE427B"/>
    <w:rsid w:val="07E850FA"/>
    <w:rsid w:val="084560A8"/>
    <w:rsid w:val="0A2D4965"/>
    <w:rsid w:val="0B2C7AFF"/>
    <w:rsid w:val="0E465EE5"/>
    <w:rsid w:val="0F73174D"/>
    <w:rsid w:val="0FB26719"/>
    <w:rsid w:val="106F0166"/>
    <w:rsid w:val="10B41C44"/>
    <w:rsid w:val="13691A6F"/>
    <w:rsid w:val="13724978"/>
    <w:rsid w:val="13E80501"/>
    <w:rsid w:val="152D042D"/>
    <w:rsid w:val="15C91A86"/>
    <w:rsid w:val="161F06B0"/>
    <w:rsid w:val="167249DC"/>
    <w:rsid w:val="16E7385F"/>
    <w:rsid w:val="171F4A71"/>
    <w:rsid w:val="173F0DCD"/>
    <w:rsid w:val="17942BA8"/>
    <w:rsid w:val="180052A4"/>
    <w:rsid w:val="18480CED"/>
    <w:rsid w:val="1C054074"/>
    <w:rsid w:val="1D61402B"/>
    <w:rsid w:val="1D660B43"/>
    <w:rsid w:val="1D906C61"/>
    <w:rsid w:val="1DA530EA"/>
    <w:rsid w:val="1DEE7BCD"/>
    <w:rsid w:val="1DFB7BD2"/>
    <w:rsid w:val="1E4172CB"/>
    <w:rsid w:val="1EF83413"/>
    <w:rsid w:val="1F444EB4"/>
    <w:rsid w:val="1F923E32"/>
    <w:rsid w:val="207D242B"/>
    <w:rsid w:val="22B673C3"/>
    <w:rsid w:val="23A423C5"/>
    <w:rsid w:val="23C93BD9"/>
    <w:rsid w:val="23EC5091"/>
    <w:rsid w:val="249251A6"/>
    <w:rsid w:val="258A4BEA"/>
    <w:rsid w:val="26854CAF"/>
    <w:rsid w:val="27624129"/>
    <w:rsid w:val="2B5B000B"/>
    <w:rsid w:val="2CAB5921"/>
    <w:rsid w:val="2D0C6F19"/>
    <w:rsid w:val="2D984D48"/>
    <w:rsid w:val="2E3F7E8A"/>
    <w:rsid w:val="2E706471"/>
    <w:rsid w:val="2FBE1B82"/>
    <w:rsid w:val="2FDA068D"/>
    <w:rsid w:val="30C57D0B"/>
    <w:rsid w:val="318B0720"/>
    <w:rsid w:val="31D102A1"/>
    <w:rsid w:val="3346073D"/>
    <w:rsid w:val="337E4270"/>
    <w:rsid w:val="347D369B"/>
    <w:rsid w:val="35951B6D"/>
    <w:rsid w:val="368C5217"/>
    <w:rsid w:val="37410CDB"/>
    <w:rsid w:val="37810481"/>
    <w:rsid w:val="38250872"/>
    <w:rsid w:val="386560D2"/>
    <w:rsid w:val="38761300"/>
    <w:rsid w:val="39BF3AC2"/>
    <w:rsid w:val="3AAC3D5C"/>
    <w:rsid w:val="3BF5780A"/>
    <w:rsid w:val="3C406CD7"/>
    <w:rsid w:val="3CD94A35"/>
    <w:rsid w:val="3CE8111C"/>
    <w:rsid w:val="3CEA3233"/>
    <w:rsid w:val="3DC2371B"/>
    <w:rsid w:val="3F0571B1"/>
    <w:rsid w:val="3F0F0BE2"/>
    <w:rsid w:val="3F364027"/>
    <w:rsid w:val="3F427D24"/>
    <w:rsid w:val="3F5D4601"/>
    <w:rsid w:val="40B12468"/>
    <w:rsid w:val="40BE4464"/>
    <w:rsid w:val="42027AB1"/>
    <w:rsid w:val="425D30F6"/>
    <w:rsid w:val="42C13A57"/>
    <w:rsid w:val="43466CB7"/>
    <w:rsid w:val="438721C7"/>
    <w:rsid w:val="43C74575"/>
    <w:rsid w:val="4404455A"/>
    <w:rsid w:val="442231A0"/>
    <w:rsid w:val="45482EA7"/>
    <w:rsid w:val="45D573C3"/>
    <w:rsid w:val="460B16BD"/>
    <w:rsid w:val="46DC548E"/>
    <w:rsid w:val="47A53E92"/>
    <w:rsid w:val="4A757FAF"/>
    <w:rsid w:val="4AC138F1"/>
    <w:rsid w:val="4BA718A2"/>
    <w:rsid w:val="4C075C03"/>
    <w:rsid w:val="4C3103EA"/>
    <w:rsid w:val="4C3532A7"/>
    <w:rsid w:val="4C7D7706"/>
    <w:rsid w:val="4D021D86"/>
    <w:rsid w:val="4EFD2805"/>
    <w:rsid w:val="4F9667B6"/>
    <w:rsid w:val="4FB758F2"/>
    <w:rsid w:val="50C803F6"/>
    <w:rsid w:val="50DD0783"/>
    <w:rsid w:val="510F2848"/>
    <w:rsid w:val="514419FC"/>
    <w:rsid w:val="515661FD"/>
    <w:rsid w:val="51C85391"/>
    <w:rsid w:val="51D84CAF"/>
    <w:rsid w:val="51DD247A"/>
    <w:rsid w:val="51F71ADF"/>
    <w:rsid w:val="528F1836"/>
    <w:rsid w:val="53B11E10"/>
    <w:rsid w:val="556D5750"/>
    <w:rsid w:val="5604063F"/>
    <w:rsid w:val="568326FE"/>
    <w:rsid w:val="569D433E"/>
    <w:rsid w:val="56C63E25"/>
    <w:rsid w:val="56F049FE"/>
    <w:rsid w:val="58FC1D80"/>
    <w:rsid w:val="5B6E2CDB"/>
    <w:rsid w:val="5C155BF0"/>
    <w:rsid w:val="5C897582"/>
    <w:rsid w:val="5CBB05A4"/>
    <w:rsid w:val="5D3144FF"/>
    <w:rsid w:val="5DC0337C"/>
    <w:rsid w:val="5DC43369"/>
    <w:rsid w:val="5E622DCD"/>
    <w:rsid w:val="5F6E2D3D"/>
    <w:rsid w:val="61A86FFE"/>
    <w:rsid w:val="62083543"/>
    <w:rsid w:val="621A6DD3"/>
    <w:rsid w:val="62E84689"/>
    <w:rsid w:val="634A6777"/>
    <w:rsid w:val="63932AB5"/>
    <w:rsid w:val="639E73EC"/>
    <w:rsid w:val="64846B9B"/>
    <w:rsid w:val="64B957DA"/>
    <w:rsid w:val="64CF0348"/>
    <w:rsid w:val="65390AAF"/>
    <w:rsid w:val="660E4EA0"/>
    <w:rsid w:val="66E406F2"/>
    <w:rsid w:val="67AD6DE0"/>
    <w:rsid w:val="68CC2DDB"/>
    <w:rsid w:val="6A457016"/>
    <w:rsid w:val="6B3B04E6"/>
    <w:rsid w:val="6C7022A4"/>
    <w:rsid w:val="6EF4118F"/>
    <w:rsid w:val="70133E8B"/>
    <w:rsid w:val="709C1A26"/>
    <w:rsid w:val="70B1620D"/>
    <w:rsid w:val="70F835B8"/>
    <w:rsid w:val="71605E6A"/>
    <w:rsid w:val="718129CA"/>
    <w:rsid w:val="71881E8A"/>
    <w:rsid w:val="71BA42D1"/>
    <w:rsid w:val="732759E7"/>
    <w:rsid w:val="75201618"/>
    <w:rsid w:val="756D0A72"/>
    <w:rsid w:val="758C7D84"/>
    <w:rsid w:val="760D1B96"/>
    <w:rsid w:val="77644920"/>
    <w:rsid w:val="7785286B"/>
    <w:rsid w:val="77C47AB5"/>
    <w:rsid w:val="77D8683B"/>
    <w:rsid w:val="7A21712C"/>
    <w:rsid w:val="7A3C0AAD"/>
    <w:rsid w:val="7B195E8F"/>
    <w:rsid w:val="7B7950C2"/>
    <w:rsid w:val="7D7F721D"/>
    <w:rsid w:val="7E4C4D79"/>
    <w:rsid w:val="7ED40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autoRedefine/>
    <w:semiHidden/>
    <w:unhideWhenUsed/>
    <w:qFormat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webp"/><Relationship Id="rId21" Type="http://schemas.openxmlformats.org/officeDocument/2006/relationships/image" Target="media/image10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oleObject" Target="embeddings/oleObject7.bin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3</TotalTime>
  <ScaleCrop>false</ScaleCrop>
  <LinksUpToDate>false</LinksUpToDate>
  <CharactersWithSpaces>158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2024-03-17T04:30:59Z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99C299CCD17A4623ADD4A868F6738437_12</vt:lpwstr>
  </property>
</Properties>
</file>