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200660</wp:posOffset>
            </wp:positionV>
            <wp:extent cx="5269230" cy="2875280"/>
            <wp:effectExtent l="0" t="0" r="1270" b="762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理论计算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106680</wp:posOffset>
            </wp:positionV>
            <wp:extent cx="2222500" cy="2798445"/>
            <wp:effectExtent l="0" t="0" r="0" b="8255"/>
            <wp:wrapSquare wrapText="bothSides"/>
            <wp:docPr id="2" name="图片 2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电路仿真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电压源电流源共同作用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133985</wp:posOffset>
            </wp:positionV>
            <wp:extent cx="3475355" cy="2059940"/>
            <wp:effectExtent l="0" t="0" r="4445" b="10160"/>
            <wp:wrapSquare wrapText="bothSides"/>
            <wp:docPr id="3" name="图片 3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电压源单独作用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156210</wp:posOffset>
            </wp:positionV>
            <wp:extent cx="3632835" cy="2258695"/>
            <wp:effectExtent l="0" t="0" r="12065" b="1905"/>
            <wp:wrapSquare wrapText="bothSides"/>
            <wp:docPr id="4" name="图片 4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电流源单独作用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36195</wp:posOffset>
            </wp:positionV>
            <wp:extent cx="3852545" cy="2369820"/>
            <wp:effectExtent l="0" t="0" r="8255" b="5080"/>
            <wp:wrapSquare wrapText="bothSides"/>
            <wp:docPr id="5" name="图片 5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R4</w:t>
      </w:r>
      <w:r>
        <w:rPr>
          <w:rFonts w:hint="eastAsia"/>
          <w:vertAlign w:val="baseline"/>
          <w:lang w:val="en-US" w:eastAsia="zh-CN"/>
        </w:rPr>
        <w:t>=6V=12V+（-6V）。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实验结论：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叠加定理可以验证。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17145</wp:posOffset>
            </wp:positionV>
            <wp:extent cx="4051300" cy="2424430"/>
            <wp:effectExtent l="0" t="0" r="0" b="1270"/>
            <wp:wrapSquare wrapText="bothSides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理论计算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968500" cy="2658745"/>
            <wp:effectExtent l="0" t="0" r="0" b="8255"/>
            <wp:wrapSquare wrapText="bothSides"/>
            <wp:docPr id="7" name="图片 7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仿真分析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测量U</w:t>
      </w:r>
      <w:r>
        <w:rPr>
          <w:rFonts w:hint="eastAsia"/>
          <w:vertAlign w:val="subscript"/>
          <w:lang w:val="en-US" w:eastAsia="zh-CN"/>
        </w:rPr>
        <w:t>oc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102870</wp:posOffset>
            </wp:positionV>
            <wp:extent cx="2973070" cy="2351405"/>
            <wp:effectExtent l="0" t="0" r="11430" b="10795"/>
            <wp:wrapSquare wrapText="bothSides"/>
            <wp:docPr id="8" name="图片 8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测量I</w:t>
      </w:r>
      <w:r>
        <w:rPr>
          <w:rFonts w:hint="eastAsia"/>
          <w:vertAlign w:val="subscript"/>
          <w:lang w:val="en-US" w:eastAsia="zh-CN"/>
        </w:rPr>
        <w:t>sc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124460</wp:posOffset>
            </wp:positionV>
            <wp:extent cx="3354705" cy="2196465"/>
            <wp:effectExtent l="0" t="0" r="10795" b="635"/>
            <wp:wrapSquare wrapText="bothSides"/>
            <wp:docPr id="9" name="图片 9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计算R</w:t>
      </w:r>
      <w:r>
        <w:rPr>
          <w:rFonts w:hint="eastAsia"/>
          <w:vertAlign w:val="subscript"/>
          <w:lang w:val="en-US" w:eastAsia="zh-CN"/>
        </w:rPr>
        <w:t>eq</w:t>
      </w:r>
      <w:r>
        <w:rPr>
          <w:rFonts w:hint="eastAsia"/>
          <w:vertAlign w:val="baseline"/>
          <w:lang w:val="en-US" w:eastAsia="zh-CN"/>
        </w:rPr>
        <w:t>：</w:t>
      </w:r>
      <w:r>
        <w:rPr>
          <w:rFonts w:hint="default"/>
          <w:position w:val="-30"/>
          <w:vertAlign w:val="baseline"/>
          <w:lang w:val="en-US" w:eastAsia="zh-CN"/>
        </w:rPr>
        <w:object>
          <v:shape id="_x0000_i1025" o:spt="75" type="#_x0000_t75" style="height:34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实验中测得数据与理论计算值相等。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实验结论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戴维宁定理可以验证。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E5215"/>
    <w:multiLevelType w:val="singleLevel"/>
    <w:tmpl w:val="CEFE5215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6D22C20"/>
    <w:multiLevelType w:val="singleLevel"/>
    <w:tmpl w:val="D6D22C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EB5844"/>
    <w:multiLevelType w:val="singleLevel"/>
    <w:tmpl w:val="E1EB5844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2E844D89"/>
    <w:multiLevelType w:val="singleLevel"/>
    <w:tmpl w:val="2E844D8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39DCB8FA"/>
    <w:multiLevelType w:val="singleLevel"/>
    <w:tmpl w:val="39DCB8F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D5CA23"/>
    <w:multiLevelType w:val="singleLevel"/>
    <w:tmpl w:val="67D5CA23"/>
    <w:lvl w:ilvl="0" w:tentative="0">
      <w:start w:val="2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6F32"/>
    <w:rsid w:val="110311DA"/>
    <w:rsid w:val="1CFE2004"/>
    <w:rsid w:val="256B356B"/>
    <w:rsid w:val="5DAB5FE5"/>
    <w:rsid w:val="5EE76F32"/>
    <w:rsid w:val="658C2C0F"/>
    <w:rsid w:val="681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2022-04-21T07:33:00Z</dcterms:created>
  <dc:creator>sl</dc:creator>
  <cp:lastModifiedBy>sl</cp:lastModifiedBy>
  <dcterms:modified xsi:type="dcterms:W3CDTF">2022-04-28T09:17:51Z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