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color w:val="auto"/>
          <w:sz w:val="36"/>
          <w:szCs w:val="32"/>
        </w:rPr>
      </w:pPr>
      <w:r>
        <w:rPr>
          <w:rFonts w:hint="eastAsia" w:ascii="宋体" w:hAnsi="宋体" w:eastAsia="宋体" w:cs="宋体"/>
          <w:b/>
          <w:color w:val="auto"/>
          <w:sz w:val="36"/>
          <w:szCs w:val="32"/>
        </w:rPr>
        <w:t>汇编语言与逆向技术实验报告</w:t>
      </w:r>
    </w:p>
    <w:p>
      <w:pPr>
        <w:spacing w:line="480" w:lineRule="auto"/>
        <w:jc w:val="center"/>
        <w:rPr>
          <w:rFonts w:hint="default" w:ascii="宋体" w:hAnsi="宋体" w:eastAsia="宋体" w:cs="宋体"/>
          <w:b/>
          <w:color w:val="auto"/>
          <w:sz w:val="28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28"/>
        </w:rPr>
        <w:t>Lab</w:t>
      </w:r>
      <w:r>
        <w:rPr>
          <w:rFonts w:hint="eastAsia" w:ascii="宋体" w:hAnsi="宋体" w:cs="宋体"/>
          <w:b/>
          <w:color w:val="auto"/>
          <w:sz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color w:val="auto"/>
          <w:sz w:val="28"/>
        </w:rPr>
        <w:t>-</w:t>
      </w:r>
      <w:r>
        <w:rPr>
          <w:rFonts w:hint="eastAsia" w:ascii="宋体" w:hAnsi="宋体" w:cs="宋体"/>
          <w:b/>
          <w:color w:val="auto"/>
          <w:sz w:val="28"/>
          <w:lang w:val="en-US" w:eastAsia="zh-CN"/>
        </w:rPr>
        <w:t>dec2hex</w:t>
      </w:r>
    </w:p>
    <w:p>
      <w:pPr>
        <w:spacing w:line="480" w:lineRule="auto"/>
        <w:jc w:val="center"/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24"/>
          <w:szCs w:val="22"/>
        </w:rPr>
        <w:t>学号：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  <w:t>2112060</w:t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>姓名：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  <w:t>孙蕗</w:t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ab/>
      </w:r>
      <w:r>
        <w:rPr>
          <w:rFonts w:hint="eastAsia" w:ascii="宋体" w:hAnsi="宋体" w:eastAsia="宋体" w:cs="宋体"/>
          <w:b/>
          <w:color w:val="auto"/>
          <w:sz w:val="24"/>
          <w:szCs w:val="22"/>
        </w:rPr>
        <w:t>专业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eastAsia="zh-CN"/>
        </w:rPr>
        <w:t>：</w:t>
      </w:r>
      <w:r>
        <w:rPr>
          <w:rFonts w:hint="eastAsia" w:ascii="宋体" w:hAnsi="宋体" w:eastAsia="宋体" w:cs="宋体"/>
          <w:b/>
          <w:color w:val="auto"/>
          <w:sz w:val="24"/>
          <w:szCs w:val="22"/>
          <w:lang w:val="en-US" w:eastAsia="zh-CN"/>
        </w:rPr>
        <w:t>信息安全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实验目的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熟悉</w:t>
      </w:r>
      <w:r>
        <w:rPr>
          <w:rFonts w:hint="eastAsia"/>
          <w:sz w:val="24"/>
        </w:rPr>
        <w:t>汇编语言的数据传送、寻址和算术运算</w:t>
      </w:r>
      <w:r>
        <w:rPr>
          <w:sz w:val="24"/>
        </w:rPr>
        <w:t>；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熟悉汇编语言过程的定义和使用；</w:t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熟悉十进制和十六进制的数制转换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实验环境</w:t>
      </w:r>
    </w:p>
    <w:p>
      <w:pPr>
        <w:spacing w:line="360" w:lineRule="auto"/>
        <w:ind w:left="720"/>
        <w:rPr>
          <w:sz w:val="24"/>
        </w:rPr>
      </w:pPr>
      <w:r>
        <w:rPr>
          <w:sz w:val="24"/>
        </w:rPr>
        <w:t>MASM32编译环境</w:t>
      </w:r>
    </w:p>
    <w:p>
      <w:pPr>
        <w:spacing w:line="360" w:lineRule="auto"/>
        <w:ind w:left="720"/>
        <w:rPr>
          <w:rFonts w:hint="eastAsia"/>
          <w:sz w:val="24"/>
        </w:rPr>
      </w:pPr>
      <w:r>
        <w:rPr>
          <w:rFonts w:hint="eastAsia"/>
          <w:sz w:val="24"/>
        </w:rPr>
        <w:t>Windows命令行窗口</w:t>
      </w:r>
    </w:p>
    <w:p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实验内容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编写汇编程序dec2hex.</w:t>
      </w:r>
      <w:r>
        <w:rPr>
          <w:sz w:val="24"/>
        </w:rPr>
        <w:t>asm</w:t>
      </w:r>
      <w:r>
        <w:rPr>
          <w:rFonts w:hint="eastAsia"/>
          <w:sz w:val="24"/>
        </w:rPr>
        <w:t>，编译成dec2hex</w:t>
      </w:r>
      <w:r>
        <w:rPr>
          <w:sz w:val="24"/>
        </w:rPr>
        <w:t>.exe</w:t>
      </w:r>
      <w:r>
        <w:rPr>
          <w:rFonts w:hint="eastAsia"/>
          <w:sz w:val="24"/>
        </w:rPr>
        <w:t>。dec</w:t>
      </w:r>
      <w:r>
        <w:rPr>
          <w:sz w:val="24"/>
        </w:rPr>
        <w:t>2hex</w:t>
      </w:r>
      <w:r>
        <w:rPr>
          <w:rFonts w:hint="eastAsia"/>
          <w:sz w:val="24"/>
        </w:rPr>
        <w:t>.</w:t>
      </w:r>
      <w:r>
        <w:rPr>
          <w:sz w:val="24"/>
        </w:rPr>
        <w:t>exe</w:t>
      </w:r>
      <w:r>
        <w:rPr>
          <w:rFonts w:hint="eastAsia"/>
          <w:sz w:val="24"/>
        </w:rPr>
        <w:t>的功能是将Windows命令行输入的十进制无符号整数，转换成对应的十六进制整数，输出在Windows命令行中，如图1所示。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输入的十进制无符号整数的范围是</w:t>
      </w:r>
      <w:r>
        <w:rPr>
          <w:rFonts w:hint="eastAsia"/>
          <w:b/>
          <w:sz w:val="24"/>
        </w:rPr>
        <w:t>0到4294967295（2</w:t>
      </w:r>
      <w:r>
        <w:rPr>
          <w:rFonts w:hint="eastAsia"/>
          <w:b/>
          <w:sz w:val="24"/>
          <w:vertAlign w:val="superscript"/>
        </w:rPr>
        <w:t>32</w:t>
      </w:r>
      <w:r>
        <w:rPr>
          <w:rFonts w:hint="eastAsia"/>
          <w:b/>
          <w:sz w:val="24"/>
        </w:rPr>
        <w:t>-1）。</w:t>
      </w:r>
    </w:p>
    <w:p>
      <w:pPr>
        <w:spacing w:line="360" w:lineRule="auto"/>
        <w:ind w:firstLine="480" w:firstLineChars="200"/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>输出对应的十六进制整数，对应的范围是</w:t>
      </w:r>
      <w:r>
        <w:rPr>
          <w:rFonts w:hint="eastAsia"/>
          <w:b/>
          <w:sz w:val="24"/>
        </w:rPr>
        <w:t>00000000h到FFFFFFFFh。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4310" cy="83312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2"/>
        </w:rPr>
      </w:pPr>
      <w:r>
        <w:rPr>
          <w:rFonts w:hint="eastAsia"/>
          <w:sz w:val="22"/>
        </w:rPr>
        <w:t>图1.</w:t>
      </w:r>
      <w:r>
        <w:rPr>
          <w:sz w:val="22"/>
        </w:rPr>
        <w:t xml:space="preserve"> dec2hex.exe</w:t>
      </w:r>
      <w:r>
        <w:rPr>
          <w:rFonts w:hint="eastAsia"/>
          <w:sz w:val="22"/>
        </w:rPr>
        <w:t>将十进制100转换成十六进制00000064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3.1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使用StdIn函数获得用户输入的十进制整数。StdIn函数的定义在</w:t>
      </w:r>
      <w:r>
        <w:rPr>
          <w:sz w:val="24"/>
        </w:rPr>
        <w:t>\masm32\include\masm32.inc</w:t>
      </w:r>
      <w:r>
        <w:rPr>
          <w:rFonts w:hint="eastAsia"/>
          <w:sz w:val="24"/>
        </w:rPr>
        <w:t>，库文件是</w:t>
      </w:r>
      <w:r>
        <w:rPr>
          <w:sz w:val="24"/>
        </w:rPr>
        <w:t>\masm32\lib\masm32.lib</w:t>
      </w:r>
      <w:r>
        <w:rPr>
          <w:rFonts w:hint="eastAsia"/>
          <w:sz w:val="24"/>
        </w:rPr>
        <w:t>。StdIn函数的定义“</w:t>
      </w:r>
      <w:r>
        <w:rPr>
          <w:sz w:val="24"/>
        </w:rPr>
        <w:t>StdIn  PROTO :DWORD,:DWORD</w:t>
      </w:r>
      <w:r>
        <w:rPr>
          <w:rFonts w:hint="eastAsia"/>
          <w:sz w:val="24"/>
        </w:rPr>
        <w:t>”，有两个参数，第一个是内存存储空间的起始地址，第二个是内存存储空间的大小。函数的例子：</w:t>
      </w:r>
    </w:p>
    <w:p>
      <w:pPr>
        <w:ind w:firstLine="440" w:firstLineChars="200"/>
        <w:jc w:val="left"/>
        <w:rPr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>data</w:t>
      </w:r>
    </w:p>
    <w:p>
      <w:pPr>
        <w:ind w:firstLine="440" w:firstLineChars="200"/>
        <w:jc w:val="left"/>
        <w:rPr>
          <w:sz w:val="22"/>
        </w:rPr>
      </w:pPr>
      <w:r>
        <w:rPr>
          <w:sz w:val="22"/>
        </w:rPr>
        <w:t>buf BYTE 20 DUP(0)</w:t>
      </w:r>
    </w:p>
    <w:p>
      <w:pPr>
        <w:ind w:firstLine="440" w:firstLineChars="200"/>
        <w:jc w:val="left"/>
        <w:rPr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>code</w:t>
      </w:r>
    </w:p>
    <w:p>
      <w:pPr>
        <w:ind w:firstLine="440" w:firstLineChars="200"/>
        <w:jc w:val="left"/>
        <w:rPr>
          <w:sz w:val="22"/>
        </w:rPr>
      </w:pPr>
      <w:r>
        <w:rPr>
          <w:sz w:val="22"/>
        </w:rPr>
        <w:t>invoke StdIn, addr buf, 20</w:t>
      </w:r>
    </w:p>
    <w:p>
      <w:pPr>
        <w:ind w:firstLine="440" w:firstLineChars="20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nvoke StdOut, addr buf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3.2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用户输入的十进制数对应的ASCII编码字符串存储在内存中，编写过程dec2dw，将ASCII字符串转换成DWORD数据。例如，将字符串“100”转换成DWORD数据00000064h。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3.3</w:t>
      </w:r>
      <w:r>
        <w:rPr>
          <w:sz w:val="24"/>
        </w:rPr>
        <w:t xml:space="preserve"> </w:t>
      </w:r>
      <w:r>
        <w:rPr>
          <w:rFonts w:hint="eastAsia"/>
          <w:sz w:val="24"/>
        </w:rPr>
        <w:t>编写过程dw2hex，将DWORD数据转换成十六进制数的ASCII字符串。例如，将DWORD数据00000064h转换成ASCII字符串“00000064”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/>
          <w:sz w:val="24"/>
        </w:rPr>
        <w:t>3.4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使用StdOut函数在Windows命令函中输出十六进制整数的ASCII字符串。StdOut函数的定义在</w:t>
      </w:r>
      <w:r>
        <w:rPr>
          <w:sz w:val="24"/>
        </w:rPr>
        <w:t>\masm32\include\masm32.inc</w:t>
      </w:r>
      <w:r>
        <w:rPr>
          <w:rFonts w:hint="eastAsia"/>
          <w:sz w:val="24"/>
        </w:rPr>
        <w:t>，库文件是</w:t>
      </w:r>
      <w:r>
        <w:rPr>
          <w:sz w:val="24"/>
        </w:rPr>
        <w:t>\masm32\lib\masm32.lib</w:t>
      </w:r>
      <w:r>
        <w:rPr>
          <w:rFonts w:hint="eastAsia"/>
          <w:sz w:val="24"/>
        </w:rPr>
        <w:t>。StdOut函数的定义“</w:t>
      </w:r>
      <w:r>
        <w:rPr>
          <w:sz w:val="24"/>
        </w:rPr>
        <w:t>Std</w:t>
      </w:r>
      <w:r>
        <w:rPr>
          <w:rFonts w:hint="eastAsia"/>
          <w:sz w:val="24"/>
        </w:rPr>
        <w:t>Out</w:t>
      </w:r>
      <w:r>
        <w:rPr>
          <w:sz w:val="24"/>
        </w:rPr>
        <w:t xml:space="preserve"> PROTO :DW</w:t>
      </w:r>
      <w:r>
        <w:rPr>
          <w:rFonts w:hint="eastAsia"/>
          <w:sz w:val="24"/>
        </w:rPr>
        <w:t>ORD”，只有一个参数，是内存存储空间的起始地址。函数使用的例子同StdIn函数的例子。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3.5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使用ml将dec2hex</w:t>
      </w:r>
      <w:r>
        <w:rPr>
          <w:sz w:val="24"/>
        </w:rPr>
        <w:t>.asm</w:t>
      </w:r>
      <w:r>
        <w:rPr>
          <w:rFonts w:hint="eastAsia"/>
          <w:sz w:val="24"/>
        </w:rPr>
        <w:t>文件汇编到d</w:t>
      </w:r>
      <w:r>
        <w:rPr>
          <w:sz w:val="24"/>
        </w:rPr>
        <w:t>ec2hex.obj</w:t>
      </w:r>
      <w:r>
        <w:rPr>
          <w:rFonts w:hint="eastAsia"/>
          <w:sz w:val="24"/>
        </w:rPr>
        <w:t>目标文件，编译命令：“</w:t>
      </w:r>
      <w:r>
        <w:rPr>
          <w:sz w:val="28"/>
          <w:szCs w:val="28"/>
        </w:rPr>
        <w:t xml:space="preserve">\masm32\bin\ml  /c  /coff  </w:t>
      </w:r>
      <w:r>
        <w:rPr>
          <w:rFonts w:hint="eastAsia"/>
          <w:sz w:val="28"/>
          <w:szCs w:val="28"/>
        </w:rPr>
        <w:t>dec2hex</w:t>
      </w:r>
      <w:r>
        <w:rPr>
          <w:sz w:val="28"/>
          <w:szCs w:val="28"/>
        </w:rPr>
        <w:t>.asm</w:t>
      </w:r>
      <w:r>
        <w:rPr>
          <w:rFonts w:hint="eastAsia"/>
          <w:sz w:val="24"/>
        </w:rPr>
        <w:t>”</w:t>
      </w:r>
    </w:p>
    <w:p>
      <w:pPr>
        <w:spacing w:line="360" w:lineRule="auto"/>
        <w:ind w:left="420"/>
        <w:rPr>
          <w:sz w:val="22"/>
        </w:rPr>
      </w:pPr>
      <w:r>
        <w:rPr>
          <w:rFonts w:hint="eastAsia"/>
          <w:sz w:val="24"/>
        </w:rPr>
        <w:t>3.6</w:t>
      </w:r>
      <w:r>
        <w:rPr>
          <w:sz w:val="24"/>
        </w:rPr>
        <w:t xml:space="preserve"> </w:t>
      </w:r>
      <w:r>
        <w:rPr>
          <w:rFonts w:hint="eastAsia"/>
          <w:sz w:val="24"/>
        </w:rPr>
        <w:t>使用link将目标文件</w:t>
      </w:r>
      <w:r>
        <w:rPr>
          <w:sz w:val="24"/>
        </w:rPr>
        <w:t>dec2hex.ob</w:t>
      </w:r>
      <w:r>
        <w:rPr>
          <w:rFonts w:hint="eastAsia"/>
          <w:sz w:val="24"/>
        </w:rPr>
        <w:t>j链接成dec</w:t>
      </w:r>
      <w:r>
        <w:rPr>
          <w:sz w:val="24"/>
        </w:rPr>
        <w:t>2he</w:t>
      </w:r>
      <w:r>
        <w:rPr>
          <w:rFonts w:hint="eastAsia"/>
          <w:sz w:val="24"/>
        </w:rPr>
        <w:t>x</w:t>
      </w:r>
      <w:r>
        <w:rPr>
          <w:sz w:val="24"/>
        </w:rPr>
        <w:t>.exe</w:t>
      </w:r>
      <w:r>
        <w:rPr>
          <w:rFonts w:hint="eastAsia"/>
          <w:sz w:val="24"/>
        </w:rPr>
        <w:t>可执行文件，链接命令：</w:t>
      </w:r>
      <w:r>
        <w:rPr>
          <w:sz w:val="28"/>
          <w:szCs w:val="28"/>
        </w:rPr>
        <w:t>“\masm32\bin\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ink /SUBSYSTEM: CONSOLE dec2hex.obj”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2" w:firstLineChars="200"/>
        <w:jc w:val="both"/>
        <w:textAlignment w:val="auto"/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color w:val="auto"/>
          <w:sz w:val="24"/>
          <w:szCs w:val="24"/>
          <w:lang w:val="en-US" w:eastAsia="zh-CN"/>
        </w:rPr>
        <w:t>源代码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.386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.MODEL flat, stdcall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OPTION casemap :none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INCLUDE \masm32\include\windows.inc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INCLUDE \masm32\include\kernel32.inc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INCLUDE \masm32\include\masm32.inc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INCLUDELIB \masm32\lib\kernel32.lib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INCLUDELIB \masm32\lib\masm32.lib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.data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str1 BYTE "Please input a decimal number(0~4294967295):", 0           ;输入提示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str2 BYTE "The hexdecimal number is:", 0                       ;输出提示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mmc BYTE "0123456789ABCDEF",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dec_num BYTE 10 DUP(0), 0                    ;存十进制字符串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dw_num DWORD 0                               ;十进制数字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dec_cnt DWORD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hex_cnt DWORD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v16 BYTE 10h                           ;数16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v10 DWORD 0Ah                          ;数10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power DWORD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one BYTE 0,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oneAH BYTE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oneECX DWORD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oneESI PDWORD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.code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main PROC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INVOKE StdOut, ADDR str1                 ;输出输入提示字符串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INVOKE StdIn, ADDR dec_num, 10           ;输入十进制字符串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call dec2dw;                             ;调过程dec2dw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INVOKE StdOut, ADDR str2;                ;输出输出提示字符串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call Dw2hex;                             ;调过程dw2hex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INVOKE ExitProcess, 0                    ;结束    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main ENDP                   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dec2dw PROC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esi, OFFSET dec_num;                  ;把变量dec_num的偏移地址放到寄存器esi中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inc dec_cnt                               ;+1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inc esi                                   ;+1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eax, [esi]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cmp al, 0                                 ;看有没有到字符串尾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je L2                                     ;有就跳出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jmp L1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L2: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ecx, dec_cnt                          ;记录几个字符数字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L3: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sub dec_num[ecx-1], '0'                    ;处理成数字  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eax, 0                                 ;清零              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al, BYTE ptr dec_num[ECX-1]            ;从头开始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mul power                                                 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ADD dw_num, eax                                      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eax, power                                  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mul v10                                    ;移位乘十加个位           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power, eax                             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loop L3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dec2dw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ENDP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Dw2hex PROC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esi, OFFSET dw_num+3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ecx, 4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L4:</w:t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ax, 0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al, BYTE ptr [ESI]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div v16                           ;除16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oneAH, ah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oneECX, ecx                   ;复制赋值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xchg esi, oneESI                  ;交换内容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                   ;0-9转字符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esi, OFFSET mmc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one,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movzx ebx, one                    ;movzx将源操作数取出来置于目的操作数,目的操作数其余位用0填充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add esi, ebx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bl, BYTE ptr [ESI]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 one, bl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INVOKE StdOut, ADDR one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                                     ;10-15转字符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esi, OFFSET mmc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ah, oneAH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one, ah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movzx ebx, one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add esi, ebx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bl, BYTE ptr [ESI]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one, bl                        ;字符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INVOKE StdOut, ADDR 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xchg oneESI, esi                   ;交换内容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mov ecx, oneECX                    ;个数减少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dec esi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LOOP L4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Dw2hex ENDP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END main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0" w:leftChars="0" w:firstLine="482" w:firstLineChars="200"/>
        <w:jc w:val="both"/>
        <w:textAlignment w:val="auto"/>
        <w:rPr>
          <w:rFonts w:hint="default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color w:val="auto"/>
          <w:sz w:val="24"/>
          <w:szCs w:val="24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源文件：用文本编辑器编写的asm文本文件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420" w:leftChars="200" w:firstLine="0" w:firstLineChars="0"/>
        <w:textAlignment w:val="auto"/>
        <w:rPr>
          <w:rFonts w:hint="eastAsia" w:ascii="宋体" w:hAnsi="宋体" w:eastAsia="宋体" w:cs="宋体"/>
          <w:color w:val="auto"/>
          <w:kern w:val="2"/>
          <w:szCs w:val="28"/>
        </w:rPr>
      </w:pPr>
      <w:bookmarkStart w:id="0" w:name="_GoBack"/>
      <w:r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67310</wp:posOffset>
            </wp:positionV>
            <wp:extent cx="5274310" cy="6625590"/>
            <wp:effectExtent l="0" t="0" r="13970" b="3810"/>
            <wp:wrapSquare wrapText="bothSides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  <w:szCs w:val="28"/>
          <w:lang w:val="en-US" w:eastAsia="zh-CN"/>
        </w:rPr>
        <w:t>汇编：</w:t>
      </w:r>
      <w:r>
        <w:rPr>
          <w:rFonts w:hint="eastAsia" w:ascii="宋体" w:hAnsi="宋体" w:eastAsia="宋体" w:cs="宋体"/>
          <w:color w:val="auto"/>
          <w:szCs w:val="28"/>
        </w:rPr>
        <w:t>用汇编程序（\masm32\b</w:t>
      </w:r>
      <w:r>
        <w:rPr>
          <w:rFonts w:hint="eastAsia" w:ascii="宋体" w:hAnsi="宋体" w:eastAsia="宋体" w:cs="宋体"/>
          <w:color w:val="auto"/>
          <w:kern w:val="2"/>
          <w:szCs w:val="28"/>
        </w:rPr>
        <w:t>in\ml.exe）对源程序进行汇编，形成目</w:t>
      </w:r>
      <w:bookmarkEnd w:id="0"/>
      <w:r>
        <w:rPr>
          <w:rFonts w:hint="eastAsia" w:ascii="宋体" w:hAnsi="宋体" w:eastAsia="宋体" w:cs="宋体"/>
          <w:color w:val="auto"/>
          <w:kern w:val="2"/>
          <w:szCs w:val="28"/>
        </w:rPr>
        <w:t>标文件（.obj），格式如下：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Cs w:val="28"/>
          <w:highlight w:val="none"/>
        </w:rPr>
        <w:t>“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Cs w:val="28"/>
          <w:highlight w:val="none"/>
        </w:rPr>
        <w:t xml:space="preserve">\masm32\bin\ml /c /Zd /coff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dec2hex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Cs w:val="28"/>
          <w:highlight w:val="none"/>
        </w:rPr>
        <w:t>.asm</w:t>
      </w:r>
      <w:r>
        <w:rPr>
          <w:rFonts w:hint="eastAsia" w:ascii="宋体" w:hAnsi="宋体" w:eastAsia="宋体" w:cs="宋体"/>
          <w:color w:val="auto"/>
          <w:kern w:val="2"/>
          <w:szCs w:val="28"/>
          <w:highlight w:val="none"/>
        </w:rPr>
        <w:t>”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kern w:val="2"/>
          <w:szCs w:val="28"/>
          <w:highlight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-283210</wp:posOffset>
            </wp:positionV>
            <wp:extent cx="4735830" cy="3286125"/>
            <wp:effectExtent l="0" t="0" r="3810" b="5715"/>
            <wp:wrapSquare wrapText="bothSides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="420" w:leftChars="200" w:firstLine="0" w:firstLineChars="0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连接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：用连接程序（\masm32\bin\link.exe）对目标程序进行连接，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形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成可执行文件（.exe），格式如下</w:t>
      </w: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firstLine="48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</w:rPr>
        <w:t>“\masm32\bin\Link /SUBSYSTEM:CONSOLE hello_console.obj”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default" w:ascii="宋体" w:hAnsi="宋体" w:eastAsia="宋体" w:cs="宋体"/>
          <w:color w:val="auto"/>
          <w:kern w:val="2"/>
          <w:szCs w:val="28"/>
          <w:highlight w:val="none"/>
          <w:lang w:val="en-US"/>
        </w:rPr>
      </w:pPr>
      <w:r>
        <w:rPr>
          <w:rFonts w:hint="default" w:ascii="宋体" w:hAnsi="宋体" w:eastAsia="宋体" w:cs="宋体"/>
          <w:color w:val="auto"/>
          <w:kern w:val="2"/>
          <w:szCs w:val="28"/>
          <w:highlight w:val="non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141605</wp:posOffset>
            </wp:positionV>
            <wp:extent cx="4244975" cy="2935605"/>
            <wp:effectExtent l="0" t="0" r="6985" b="5715"/>
            <wp:wrapSquare wrapText="bothSides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default" w:ascii="宋体" w:hAnsi="宋体" w:eastAsia="宋体" w:cs="宋体"/>
          <w:color w:val="auto"/>
          <w:kern w:val="2"/>
          <w:szCs w:val="2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default" w:ascii="宋体" w:hAnsi="宋体" w:eastAsia="宋体" w:cs="宋体"/>
          <w:color w:val="auto"/>
          <w:kern w:val="2"/>
          <w:szCs w:val="28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267335</wp:posOffset>
            </wp:positionV>
            <wp:extent cx="4815840" cy="914400"/>
            <wp:effectExtent l="0" t="0" r="0" b="0"/>
            <wp:wrapSquare wrapText="bothSides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82" w:firstLineChars="200"/>
        <w:jc w:val="left"/>
        <w:textAlignment w:val="auto"/>
        <w:rPr>
          <w:rFonts w:hint="default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color w:val="auto"/>
          <w:sz w:val="24"/>
          <w:szCs w:val="24"/>
          <w:lang w:val="en-US" w:eastAsia="zh-CN"/>
        </w:rPr>
        <w:t>测试说明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rPr>
          <w:rFonts w:hint="default" w:ascii="宋体" w:hAnsi="宋体" w:eastAsia="宋体" w:cs="宋体"/>
          <w:b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101600</wp:posOffset>
            </wp:positionV>
            <wp:extent cx="4097655" cy="2807970"/>
            <wp:effectExtent l="0" t="0" r="1905" b="11430"/>
            <wp:wrapSquare wrapText="bothSides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eastAsia="宋体" w:cs="宋体"/>
          <w:b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jc w:val="both"/>
        <w:textAlignment w:val="auto"/>
        <w:rPr>
          <w:rFonts w:hint="default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both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40" w:lineRule="exact"/>
        <w:ind w:leftChars="200"/>
        <w:jc w:val="both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6E878"/>
    <w:multiLevelType w:val="singleLevel"/>
    <w:tmpl w:val="1206E878"/>
    <w:lvl w:ilvl="0" w:tentative="0">
      <w:start w:val="4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24E033DA"/>
    <w:multiLevelType w:val="singleLevel"/>
    <w:tmpl w:val="24E033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45C56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F7AB4"/>
    <w:rsid w:val="00E1798D"/>
    <w:rsid w:val="00E32BA9"/>
    <w:rsid w:val="00E40F81"/>
    <w:rsid w:val="00E50269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26EFB"/>
    <w:rsid w:val="00F5407A"/>
    <w:rsid w:val="00F55566"/>
    <w:rsid w:val="00F65651"/>
    <w:rsid w:val="00F922AE"/>
    <w:rsid w:val="00FB2EBE"/>
    <w:rsid w:val="00FB6B83"/>
    <w:rsid w:val="00FB7F39"/>
    <w:rsid w:val="00FF0024"/>
    <w:rsid w:val="02EF4836"/>
    <w:rsid w:val="03DB240E"/>
    <w:rsid w:val="05986E68"/>
    <w:rsid w:val="07B92A66"/>
    <w:rsid w:val="0B2A5B8F"/>
    <w:rsid w:val="0B995089"/>
    <w:rsid w:val="0ED1141A"/>
    <w:rsid w:val="10AC6413"/>
    <w:rsid w:val="14384A5C"/>
    <w:rsid w:val="1BCC5B5F"/>
    <w:rsid w:val="1C685B43"/>
    <w:rsid w:val="1CDB64DF"/>
    <w:rsid w:val="1FA92503"/>
    <w:rsid w:val="26950D7B"/>
    <w:rsid w:val="271820A9"/>
    <w:rsid w:val="27D33279"/>
    <w:rsid w:val="28A75445"/>
    <w:rsid w:val="2B836F6D"/>
    <w:rsid w:val="2BA40724"/>
    <w:rsid w:val="2BF440D2"/>
    <w:rsid w:val="2E6411F9"/>
    <w:rsid w:val="2EDE2ABC"/>
    <w:rsid w:val="30751905"/>
    <w:rsid w:val="3558175B"/>
    <w:rsid w:val="3B1C771F"/>
    <w:rsid w:val="3CF40EAB"/>
    <w:rsid w:val="3CFC3E02"/>
    <w:rsid w:val="41DF59E2"/>
    <w:rsid w:val="4745567D"/>
    <w:rsid w:val="47E326AA"/>
    <w:rsid w:val="48BB76E5"/>
    <w:rsid w:val="49C56587"/>
    <w:rsid w:val="4AE76F64"/>
    <w:rsid w:val="4F4873E6"/>
    <w:rsid w:val="50095CC8"/>
    <w:rsid w:val="51B84D1D"/>
    <w:rsid w:val="52B4230C"/>
    <w:rsid w:val="578E21DA"/>
    <w:rsid w:val="57E54F4D"/>
    <w:rsid w:val="58140AE8"/>
    <w:rsid w:val="5BC75AD2"/>
    <w:rsid w:val="5CE86DD9"/>
    <w:rsid w:val="5EB20060"/>
    <w:rsid w:val="5EDE4796"/>
    <w:rsid w:val="60193FFF"/>
    <w:rsid w:val="622C671A"/>
    <w:rsid w:val="65301D95"/>
    <w:rsid w:val="68010EB8"/>
    <w:rsid w:val="698D1F24"/>
    <w:rsid w:val="6C736BD4"/>
    <w:rsid w:val="6F6F3349"/>
    <w:rsid w:val="73956D87"/>
    <w:rsid w:val="746D7D34"/>
    <w:rsid w:val="74846797"/>
    <w:rsid w:val="7617622A"/>
    <w:rsid w:val="78F069C0"/>
    <w:rsid w:val="7CF9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8</Pages>
  <Words>1141</Words>
  <Characters>2769</Characters>
  <Lines>1</Lines>
  <Paragraphs>1</Paragraphs>
  <TotalTime>10</TotalTime>
  <ScaleCrop>false</ScaleCrop>
  <LinksUpToDate>false</LinksUpToDate>
  <CharactersWithSpaces>4640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2020-03-02T15:43:00Z</dcterms:created>
  <dc:creator>qxy</dc:creator>
  <cp:lastModifiedBy>sl</cp:lastModifiedBy>
  <dcterms:modified xsi:type="dcterms:W3CDTF">2022-10-18T23:02:57Z</dcterms:modified>
  <dc:title>实验一 古典密码算法及攻击方法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A75CD93A46AA4273B82FE0FB81845762</vt:lpwstr>
  </property>
</Properties>
</file>