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1A8" w:rsidRDefault="00E871A8" w:rsidP="00E871A8">
      <w:pPr>
        <w:pStyle w:val="a5"/>
        <w:spacing w:before="0" w:beforeAutospacing="0" w:after="0" w:afterAutospacing="0"/>
        <w:rPr>
          <w:rFonts w:ascii="Helvetica" w:hAnsi="Helvetica" w:cs="Helvetica"/>
        </w:rPr>
      </w:pPr>
      <w:r>
        <w:rPr>
          <w:rStyle w:val="a6"/>
          <w:rFonts w:ascii="微软雅黑" w:eastAsia="微软雅黑" w:hAnsi="微软雅黑" w:cs="Helvetica" w:hint="eastAsia"/>
        </w:rPr>
        <w:t>NO.1 如何有规律地安排学习？</w:t>
      </w:r>
    </w:p>
    <w:p w:rsidR="00E871A8" w:rsidRDefault="00E871A8" w:rsidP="00E871A8">
      <w:pPr>
        <w:pStyle w:val="a5"/>
        <w:spacing w:before="0" w:beforeAutospacing="0" w:after="0" w:afterAutospacing="0"/>
        <w:rPr>
          <w:rFonts w:ascii="Helvetica" w:hAnsi="Helvetica" w:cs="Helvetica"/>
        </w:rPr>
      </w:pPr>
      <w:r>
        <w:rPr>
          <w:rFonts w:ascii="微软雅黑" w:eastAsia="微软雅黑" w:hAnsi="微软雅黑" w:cs="Helvetica" w:hint="eastAsia"/>
        </w:rPr>
        <w:t>(1) 学习前的第一件事，请查看电脑端/APP[成绩分析]模块中的内容及规则，查看课程应需规律学习的天数。</w:t>
      </w:r>
    </w:p>
    <w:p w:rsidR="00E871A8" w:rsidRDefault="00E871A8" w:rsidP="00E871A8">
      <w:pPr>
        <w:pStyle w:val="a5"/>
        <w:spacing w:before="0" w:beforeAutospacing="0" w:after="0" w:afterAutospacing="0"/>
        <w:rPr>
          <w:rFonts w:ascii="Helvetica" w:hAnsi="Helvetica" w:cs="Helvetica"/>
        </w:rPr>
      </w:pPr>
      <w:r>
        <w:rPr>
          <w:rFonts w:ascii="微软雅黑" w:eastAsia="微软雅黑" w:hAnsi="微软雅黑" w:cs="Helvetica" w:hint="eastAsia"/>
        </w:rPr>
        <w:t>(2)单日有效视频教程学习时长</w:t>
      </w:r>
      <w:r>
        <w:rPr>
          <w:rStyle w:val="a6"/>
          <w:rFonts w:ascii="微软雅黑" w:eastAsia="微软雅黑" w:hAnsi="微软雅黑" w:cs="Helvetica" w:hint="eastAsia"/>
          <w:color w:val="4A8BE9"/>
        </w:rPr>
        <w:t>少于25分钟的不记</w:t>
      </w:r>
      <w:r>
        <w:rPr>
          <w:rFonts w:ascii="微软雅黑" w:eastAsia="微软雅黑" w:hAnsi="微软雅黑" w:cs="Helvetica" w:hint="eastAsia"/>
        </w:rPr>
        <w:t>规律学习天数（建议学习时长25-30分钟为宜），不能获得学习习惯分数。</w:t>
      </w:r>
    </w:p>
    <w:p w:rsidR="00E871A8" w:rsidRDefault="00E871A8" w:rsidP="00E871A8">
      <w:pPr>
        <w:pStyle w:val="a5"/>
        <w:spacing w:before="0" w:beforeAutospacing="0" w:after="0" w:afterAutospacing="0"/>
        <w:rPr>
          <w:rFonts w:ascii="Helvetica" w:hAnsi="Helvetica" w:cs="Helvetica"/>
        </w:rPr>
      </w:pPr>
      <w:r>
        <w:rPr>
          <w:rFonts w:ascii="微软雅黑" w:eastAsia="微软雅黑" w:hAnsi="微软雅黑" w:cs="Helvetica" w:hint="eastAsia"/>
        </w:rPr>
        <w:t>(3)切勿一口气看完教程视频，否则学习习惯分拿不到或拿不满，</w:t>
      </w:r>
      <w:r>
        <w:rPr>
          <w:rStyle w:val="a6"/>
          <w:rFonts w:ascii="微软雅黑" w:eastAsia="微软雅黑" w:hAnsi="微软雅黑" w:cs="Helvetica" w:hint="eastAsia"/>
          <w:color w:val="4A8BE9"/>
        </w:rPr>
        <w:t>后期无法弥补</w:t>
      </w:r>
      <w:r>
        <w:rPr>
          <w:rStyle w:val="a6"/>
          <w:rFonts w:ascii="微软雅黑" w:eastAsia="微软雅黑" w:hAnsi="微软雅黑" w:cs="Helvetica" w:hint="eastAsia"/>
          <w:color w:val="A1787D"/>
        </w:rPr>
        <w:t>。</w:t>
      </w:r>
    </w:p>
    <w:p w:rsidR="00E871A8" w:rsidRDefault="00E871A8" w:rsidP="00E871A8">
      <w:pPr>
        <w:pStyle w:val="a5"/>
        <w:spacing w:before="0" w:beforeAutospacing="0" w:after="0" w:afterAutospacing="0"/>
        <w:rPr>
          <w:rFonts w:ascii="Helvetica" w:hAnsi="Helvetica" w:cs="Helvetica"/>
        </w:rPr>
      </w:pPr>
      <w:r>
        <w:rPr>
          <w:rFonts w:ascii="微软雅黑" w:eastAsia="微软雅黑" w:hAnsi="微软雅黑" w:cs="Helvetica" w:hint="eastAsia"/>
        </w:rPr>
        <w:t>(4)学习时长仅为观看教程视频产生的时长，不包括观看见面课及完成章测试的时长。</w:t>
      </w:r>
    </w:p>
    <w:p w:rsidR="00E871A8" w:rsidRDefault="00E871A8" w:rsidP="00E871A8">
      <w:pPr>
        <w:pStyle w:val="a5"/>
        <w:spacing w:before="0" w:beforeAutospacing="0" w:after="0" w:afterAutospacing="0"/>
        <w:rPr>
          <w:rFonts w:ascii="Helvetica" w:hAnsi="Helvetica" w:cs="Helvetica"/>
        </w:rPr>
      </w:pPr>
      <w:r>
        <w:rPr>
          <w:rFonts w:ascii="微软雅黑" w:eastAsia="微软雅黑" w:hAnsi="微软雅黑" w:cs="Helvetica" w:hint="eastAsia"/>
        </w:rPr>
        <w:t>(5) 学习时长及规律天数</w:t>
      </w:r>
      <w:r>
        <w:rPr>
          <w:rStyle w:val="a6"/>
          <w:rFonts w:ascii="微软雅黑" w:eastAsia="微软雅黑" w:hAnsi="微软雅黑" w:cs="Helvetica" w:hint="eastAsia"/>
          <w:color w:val="4A8BE9"/>
        </w:rPr>
        <w:t>次日上午更新</w:t>
      </w:r>
      <w:r>
        <w:rPr>
          <w:rFonts w:ascii="微软雅黑" w:eastAsia="微软雅黑" w:hAnsi="微软雅黑" w:cs="Helvetica" w:hint="eastAsia"/>
        </w:rPr>
        <w:t>。</w:t>
      </w:r>
    </w:p>
    <w:p w:rsidR="00E871A8" w:rsidRDefault="00E871A8" w:rsidP="00E871A8">
      <w:pPr>
        <w:pStyle w:val="a5"/>
        <w:spacing w:before="0" w:beforeAutospacing="0" w:after="0" w:afterAutospacing="0"/>
        <w:rPr>
          <w:rFonts w:ascii="Helvetica" w:hAnsi="Helvetica" w:cs="Helvetica"/>
        </w:rPr>
      </w:pPr>
      <w:r>
        <w:rPr>
          <w:rFonts w:ascii="微软雅黑" w:eastAsia="微软雅黑" w:hAnsi="微软雅黑" w:cs="Helvetica" w:hint="eastAsia"/>
        </w:rPr>
        <w:t>(6)一节视频看完后，可以重复观看学习，但不重复计入有效时长。</w:t>
      </w:r>
    </w:p>
    <w:p w:rsidR="00E871A8" w:rsidRDefault="00E871A8" w:rsidP="00E871A8">
      <w:pPr>
        <w:pStyle w:val="a5"/>
        <w:spacing w:before="0" w:beforeAutospacing="0" w:after="0" w:afterAutospacing="0"/>
        <w:rPr>
          <w:rFonts w:ascii="Helvetica" w:hAnsi="Helvetica" w:cs="Helvetica"/>
        </w:rPr>
      </w:pPr>
    </w:p>
    <w:p w:rsidR="00E871A8" w:rsidRDefault="00E871A8" w:rsidP="00E871A8">
      <w:pPr>
        <w:pStyle w:val="a5"/>
        <w:spacing w:before="0" w:beforeAutospacing="0" w:after="0" w:afterAutospacing="0"/>
        <w:rPr>
          <w:rFonts w:ascii="Helvetica" w:hAnsi="Helvetica" w:cs="Helvetica"/>
        </w:rPr>
      </w:pPr>
      <w:r>
        <w:rPr>
          <w:rStyle w:val="a6"/>
          <w:rFonts w:ascii="微软雅黑" w:eastAsia="微软雅黑" w:hAnsi="微软雅黑" w:cs="Helvetica" w:hint="eastAsia"/>
        </w:rPr>
        <w:t>NO.2 问答论坛要注意哪些？</w:t>
      </w:r>
    </w:p>
    <w:p w:rsidR="00E871A8" w:rsidRDefault="00E871A8" w:rsidP="00E871A8">
      <w:pPr>
        <w:pStyle w:val="a5"/>
        <w:spacing w:before="0" w:beforeAutospacing="0" w:after="0" w:afterAutospacing="0"/>
        <w:rPr>
          <w:rFonts w:ascii="Helvetica" w:hAnsi="Helvetica" w:cs="Helvetica"/>
        </w:rPr>
      </w:pPr>
      <w:r>
        <w:rPr>
          <w:rFonts w:ascii="PingFangTC-light" w:eastAsia="微软雅黑" w:hAnsi="PingFangTC-light" w:cs="Helvetica"/>
          <w:color w:val="2F2E41"/>
          <w:spacing w:val="13"/>
          <w:sz w:val="13"/>
          <w:szCs w:val="13"/>
          <w:shd w:val="clear" w:color="auto" w:fill="FFFFFF"/>
        </w:rPr>
        <w:t>根据师生反馈建议，本学期</w:t>
      </w:r>
      <w:r>
        <w:rPr>
          <w:rStyle w:val="a6"/>
          <w:rFonts w:ascii="PingFangTC-light" w:eastAsia="微软雅黑" w:hAnsi="PingFangTC-light" w:cs="Helvetica"/>
          <w:color w:val="2F2E41"/>
          <w:spacing w:val="13"/>
          <w:sz w:val="13"/>
          <w:szCs w:val="13"/>
          <w:shd w:val="clear" w:color="auto" w:fill="FFFFFF"/>
        </w:rPr>
        <w:t>平台课程问答计分规则</w:t>
      </w:r>
      <w:r>
        <w:rPr>
          <w:rFonts w:ascii="PingFangTC-light" w:eastAsia="微软雅黑" w:hAnsi="PingFangTC-light" w:cs="Helvetica"/>
          <w:color w:val="2F2E41"/>
          <w:spacing w:val="13"/>
          <w:sz w:val="13"/>
          <w:szCs w:val="13"/>
          <w:shd w:val="clear" w:color="auto" w:fill="FFFFFF"/>
        </w:rPr>
        <w:t>进行了调整</w:t>
      </w:r>
      <w:r>
        <w:rPr>
          <w:rStyle w:val="a6"/>
          <w:rFonts w:ascii="PingFangTC-light" w:eastAsia="微软雅黑" w:hAnsi="PingFangTC-light" w:cs="Helvetica"/>
          <w:color w:val="2F2E41"/>
          <w:spacing w:val="13"/>
          <w:sz w:val="13"/>
          <w:szCs w:val="13"/>
          <w:shd w:val="clear" w:color="auto" w:fill="FFFFFF"/>
        </w:rPr>
        <w:t>，</w:t>
      </w:r>
      <w:r>
        <w:rPr>
          <w:rFonts w:ascii="PingFangTC-light" w:eastAsia="微软雅黑" w:hAnsi="PingFangTC-light" w:cs="Helvetica"/>
          <w:color w:val="2F2E41"/>
          <w:spacing w:val="13"/>
          <w:sz w:val="13"/>
          <w:szCs w:val="13"/>
          <w:shd w:val="clear" w:color="auto" w:fill="FFFFFF"/>
        </w:rPr>
        <w:t>更加注重论坛的发言质量！提问和回答质量越好，就更容易取得问答互动分哦。那么应该如何规避无效帖和取得高分呢？快喊上小伙伴速来围观！</w:t>
      </w:r>
    </w:p>
    <w:p w:rsidR="00E871A8" w:rsidRDefault="00E871A8" w:rsidP="00E871A8">
      <w:pPr>
        <w:pStyle w:val="a5"/>
        <w:spacing w:before="0" w:beforeAutospacing="0" w:after="0" w:afterAutospacing="0"/>
        <w:rPr>
          <w:rFonts w:ascii="Helvetica" w:hAnsi="Helvetica" w:cs="Helvetica"/>
        </w:rPr>
      </w:pPr>
      <w:r>
        <w:rPr>
          <w:rFonts w:ascii="微软雅黑" w:eastAsia="微软雅黑" w:hAnsi="微软雅黑" w:cs="Helvetica" w:hint="eastAsia"/>
          <w:color w:val="2F2E41"/>
          <w:spacing w:val="13"/>
          <w:sz w:val="13"/>
          <w:szCs w:val="13"/>
          <w:shd w:val="clear" w:color="auto" w:fill="FFFFFF"/>
        </w:rPr>
        <w:br/>
      </w:r>
    </w:p>
    <w:p w:rsidR="00E871A8" w:rsidRDefault="00E871A8" w:rsidP="00E871A8">
      <w:pPr>
        <w:pStyle w:val="a5"/>
        <w:shd w:val="clear" w:color="auto" w:fill="FFFFFF"/>
        <w:spacing w:before="0" w:beforeAutospacing="0" w:after="0" w:afterAutospacing="0"/>
        <w:jc w:val="both"/>
        <w:rPr>
          <w:rFonts w:ascii="PingFangTC-light" w:hAnsi="PingFangTC-light"/>
          <w:color w:val="2F2E41"/>
          <w:spacing w:val="13"/>
          <w:sz w:val="13"/>
          <w:szCs w:val="13"/>
        </w:rPr>
      </w:pPr>
      <w:r>
        <w:rPr>
          <w:rFonts w:ascii="微软雅黑" w:eastAsia="微软雅黑" w:hAnsi="微软雅黑" w:hint="eastAsia"/>
          <w:color w:val="2F2E41"/>
          <w:spacing w:val="13"/>
          <w:sz w:val="13"/>
          <w:szCs w:val="13"/>
        </w:rPr>
        <w:t>(1) 2022秋冬学期起，课程问答互动分计算规则如下：</w:t>
      </w:r>
    </w:p>
    <w:p w:rsidR="00E871A8" w:rsidRDefault="00E871A8" w:rsidP="00E871A8">
      <w:pPr>
        <w:pStyle w:val="a5"/>
        <w:shd w:val="clear" w:color="auto" w:fill="FFFFFF"/>
        <w:spacing w:before="0" w:beforeAutospacing="0" w:after="0" w:afterAutospacing="0"/>
        <w:jc w:val="both"/>
        <w:rPr>
          <w:rFonts w:ascii="PingFangTC-light" w:hAnsi="PingFangTC-light"/>
          <w:color w:val="2F2E41"/>
          <w:spacing w:val="13"/>
          <w:sz w:val="13"/>
          <w:szCs w:val="13"/>
        </w:rPr>
      </w:pPr>
      <w:r>
        <w:rPr>
          <w:rStyle w:val="a6"/>
          <w:rFonts w:ascii="微软雅黑" w:eastAsia="微软雅黑" w:hAnsi="微软雅黑" w:hint="eastAsia"/>
          <w:color w:val="455B8E"/>
          <w:spacing w:val="13"/>
          <w:sz w:val="13"/>
          <w:szCs w:val="13"/>
        </w:rPr>
        <w:t>互动分=[（本人单门课程下所有有效提问&amp;有效回答数总和</w:t>
      </w:r>
      <w:r>
        <w:rPr>
          <w:rStyle w:val="a6"/>
          <w:rFonts w:ascii="MS Gothic" w:eastAsia="MS Gothic" w:hAnsi="MS Gothic" w:cs="MS Gothic" w:hint="eastAsia"/>
          <w:color w:val="455B8E"/>
          <w:spacing w:val="13"/>
          <w:sz w:val="13"/>
          <w:szCs w:val="13"/>
        </w:rPr>
        <w:t>✖</w:t>
      </w:r>
      <w:r>
        <w:rPr>
          <w:rStyle w:val="a6"/>
          <w:rFonts w:ascii="微软雅黑" w:eastAsia="微软雅黑" w:hAnsi="微软雅黑" w:cs="微软雅黑" w:hint="eastAsia"/>
          <w:color w:val="455B8E"/>
          <w:spacing w:val="13"/>
          <w:sz w:val="13"/>
          <w:szCs w:val="13"/>
        </w:rPr>
        <w:t>️</w:t>
      </w:r>
      <w:r>
        <w:rPr>
          <w:rStyle w:val="a6"/>
          <w:rFonts w:ascii="微软雅黑" w:eastAsia="微软雅黑" w:hAnsi="微软雅黑" w:hint="eastAsia"/>
          <w:color w:val="455B8E"/>
          <w:spacing w:val="13"/>
          <w:sz w:val="13"/>
          <w:szCs w:val="13"/>
        </w:rPr>
        <w:t>0.9</w:t>
      </w:r>
      <w:r>
        <w:rPr>
          <w:rStyle w:val="a6"/>
          <w:rFonts w:ascii="微软雅黑" w:eastAsia="微软雅黑" w:hAnsi="微软雅黑" w:cs="微软雅黑" w:hint="eastAsia"/>
          <w:color w:val="455B8E"/>
          <w:spacing w:val="13"/>
          <w:sz w:val="13"/>
          <w:szCs w:val="13"/>
        </w:rPr>
        <w:t>➕附加项</w:t>
      </w:r>
      <w:r>
        <w:rPr>
          <w:rStyle w:val="a6"/>
          <w:rFonts w:ascii="微软雅黑" w:eastAsia="微软雅黑" w:hAnsi="微软雅黑" w:hint="eastAsia"/>
          <w:color w:val="455B8E"/>
          <w:spacing w:val="13"/>
          <w:sz w:val="13"/>
          <w:szCs w:val="13"/>
        </w:rPr>
        <w:t>）</w:t>
      </w:r>
      <w:r>
        <w:rPr>
          <w:rStyle w:val="a6"/>
          <w:rFonts w:ascii="微软雅黑" w:eastAsia="微软雅黑" w:hAnsi="微软雅黑" w:cs="微软雅黑" w:hint="eastAsia"/>
          <w:color w:val="455B8E"/>
          <w:spacing w:val="13"/>
          <w:sz w:val="13"/>
          <w:szCs w:val="13"/>
        </w:rPr>
        <w:t>➗（本人单门课程下所有提问</w:t>
      </w:r>
      <w:r>
        <w:rPr>
          <w:rStyle w:val="a6"/>
          <w:rFonts w:ascii="微软雅黑" w:eastAsia="微软雅黑" w:hAnsi="微软雅黑" w:hint="eastAsia"/>
          <w:color w:val="455B8E"/>
          <w:spacing w:val="13"/>
          <w:sz w:val="13"/>
          <w:szCs w:val="13"/>
        </w:rPr>
        <w:t>&amp;回答数的总和</w:t>
      </w:r>
      <w:r>
        <w:rPr>
          <w:rStyle w:val="a6"/>
          <w:rFonts w:ascii="微软雅黑" w:eastAsia="微软雅黑" w:hAnsi="微软雅黑" w:cs="微软雅黑" w:hint="eastAsia"/>
          <w:color w:val="455B8E"/>
          <w:spacing w:val="13"/>
          <w:sz w:val="13"/>
          <w:szCs w:val="13"/>
        </w:rPr>
        <w:t>➖自己删除提问</w:t>
      </w:r>
      <w:r>
        <w:rPr>
          <w:rStyle w:val="a6"/>
          <w:rFonts w:ascii="微软雅黑" w:eastAsia="微软雅黑" w:hAnsi="微软雅黑" w:hint="eastAsia"/>
          <w:color w:val="455B8E"/>
          <w:spacing w:val="13"/>
          <w:sz w:val="13"/>
          <w:szCs w:val="13"/>
        </w:rPr>
        <w:t>&amp;回答数的总和）]</w:t>
      </w:r>
      <w:r>
        <w:rPr>
          <w:rStyle w:val="a6"/>
          <w:rFonts w:ascii="MS Gothic" w:eastAsia="MS Gothic" w:hAnsi="MS Gothic" w:cs="MS Gothic" w:hint="eastAsia"/>
          <w:color w:val="455B8E"/>
          <w:spacing w:val="13"/>
          <w:sz w:val="13"/>
          <w:szCs w:val="13"/>
        </w:rPr>
        <w:t>✖</w:t>
      </w:r>
      <w:r>
        <w:rPr>
          <w:rStyle w:val="a6"/>
          <w:rFonts w:ascii="微软雅黑" w:eastAsia="微软雅黑" w:hAnsi="微软雅黑" w:cs="微软雅黑" w:hint="eastAsia"/>
          <w:color w:val="455B8E"/>
          <w:spacing w:val="13"/>
          <w:sz w:val="13"/>
          <w:szCs w:val="13"/>
        </w:rPr>
        <w:t>️</w:t>
      </w:r>
      <w:r>
        <w:rPr>
          <w:rStyle w:val="a6"/>
          <w:rFonts w:ascii="微软雅黑" w:eastAsia="微软雅黑" w:hAnsi="微软雅黑" w:hint="eastAsia"/>
          <w:color w:val="455B8E"/>
          <w:spacing w:val="13"/>
          <w:sz w:val="13"/>
          <w:szCs w:val="13"/>
        </w:rPr>
        <w:t>互动分总分数</w:t>
      </w:r>
      <w:r>
        <w:rPr>
          <w:rStyle w:val="a6"/>
          <w:rFonts w:ascii="MS Gothic" w:eastAsia="MS Gothic" w:hAnsi="MS Gothic" w:cs="MS Gothic" w:hint="eastAsia"/>
          <w:color w:val="455B8E"/>
          <w:spacing w:val="13"/>
          <w:sz w:val="13"/>
          <w:szCs w:val="13"/>
        </w:rPr>
        <w:t>✖</w:t>
      </w:r>
      <w:r>
        <w:rPr>
          <w:rStyle w:val="a6"/>
          <w:rFonts w:ascii="微软雅黑" w:eastAsia="微软雅黑" w:hAnsi="微软雅黑" w:cs="微软雅黑" w:hint="eastAsia"/>
          <w:color w:val="455B8E"/>
          <w:spacing w:val="13"/>
          <w:sz w:val="13"/>
          <w:szCs w:val="13"/>
        </w:rPr>
        <w:t>️</w:t>
      </w:r>
      <w:r>
        <w:rPr>
          <w:rStyle w:val="a6"/>
          <w:rFonts w:ascii="微软雅黑" w:eastAsia="微软雅黑" w:hAnsi="微软雅黑" w:hint="eastAsia"/>
          <w:color w:val="455B8E"/>
          <w:spacing w:val="13"/>
          <w:sz w:val="13"/>
          <w:szCs w:val="13"/>
        </w:rPr>
        <w:t>百分比</w:t>
      </w:r>
    </w:p>
    <w:p w:rsidR="00E871A8" w:rsidRDefault="00E871A8" w:rsidP="00E871A8">
      <w:pPr>
        <w:pStyle w:val="a5"/>
        <w:shd w:val="clear" w:color="auto" w:fill="FFFFFF"/>
        <w:spacing w:before="0" w:beforeAutospacing="0" w:after="0" w:afterAutospacing="0"/>
        <w:jc w:val="both"/>
        <w:rPr>
          <w:rFonts w:ascii="PingFangTC-light" w:hAnsi="PingFangTC-light"/>
          <w:color w:val="2F2E41"/>
          <w:spacing w:val="13"/>
          <w:sz w:val="13"/>
          <w:szCs w:val="13"/>
        </w:rPr>
      </w:pPr>
      <w:r>
        <w:rPr>
          <w:rFonts w:ascii="微软雅黑" w:eastAsia="微软雅黑" w:hAnsi="微软雅黑" w:hint="eastAsia"/>
          <w:color w:val="2F2E41"/>
          <w:spacing w:val="13"/>
          <w:sz w:val="13"/>
          <w:szCs w:val="13"/>
        </w:rPr>
        <w:t>欲知具体细则及攻略建议，请前往知到APP或官网学习课程栏目中，进入</w:t>
      </w:r>
      <w:r>
        <w:rPr>
          <w:rStyle w:val="a6"/>
          <w:rFonts w:ascii="微软雅黑" w:eastAsia="微软雅黑" w:hAnsi="微软雅黑" w:hint="eastAsia"/>
          <w:color w:val="2F2E41"/>
          <w:spacing w:val="13"/>
          <w:sz w:val="13"/>
          <w:szCs w:val="13"/>
        </w:rPr>
        <w:t>“问答”-“课程问答小助手”</w:t>
      </w:r>
      <w:r>
        <w:rPr>
          <w:rFonts w:ascii="微软雅黑" w:eastAsia="微软雅黑" w:hAnsi="微软雅黑" w:hint="eastAsia"/>
          <w:color w:val="2F2E41"/>
          <w:spacing w:val="13"/>
          <w:sz w:val="13"/>
          <w:szCs w:val="13"/>
        </w:rPr>
        <w:t>处了解。</w:t>
      </w:r>
    </w:p>
    <w:p w:rsidR="00E871A8" w:rsidRDefault="00E871A8" w:rsidP="00E871A8">
      <w:pPr>
        <w:pStyle w:val="a5"/>
        <w:shd w:val="clear" w:color="auto" w:fill="FFFFFF"/>
        <w:spacing w:before="0" w:beforeAutospacing="0" w:after="0" w:afterAutospacing="0"/>
        <w:jc w:val="both"/>
        <w:rPr>
          <w:rFonts w:ascii="PingFangTC-light" w:hAnsi="PingFangTC-light"/>
          <w:color w:val="2F2E41"/>
          <w:spacing w:val="13"/>
          <w:sz w:val="13"/>
          <w:szCs w:val="13"/>
        </w:rPr>
      </w:pPr>
      <w:r>
        <w:rPr>
          <w:rFonts w:ascii="PingFangTC-light" w:hAnsi="PingFangTC-light" w:hint="eastAsia"/>
          <w:noProof/>
          <w:color w:val="2F2E41"/>
          <w:spacing w:val="13"/>
          <w:sz w:val="13"/>
          <w:szCs w:val="13"/>
        </w:rPr>
        <w:drawing>
          <wp:inline distT="0" distB="0" distL="0" distR="0">
            <wp:extent cx="3493319" cy="1681821"/>
            <wp:effectExtent l="19050" t="0" r="0" b="0"/>
            <wp:docPr id="1"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jpg"/>
                    <pic:cNvPicPr>
                      <a:picLocks noChangeAspect="1" noChangeArrowheads="1"/>
                    </pic:cNvPicPr>
                  </pic:nvPicPr>
                  <pic:blipFill>
                    <a:blip r:embed="rId6" cstate="print"/>
                    <a:srcRect/>
                    <a:stretch>
                      <a:fillRect/>
                    </a:stretch>
                  </pic:blipFill>
                  <pic:spPr bwMode="auto">
                    <a:xfrm>
                      <a:off x="0" y="0"/>
                      <a:ext cx="3492957" cy="1681647"/>
                    </a:xfrm>
                    <a:prstGeom prst="rect">
                      <a:avLst/>
                    </a:prstGeom>
                    <a:noFill/>
                    <a:ln w="9525">
                      <a:noFill/>
                      <a:miter lim="800000"/>
                      <a:headEnd/>
                      <a:tailEnd/>
                    </a:ln>
                  </pic:spPr>
                </pic:pic>
              </a:graphicData>
            </a:graphic>
          </wp:inline>
        </w:drawing>
      </w:r>
    </w:p>
    <w:p w:rsidR="00E871A8" w:rsidRDefault="00E871A8" w:rsidP="00E871A8">
      <w:pPr>
        <w:pStyle w:val="a5"/>
        <w:shd w:val="clear" w:color="auto" w:fill="FFFFFF"/>
        <w:spacing w:before="0" w:beforeAutospacing="0" w:after="0" w:afterAutospacing="0"/>
        <w:jc w:val="both"/>
        <w:rPr>
          <w:rFonts w:ascii="PingFangTC-light" w:hAnsi="PingFangTC-light"/>
          <w:color w:val="2F2E41"/>
          <w:spacing w:val="13"/>
          <w:sz w:val="13"/>
          <w:szCs w:val="13"/>
        </w:rPr>
      </w:pPr>
      <w:r>
        <w:rPr>
          <w:rFonts w:ascii="PingFangTC-light" w:hAnsi="PingFangTC-light" w:hint="eastAsia"/>
          <w:noProof/>
          <w:color w:val="2F2E41"/>
          <w:spacing w:val="13"/>
          <w:sz w:val="13"/>
          <w:szCs w:val="13"/>
        </w:rPr>
        <w:lastRenderedPageBreak/>
        <w:drawing>
          <wp:inline distT="0" distB="0" distL="0" distR="0">
            <wp:extent cx="3410405" cy="2758416"/>
            <wp:effectExtent l="19050" t="0" r="0" b="0"/>
            <wp:docPr id="2" name="图片 2" descr="小助手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小助手_副本.jpg"/>
                    <pic:cNvPicPr>
                      <a:picLocks noChangeAspect="1" noChangeArrowheads="1"/>
                    </pic:cNvPicPr>
                  </pic:nvPicPr>
                  <pic:blipFill>
                    <a:blip r:embed="rId7" cstate="print"/>
                    <a:srcRect/>
                    <a:stretch>
                      <a:fillRect/>
                    </a:stretch>
                  </pic:blipFill>
                  <pic:spPr bwMode="auto">
                    <a:xfrm>
                      <a:off x="0" y="0"/>
                      <a:ext cx="3410784" cy="2758723"/>
                    </a:xfrm>
                    <a:prstGeom prst="rect">
                      <a:avLst/>
                    </a:prstGeom>
                    <a:noFill/>
                    <a:ln w="9525">
                      <a:noFill/>
                      <a:miter lim="800000"/>
                      <a:headEnd/>
                      <a:tailEnd/>
                    </a:ln>
                  </pic:spPr>
                </pic:pic>
              </a:graphicData>
            </a:graphic>
          </wp:inline>
        </w:drawing>
      </w:r>
    </w:p>
    <w:p w:rsidR="00E871A8" w:rsidRDefault="00E871A8" w:rsidP="00E871A8">
      <w:pPr>
        <w:pStyle w:val="a5"/>
        <w:shd w:val="clear" w:color="auto" w:fill="FFFFFF"/>
        <w:spacing w:before="0" w:beforeAutospacing="0" w:after="0" w:afterAutospacing="0"/>
        <w:jc w:val="both"/>
        <w:rPr>
          <w:rFonts w:ascii="PingFangTC-light" w:hAnsi="PingFangTC-light"/>
          <w:color w:val="2F2E41"/>
          <w:spacing w:val="13"/>
          <w:sz w:val="13"/>
          <w:szCs w:val="13"/>
        </w:rPr>
      </w:pPr>
      <w:r>
        <w:rPr>
          <w:rFonts w:ascii="微软雅黑" w:eastAsia="微软雅黑" w:hAnsi="微软雅黑" w:hint="eastAsia"/>
          <w:color w:val="2F2E41"/>
          <w:spacing w:val="13"/>
          <w:sz w:val="13"/>
          <w:szCs w:val="13"/>
        </w:rPr>
        <w:t>（2）问答帖经过AI智能审核和人工复核被判定为“有效”&amp;“无效”，无效帖也将被计入分母，影响最终互动得分，请同学们务必谨慎发帖。</w:t>
      </w:r>
    </w:p>
    <w:p w:rsidR="00E871A8" w:rsidRDefault="00E871A8" w:rsidP="00E871A8">
      <w:pPr>
        <w:pStyle w:val="a5"/>
        <w:shd w:val="clear" w:color="auto" w:fill="FFFFFF"/>
        <w:spacing w:before="0" w:beforeAutospacing="0" w:after="0" w:afterAutospacing="0"/>
        <w:jc w:val="both"/>
        <w:rPr>
          <w:rFonts w:ascii="PingFangTC-light" w:hAnsi="PingFangTC-light"/>
          <w:color w:val="2F2E41"/>
          <w:spacing w:val="13"/>
          <w:sz w:val="13"/>
          <w:szCs w:val="13"/>
        </w:rPr>
      </w:pPr>
      <w:r>
        <w:rPr>
          <w:rFonts w:ascii="微软雅黑" w:eastAsia="微软雅黑" w:hAnsi="微软雅黑" w:hint="eastAsia"/>
          <w:color w:val="FF0000"/>
          <w:spacing w:val="13"/>
          <w:sz w:val="13"/>
          <w:szCs w:val="13"/>
        </w:rPr>
        <w:t>无效帖</w:t>
      </w:r>
      <w:r>
        <w:rPr>
          <w:rFonts w:ascii="微软雅黑" w:eastAsia="微软雅黑" w:hAnsi="微软雅黑" w:hint="eastAsia"/>
          <w:color w:val="2F2E41"/>
          <w:spacing w:val="13"/>
          <w:sz w:val="13"/>
          <w:szCs w:val="13"/>
        </w:rPr>
        <w:t>包含但不限于：</w:t>
      </w:r>
    </w:p>
    <w:p w:rsidR="00E871A8" w:rsidRDefault="00E871A8" w:rsidP="00E871A8">
      <w:pPr>
        <w:pStyle w:val="a5"/>
        <w:shd w:val="clear" w:color="auto" w:fill="FFFFFF"/>
        <w:spacing w:before="0" w:beforeAutospacing="0" w:after="0" w:afterAutospacing="0"/>
        <w:jc w:val="both"/>
        <w:rPr>
          <w:rFonts w:ascii="PingFangTC-light" w:hAnsi="PingFangTC-light"/>
          <w:color w:val="2F2E41"/>
          <w:spacing w:val="13"/>
          <w:sz w:val="13"/>
          <w:szCs w:val="13"/>
        </w:rPr>
      </w:pPr>
      <w:r>
        <w:rPr>
          <w:rFonts w:ascii="微软雅黑" w:eastAsia="微软雅黑" w:hAnsi="微软雅黑" w:hint="eastAsia"/>
          <w:color w:val="455B8E"/>
          <w:spacing w:val="13"/>
          <w:sz w:val="13"/>
          <w:szCs w:val="13"/>
        </w:rPr>
        <w:t>★</w:t>
      </w:r>
      <w:r>
        <w:rPr>
          <w:rFonts w:ascii="微软雅黑" w:eastAsia="微软雅黑" w:hAnsi="微软雅黑" w:hint="eastAsia"/>
          <w:color w:val="2F2E41"/>
          <w:spacing w:val="13"/>
          <w:sz w:val="13"/>
          <w:szCs w:val="13"/>
        </w:rPr>
        <w:t> 无意义帖、灌水帖、抄袭帖、重复帖、不当言论帖；</w:t>
      </w:r>
    </w:p>
    <w:p w:rsidR="00E871A8" w:rsidRDefault="00E871A8" w:rsidP="00E871A8">
      <w:pPr>
        <w:pStyle w:val="a5"/>
        <w:shd w:val="clear" w:color="auto" w:fill="FFFFFF"/>
        <w:spacing w:before="0" w:beforeAutospacing="0" w:after="0" w:afterAutospacing="0"/>
        <w:jc w:val="both"/>
        <w:rPr>
          <w:rFonts w:ascii="PingFangTC-light" w:hAnsi="PingFangTC-light"/>
          <w:color w:val="2F2E41"/>
          <w:spacing w:val="13"/>
          <w:sz w:val="13"/>
          <w:szCs w:val="13"/>
        </w:rPr>
      </w:pPr>
      <w:r>
        <w:rPr>
          <w:rFonts w:ascii="微软雅黑" w:eastAsia="微软雅黑" w:hAnsi="微软雅黑" w:hint="eastAsia"/>
          <w:color w:val="455B8E"/>
          <w:spacing w:val="13"/>
          <w:sz w:val="13"/>
          <w:szCs w:val="13"/>
        </w:rPr>
        <w:t>★</w:t>
      </w:r>
      <w:r>
        <w:rPr>
          <w:rFonts w:ascii="微软雅黑" w:eastAsia="微软雅黑" w:hAnsi="微软雅黑" w:hint="eastAsia"/>
          <w:color w:val="FF0000"/>
          <w:spacing w:val="13"/>
          <w:sz w:val="13"/>
          <w:szCs w:val="13"/>
        </w:rPr>
        <w:t> 回答字数少于3（含）</w:t>
      </w:r>
      <w:r>
        <w:rPr>
          <w:rFonts w:ascii="微软雅黑" w:eastAsia="微软雅黑" w:hAnsi="微软雅黑" w:hint="eastAsia"/>
          <w:color w:val="2F2E41"/>
          <w:spacing w:val="13"/>
          <w:sz w:val="13"/>
          <w:szCs w:val="13"/>
        </w:rPr>
        <w:t>；←本学期起请特别注意此点</w:t>
      </w:r>
    </w:p>
    <w:p w:rsidR="00E871A8" w:rsidRDefault="00E871A8" w:rsidP="00E871A8">
      <w:pPr>
        <w:pStyle w:val="a5"/>
        <w:shd w:val="clear" w:color="auto" w:fill="FFFFFF"/>
        <w:spacing w:before="0" w:beforeAutospacing="0" w:after="0" w:afterAutospacing="0"/>
        <w:jc w:val="both"/>
        <w:rPr>
          <w:rFonts w:ascii="PingFangTC-light" w:hAnsi="PingFangTC-light"/>
          <w:color w:val="2F2E41"/>
          <w:spacing w:val="13"/>
          <w:sz w:val="13"/>
          <w:szCs w:val="13"/>
        </w:rPr>
      </w:pPr>
      <w:r>
        <w:rPr>
          <w:rFonts w:ascii="微软雅黑" w:eastAsia="微软雅黑" w:hAnsi="微软雅黑" w:hint="eastAsia"/>
          <w:color w:val="455B8E"/>
          <w:spacing w:val="13"/>
          <w:sz w:val="13"/>
          <w:szCs w:val="13"/>
        </w:rPr>
        <w:t>★</w:t>
      </w:r>
      <w:r>
        <w:rPr>
          <w:rFonts w:ascii="微软雅黑" w:eastAsia="微软雅黑" w:hAnsi="微软雅黑" w:hint="eastAsia"/>
          <w:color w:val="2F2E41"/>
          <w:spacing w:val="13"/>
          <w:sz w:val="13"/>
          <w:szCs w:val="13"/>
        </w:rPr>
        <w:t> 学习时间结束后发布的提问和回答（学习时间的最后一天请在</w:t>
      </w:r>
      <w:r>
        <w:rPr>
          <w:rStyle w:val="a6"/>
          <w:rFonts w:ascii="微软雅黑" w:eastAsia="微软雅黑" w:hAnsi="微软雅黑" w:hint="eastAsia"/>
          <w:color w:val="2F2E41"/>
          <w:spacing w:val="13"/>
          <w:sz w:val="13"/>
          <w:szCs w:val="13"/>
        </w:rPr>
        <w:t>23:45分之前</w:t>
      </w:r>
      <w:r>
        <w:rPr>
          <w:rFonts w:ascii="微软雅黑" w:eastAsia="微软雅黑" w:hAnsi="微软雅黑" w:hint="eastAsia"/>
          <w:color w:val="2F2E41"/>
          <w:spacing w:val="13"/>
          <w:sz w:val="13"/>
          <w:szCs w:val="13"/>
        </w:rPr>
        <w:t>参与问答，最后15分钟为冷却期）；</w:t>
      </w:r>
    </w:p>
    <w:p w:rsidR="00E871A8" w:rsidRDefault="00E871A8" w:rsidP="00E871A8">
      <w:pPr>
        <w:pStyle w:val="a5"/>
        <w:shd w:val="clear" w:color="auto" w:fill="FFFFFF"/>
        <w:spacing w:before="0" w:beforeAutospacing="0" w:after="0" w:afterAutospacing="0"/>
        <w:jc w:val="both"/>
        <w:rPr>
          <w:rFonts w:ascii="PingFangTC-light" w:hAnsi="PingFangTC-light"/>
          <w:color w:val="2F2E41"/>
          <w:spacing w:val="13"/>
          <w:sz w:val="13"/>
          <w:szCs w:val="13"/>
        </w:rPr>
      </w:pPr>
      <w:r>
        <w:rPr>
          <w:rFonts w:ascii="微软雅黑" w:eastAsia="微软雅黑" w:hAnsi="微软雅黑" w:hint="eastAsia"/>
          <w:color w:val="455B8E"/>
          <w:spacing w:val="13"/>
          <w:sz w:val="13"/>
          <w:szCs w:val="13"/>
        </w:rPr>
        <w:t>★</w:t>
      </w:r>
      <w:r>
        <w:rPr>
          <w:rFonts w:ascii="微软雅黑" w:eastAsia="微软雅黑" w:hAnsi="微软雅黑" w:hint="eastAsia"/>
          <w:color w:val="2F2E41"/>
          <w:spacing w:val="13"/>
          <w:sz w:val="13"/>
          <w:szCs w:val="13"/>
        </w:rPr>
        <w:t> 回复历史学期的提问（建议回复</w:t>
      </w:r>
      <w:r>
        <w:rPr>
          <w:rStyle w:val="a6"/>
          <w:rFonts w:ascii="微软雅黑" w:eastAsia="微软雅黑" w:hAnsi="微软雅黑" w:hint="eastAsia"/>
          <w:color w:val="2F2E41"/>
          <w:spacing w:val="13"/>
          <w:sz w:val="13"/>
          <w:szCs w:val="13"/>
        </w:rPr>
        <w:t>2022年8月15日之后</w:t>
      </w:r>
      <w:r>
        <w:rPr>
          <w:rFonts w:ascii="微软雅黑" w:eastAsia="微软雅黑" w:hAnsi="微软雅黑" w:hint="eastAsia"/>
          <w:color w:val="2F2E41"/>
          <w:spacing w:val="13"/>
          <w:sz w:val="13"/>
          <w:szCs w:val="13"/>
        </w:rPr>
        <w:t>的提问）；</w:t>
      </w:r>
    </w:p>
    <w:p w:rsidR="00E871A8" w:rsidRDefault="00E871A8" w:rsidP="00E871A8">
      <w:pPr>
        <w:pStyle w:val="a5"/>
        <w:shd w:val="clear" w:color="auto" w:fill="FFFFFF"/>
        <w:spacing w:before="0" w:beforeAutospacing="0" w:after="0" w:afterAutospacing="0"/>
        <w:jc w:val="both"/>
        <w:rPr>
          <w:rFonts w:ascii="PingFangTC-light" w:hAnsi="PingFangTC-light"/>
          <w:color w:val="2F2E41"/>
          <w:spacing w:val="13"/>
          <w:sz w:val="13"/>
          <w:szCs w:val="13"/>
        </w:rPr>
      </w:pPr>
      <w:r>
        <w:rPr>
          <w:rFonts w:ascii="微软雅黑" w:eastAsia="微软雅黑" w:hAnsi="微软雅黑" w:hint="eastAsia"/>
          <w:color w:val="455B8E"/>
          <w:spacing w:val="13"/>
          <w:sz w:val="13"/>
          <w:szCs w:val="13"/>
        </w:rPr>
        <w:t>★</w:t>
      </w:r>
      <w:r>
        <w:rPr>
          <w:rFonts w:ascii="微软雅黑" w:eastAsia="微软雅黑" w:hAnsi="微软雅黑" w:hint="eastAsia"/>
          <w:color w:val="2F2E41"/>
          <w:spacing w:val="13"/>
          <w:sz w:val="13"/>
          <w:szCs w:val="13"/>
        </w:rPr>
        <w:t> 被AI智能审核屏蔽的、审核专员删除的、老师删除的提问和回答；</w:t>
      </w:r>
    </w:p>
    <w:p w:rsidR="00E871A8" w:rsidRDefault="00E871A8" w:rsidP="00E871A8">
      <w:pPr>
        <w:pStyle w:val="a5"/>
        <w:shd w:val="clear" w:color="auto" w:fill="FFFFFF"/>
        <w:spacing w:before="0" w:beforeAutospacing="0" w:after="0" w:afterAutospacing="0"/>
        <w:jc w:val="both"/>
        <w:rPr>
          <w:rFonts w:ascii="PingFangTC-light" w:hAnsi="PingFangTC-light"/>
          <w:color w:val="2F2E41"/>
          <w:spacing w:val="13"/>
          <w:sz w:val="13"/>
          <w:szCs w:val="13"/>
        </w:rPr>
      </w:pPr>
    </w:p>
    <w:p w:rsidR="00E871A8" w:rsidRDefault="00E871A8" w:rsidP="00E871A8">
      <w:pPr>
        <w:pStyle w:val="a5"/>
        <w:shd w:val="clear" w:color="auto" w:fill="FFFFFF"/>
        <w:spacing w:before="0" w:beforeAutospacing="0" w:after="0" w:afterAutospacing="0"/>
        <w:jc w:val="both"/>
        <w:rPr>
          <w:rFonts w:ascii="PingFangTC-light" w:hAnsi="PingFangTC-light"/>
          <w:color w:val="2F2E41"/>
          <w:spacing w:val="13"/>
          <w:sz w:val="13"/>
          <w:szCs w:val="13"/>
        </w:rPr>
      </w:pPr>
      <w:r>
        <w:rPr>
          <w:rFonts w:ascii="微软雅黑" w:eastAsia="微软雅黑" w:hAnsi="微软雅黑" w:hint="eastAsia"/>
          <w:color w:val="2F2E41"/>
          <w:spacing w:val="13"/>
          <w:sz w:val="13"/>
          <w:szCs w:val="13"/>
        </w:rPr>
        <w:t>（3）</w:t>
      </w:r>
      <w:r>
        <w:rPr>
          <w:rFonts w:ascii="PingFangTC-light" w:eastAsia="微软雅黑" w:hAnsi="PingFangTC-light"/>
          <w:color w:val="2F2E41"/>
          <w:spacing w:val="13"/>
          <w:sz w:val="13"/>
          <w:szCs w:val="13"/>
          <w:shd w:val="clear" w:color="auto" w:fill="FFFFFF"/>
        </w:rPr>
        <w:t>互动分在整个学期内都会有所浮动，如被系统审核为</w:t>
      </w:r>
      <w:r>
        <w:rPr>
          <w:rFonts w:ascii="PingFangTC-light" w:eastAsia="微软雅黑" w:hAnsi="PingFangTC-light"/>
          <w:color w:val="2F2E41"/>
          <w:spacing w:val="13"/>
          <w:sz w:val="13"/>
          <w:szCs w:val="13"/>
          <w:shd w:val="clear" w:color="auto" w:fill="FFFFFF"/>
        </w:rPr>
        <w:t>“</w:t>
      </w:r>
      <w:r>
        <w:rPr>
          <w:rFonts w:ascii="PingFangTC-light" w:eastAsia="微软雅黑" w:hAnsi="PingFangTC-light"/>
          <w:color w:val="2F2E41"/>
          <w:spacing w:val="13"/>
          <w:sz w:val="13"/>
          <w:szCs w:val="13"/>
          <w:shd w:val="clear" w:color="auto" w:fill="FFFFFF"/>
        </w:rPr>
        <w:t>有效</w:t>
      </w:r>
      <w:r>
        <w:rPr>
          <w:rFonts w:ascii="PingFangTC-light" w:eastAsia="微软雅黑" w:hAnsi="PingFangTC-light"/>
          <w:color w:val="2F2E41"/>
          <w:spacing w:val="13"/>
          <w:sz w:val="13"/>
          <w:szCs w:val="13"/>
          <w:shd w:val="clear" w:color="auto" w:fill="FFFFFF"/>
        </w:rPr>
        <w:t>”</w:t>
      </w:r>
      <w:r>
        <w:rPr>
          <w:rFonts w:ascii="PingFangTC-light" w:eastAsia="微软雅黑" w:hAnsi="PingFangTC-light"/>
          <w:color w:val="2F2E41"/>
          <w:spacing w:val="13"/>
          <w:sz w:val="13"/>
          <w:szCs w:val="13"/>
          <w:shd w:val="clear" w:color="auto" w:fill="FFFFFF"/>
        </w:rPr>
        <w:t>的问答，在审核人员复核为</w:t>
      </w:r>
      <w:r>
        <w:rPr>
          <w:rFonts w:ascii="PingFangTC-light" w:eastAsia="微软雅黑" w:hAnsi="PingFangTC-light"/>
          <w:color w:val="2F2E41"/>
          <w:spacing w:val="13"/>
          <w:sz w:val="13"/>
          <w:szCs w:val="13"/>
          <w:shd w:val="clear" w:color="auto" w:fill="FFFFFF"/>
        </w:rPr>
        <w:t>“</w:t>
      </w:r>
      <w:r>
        <w:rPr>
          <w:rFonts w:ascii="PingFangTC-light" w:eastAsia="微软雅黑" w:hAnsi="PingFangTC-light"/>
          <w:color w:val="2F2E41"/>
          <w:spacing w:val="13"/>
          <w:sz w:val="13"/>
          <w:szCs w:val="13"/>
          <w:shd w:val="clear" w:color="auto" w:fill="FFFFFF"/>
        </w:rPr>
        <w:t>无效</w:t>
      </w:r>
      <w:r>
        <w:rPr>
          <w:rFonts w:ascii="PingFangTC-light" w:eastAsia="微软雅黑" w:hAnsi="PingFangTC-light"/>
          <w:color w:val="2F2E41"/>
          <w:spacing w:val="13"/>
          <w:sz w:val="13"/>
          <w:szCs w:val="13"/>
          <w:shd w:val="clear" w:color="auto" w:fill="FFFFFF"/>
        </w:rPr>
        <w:t>”</w:t>
      </w:r>
      <w:r>
        <w:rPr>
          <w:rFonts w:ascii="PingFangTC-light" w:eastAsia="微软雅黑" w:hAnsi="PingFangTC-light"/>
          <w:color w:val="2F2E41"/>
          <w:spacing w:val="13"/>
          <w:sz w:val="13"/>
          <w:szCs w:val="13"/>
          <w:shd w:val="clear" w:color="auto" w:fill="FFFFFF"/>
        </w:rPr>
        <w:t>之后，相应的问答数量、附加项也会发生变化，则分数也会产生相应变化</w:t>
      </w:r>
      <w:r>
        <w:rPr>
          <w:rFonts w:ascii="微软雅黑" w:eastAsia="微软雅黑" w:hAnsi="微软雅黑" w:hint="eastAsia"/>
          <w:color w:val="2F2E41"/>
          <w:spacing w:val="13"/>
          <w:sz w:val="13"/>
          <w:szCs w:val="13"/>
        </w:rPr>
        <w:t>。</w:t>
      </w:r>
    </w:p>
    <w:p w:rsidR="00E871A8" w:rsidRDefault="00E871A8" w:rsidP="00E871A8">
      <w:pPr>
        <w:pStyle w:val="a5"/>
        <w:shd w:val="clear" w:color="auto" w:fill="FFFFFF"/>
        <w:spacing w:before="0" w:beforeAutospacing="0" w:after="0" w:afterAutospacing="0"/>
        <w:jc w:val="both"/>
        <w:rPr>
          <w:rFonts w:ascii="PingFangTC-light" w:hAnsi="PingFangTC-light"/>
          <w:color w:val="2F2E41"/>
          <w:spacing w:val="13"/>
          <w:sz w:val="13"/>
          <w:szCs w:val="13"/>
        </w:rPr>
      </w:pPr>
    </w:p>
    <w:p w:rsidR="00E871A8" w:rsidRDefault="00E871A8" w:rsidP="00E871A8">
      <w:pPr>
        <w:pStyle w:val="a5"/>
        <w:shd w:val="clear" w:color="auto" w:fill="FFFFFF"/>
        <w:spacing w:before="0" w:beforeAutospacing="0" w:after="0" w:afterAutospacing="0"/>
        <w:jc w:val="both"/>
        <w:rPr>
          <w:rFonts w:ascii="PingFangTC-light" w:hAnsi="PingFangTC-light"/>
          <w:color w:val="2F2E41"/>
          <w:spacing w:val="13"/>
          <w:sz w:val="13"/>
          <w:szCs w:val="13"/>
        </w:rPr>
      </w:pPr>
      <w:r>
        <w:rPr>
          <w:rFonts w:ascii="微软雅黑" w:eastAsia="微软雅黑" w:hAnsi="微软雅黑" w:hint="eastAsia"/>
          <w:color w:val="2F2E41"/>
          <w:spacing w:val="13"/>
          <w:sz w:val="13"/>
          <w:szCs w:val="13"/>
        </w:rPr>
        <w:t>（4）</w:t>
      </w:r>
      <w:r>
        <w:rPr>
          <w:rFonts w:ascii="PingFangTC-light" w:eastAsia="微软雅黑" w:hAnsi="PingFangTC-light"/>
          <w:color w:val="2F2E41"/>
          <w:spacing w:val="13"/>
          <w:sz w:val="13"/>
          <w:szCs w:val="13"/>
          <w:shd w:val="clear" w:color="auto" w:fill="FFFFFF"/>
        </w:rPr>
        <w:t>互动分在学习时间截止后固化，最终互动得分将于</w:t>
      </w:r>
      <w:r>
        <w:rPr>
          <w:rStyle w:val="a6"/>
          <w:rFonts w:ascii="PingFangTC-light" w:eastAsia="微软雅黑" w:hAnsi="PingFangTC-light"/>
          <w:color w:val="2F2E41"/>
          <w:spacing w:val="13"/>
          <w:sz w:val="13"/>
          <w:szCs w:val="13"/>
        </w:rPr>
        <w:t>次日上午更新</w:t>
      </w:r>
      <w:r>
        <w:rPr>
          <w:rFonts w:ascii="微软雅黑" w:eastAsia="微软雅黑" w:hAnsi="微软雅黑" w:hint="eastAsia"/>
          <w:color w:val="2F2E41"/>
          <w:spacing w:val="13"/>
          <w:sz w:val="13"/>
          <w:szCs w:val="13"/>
        </w:rPr>
        <w:t>。</w:t>
      </w:r>
    </w:p>
    <w:p w:rsidR="00E871A8" w:rsidRDefault="00E871A8" w:rsidP="00E871A8">
      <w:pPr>
        <w:pStyle w:val="a5"/>
        <w:spacing w:before="0" w:beforeAutospacing="0" w:after="0" w:afterAutospacing="0"/>
        <w:rPr>
          <w:rFonts w:ascii="Helvetica" w:hAnsi="Helvetica" w:cs="Helvetica"/>
        </w:rPr>
      </w:pPr>
    </w:p>
    <w:p w:rsidR="00E871A8" w:rsidRDefault="00E871A8" w:rsidP="00E871A8">
      <w:pPr>
        <w:pStyle w:val="a5"/>
        <w:spacing w:before="0" w:beforeAutospacing="0" w:after="0" w:afterAutospacing="0"/>
        <w:rPr>
          <w:rFonts w:ascii="Helvetica" w:hAnsi="Helvetica" w:cs="Helvetica"/>
        </w:rPr>
      </w:pPr>
      <w:r>
        <w:rPr>
          <w:rStyle w:val="a6"/>
          <w:rFonts w:ascii="微软雅黑" w:eastAsia="微软雅黑" w:hAnsi="微软雅黑" w:cs="Helvetica" w:hint="eastAsia"/>
          <w:color w:val="FEB801"/>
          <w:sz w:val="15"/>
          <w:szCs w:val="15"/>
          <w:shd w:val="clear" w:color="auto" w:fill="FFFFFF"/>
        </w:rPr>
        <w:t>特别提示PART</w:t>
      </w:r>
    </w:p>
    <w:p w:rsidR="00E871A8" w:rsidRDefault="00E871A8" w:rsidP="00E871A8">
      <w:pPr>
        <w:pStyle w:val="a5"/>
        <w:spacing w:before="0" w:beforeAutospacing="0" w:after="0" w:afterAutospacing="0"/>
        <w:rPr>
          <w:rFonts w:ascii="Helvetica" w:hAnsi="Helvetica" w:cs="Helvetica"/>
        </w:rPr>
      </w:pPr>
      <w:r>
        <w:rPr>
          <w:rFonts w:ascii="微软雅黑" w:eastAsia="微软雅黑" w:hAnsi="微软雅黑" w:cs="Helvetica" w:hint="eastAsia"/>
          <w:color w:val="3E3E3E"/>
        </w:rPr>
        <w:t>（1）</w:t>
      </w:r>
      <w:r>
        <w:rPr>
          <w:rStyle w:val="a6"/>
          <w:rFonts w:ascii="微软雅黑" w:eastAsia="微软雅黑" w:hAnsi="微软雅黑" w:cs="Helvetica" w:hint="eastAsia"/>
          <w:color w:val="3E3E3E"/>
        </w:rPr>
        <w:t>请务必诚信学习！！！</w:t>
      </w:r>
      <w:r>
        <w:rPr>
          <w:rFonts w:ascii="PingFangTC-light" w:eastAsia="微软雅黑" w:hAnsi="PingFangTC-light" w:cs="Helvetica"/>
          <w:color w:val="2F2E41"/>
          <w:spacing w:val="13"/>
          <w:sz w:val="13"/>
          <w:szCs w:val="13"/>
          <w:shd w:val="clear" w:color="auto" w:fill="FFFFFF"/>
        </w:rPr>
        <w:t>为响应《教育部等五部门关于加强普通高等学校在线开放课程教学管理的若干意见》要求，平台面向全国选课校开放学生学习异常行为自查询和处理功能，并增设多重提醒和安全学习验证机制，配合选课校加强本校学生线上学习行为的全过程管控，严格学生在线学习规范和考试纪律，推进线上与线下课程同管理，同要求</w:t>
      </w:r>
      <w:r>
        <w:rPr>
          <w:rFonts w:ascii="微软雅黑" w:eastAsia="微软雅黑" w:hAnsi="微软雅黑" w:cs="Helvetica" w:hint="eastAsia"/>
          <w:color w:val="FEB801"/>
        </w:rPr>
        <w:t>。</w:t>
      </w:r>
    </w:p>
    <w:p w:rsidR="00E871A8" w:rsidRDefault="00E871A8" w:rsidP="00E871A8">
      <w:pPr>
        <w:pStyle w:val="a5"/>
        <w:shd w:val="clear" w:color="auto" w:fill="FFFFFF"/>
        <w:spacing w:before="0" w:beforeAutospacing="0" w:after="0" w:afterAutospacing="0"/>
        <w:rPr>
          <w:rFonts w:ascii="Helvetica" w:hAnsi="Helvetica" w:cs="Helvetica"/>
        </w:rPr>
      </w:pPr>
      <w:r>
        <w:rPr>
          <w:rFonts w:ascii="微软雅黑" w:eastAsia="微软雅黑" w:hAnsi="微软雅黑" w:cs="Helvetica" w:hint="eastAsia"/>
        </w:rPr>
        <w:t>（2）</w:t>
      </w:r>
      <w:r>
        <w:rPr>
          <w:rStyle w:val="a6"/>
          <w:rFonts w:ascii="微软雅黑" w:eastAsia="微软雅黑" w:hAnsi="微软雅黑" w:cs="Helvetica" w:hint="eastAsia"/>
          <w:color w:val="FEB801"/>
        </w:rPr>
        <w:t>谨防诈骗！！！</w:t>
      </w:r>
      <w:r>
        <w:rPr>
          <w:rFonts w:ascii="微软雅黑" w:eastAsia="微软雅黑" w:hAnsi="微软雅黑" w:cs="Helvetica" w:hint="eastAsia"/>
        </w:rPr>
        <w:t>如收到诸如“违纪处分”“提醒督促完成课程学习”等携带私人手机号码要求回复的短信，请第一时间向学校老师核实，</w:t>
      </w:r>
      <w:r>
        <w:rPr>
          <w:rStyle w:val="a6"/>
          <w:rFonts w:ascii="微软雅黑" w:eastAsia="微软雅黑" w:hAnsi="微软雅黑" w:cs="Helvetica" w:hint="eastAsia"/>
        </w:rPr>
        <w:t>切勿直接回复</w:t>
      </w:r>
      <w:r>
        <w:rPr>
          <w:rFonts w:ascii="微软雅黑" w:eastAsia="微软雅黑" w:hAnsi="微软雅黑" w:cs="Helvetica" w:hint="eastAsia"/>
        </w:rPr>
        <w:t>“骗子”短信及电话。</w:t>
      </w:r>
    </w:p>
    <w:p w:rsidR="00BE7F9E" w:rsidRDefault="00BE7F9E"/>
    <w:sectPr w:rsidR="00BE7F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7F9E" w:rsidRDefault="00BE7F9E" w:rsidP="00E871A8">
      <w:r>
        <w:separator/>
      </w:r>
    </w:p>
  </w:endnote>
  <w:endnote w:type="continuationSeparator" w:id="1">
    <w:p w:rsidR="00BE7F9E" w:rsidRDefault="00BE7F9E" w:rsidP="00E871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PingFangTC-light">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7F9E" w:rsidRDefault="00BE7F9E" w:rsidP="00E871A8">
      <w:r>
        <w:separator/>
      </w:r>
    </w:p>
  </w:footnote>
  <w:footnote w:type="continuationSeparator" w:id="1">
    <w:p w:rsidR="00BE7F9E" w:rsidRDefault="00BE7F9E" w:rsidP="00E871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71A8"/>
    <w:rsid w:val="00BE7F9E"/>
    <w:rsid w:val="00E871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71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71A8"/>
    <w:rPr>
      <w:sz w:val="18"/>
      <w:szCs w:val="18"/>
    </w:rPr>
  </w:style>
  <w:style w:type="paragraph" w:styleId="a4">
    <w:name w:val="footer"/>
    <w:basedOn w:val="a"/>
    <w:link w:val="Char0"/>
    <w:uiPriority w:val="99"/>
    <w:semiHidden/>
    <w:unhideWhenUsed/>
    <w:rsid w:val="00E871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71A8"/>
    <w:rPr>
      <w:sz w:val="18"/>
      <w:szCs w:val="18"/>
    </w:rPr>
  </w:style>
  <w:style w:type="paragraph" w:styleId="a5">
    <w:name w:val="Normal (Web)"/>
    <w:basedOn w:val="a"/>
    <w:uiPriority w:val="99"/>
    <w:semiHidden/>
    <w:unhideWhenUsed/>
    <w:rsid w:val="00E871A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871A8"/>
    <w:rPr>
      <w:b/>
      <w:bCs/>
    </w:rPr>
  </w:style>
  <w:style w:type="paragraph" w:styleId="a7">
    <w:name w:val="Balloon Text"/>
    <w:basedOn w:val="a"/>
    <w:link w:val="Char1"/>
    <w:uiPriority w:val="99"/>
    <w:semiHidden/>
    <w:unhideWhenUsed/>
    <w:rsid w:val="00E871A8"/>
    <w:rPr>
      <w:sz w:val="18"/>
      <w:szCs w:val="18"/>
    </w:rPr>
  </w:style>
  <w:style w:type="character" w:customStyle="1" w:styleId="Char1">
    <w:name w:val="批注框文本 Char"/>
    <w:basedOn w:val="a0"/>
    <w:link w:val="a7"/>
    <w:uiPriority w:val="99"/>
    <w:semiHidden/>
    <w:rsid w:val="00E871A8"/>
    <w:rPr>
      <w:sz w:val="18"/>
      <w:szCs w:val="18"/>
    </w:rPr>
  </w:style>
</w:styles>
</file>

<file path=word/webSettings.xml><?xml version="1.0" encoding="utf-8"?>
<w:webSettings xmlns:r="http://schemas.openxmlformats.org/officeDocument/2006/relationships" xmlns:w="http://schemas.openxmlformats.org/wordprocessingml/2006/main">
  <w:divs>
    <w:div w:id="4344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2022-08-21T07:08:00Z</dcterms:created>
  <dcterms:modified xsi:type="dcterms:W3CDTF">2022-08-21T07:09:00Z</dcterms:modified>
</cp:coreProperties>
</file>