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2112060</w:t>
      </w:r>
      <w:r>
        <w:rPr>
          <w:rFonts w:ascii="Times New Roman" w:hAnsi="Times New Roman" w:eastAsia="宋体" w:cs="Times New Roman"/>
        </w:rPr>
        <w:t xml:space="preserve">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孙蕗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根据一段中文文本（200 个中文字符以内），预测这段文本是否为垃圾短信。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文本向量化可以选择 CountVectorizer 或者 TfidfVectorizer，适当调节里面的参数，如 ngram_range</w:t>
      </w: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本次实验中文本向量化使用了</w:t>
      </w:r>
      <w:r>
        <w:rPr>
          <w:rFonts w:hint="eastAsia" w:ascii="Times New Roman" w:hAnsi="Times New Roman" w:eastAsia="宋体" w:cs="Times New Roman"/>
          <w:b w:val="0"/>
          <w:bCs w:val="0"/>
        </w:rPr>
        <w:t>TfidfVectorizer</w:t>
      </w: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更换更好的停用词库，放在 results 目录下</w:t>
      </w: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本次实验中</w:t>
      </w:r>
      <w:r>
        <w:rPr>
          <w:rFonts w:hint="eastAsia" w:ascii="Times New Roman" w:hAnsi="Times New Roman" w:eastAsia="宋体" w:cs="Times New Roman"/>
          <w:lang w:val="en-US" w:eastAsia="zh-CN"/>
        </w:rPr>
        <w:t>使用的停用词库为哈工大停用词表、百度停用词表、四川大学机器智能实验室停用词库、中文停用词表的汇总。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尝试进行数据进行归一化，可以采用 StandardScaler 或者 MaxAbsScaler</w:t>
      </w: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本次实验中使用</w:t>
      </w:r>
      <w:r>
        <w:rPr>
          <w:rFonts w:hint="eastAsia" w:ascii="Times New Roman" w:hAnsi="Times New Roman" w:eastAsia="宋体" w:cs="Times New Roman"/>
          <w:b w:val="0"/>
          <w:bCs w:val="0"/>
        </w:rPr>
        <w:t>MaxAbsScaler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进行数据归一化。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适当调节分类器的参数，提高模型的表现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os.environ["HDF5_USE_FILE_LOCKING"] = "FALSE"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---------- 停用词库路径，若有变化请修改 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stopwords_path = r'scu_stopwords.txt'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</w:t>
      </w:r>
      <w:r>
        <w:rPr>
          <w:rFonts w:hint="eastAsia" w:ascii="Times New Roman" w:hAnsi="Times New Roman" w:eastAsia="宋体" w:cs="Times New Roman"/>
        </w:rPr>
        <w:t>stopwords_path = r'stopwords_all.txt'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read_stopwords(stopwords_path):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读取停用词库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stopwords_path: 停用词库的路径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:return: 停用词列表，如 ['嘿', '很', '乎', '会', '或']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stopwords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----------- 请完成读取停用词的代码 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stopwords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读取停用词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stopwords = read_stopwords(stopwords_path)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----------------- 导入相关的库 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sklearn.pipeline import Pipeline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sklearn.feature_extraction.text import CountVectorizer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sklearn.feature_extraction.text import TfidfVectorizer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sklearn.naive_bayes import BernoulliNB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sklearn.naive_bayes import MultinomialNB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sklearn.naive_bayes import ComplementNB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 import preprocessing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#from sklearn.preprocessing import StandardScaler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#from sklearn.preprocessing import MaxAbsScaler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pipline_list用于传给Pipline作为参数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pipeline_list =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--------------------------- 需要完成的代码 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 以下代码仅供参考 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('cv',TfidfVectorizer(token_pattern=r"(?u)\b\w+\b", stop_words=stopwords,ngram_range=(1, 4)) 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('max_abs_scaler',preprocessing.MaxAbsScaler()),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('classifier', MultinomialNB()),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搭建 pipeline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pipeline = Pipeline(pipeline_list)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训练 pipeline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pipeline.fit(X_train, y_train)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对测试集的数据集进行预测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y_pred = pipeline.predict(X_test)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在测试集上进行评估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 import metrics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print("在测试集上的混淆矩阵：")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print(metrics.confusion_matrix(y_test, y_pred))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print("在测试集上的分类结果报告：")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print(metrics.classification_report(y_test, y_pred))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print("在测试集上的 f1-score ：")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print(metrics.f1_score(y_test, y_pred))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在所有的样本上训练一次，充分利用已有的数据，提高模型的泛化能力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pipeline.fit(X, y)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保存训练的模型，请将模型保存在 results 目录下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sklearn.externals import joblib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pipeline_path = 'results/pipeline.model'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joblib.dump(pipeline, pipeline_path)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加载训练好的模型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sklearn.externals import joblib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------- pipeline 保存的路径，若有变化请修改 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pipeline_path = 'results/pipeline.model'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pipeline = joblib.load(pipeline_path)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predict(message):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预测短信短信的类别和每个类别的概率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param: message: 经过jieba分词的短信，如"医生 拿 着 我 的 报告单 说 ： 幸亏 你 来 的 早 啊"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return: label: 整数类型，短信的类别，0 代表正常，1 代表恶意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proba: 列表类型，短信属于每个类别的概率，如[0.3, 0.7]，认为短信属于 0 的概率为 0.3，属于 1 的概率为 0.7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label = pipeline.predict([message])[0]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proba = list(pipeline.predict_proba([message])[0])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label, proba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5268595" cy="70421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5268595" cy="231013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宋体" w:hAnsi="宋体" w:eastAsia="宋体" w:cs="宋体"/>
          <w:b/>
          <w:bCs/>
        </w:rPr>
        <w:t>思考题，非必填</w:t>
      </w:r>
      <w:r>
        <w:rPr>
          <w:rFonts w:hint="eastAsia" w:ascii="宋体" w:hAnsi="宋体" w:eastAsia="宋体" w:cs="宋体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====================================================================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更换了停用词库，使用的停用词库为哈工大停用词表、百度停用词表、四川大学机器智能实验室停用词库、中文停用词表的汇总。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文本向量化使用了TfidfVectorizer，调节了ngram_range参数。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960" cy="2753360"/>
            <wp:effectExtent l="0" t="0" r="508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参数：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input：string{'filename', 'file', 'content'}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如果是'filename'，序列作为参数传递给拟合器，预计为文件名列表，这需要读取原始内容进行分析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如果是'file'，序列项目必须有一个”read“的方法（类似文件的对象），被调用作为获取内存中的字节数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否则，输入预计为序列串，或字节数据项都预计可直接进行分析。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encoding：string， ‘utf-8’by default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如果给出要解析的字节或文件，此编码将用于解码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decode_error: {'strict', 'ignore', 'replace'}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如果一个给出的字节序列包含的字符不是给定的编码，指示应该如何去做。默认情况下，它是'strict'，这意味着的UnicodeDecodeError将提高，其他值是'ignore'和'replace'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strip_accents: {'ascii', 'unicode', None}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在预处理步骤中去除编码规则(accents)，”ASCII码“是一种快速的方法，仅适用于有一个直接的ASCII字符映射，"unicode"是一个稍慢一些的方法，None（默认）什么都不做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analyzer：string，{'word', 'char'} or callable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定义特征为词（word）或n-gram字符，如果传递给它的调用被用于抽取未处理输入源文件的特征序列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preprocessor：callable or None（default）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当保留令牌和”n-gram“生成步骤时，覆盖预处理（字符串变换）的阶段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tokenizer：callable or None(default)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当保留预处理和n-gram生成步骤时，覆盖字符串令牌步骤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ngram_range: tuple(min_n, max_n)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要提取的n-gram的n-values的下限和上限范围，在min_n &lt;= n &lt;= max_n区间的n的全部值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stop_words：string {'english'}, list, or None(default)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如果未english，用于英语内建的停用词列表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如果未list，该列表被假定为包含停用词，列表中的所有词都将从令牌中删除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如果None，不使用停用词。max_df可以被设置为范围[0.7, 1.0)的值，基于内部预料词频来自动检测和过滤停用词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lowercase：boolean， default True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在令牌标记前转换所有的字符为小写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token_pattern：string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正则表达式显示了”token“的构成，仅当analyzer == ‘word’时才被使用。两个或多个字母数字字符的正则表达式（标点符号完全被忽略，始终被视为一个标记分隔符）。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max_df： float in range [0.0, 1.0] or int, optional, 1.0 by default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当构建词汇表时，严格忽略高于给出阈值的文档频率的词条，语料指定的停用词。如果是浮点值，该参数代表文档的比例，整型绝对计数值，如果词汇表不为None，此参数被忽略。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min_df：float in range [0.0, 1.0] or int, optional, 1.0 by default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当构建词汇表时，严格忽略低于给出阈值的文档频率的词条，语料指定的停用词。如果是浮点值，该参数代表文档的比例，整型绝对计数值，如果词汇表不为None，此参数被忽略。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max_features： optional， None by default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如果不为None，构建一个词汇表，仅考虑max_features--按语料词频排序，如果词汇表不为None，这个参数被忽略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vocabulary：Mapping or iterable， optional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也是一个映射（Map）（例如，字典），其中键是词条而值是在特征矩阵中索引，或词条中的迭代器。如果没有给出，词汇表被确定来自输入文件。在映射中索引不能有重复，并且不能在0到最大索引值之间有间断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binary：boolean， False by default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如果未True，所有非零计数被设置为1，这对于离散概率模型是有用的，建立二元事件模型，而不是整型计数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dtype：type， optional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通过fit_transform()或transform()返回矩阵的类型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norm：'l1', 'l2', or None,optional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范数用于标准化词条向量。None为不归一化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use_idf：boolean， optional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启动inverse-document-frequency重新计算权重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smooth_idf：boolean，optional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通过加1到文档频率平滑idf权重，为防止除零，加入一个额外的文档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sublinear_tf：boolean， optional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应用线性缩放TF，例如，使用1+log(tf)覆盖tf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ngram_range=(1, 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default" w:ascii="宋体" w:hAnsi="宋体" w:eastAsia="宋体" w:cs="宋体"/>
          <w:lang w:val="en-US" w:eastAsia="zh-CN"/>
        </w:rPr>
        <w:t>)</w:t>
      </w:r>
      <w:r>
        <w:rPr>
          <w:rFonts w:hint="eastAsia" w:ascii="宋体" w:hAnsi="宋体" w:eastAsia="宋体" w:cs="宋体"/>
          <w:lang w:val="en-US" w:eastAsia="zh-CN"/>
        </w:rPr>
        <w:t>（默认）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4125595" cy="1750060"/>
            <wp:effectExtent l="0" t="0" r="444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ngram_range=(1, 2)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both"/>
      </w:pPr>
      <w:r>
        <w:drawing>
          <wp:inline distT="0" distB="0" distL="114300" distR="114300">
            <wp:extent cx="4682490" cy="1660525"/>
            <wp:effectExtent l="0" t="0" r="1143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ngram_range=(1, 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default" w:ascii="宋体" w:hAnsi="宋体" w:eastAsia="宋体" w:cs="宋体"/>
          <w:lang w:val="en-US" w:eastAsia="zh-CN"/>
        </w:rPr>
        <w:t>)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3931920" cy="1812290"/>
            <wp:effectExtent l="0" t="0" r="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both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ngram_range=(</w:t>
      </w:r>
      <w:r>
        <w:rPr>
          <w:rFonts w:hint="eastAsia" w:ascii="宋体" w:hAnsi="宋体" w:eastAsia="宋体" w:cs="宋体"/>
          <w:lang w:val="en-US" w:eastAsia="zh-CN"/>
        </w:rPr>
        <w:t>2</w:t>
      </w:r>
      <w:bookmarkStart w:id="0" w:name="_GoBack"/>
      <w:bookmarkEnd w:id="0"/>
      <w:r>
        <w:rPr>
          <w:rFonts w:hint="default" w:ascii="宋体" w:hAnsi="宋体" w:eastAsia="宋体" w:cs="宋体"/>
          <w:lang w:val="en-US" w:eastAsia="zh-CN"/>
        </w:rPr>
        <w:t xml:space="preserve">, 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default" w:ascii="宋体" w:hAnsi="宋体" w:eastAsia="宋体" w:cs="宋体"/>
          <w:lang w:val="en-US" w:eastAsia="zh-CN"/>
        </w:rPr>
        <w:t>)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723130" cy="2087880"/>
            <wp:effectExtent l="0" t="0" r="127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MaxAbsScaler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进行数据归一化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通过除以每个特征中的最大绝对值，将每个特征单独重新缩放到范围 [-1, 1]。它不会移动/居中数据，因此不会破坏任何稀疏性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0A47D"/>
    <w:multiLevelType w:val="singleLevel"/>
    <w:tmpl w:val="80F0A47D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066C7183"/>
    <w:multiLevelType w:val="singleLevel"/>
    <w:tmpl w:val="066C718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82031F6"/>
    <w:multiLevelType w:val="singleLevel"/>
    <w:tmpl w:val="282031F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hNDc2YjQ0OTBjN2NiM2NjMmZhNDhmMTg5ZjQ3ODUifQ=="/>
  </w:docVars>
  <w:rsids>
    <w:rsidRoot w:val="00695AD4"/>
    <w:rsid w:val="000C0B92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018D3F2E"/>
    <w:rsid w:val="03EC6CF4"/>
    <w:rsid w:val="10411D51"/>
    <w:rsid w:val="12B96010"/>
    <w:rsid w:val="14B37C3C"/>
    <w:rsid w:val="1AF851FC"/>
    <w:rsid w:val="1D5B2702"/>
    <w:rsid w:val="20846D9A"/>
    <w:rsid w:val="226F2247"/>
    <w:rsid w:val="246404D5"/>
    <w:rsid w:val="255E2D17"/>
    <w:rsid w:val="33547B5C"/>
    <w:rsid w:val="336A2CE3"/>
    <w:rsid w:val="35825620"/>
    <w:rsid w:val="361A5A0E"/>
    <w:rsid w:val="374049B2"/>
    <w:rsid w:val="38E05DB7"/>
    <w:rsid w:val="399C2968"/>
    <w:rsid w:val="41A73354"/>
    <w:rsid w:val="42937435"/>
    <w:rsid w:val="483C6B16"/>
    <w:rsid w:val="486A50DB"/>
    <w:rsid w:val="4A661E52"/>
    <w:rsid w:val="4E181411"/>
    <w:rsid w:val="532760A3"/>
    <w:rsid w:val="5362532D"/>
    <w:rsid w:val="53AE4702"/>
    <w:rsid w:val="54854121"/>
    <w:rsid w:val="55213A2B"/>
    <w:rsid w:val="5DAC6E1F"/>
    <w:rsid w:val="644F48B8"/>
    <w:rsid w:val="6623094C"/>
    <w:rsid w:val="679909C4"/>
    <w:rsid w:val="69A02499"/>
    <w:rsid w:val="6B513F46"/>
    <w:rsid w:val="6F787C3A"/>
    <w:rsid w:val="74364495"/>
    <w:rsid w:val="7AEA15E0"/>
    <w:rsid w:val="7C6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2299</Words>
  <Characters>5806</Characters>
  <Lines>4</Lines>
  <Paragraphs>1</Paragraphs>
  <TotalTime>1</TotalTime>
  <ScaleCrop>false</ScaleCrop>
  <LinksUpToDate>false</LinksUpToDate>
  <CharactersWithSpaces>6357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sl</cp:lastModifiedBy>
  <dcterms:modified xsi:type="dcterms:W3CDTF">2023-04-26T14:08:02Z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98E28AE95E0B4F58A1097884AA29F59E_12</vt:lpwstr>
  </property>
</Properties>
</file>