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 xml:space="preserve">学号： </w:t>
      </w:r>
      <w:r>
        <w:rPr>
          <w:rFonts w:hint="eastAsia" w:ascii="Times New Roman" w:hAnsi="Times New Roman" w:eastAsia="宋体" w:cs="Times New Roman"/>
          <w:lang w:val="en-US" w:eastAsia="zh-CN"/>
        </w:rPr>
        <w:t>2112060</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孙蕗</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lang w:eastAsia="zh-CN"/>
        </w:rPr>
      </w:pPr>
      <w:r>
        <w:rPr>
          <w:rFonts w:hint="eastAsia" w:ascii="Times New Roman" w:hAnsi="Times New Roman" w:eastAsia="宋体" w:cs="Times New Roman"/>
        </w:rPr>
        <w:t xml:space="preserve">使用蒙特卡洛树搜索算法实现黑白棋游戏 AI </w:t>
      </w:r>
      <w:r>
        <w:rPr>
          <w:rFonts w:hint="eastAsia" w:ascii="Times New Roman" w:hAnsi="Times New Roman" w:eastAsia="宋体" w:cs="Times New Roman"/>
          <w:lang w:val="en-US" w:eastAsia="zh-CN"/>
        </w:rPr>
        <w:t>对手部分</w:t>
      </w:r>
      <w:r>
        <w:rPr>
          <w:rFonts w:hint="eastAsia" w:ascii="Times New Roman" w:hAnsi="Times New Roman" w:eastAsia="宋体" w:cs="Times New Roman"/>
        </w:rPr>
        <w:t>，即 miniAlphaGo for Reversi</w:t>
      </w:r>
      <w:r>
        <w:rPr>
          <w:rFonts w:hint="eastAsia" w:ascii="Times New Roman" w:hAnsi="Times New Roman" w:eastAsia="宋体" w:cs="Times New Roman"/>
          <w:lang w:eastAsia="zh-CN"/>
        </w:rPr>
        <w:t>。</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rPr>
      </w:pPr>
      <w:r>
        <w:rPr>
          <w:rFonts w:hint="eastAsia" w:ascii="Times New Roman" w:hAnsi="Times New Roman" w:eastAsia="宋体" w:cs="Times New Roman"/>
        </w:rPr>
        <w:t>黑白棋是一种双方交替下棋的策略性游戏，使用 8x8 的棋盘，由两人执黑子和白子轮流下棋，最后子多方为胜方</w:t>
      </w:r>
      <w:r>
        <w:rPr>
          <w:rFonts w:hint="eastAsia" w:ascii="Times New Roman" w:hAnsi="Times New Roman" w:eastAsia="宋体" w:cs="Times New Roman"/>
          <w:lang w:eastAsia="zh-CN"/>
        </w:rPr>
        <w:t>。</w:t>
      </w:r>
      <w:r>
        <w:rPr>
          <w:rFonts w:hint="eastAsia" w:ascii="Times New Roman" w:hAnsi="Times New Roman" w:eastAsia="宋体" w:cs="Times New Roman"/>
        </w:rPr>
        <w:t>每次合法的棋步都需要</w:t>
      </w:r>
      <w:r>
        <w:rPr>
          <w:rFonts w:hint="eastAsia" w:ascii="Times New Roman" w:hAnsi="Times New Roman" w:eastAsia="宋体" w:cs="Times New Roman"/>
          <w:lang w:val="en-US" w:eastAsia="zh-CN"/>
        </w:rPr>
        <w:t>在空格处落下一枚棋子，同时</w:t>
      </w:r>
      <w:r>
        <w:rPr>
          <w:rFonts w:hint="eastAsia" w:ascii="Times New Roman" w:hAnsi="Times New Roman" w:eastAsia="宋体" w:cs="Times New Roman"/>
        </w:rPr>
        <w:t>翻转对手一个或多个棋子</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新落下的棋子要在</w:t>
      </w:r>
      <w:r>
        <w:rPr>
          <w:rFonts w:hint="eastAsia" w:ascii="Times New Roman" w:hAnsi="Times New Roman" w:eastAsia="宋体" w:cs="Times New Roman"/>
        </w:rPr>
        <w:t>可夹住对手棋子的位置</w:t>
      </w:r>
      <w:r>
        <w:rPr>
          <w:rFonts w:hint="eastAsia" w:ascii="Times New Roman" w:hAnsi="Times New Roman" w:eastAsia="宋体" w:cs="Times New Roman"/>
          <w:lang w:val="en-US" w:eastAsia="zh-CN"/>
        </w:rPr>
        <w:t>上，对方被夹住的所有棋子都要翻转过来，夹住的位置上必须全部是对手的棋子，不能有空格</w:t>
      </w:r>
      <w:r>
        <w:rPr>
          <w:rFonts w:hint="eastAsia" w:ascii="Times New Roman" w:hAnsi="Times New Roman" w:eastAsia="宋体" w:cs="Times New Roman"/>
        </w:rPr>
        <w:t>。如果一方没有合法棋步，</w:t>
      </w:r>
      <w:r>
        <w:rPr>
          <w:rFonts w:hint="eastAsia" w:ascii="Times New Roman" w:hAnsi="Times New Roman" w:eastAsia="宋体" w:cs="Times New Roman"/>
          <w:lang w:val="en-US" w:eastAsia="zh-CN"/>
        </w:rPr>
        <w:t>即不管下到哪里，都不能至少翻转对手一个棋子，则这一轮</w:t>
      </w:r>
      <w:r>
        <w:rPr>
          <w:rFonts w:hint="eastAsia" w:ascii="Times New Roman" w:hAnsi="Times New Roman" w:eastAsia="宋体" w:cs="Times New Roman"/>
        </w:rPr>
        <w:t>必须弃权，由他的对手继续落子直到他有合法棋步可下。如果一方至少有一步合法棋步可下，他就必须落子，不得弃权。</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b/>
          <w:bCs/>
        </w:rPr>
      </w:pPr>
      <w:r>
        <w:rPr>
          <w:rFonts w:hint="eastAsia" w:ascii="Times New Roman" w:hAnsi="Times New Roman" w:eastAsia="宋体" w:cs="Times New Roman"/>
        </w:rPr>
        <w:t>棋局持续下去，直到棋盘填满或者双方都无合法棋步可下。如果某一方落子时间超过 1 分钟 或者 连续落子 3 次不合法，则判该方失败。</w:t>
      </w:r>
    </w:p>
    <w:p>
      <w:pPr>
        <w:rPr>
          <w:rFonts w:hint="eastAsia" w:ascii="Times New Roman" w:hAnsi="Times New Roman" w:eastAsia="宋体" w:cs="Times New Roman"/>
          <w:b/>
          <w:bCs/>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rPr>
        <w:t>实现了一种基于</w:t>
      </w:r>
      <w:r>
        <w:rPr>
          <w:rFonts w:hint="eastAsia" w:ascii="Times New Roman" w:hAnsi="Times New Roman" w:eastAsia="宋体" w:cs="Times New Roman"/>
          <w:b w:val="0"/>
          <w:bCs w:val="0"/>
          <w:lang w:val="en-US" w:eastAsia="zh-CN"/>
        </w:rPr>
        <w:t>蒙特卡洛树</w:t>
      </w:r>
      <w:r>
        <w:rPr>
          <w:rFonts w:hint="eastAsia" w:ascii="Times New Roman" w:hAnsi="Times New Roman" w:eastAsia="宋体" w:cs="Times New Roman"/>
          <w:b w:val="0"/>
          <w:bCs w:val="0"/>
        </w:rPr>
        <w:t>算法的AI玩家，通过模拟对局来评估当前棋面的胜率，从而进行决策</w:t>
      </w:r>
      <w:r>
        <w:rPr>
          <w:rFonts w:hint="eastAsia" w:ascii="Times New Roman" w:hAnsi="Times New Roman" w:eastAsia="宋体" w:cs="Times New Roman"/>
          <w:b w:val="0"/>
          <w:bCs w:val="0"/>
          <w:lang w:eastAsia="zh-CN"/>
        </w:rPr>
        <w:t>。</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该AI玩家使用了Node类表示蒙特卡洛树的节点，每个节点存储了当前的棋面状态、下一步落子的颜色、父节点、子节点、落子位置、节点访问次数和胜率等信息。UCT算法是一种基于蒙特卡罗树搜索的博弈AI算法，核心思想是通过遍历游戏树，找到最优策略。UCT算法包含四个步骤：选择、扩展、模拟和回传。在搜索过程中，通过调用select_policy函数，使用UCB1算法选择最优的节点并进行扩展。游戏树中的节点，通过扩展节点，不断生成新的子节点，从而构建整棵游戏树。在扩展节点时，随机选择一个未扩展的合法落子位置，并在当前节点下进行模拟对局，直到到达游戏结束状态。在随机模拟函数中，代码利用 Python 自带的随机库 random 对候选行动进行随机选择。随机化技术可以保证每个行动都有被探索的机会，避免固化在某一个状态或策略上。在模拟对局结束后，根据胜负情况和模拟对局的步数，计算该局游戏的胜率并进行回传。在回传过程中，更新节点的访问次数和胜率信息。通过不断的搜索和模拟对局，蒙特卡洛树会不断更新节点的胜率信息，从而尽可能地寻找最优的落子位置。最终，AI玩家会返回蒙特卡洛树中访问次数最多的子节点的落子位置作为最优解。</w:t>
      </w:r>
    </w:p>
    <w:p>
      <w:pPr>
        <w:rPr>
          <w:rFonts w:hint="eastAsia" w:ascii="Times New Roman" w:hAnsi="Times New Roman" w:eastAsia="宋体" w:cs="Times New Roman"/>
          <w:b/>
          <w:bCs/>
        </w:rPr>
      </w:pPr>
    </w:p>
    <w:p>
      <w:pPr>
        <w:pStyle w:val="6"/>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class AIPlayer:</w:t>
      </w:r>
    </w:p>
    <w:p>
      <w:pPr>
        <w:pBdr>
          <w:top w:val="single" w:color="auto" w:sz="4" w:space="1"/>
          <w:left w:val="single" w:color="auto" w:sz="4" w:space="4"/>
          <w:bottom w:val="single" w:color="auto" w:sz="4" w:space="1"/>
          <w:right w:val="single" w:color="auto" w:sz="4" w:space="4"/>
        </w:pBdr>
        <w:ind w:firstLine="420" w:firstLineChars="200"/>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AI 玩家</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__init__(self, color):</w:t>
      </w:r>
    </w:p>
    <w:p>
      <w:pPr>
        <w:pBdr>
          <w:top w:val="single" w:color="auto" w:sz="4" w:space="1"/>
          <w:left w:val="single" w:color="auto" w:sz="4" w:space="4"/>
          <w:bottom w:val="single" w:color="auto" w:sz="4" w:space="1"/>
          <w:right w:val="single" w:color="auto" w:sz="4" w:space="4"/>
        </w:pBdr>
        <w:ind w:firstLine="630" w:firstLineChars="300"/>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 xml:space="preserve">  玩家初始化</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 xml:space="preserve">  param color: 下棋方，'X' - 黑棋，'O' - 白棋</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rPr>
        <w:t xml:space="preserve">        self.color = color</w:t>
      </w:r>
      <w:r>
        <w:rPr>
          <w:rFonts w:hint="eastAsia" w:ascii="Times New Roman" w:hAnsi="Times New Roman" w:eastAsia="宋体" w:cs="Times New Roman"/>
          <w:lang w:val="en-US" w:eastAsia="zh-CN"/>
        </w:rPr>
        <w:t>#记录当前AI玩家的颜色</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rPr>
        <w:t xml:space="preserve">        self.param = 1</w:t>
      </w:r>
      <w:r>
        <w:rPr>
          <w:rFonts w:hint="eastAsia" w:ascii="Times New Roman" w:hAnsi="Times New Roman" w:eastAsia="宋体" w:cs="Times New Roman"/>
          <w:lang w:val="en-US" w:eastAsia="zh-CN"/>
        </w:rPr>
        <w:t>#UCT中的探索参数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rPr>
        <w:t xml:space="preserve">        self.maxtime = 50</w:t>
      </w:r>
      <w:r>
        <w:rPr>
          <w:rFonts w:hint="eastAsia" w:ascii="Times New Roman" w:hAnsi="Times New Roman" w:eastAsia="宋体" w:cs="Times New Roman"/>
          <w:lang w:val="en-US" w:eastAsia="zh-CN"/>
        </w:rPr>
        <w:t>#搜索时间上限</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is_ended(self, board):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"""判断游戏是否结束"""</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list1 = list(board.get_legal_actions('X'))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list2 = list(board.get_legal_actions('O'))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len(list1) == 0 and len(list2) ==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UCTSearch(self, board):</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UCT搜索函数</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board: 当前棋盘状态</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UCB1得分最高的子节点的行动</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start_time = time.time()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root_node = Node(board, self.color)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time.time() - start_time &lt; self.maxtime: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next_node = self.select_policy(root_node)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reward = self.simualte_policy(next_node)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self.back_propagate(next_node, 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self.UCB1(root_node, 0).action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select_policy(self, node):</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如果还未全部扩展，用于选择下一步行动对应的子节点；如果全部扩展，根据UCB1公式选择最佳子节点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node: 当前节点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扩展后的新节点或者最佳子节点</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not self.is_ended(node.board):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not node.is_fully_expanded():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new_node = self.expand(node)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new_node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 = self.UCB1(node)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node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switch_color(self, color):</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"""交换颜色"""</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color == 'X':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 = 'O'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 = 'X'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new_color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simualte_policy(self, node):</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随机模拟函数，用于估计策略收益</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node: 当前节点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随机模拟得到的收益</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board = deepcopy(node.board)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color = 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not self.is_ended(board):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list(board.get_legal_actions(color))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not len(action_list) ==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 = random.choice(action_list)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board._move(action, 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color = self.switch_color(color)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color = self.switch_color(color)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list(board.get_legal_actions(color))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 = random.choice(action_list)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board._move(action, 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color = self.switch_color(color)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winner, count = board.get_winner()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winner == 2:</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reward = count + 15</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(winner == 1 and self.color == 'O') or (winner == 0 and self.color == 'X'):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back_propagate(self, node, reward):</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回传函数，用于更新遍历路径上所有节点的访问次数及对应的收益值</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node: 当前节点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reward: 对应随机模拟得到的收益</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while not node == None: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node.color == self.color: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node.reward -= 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node.reward += reward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node.visit += 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 = node.parent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expand(self, node):</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扩展函数，用于向下一层添加一个新的子节点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node: 当前节点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新子节点</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 = self.switch_color(node.color)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action_list = list(node.board.get_legal_actions(node.color))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new_board = deepcopy(node.board)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获取已扩展过的节点列表</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expanded_list = [child.action for child in node.children]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随机选择一个未扩展的子节点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 = random.choice(list(set(action_list)-set(expanded_list)))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new_board._move(action, node.color)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#检查对手有没有动作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len(list(new_board.get_legal_actions(new_color))) ==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new_color = node.color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 扩展该子节点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node.expand_children(new_board, new_color, action)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node.children[-1]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UCB1(self, node, param=1):</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根据UCB1公式计算每个子节点的得分，并返回UCB1得分最高的子节点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node: 当前节点</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param: UCT搜索中的探索参数</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UCB1得分最高的子节点</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max_score = -INF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child in node.children: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avg_reward = child.reward / child.visit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exploration = param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math.sqrt(2.0 * math.log(node.visit) / float(child.visit))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score = avg_reward+exploration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if(score &gt; max_score):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best_child = child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max_score = score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best_child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def get_move(self, board):</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根据当前棋盘状态，获取AI玩家的落子位置</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board: 当前棋盘状态</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AI玩家的落子位置</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if self.color == 'X':</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player_name = '黑棋'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else: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player_name = '白棋'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print("请等一会，对方 {}-{} 正在思考中...".format(player_name, self.color))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current_board = deepcopy(board)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action = self.UCTSearch(current_board)</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 xml:space="preserve">        return action</w:t>
      </w:r>
    </w:p>
    <w:p>
      <w:pPr>
        <w:rPr>
          <w:rFonts w:hint="eastAsia"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pPr>
      <w:r>
        <w:drawing>
          <wp:inline distT="0" distB="0" distL="114300" distR="114300">
            <wp:extent cx="3716655" cy="132588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16655" cy="132588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pPr>
      <w:r>
        <w:drawing>
          <wp:inline distT="0" distB="0" distL="114300" distR="114300">
            <wp:extent cx="3695700" cy="127508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95700" cy="1275080"/>
                    </a:xfrm>
                    <a:prstGeom prst="rect">
                      <a:avLst/>
                    </a:prstGeom>
                    <a:noFill/>
                    <a:ln>
                      <a:noFill/>
                    </a:ln>
                  </pic:spPr>
                </pic:pic>
              </a:graphicData>
            </a:graphic>
          </wp:inline>
        </w:drawing>
      </w:r>
    </w:p>
    <w:p>
      <w:pPr>
        <w:rPr>
          <w:rFonts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该AI玩家能够在规定时间内做出比较合理的落子，但是其性能还有待提升。可能的改进方向包括：</w:t>
      </w:r>
      <w:bookmarkStart w:id="0" w:name="_GoBack"/>
      <w:bookmarkEnd w:id="0"/>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调整参数：UCB1算法中的参数对算法性能有很大影响，需要根据具体情况进行调整。</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改进模拟对局策略：当前实现中的模拟对局策略比较简单，可以考虑采用更高级的算法，比如蒙特卡洛树搜索的变种算法。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加入启发式搜索：蒙特卡洛树搜索算法本身是一种无信息搜索方法，可以考虑加入启发式搜索来提高性能。</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并行化：可以考虑将搜索过程并行化，以提高搜索速度。</w:t>
      </w:r>
    </w:p>
    <w:p>
      <w:pPr>
        <w:rPr>
          <w:rFonts w:hint="eastAsia" w:ascii="Times New Roman" w:hAnsi="Times New Roman" w:eastAsia="宋体" w:cs="Times New Roma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hNDc2YjQ0OTBjN2NiM2NjMmZhNDhmMTg5ZjQ3ODUifQ=="/>
  </w:docVars>
  <w:rsids>
    <w:rsidRoot w:val="00695AD4"/>
    <w:rsid w:val="00494D2E"/>
    <w:rsid w:val="00695AD4"/>
    <w:rsid w:val="006E5B1D"/>
    <w:rsid w:val="00787688"/>
    <w:rsid w:val="00875632"/>
    <w:rsid w:val="00970FC8"/>
    <w:rsid w:val="00A20BAD"/>
    <w:rsid w:val="00BC08D8"/>
    <w:rsid w:val="00C47DE9"/>
    <w:rsid w:val="00F33D5D"/>
    <w:rsid w:val="0470197F"/>
    <w:rsid w:val="05230906"/>
    <w:rsid w:val="061614DB"/>
    <w:rsid w:val="08E91129"/>
    <w:rsid w:val="09B054F7"/>
    <w:rsid w:val="09C33728"/>
    <w:rsid w:val="0BA61553"/>
    <w:rsid w:val="0BE14389"/>
    <w:rsid w:val="123E70E3"/>
    <w:rsid w:val="131C20FB"/>
    <w:rsid w:val="1B8D3A55"/>
    <w:rsid w:val="1BF6798D"/>
    <w:rsid w:val="1C4F0F42"/>
    <w:rsid w:val="1DB00010"/>
    <w:rsid w:val="20D4708E"/>
    <w:rsid w:val="26230331"/>
    <w:rsid w:val="26B91E68"/>
    <w:rsid w:val="2A7523C5"/>
    <w:rsid w:val="307A4007"/>
    <w:rsid w:val="32452E57"/>
    <w:rsid w:val="33946F4A"/>
    <w:rsid w:val="33DA46B1"/>
    <w:rsid w:val="33F9355C"/>
    <w:rsid w:val="3578720D"/>
    <w:rsid w:val="36E24999"/>
    <w:rsid w:val="38F6317D"/>
    <w:rsid w:val="3A686A7E"/>
    <w:rsid w:val="3C1016DC"/>
    <w:rsid w:val="3C8D359E"/>
    <w:rsid w:val="3CB27970"/>
    <w:rsid w:val="3EAB41B0"/>
    <w:rsid w:val="3F8843B5"/>
    <w:rsid w:val="43273A09"/>
    <w:rsid w:val="44C77869"/>
    <w:rsid w:val="4545625B"/>
    <w:rsid w:val="46492C2C"/>
    <w:rsid w:val="47FC782A"/>
    <w:rsid w:val="48671147"/>
    <w:rsid w:val="4AB50890"/>
    <w:rsid w:val="51B55037"/>
    <w:rsid w:val="54C53927"/>
    <w:rsid w:val="556A7CAD"/>
    <w:rsid w:val="56352885"/>
    <w:rsid w:val="58DE0E74"/>
    <w:rsid w:val="59573C3D"/>
    <w:rsid w:val="5C4E28F2"/>
    <w:rsid w:val="6118702B"/>
    <w:rsid w:val="62FC7BB3"/>
    <w:rsid w:val="63071A51"/>
    <w:rsid w:val="640904DE"/>
    <w:rsid w:val="66080F1E"/>
    <w:rsid w:val="69DF4B8A"/>
    <w:rsid w:val="6A610DD8"/>
    <w:rsid w:val="6A701C86"/>
    <w:rsid w:val="6BCA39D3"/>
    <w:rsid w:val="6D4339EA"/>
    <w:rsid w:val="76872831"/>
    <w:rsid w:val="76A72ED3"/>
    <w:rsid w:val="7B77619D"/>
    <w:rsid w:val="7DF52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1813</Words>
  <Characters>4517</Characters>
  <Lines>4</Lines>
  <Paragraphs>1</Paragraphs>
  <TotalTime>15</TotalTime>
  <ScaleCrop>false</ScaleCrop>
  <LinksUpToDate>false</LinksUpToDate>
  <CharactersWithSpaces>5872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sl</cp:lastModifiedBy>
  <dcterms:modified xsi:type="dcterms:W3CDTF">2023-04-07T10:59:05Z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D5447AD8D57E46C2859A3506D8E3E4D1_12</vt:lpwstr>
  </property>
</Properties>
</file>