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Default="2365EC43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8C73929" w:rsidR="2365EC43" w:rsidRDefault="00C0401C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Zajęcia: </w:t>
      </w:r>
      <w:r w:rsidR="00CC29A1">
        <w:rPr>
          <w:rFonts w:ascii="Calibri" w:eastAsia="Calibri" w:hAnsi="Calibri" w:cs="Calibri"/>
          <w:sz w:val="28"/>
          <w:szCs w:val="28"/>
        </w:rPr>
        <w:t>Zbiory Big Data i Eksploracja Danych</w:t>
      </w:r>
    </w:p>
    <w:p w14:paraId="1E89E1A1" w14:textId="0F334D62" w:rsidR="2365EC43" w:rsidRDefault="00D41A0B" w:rsidP="004D2D46">
      <w:pPr>
        <w:ind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Prowadząca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dr inż. Ruslana Ziubina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CB9C6C5" w:rsidR="2365EC43" w:rsidRDefault="00CA31FB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Laboratorium nr 3</w:t>
            </w:r>
          </w:p>
          <w:p w14:paraId="2E6E032F" w14:textId="0A56ECA2" w:rsidR="2365EC43" w:rsidRDefault="00CA31FB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Data rozpoczęcia: 17</w:t>
            </w:r>
            <w:r w:rsidR="0015280E">
              <w:rPr>
                <w:rFonts w:ascii="Calibri" w:eastAsia="Calibri" w:hAnsi="Calibri" w:cs="Calibri"/>
                <w:sz w:val="28"/>
                <w:szCs w:val="28"/>
              </w:rPr>
              <w:t>.11</w:t>
            </w:r>
            <w:r w:rsidR="00C0401C">
              <w:rPr>
                <w:rFonts w:ascii="Calibri" w:eastAsia="Calibri" w:hAnsi="Calibri" w:cs="Calibri"/>
                <w:sz w:val="28"/>
                <w:szCs w:val="28"/>
              </w:rPr>
              <w:t>.2023</w:t>
            </w:r>
          </w:p>
          <w:p w14:paraId="0BA2D544" w14:textId="73425CD2" w:rsidR="2365EC43" w:rsidRDefault="00C0401C" w:rsidP="00CA31FB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CA31FB">
              <w:rPr>
                <w:sz w:val="28"/>
              </w:rPr>
              <w:t>Podstawowe wykresy i wizualizacja danych</w:t>
            </w:r>
          </w:p>
        </w:tc>
        <w:tc>
          <w:tcPr>
            <w:tcW w:w="4513" w:type="dxa"/>
          </w:tcPr>
          <w:p w14:paraId="185C2B3E" w14:textId="5122B6A5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Rafał Klinowski</w:t>
            </w:r>
          </w:p>
          <w:p w14:paraId="159D813E" w14:textId="37D40000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2E22F1E1" w:rsidR="2365EC43" w:rsidRDefault="00C0401C" w:rsidP="004D2D46">
            <w:pPr>
              <w:ind w:firstLine="0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emestr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2, gr. a</w:t>
            </w:r>
          </w:p>
        </w:tc>
      </w:tr>
    </w:tbl>
    <w:p w14:paraId="41F07EE1" w14:textId="38122BE5" w:rsidR="2365EC43" w:rsidRDefault="2365EC43" w:rsidP="00494B62">
      <w:pPr>
        <w:ind w:firstLine="0"/>
        <w:rPr>
          <w:rFonts w:ascii="Calibri" w:eastAsia="Calibri" w:hAnsi="Calibri" w:cs="Calibri"/>
          <w:sz w:val="28"/>
          <w:szCs w:val="28"/>
        </w:rPr>
      </w:pPr>
    </w:p>
    <w:p w14:paraId="7BA558ED" w14:textId="0D227F44" w:rsidR="004C597D" w:rsidRDefault="004C597D" w:rsidP="004C597D">
      <w:r>
        <w:t>Poszczególne ćwiczenia będą wykonywane w pliku źródłowym edytowanym przy pomocy środowiska RStudio, opisanego w poprzedniej części laboratorium.</w:t>
      </w:r>
    </w:p>
    <w:p w14:paraId="663AC767" w14:textId="04334C7C" w:rsidR="00474B1C" w:rsidRDefault="00494B62" w:rsidP="00EF6BBB">
      <w:pPr>
        <w:pStyle w:val="Nagwek1"/>
      </w:pPr>
      <w:r>
        <w:t>Ćw. 1.</w:t>
      </w:r>
    </w:p>
    <w:p w14:paraId="666B9D9B" w14:textId="4755972B" w:rsidR="00AE6633" w:rsidRDefault="00CA7E6E" w:rsidP="00AE6633">
      <w:r>
        <w:t>Na początku zapoznano się ze sposobami wyświetlania danych poprzez tworzenie prostych wykresów i wizualizacji.</w:t>
      </w:r>
    </w:p>
    <w:p w14:paraId="49CD8784" w14:textId="77777777" w:rsidR="00CA7E6E" w:rsidRDefault="00CA7E6E" w:rsidP="00CA7E6E">
      <w:pPr>
        <w:keepNext/>
        <w:ind w:firstLine="0"/>
        <w:jc w:val="center"/>
      </w:pPr>
      <w:r w:rsidRPr="00CA7E6E">
        <w:drawing>
          <wp:inline distT="0" distB="0" distL="0" distR="0" wp14:anchorId="45F0B1CD" wp14:editId="5A41D0DD">
            <wp:extent cx="5731510" cy="270573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2C3B" w14:textId="27D2415A" w:rsidR="00CA7E6E" w:rsidRDefault="00CA7E6E" w:rsidP="00CA7E6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</w:t>
      </w:r>
      <w:r>
        <w:fldChar w:fldCharType="end"/>
      </w:r>
      <w:r>
        <w:t>. Prosty wykres utworzony za pomocą funkcji plot().</w:t>
      </w:r>
    </w:p>
    <w:p w14:paraId="1DD46009" w14:textId="77777777" w:rsidR="00CA7E6E" w:rsidRDefault="00CA7E6E" w:rsidP="00CA7E6E">
      <w:pPr>
        <w:keepNext/>
        <w:ind w:firstLine="0"/>
        <w:jc w:val="center"/>
      </w:pPr>
      <w:r w:rsidRPr="00CA7E6E">
        <w:lastRenderedPageBreak/>
        <w:drawing>
          <wp:inline distT="0" distB="0" distL="0" distR="0" wp14:anchorId="6E08FCF3" wp14:editId="05585D80">
            <wp:extent cx="5731510" cy="2715895"/>
            <wp:effectExtent l="0" t="0" r="254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8F2E" w14:textId="384BE26B" w:rsidR="00CA7E6E" w:rsidRDefault="00CA7E6E" w:rsidP="00CA7E6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</w:t>
      </w:r>
      <w:r>
        <w:fldChar w:fldCharType="end"/>
      </w:r>
      <w:r>
        <w:t>. Przerobiony wykres po dodaniu tytułu, opisów osi oraz ich skalowania.</w:t>
      </w:r>
    </w:p>
    <w:p w14:paraId="7BB3FD93" w14:textId="77777777" w:rsidR="00FE6191" w:rsidRDefault="00FE6191" w:rsidP="00FE6191">
      <w:pPr>
        <w:keepNext/>
        <w:ind w:firstLine="0"/>
        <w:jc w:val="center"/>
      </w:pPr>
      <w:r w:rsidRPr="00FE6191">
        <w:drawing>
          <wp:inline distT="0" distB="0" distL="0" distR="0" wp14:anchorId="38727DAC" wp14:editId="018F3C91">
            <wp:extent cx="5731510" cy="26866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07E" w14:textId="2FAE9CCC" w:rsidR="00FE6191" w:rsidRDefault="00FE6191" w:rsidP="00FE619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3</w:t>
      </w:r>
      <w:r>
        <w:fldChar w:fldCharType="end"/>
      </w:r>
      <w:r>
        <w:t>. Powyższy wykres po zmianie symbolu punktów (atrybut pch).</w:t>
      </w:r>
    </w:p>
    <w:p w14:paraId="63386EE3" w14:textId="77777777" w:rsidR="00FE6191" w:rsidRDefault="00FE6191" w:rsidP="00FE6191">
      <w:pPr>
        <w:keepNext/>
        <w:ind w:firstLine="0"/>
        <w:jc w:val="center"/>
      </w:pPr>
      <w:r w:rsidRPr="00FE6191">
        <w:lastRenderedPageBreak/>
        <w:drawing>
          <wp:inline distT="0" distB="0" distL="0" distR="0" wp14:anchorId="51E95D4C" wp14:editId="15392566">
            <wp:extent cx="5731510" cy="267271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86BE" w14:textId="0101D6A6" w:rsidR="00FE6191" w:rsidRDefault="00FE6191" w:rsidP="00FE619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4</w:t>
      </w:r>
      <w:r>
        <w:fldChar w:fldCharType="end"/>
      </w:r>
      <w:r>
        <w:t>. Zmiana koloru symboli (atrybut col).</w:t>
      </w:r>
    </w:p>
    <w:p w14:paraId="31699A96" w14:textId="49ECDC4A" w:rsidR="00F07FBD" w:rsidRPr="00F07FBD" w:rsidRDefault="00F07FBD" w:rsidP="00F07FBD">
      <w:r>
        <w:t>Jako atrybuty pch oraz col można również przekazać wektory liczb, na przykład osobne kolumny zbioru danych.</w:t>
      </w:r>
    </w:p>
    <w:p w14:paraId="2F0188AD" w14:textId="77777777" w:rsidR="001F3BA7" w:rsidRDefault="00FE6191" w:rsidP="001F3BA7">
      <w:pPr>
        <w:keepNext/>
        <w:ind w:firstLine="0"/>
        <w:jc w:val="center"/>
      </w:pPr>
      <w:r w:rsidRPr="00FE6191">
        <w:drawing>
          <wp:inline distT="0" distB="0" distL="0" distR="0" wp14:anchorId="7055D4E9" wp14:editId="1D1F409E">
            <wp:extent cx="5731510" cy="259905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3EC3" w14:textId="5EAEFAAC" w:rsidR="00FE6191" w:rsidRDefault="001F3BA7" w:rsidP="001F3BA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5</w:t>
      </w:r>
      <w:r>
        <w:fldChar w:fldCharType="end"/>
      </w:r>
      <w:r>
        <w:t>. Bardziej zaawansowany wykres z podziałem na dwa przedziały czasowe, zaznaczone innymi symbolami oraz kolorami.</w:t>
      </w:r>
    </w:p>
    <w:p w14:paraId="5479C315" w14:textId="0D141583" w:rsidR="0055751C" w:rsidRDefault="0055751C" w:rsidP="0055751C">
      <w:r>
        <w:t>Rozmiar symboli można zmienić przy pomocy parametru cex.</w:t>
      </w:r>
    </w:p>
    <w:p w14:paraId="0874BF7E" w14:textId="77777777" w:rsidR="0055751C" w:rsidRDefault="0055751C" w:rsidP="0055751C">
      <w:pPr>
        <w:keepNext/>
        <w:ind w:firstLine="0"/>
        <w:jc w:val="center"/>
      </w:pPr>
      <w:r w:rsidRPr="0055751C">
        <w:lastRenderedPageBreak/>
        <w:drawing>
          <wp:inline distT="0" distB="0" distL="0" distR="0" wp14:anchorId="47B637F9" wp14:editId="4380EE6B">
            <wp:extent cx="5731510" cy="263144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936" w14:textId="7A4EED86" w:rsidR="0055751C" w:rsidRDefault="0055751C" w:rsidP="0055751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6</w:t>
      </w:r>
      <w:r>
        <w:fldChar w:fldCharType="end"/>
      </w:r>
      <w:r>
        <w:t>. Powyższy wykres po zwiększeniu rozmiaru symboli.</w:t>
      </w:r>
    </w:p>
    <w:p w14:paraId="52AF8C9C" w14:textId="5E74782A" w:rsidR="00D361B0" w:rsidRPr="00E07E59" w:rsidRDefault="00D361B0" w:rsidP="00D361B0">
      <w:pPr>
        <w:pStyle w:val="Nagwek1"/>
        <w:rPr>
          <w:lang w:val="en-GB"/>
        </w:rPr>
      </w:pPr>
      <w:r w:rsidRPr="00E07E59">
        <w:rPr>
          <w:lang w:val="en-GB"/>
        </w:rPr>
        <w:t>Ćw. 2.</w:t>
      </w:r>
    </w:p>
    <w:p w14:paraId="3532DD9E" w14:textId="0E639271" w:rsidR="00D361B0" w:rsidRDefault="00E07E59" w:rsidP="00D361B0">
      <w:r w:rsidRPr="00E07E59">
        <w:t>Graphics Devices in R. W ramach tego podpunktu zapoznano się</w:t>
      </w:r>
      <w:r>
        <w:t xml:space="preserve"> z dokumentem opisującym </w:t>
      </w:r>
      <w:r w:rsidR="00D82E0E">
        <w:t>podstawy tworzenia różnego typu wykresów, zmiany ich parametrów oraz przekierowywania wykresu do pliku wyjściowego zamiast bezpośrednio na ekran.</w:t>
      </w:r>
    </w:p>
    <w:p w14:paraId="0712F2B9" w14:textId="09BC085C" w:rsidR="00210D26" w:rsidRDefault="00210D26" w:rsidP="00210D26">
      <w:pPr>
        <w:pStyle w:val="Nagwek1"/>
      </w:pPr>
      <w:r>
        <w:t>Ćw. 3.</w:t>
      </w:r>
    </w:p>
    <w:p w14:paraId="0D99704A" w14:textId="7DAF2E3A" w:rsidR="00210D26" w:rsidRDefault="00AE5866" w:rsidP="00210D26">
      <w:r>
        <w:t>Analiza zbioru danych dotyczącego zachowań piskląt sowy płomykówki. Korzystamy ze zbioru danych „Owls.txt”.</w:t>
      </w:r>
    </w:p>
    <w:p w14:paraId="06E50231" w14:textId="77777777" w:rsidR="00D945DF" w:rsidRDefault="00D945DF" w:rsidP="00D945DF">
      <w:pPr>
        <w:keepNext/>
        <w:ind w:firstLine="0"/>
        <w:jc w:val="center"/>
      </w:pPr>
      <w:r w:rsidRPr="00D945DF">
        <w:drawing>
          <wp:inline distT="0" distB="0" distL="0" distR="0" wp14:anchorId="7B9B5D92" wp14:editId="4741E758">
            <wp:extent cx="5731510" cy="177355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584" w14:textId="68C28766" w:rsidR="00AE5866" w:rsidRDefault="00D945DF" w:rsidP="00D945D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7</w:t>
      </w:r>
      <w:r>
        <w:fldChar w:fldCharType="end"/>
      </w:r>
      <w:r>
        <w:t>. Wczytanie zbioru danych i zapoznanie się z podstawowymi informacjami na jego temat.</w:t>
      </w:r>
    </w:p>
    <w:p w14:paraId="7DD99F9D" w14:textId="26EC55DC" w:rsidR="00D945DF" w:rsidRDefault="007371C4" w:rsidP="00D945DF">
      <w:r>
        <w:t>Wykorzystanie polecenia unique() do wyodrębnienia nazw gniazd.</w:t>
      </w:r>
    </w:p>
    <w:p w14:paraId="5A73A64F" w14:textId="77777777" w:rsidR="007371C4" w:rsidRDefault="007371C4" w:rsidP="007371C4">
      <w:pPr>
        <w:keepNext/>
        <w:ind w:firstLine="0"/>
        <w:jc w:val="center"/>
      </w:pPr>
      <w:r w:rsidRPr="007371C4">
        <w:drawing>
          <wp:inline distT="0" distB="0" distL="0" distR="0" wp14:anchorId="3B2C40E9" wp14:editId="600FD016">
            <wp:extent cx="5731510" cy="927100"/>
            <wp:effectExtent l="0" t="0" r="254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1F1" w14:textId="563ADCA1" w:rsidR="007371C4" w:rsidRDefault="007371C4" w:rsidP="007371C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8</w:t>
      </w:r>
      <w:r>
        <w:fldChar w:fldCharType="end"/>
      </w:r>
      <w:r>
        <w:t>. Nazwy gniazd ze zbioru danych bez powtórzeń.</w:t>
      </w:r>
    </w:p>
    <w:p w14:paraId="6C5EFDB0" w14:textId="77777777" w:rsidR="00B97E83" w:rsidRDefault="00B97E83" w:rsidP="00B97E83">
      <w:pPr>
        <w:keepNext/>
        <w:ind w:firstLine="0"/>
        <w:jc w:val="center"/>
      </w:pPr>
      <w:r w:rsidRPr="00B97E83">
        <w:lastRenderedPageBreak/>
        <w:drawing>
          <wp:inline distT="0" distB="0" distL="0" distR="0" wp14:anchorId="5AB8ADCF" wp14:editId="12F08615">
            <wp:extent cx="5731510" cy="99949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1BE" w14:textId="4BD3456F" w:rsidR="007371C4" w:rsidRDefault="00B97E83" w:rsidP="00B97E8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9</w:t>
      </w:r>
      <w:r>
        <w:fldChar w:fldCharType="end"/>
      </w:r>
      <w:r>
        <w:t>. Pobranie danych dla jednego z gniazd.</w:t>
      </w:r>
    </w:p>
    <w:p w14:paraId="55036B7D" w14:textId="5149920C" w:rsidR="00B97E83" w:rsidRDefault="00DF1FC4" w:rsidP="00B97E83">
      <w:r>
        <w:t>Teraz utworzono wykres dla danych z tego gniazda.</w:t>
      </w:r>
    </w:p>
    <w:p w14:paraId="0CAAD8DA" w14:textId="77777777" w:rsidR="00DF1FC4" w:rsidRDefault="00DF1FC4" w:rsidP="00DF1FC4">
      <w:pPr>
        <w:keepNext/>
        <w:ind w:firstLine="0"/>
        <w:jc w:val="center"/>
      </w:pPr>
      <w:r w:rsidRPr="00DF1FC4">
        <w:drawing>
          <wp:inline distT="0" distB="0" distL="0" distR="0" wp14:anchorId="48D23A52" wp14:editId="05D3743F">
            <wp:extent cx="5731510" cy="2646045"/>
            <wp:effectExtent l="0" t="0" r="254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ABB" w14:textId="25BC426F" w:rsidR="00DF1FC4" w:rsidRDefault="00DF1FC4" w:rsidP="00DF1FC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10</w:t>
      </w:r>
      <w:r>
        <w:fldChar w:fldCharType="end"/>
      </w:r>
      <w:r>
        <w:t>. Wykres dla danych dotyczących gniazda „ATV”.</w:t>
      </w:r>
    </w:p>
    <w:p w14:paraId="68D26C92" w14:textId="77777777" w:rsidR="000F0D8B" w:rsidRDefault="000F0D8B" w:rsidP="000F0D8B">
      <w:pPr>
        <w:keepNext/>
        <w:ind w:firstLine="0"/>
        <w:jc w:val="center"/>
      </w:pPr>
      <w:r w:rsidRPr="000F0D8B">
        <w:drawing>
          <wp:inline distT="0" distB="0" distL="0" distR="0" wp14:anchorId="0ED73B79" wp14:editId="4F020BAF">
            <wp:extent cx="5731510" cy="2616835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EA11" w14:textId="0125F331" w:rsidR="00DF1FC4" w:rsidRDefault="000F0D8B" w:rsidP="000F0D8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11</w:t>
      </w:r>
      <w:r>
        <w:fldChar w:fldCharType="end"/>
      </w:r>
      <w:r>
        <w:t>. Analogiczny wykres dla gniazda „Bot”.</w:t>
      </w:r>
    </w:p>
    <w:p w14:paraId="73DBCEBF" w14:textId="77777777" w:rsidR="00D90F57" w:rsidRDefault="00D90F57" w:rsidP="00D90F57">
      <w:pPr>
        <w:keepNext/>
        <w:jc w:val="center"/>
      </w:pPr>
      <w:r w:rsidRPr="00D90F57">
        <w:lastRenderedPageBreak/>
        <w:drawing>
          <wp:inline distT="0" distB="0" distL="0" distR="0" wp14:anchorId="1AC2EF40" wp14:editId="4361242B">
            <wp:extent cx="4305673" cy="929721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B55" w14:textId="2B6CFAE1" w:rsidR="00D90F57" w:rsidRDefault="00D90F57" w:rsidP="00D90F5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12</w:t>
      </w:r>
      <w:r>
        <w:fldChar w:fldCharType="end"/>
      </w:r>
      <w:r>
        <w:t>. Kod odpowiedzialny za przekierowanie wykresu do pliku zamiast bezpośrednio na ekran.</w:t>
      </w:r>
    </w:p>
    <w:p w14:paraId="11A5C244" w14:textId="77777777" w:rsidR="009B242E" w:rsidRDefault="009B242E" w:rsidP="009B242E">
      <w:pPr>
        <w:keepNext/>
        <w:jc w:val="center"/>
      </w:pPr>
      <w:r>
        <w:pict w14:anchorId="3B0F8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in;height:5in">
            <v:imagedata r:id="rId20" o:title="Bochet"/>
          </v:shape>
        </w:pict>
      </w:r>
    </w:p>
    <w:p w14:paraId="3B21C24A" w14:textId="1E3430C9" w:rsidR="00D90F57" w:rsidRDefault="009B242E" w:rsidP="009B242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13</w:t>
      </w:r>
      <w:r>
        <w:fldChar w:fldCharType="end"/>
      </w:r>
      <w:r>
        <w:t>. Uzyskany plik JPG.</w:t>
      </w:r>
    </w:p>
    <w:p w14:paraId="616A8CA2" w14:textId="77777777" w:rsidR="00FF2C0B" w:rsidRDefault="003A5CFC" w:rsidP="003A5CFC">
      <w:r>
        <w:t>Powyższy proces powtórzono w pętli dla wszystkich typów gniazd.</w:t>
      </w:r>
      <w:r w:rsidR="008445A5">
        <w:t xml:space="preserve"> Przeniesiono również wykresy do odpowiedniego podfolderu</w:t>
      </w:r>
      <w:r w:rsidR="00FF2C0B">
        <w:t>.</w:t>
      </w:r>
    </w:p>
    <w:p w14:paraId="456F7E73" w14:textId="247065E2" w:rsidR="00FF2C0B" w:rsidRDefault="00EE670A" w:rsidP="00FF2C0B">
      <w:pPr>
        <w:keepNext/>
        <w:jc w:val="center"/>
      </w:pPr>
      <w:r w:rsidRPr="00EE670A">
        <w:drawing>
          <wp:inline distT="0" distB="0" distL="0" distR="0" wp14:anchorId="07014D5F" wp14:editId="5801E6D0">
            <wp:extent cx="4534293" cy="148602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DB2A" w14:textId="06A5D123" w:rsidR="00FF2C0B" w:rsidRDefault="00FF2C0B" w:rsidP="00FF2C0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14</w:t>
      </w:r>
      <w:r>
        <w:fldChar w:fldCharType="end"/>
      </w:r>
      <w:r>
        <w:t>. Kod źródłowy realizujący powyższe polecenie.</w:t>
      </w:r>
    </w:p>
    <w:p w14:paraId="384981EE" w14:textId="77777777" w:rsidR="00EE670A" w:rsidRDefault="00EE670A" w:rsidP="00EE670A">
      <w:pPr>
        <w:keepNext/>
        <w:jc w:val="center"/>
      </w:pPr>
      <w:r>
        <w:lastRenderedPageBreak/>
        <w:pict w14:anchorId="064D00B8">
          <v:shape id="_x0000_i1037" type="#_x0000_t75" style="width:5in;height:5in">
            <v:imagedata r:id="rId22" o:title="Payerne"/>
          </v:shape>
        </w:pict>
      </w:r>
    </w:p>
    <w:p w14:paraId="2BB7C664" w14:textId="67823D7E" w:rsidR="00EE670A" w:rsidRPr="00EE670A" w:rsidRDefault="00EE670A" w:rsidP="00EE670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15</w:t>
      </w:r>
      <w:r>
        <w:fldChar w:fldCharType="end"/>
      </w:r>
      <w:r>
        <w:t>. Przykładowy uzyskany plik JPG.</w:t>
      </w:r>
    </w:p>
    <w:p w14:paraId="7D6644D7" w14:textId="3340DF9D" w:rsidR="003A5CFC" w:rsidRDefault="00E80B00" w:rsidP="00E80B00">
      <w:pPr>
        <w:pStyle w:val="Nagwek1"/>
      </w:pPr>
      <w:r>
        <w:t>Ćw. 4.</w:t>
      </w:r>
    </w:p>
    <w:p w14:paraId="5ACF4A3F" w14:textId="1EEF709B" w:rsidR="00E80B00" w:rsidRDefault="00E80B00" w:rsidP="00E80B00">
      <w:r>
        <w:t>Po załadowaniu pakietu Lattice należało wykonać kilka przykładowych ćwiczeń związanych z jego obsługą.</w:t>
      </w:r>
    </w:p>
    <w:p w14:paraId="73E76FC0" w14:textId="77777777" w:rsidR="00E80B00" w:rsidRDefault="00E80B00" w:rsidP="00E80B00">
      <w:pPr>
        <w:keepNext/>
        <w:jc w:val="center"/>
      </w:pPr>
      <w:r w:rsidRPr="00E80B00">
        <w:drawing>
          <wp:inline distT="0" distB="0" distL="0" distR="0" wp14:anchorId="55FCA7B0" wp14:editId="58B9DEDB">
            <wp:extent cx="4488569" cy="1425063"/>
            <wp:effectExtent l="0" t="0" r="762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BF20" w14:textId="0AFD2059" w:rsidR="00E80B00" w:rsidRDefault="00E80B00" w:rsidP="00E80B0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16</w:t>
      </w:r>
      <w:r>
        <w:fldChar w:fldCharType="end"/>
      </w:r>
      <w:r>
        <w:t>. Załadowanie danych Chem97.</w:t>
      </w:r>
    </w:p>
    <w:p w14:paraId="425CE2BE" w14:textId="77777777" w:rsidR="00BB4981" w:rsidRDefault="00BB4981" w:rsidP="00BB4981">
      <w:pPr>
        <w:keepNext/>
        <w:ind w:firstLine="0"/>
        <w:jc w:val="center"/>
      </w:pPr>
      <w:r w:rsidRPr="00BB4981">
        <w:lastRenderedPageBreak/>
        <w:drawing>
          <wp:inline distT="0" distB="0" distL="0" distR="0" wp14:anchorId="25835B12" wp14:editId="34D5AE7C">
            <wp:extent cx="5731510" cy="2643505"/>
            <wp:effectExtent l="0" t="0" r="2540" b="444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73CB" w14:textId="39074B22" w:rsidR="00E80B00" w:rsidRDefault="00BB4981" w:rsidP="00BB498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17</w:t>
      </w:r>
      <w:r>
        <w:fldChar w:fldCharType="end"/>
      </w:r>
      <w:r>
        <w:t>. Utworzenie histogramu dla powyższych danych.</w:t>
      </w:r>
    </w:p>
    <w:p w14:paraId="1405F6CF" w14:textId="77777777" w:rsidR="0057227F" w:rsidRDefault="0057227F" w:rsidP="0057227F">
      <w:pPr>
        <w:keepNext/>
        <w:ind w:firstLine="0"/>
        <w:jc w:val="center"/>
      </w:pPr>
      <w:r w:rsidRPr="0057227F">
        <w:drawing>
          <wp:inline distT="0" distB="0" distL="0" distR="0" wp14:anchorId="5651B799" wp14:editId="6BAB6E4F">
            <wp:extent cx="5731510" cy="2653665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A99A" w14:textId="28C099ED" w:rsidR="00BB4981" w:rsidRDefault="0057227F" w:rsidP="0057227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18</w:t>
      </w:r>
      <w:r>
        <w:fldChar w:fldCharType="end"/>
      </w:r>
      <w:r>
        <w:t>. Utworzenie kilku histogramów dzielących dane na grupy w zależności od wyniku</w:t>
      </w:r>
      <w:r w:rsidR="00F53C2F">
        <w:t xml:space="preserve"> („score”)</w:t>
      </w:r>
      <w:r>
        <w:t>.</w:t>
      </w:r>
    </w:p>
    <w:p w14:paraId="0FCFBA13" w14:textId="77777777" w:rsidR="00C704DC" w:rsidRDefault="00C704DC" w:rsidP="00C704DC">
      <w:pPr>
        <w:keepNext/>
        <w:ind w:firstLine="0"/>
        <w:jc w:val="center"/>
      </w:pPr>
      <w:r w:rsidRPr="00C704DC">
        <w:lastRenderedPageBreak/>
        <w:drawing>
          <wp:inline distT="0" distB="0" distL="0" distR="0" wp14:anchorId="787D4F25" wp14:editId="1513F44D">
            <wp:extent cx="5731510" cy="2594610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F61" w14:textId="67FCB529" w:rsidR="00C704DC" w:rsidRDefault="00C704DC" w:rsidP="00C704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19</w:t>
      </w:r>
      <w:r>
        <w:fldChar w:fldCharType="end"/>
      </w:r>
      <w:r>
        <w:t>. Utworzenie wykresu gęstości z podziałem na płcie.</w:t>
      </w:r>
    </w:p>
    <w:p w14:paraId="415E5F44" w14:textId="77777777" w:rsidR="00F84E98" w:rsidRDefault="00F84E98" w:rsidP="00F84E98">
      <w:pPr>
        <w:keepNext/>
        <w:ind w:firstLine="0"/>
        <w:jc w:val="center"/>
      </w:pPr>
      <w:r w:rsidRPr="00F84E98">
        <w:drawing>
          <wp:inline distT="0" distB="0" distL="0" distR="0" wp14:anchorId="17E2E1F6" wp14:editId="76034CF1">
            <wp:extent cx="5403048" cy="624894"/>
            <wp:effectExtent l="0" t="0" r="762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685B" w14:textId="35D6C6D3" w:rsidR="00F84E98" w:rsidRPr="00F84E98" w:rsidRDefault="00F84E98" w:rsidP="00F84E9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20</w:t>
      </w:r>
      <w:r>
        <w:fldChar w:fldCharType="end"/>
      </w:r>
      <w:r>
        <w:t>. Polecenia wykorzystanie do utworzenia powyższych wykresów.</w:t>
      </w:r>
    </w:p>
    <w:p w14:paraId="06CE85E0" w14:textId="2AB2815B" w:rsidR="00C704DC" w:rsidRDefault="00F84E98" w:rsidP="00C704DC">
      <w:r>
        <w:t>Kolejne wykresy przygotowano na podstawie dokumentu „Plotting Lattice”.</w:t>
      </w:r>
    </w:p>
    <w:p w14:paraId="06DB0AD8" w14:textId="77777777" w:rsidR="00F84E98" w:rsidRDefault="00F84E98" w:rsidP="00F84E98">
      <w:pPr>
        <w:keepNext/>
        <w:ind w:firstLine="0"/>
        <w:jc w:val="center"/>
      </w:pPr>
      <w:r w:rsidRPr="00F84E98">
        <w:drawing>
          <wp:inline distT="0" distB="0" distL="0" distR="0" wp14:anchorId="283A3C8F" wp14:editId="34F9C1EB">
            <wp:extent cx="5731510" cy="2566035"/>
            <wp:effectExtent l="0" t="0" r="2540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4A8" w14:textId="31AA4926" w:rsidR="00F84E98" w:rsidRPr="00C704DC" w:rsidRDefault="00F84E98" w:rsidP="00F84E9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21</w:t>
      </w:r>
      <w:r>
        <w:fldChar w:fldCharType="end"/>
      </w:r>
      <w:r w:rsidR="00A46DA2">
        <w:t>. Wykres dla danych dotyczących jakości powietrza – ozon w zależności od wiatru.</w:t>
      </w:r>
    </w:p>
    <w:p w14:paraId="66DE9DE7" w14:textId="77777777" w:rsidR="00372426" w:rsidRDefault="00372426" w:rsidP="00372426">
      <w:pPr>
        <w:keepNext/>
        <w:ind w:firstLine="0"/>
        <w:jc w:val="center"/>
      </w:pPr>
      <w:r w:rsidRPr="00372426">
        <w:lastRenderedPageBreak/>
        <w:drawing>
          <wp:inline distT="0" distB="0" distL="0" distR="0" wp14:anchorId="5843FD96" wp14:editId="7AC3A5BE">
            <wp:extent cx="5731510" cy="2601595"/>
            <wp:effectExtent l="0" t="0" r="254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0BD" w14:textId="61B28F1E" w:rsidR="003A5CFC" w:rsidRDefault="00372426" w:rsidP="0037242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22</w:t>
      </w:r>
      <w:r>
        <w:fldChar w:fldCharType="end"/>
      </w:r>
      <w:r>
        <w:t>. Powyższy wykres z podziałem na miesiące</w:t>
      </w:r>
      <w:r w:rsidR="00EF7FAB">
        <w:t xml:space="preserve"> z zakresu 5-9</w:t>
      </w:r>
      <w:r>
        <w:t>.</w:t>
      </w:r>
    </w:p>
    <w:p w14:paraId="0A3D2349" w14:textId="0B3B47DC" w:rsidR="00233917" w:rsidRPr="00233917" w:rsidRDefault="00233917" w:rsidP="00233917">
      <w:r>
        <w:t>W powyższym przykładzie wykorzystano „panele”, czyli sposób na wyświetlenie równolegle kilku wykresów (parametr „layout”). Panele tworzą się automatycznie gdy dane są dzielone na grupy za pomocą operatora |.</w:t>
      </w:r>
    </w:p>
    <w:p w14:paraId="713D0361" w14:textId="3F272100" w:rsidR="007B10A8" w:rsidRDefault="007B10A8" w:rsidP="007B10A8">
      <w:r>
        <w:t>Główną różnicą w zachowaniu pakietu Lattice, w porównaniu do funkcji wbudowanych, jest to, że zwracają one obiekty klasy „trellis”, które mogą być przechowane, zachowanie czy zapisane.</w:t>
      </w:r>
      <w:r w:rsidR="00271E46">
        <w:t xml:space="preserve"> W przypadku gdy nie są one zapisane, obiekty są automatycznie wyświetlane na urządzeniu graficznym.</w:t>
      </w:r>
    </w:p>
    <w:p w14:paraId="4630E432" w14:textId="77777777" w:rsidR="00B9336A" w:rsidRDefault="00B9336A" w:rsidP="00B9336A">
      <w:pPr>
        <w:keepNext/>
        <w:jc w:val="center"/>
      </w:pPr>
      <w:r w:rsidRPr="00B9336A">
        <w:drawing>
          <wp:inline distT="0" distB="0" distL="0" distR="0" wp14:anchorId="5410C074" wp14:editId="21B410D0">
            <wp:extent cx="3604572" cy="358171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7EC8" w14:textId="38026B45" w:rsidR="007B10A8" w:rsidRPr="007B10A8" w:rsidRDefault="00B9336A" w:rsidP="00B9336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23</w:t>
      </w:r>
      <w:r>
        <w:fldChar w:fldCharType="end"/>
      </w:r>
      <w:r>
        <w:t>. Sposób zachowania utworzonego wykresu jako zmiennej oraz jego wyświetlania.</w:t>
      </w:r>
    </w:p>
    <w:p w14:paraId="14E8DB01" w14:textId="74755C7E" w:rsidR="000F0D8B" w:rsidRDefault="00C355BE" w:rsidP="00C355BE">
      <w:pPr>
        <w:pStyle w:val="Nagwek1"/>
      </w:pPr>
      <w:r>
        <w:t>Ćw. 6.</w:t>
      </w:r>
    </w:p>
    <w:p w14:paraId="556A43EF" w14:textId="7C4D849F" w:rsidR="00C355BE" w:rsidRDefault="00DB20F8" w:rsidP="00DB20F8">
      <w:pPr>
        <w:pStyle w:val="Akapitzlist"/>
        <w:numPr>
          <w:ilvl w:val="0"/>
          <w:numId w:val="15"/>
        </w:numPr>
      </w:pPr>
      <w:r>
        <w:t>Wykonaj wykres z pliku „An Introduction to Lattice”, strona 8. Poznaj zbiór wykorzystany do tego wykresu.</w:t>
      </w:r>
    </w:p>
    <w:p w14:paraId="685E6C8B" w14:textId="77777777" w:rsidR="000276E4" w:rsidRDefault="000276E4" w:rsidP="000276E4">
      <w:pPr>
        <w:keepNext/>
        <w:ind w:firstLine="0"/>
        <w:jc w:val="center"/>
      </w:pPr>
      <w:r w:rsidRPr="000276E4">
        <w:lastRenderedPageBreak/>
        <w:drawing>
          <wp:inline distT="0" distB="0" distL="0" distR="0" wp14:anchorId="59B885FE" wp14:editId="0237D1AD">
            <wp:extent cx="5731510" cy="2668905"/>
            <wp:effectExtent l="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B349" w14:textId="251DF211" w:rsidR="00DB20F8" w:rsidRDefault="000276E4" w:rsidP="000276E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24</w:t>
      </w:r>
      <w:r>
        <w:fldChar w:fldCharType="end"/>
      </w:r>
      <w:r>
        <w:t>. Pierwszy z utworzonych wykresów.</w:t>
      </w:r>
    </w:p>
    <w:p w14:paraId="7D11999D" w14:textId="77777777" w:rsidR="00A440CF" w:rsidRDefault="00A440CF" w:rsidP="00A440CF">
      <w:pPr>
        <w:keepNext/>
        <w:ind w:firstLine="0"/>
        <w:jc w:val="center"/>
      </w:pPr>
      <w:r w:rsidRPr="00A440CF">
        <w:drawing>
          <wp:inline distT="0" distB="0" distL="0" distR="0" wp14:anchorId="450CE8CA" wp14:editId="19CF391E">
            <wp:extent cx="5731510" cy="2625090"/>
            <wp:effectExtent l="0" t="0" r="254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B37" w14:textId="373624C7" w:rsidR="00A440CF" w:rsidRDefault="00A440CF" w:rsidP="00A440C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25</w:t>
      </w:r>
      <w:r>
        <w:fldChar w:fldCharType="end"/>
      </w:r>
      <w:r>
        <w:t>. Drugi z utworzonych wykresów.</w:t>
      </w:r>
    </w:p>
    <w:p w14:paraId="0C0AC282" w14:textId="77777777" w:rsidR="00A440CF" w:rsidRDefault="00A440CF" w:rsidP="00A440CF">
      <w:pPr>
        <w:keepNext/>
        <w:ind w:firstLine="0"/>
        <w:jc w:val="center"/>
      </w:pPr>
      <w:r w:rsidRPr="00A440CF">
        <w:drawing>
          <wp:inline distT="0" distB="0" distL="0" distR="0" wp14:anchorId="4F57A106" wp14:editId="6FC95046">
            <wp:extent cx="5646909" cy="3505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3CD" w14:textId="42EFF802" w:rsidR="00A440CF" w:rsidRDefault="00A440CF" w:rsidP="00A440C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26</w:t>
      </w:r>
      <w:r>
        <w:fldChar w:fldCharType="end"/>
      </w:r>
      <w:r>
        <w:t>. Kod napisany do utworzenia powyższych wykresów.</w:t>
      </w:r>
    </w:p>
    <w:p w14:paraId="187F47B3" w14:textId="168DEE72" w:rsidR="00A440CF" w:rsidRDefault="00A440CF" w:rsidP="00A440CF">
      <w:r>
        <w:t>W ramach tego ćwiczenia utworzono dwa wykresy typu „bwplot”, czyli „box-and-whisker” z pakietu Lattice. Jest to wykres „pudełkowy”, w którym prostokąty są wyznaczone za pomocą kwartyli. Punkt w środku prostokątów oznacza medianę. Linie poza prostokątami oznaczają „odstęp ćwiartkowy”, natomiast pozostałe punkty poza tymi odcinkami to dane, które nie załapały się do tego odstępu, w niektórych przypadkach są to również wartości minimalne i maksymalne.</w:t>
      </w:r>
    </w:p>
    <w:p w14:paraId="5E0154C4" w14:textId="15C6A457" w:rsidR="001E3F5D" w:rsidRDefault="001E3F5D" w:rsidP="00A440CF">
      <w:r>
        <w:t xml:space="preserve">Wykres został utworzony na dwa sposoby – pierwszym razem z podziałem na płcie, drugim razem z podziałem na uzyskany wynik („score”). W wyniku tego uzyskano dwa </w:t>
      </w:r>
      <w:r>
        <w:lastRenderedPageBreak/>
        <w:t>wykresy po 6 prostokątów, lub 6 wykresów po dwa prostokąty. Wyglądem steruje się za pomocą parametru „layout”.</w:t>
      </w:r>
    </w:p>
    <w:p w14:paraId="009B6C22" w14:textId="0F37DA93" w:rsidR="001E3F5D" w:rsidRDefault="001E3F5D" w:rsidP="00A440CF">
      <w:r>
        <w:t>Dane wykorzystane w tym ćwiczeniu to dane „Chem97”, czyli wyniki z egzaminu „A-levels” z chemii w Wielkiej Brytanii w 1997 roku. Zawiera ponad 31 tysięcy wierszy podzielonych na 8 zmiennych.</w:t>
      </w:r>
    </w:p>
    <w:p w14:paraId="64D14CDC" w14:textId="77777777" w:rsidR="00622A3B" w:rsidRDefault="00622A3B" w:rsidP="00622A3B">
      <w:pPr>
        <w:keepNext/>
        <w:ind w:firstLine="0"/>
        <w:jc w:val="center"/>
      </w:pPr>
      <w:r w:rsidRPr="00622A3B">
        <w:drawing>
          <wp:inline distT="0" distB="0" distL="0" distR="0" wp14:anchorId="67CE8C3D" wp14:editId="0A1B7855">
            <wp:extent cx="5731510" cy="1358900"/>
            <wp:effectExtent l="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9C3" w14:textId="05B23ED0" w:rsidR="001E3F5D" w:rsidRDefault="00622A3B" w:rsidP="00622A3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27</w:t>
      </w:r>
      <w:r>
        <w:fldChar w:fldCharType="end"/>
      </w:r>
      <w:r w:rsidR="00934604">
        <w:t>. Zbiór danych Ch</w:t>
      </w:r>
      <w:r>
        <w:t>em97.</w:t>
      </w:r>
    </w:p>
    <w:p w14:paraId="115FAB87" w14:textId="6D416045" w:rsidR="00622A3B" w:rsidRDefault="00934604" w:rsidP="00934604">
      <w:pPr>
        <w:pStyle w:val="Akapitzlist"/>
        <w:numPr>
          <w:ilvl w:val="0"/>
          <w:numId w:val="15"/>
        </w:numPr>
      </w:pPr>
      <w:r>
        <w:t>Napisz skrypt, który do ćw. 1. Wygeneruje duże kółka dla obserwacji z 2002, a mniejsze dla innych lat.</w:t>
      </w:r>
    </w:p>
    <w:p w14:paraId="4F1D1E6C" w14:textId="77777777" w:rsidR="00AE3E23" w:rsidRDefault="00AE3E23" w:rsidP="00AE3E23">
      <w:pPr>
        <w:keepNext/>
        <w:ind w:firstLine="0"/>
        <w:jc w:val="center"/>
      </w:pPr>
      <w:r w:rsidRPr="00AE3E23">
        <w:drawing>
          <wp:inline distT="0" distB="0" distL="0" distR="0" wp14:anchorId="72A59AFF" wp14:editId="3AD71AF1">
            <wp:extent cx="5731510" cy="2580005"/>
            <wp:effectExtent l="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2D28" w14:textId="73CF1299" w:rsidR="00934604" w:rsidRDefault="00AE3E23" w:rsidP="00AE3E2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E38BE">
        <w:rPr>
          <w:noProof/>
        </w:rPr>
        <w:t>28</w:t>
      </w:r>
      <w:r>
        <w:fldChar w:fldCharType="end"/>
      </w:r>
      <w:r>
        <w:t>. Uzyskany wykres – większe kółka reprezentują obserwacje z 2002 roku.</w:t>
      </w:r>
    </w:p>
    <w:p w14:paraId="34C695FC" w14:textId="77777777" w:rsidR="008E38BE" w:rsidRDefault="008E38BE" w:rsidP="008E38BE">
      <w:pPr>
        <w:keepNext/>
        <w:jc w:val="center"/>
      </w:pPr>
      <w:r w:rsidRPr="008E38BE">
        <w:drawing>
          <wp:inline distT="0" distB="0" distL="0" distR="0" wp14:anchorId="564236C6" wp14:editId="453C3993">
            <wp:extent cx="4214225" cy="185182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6DD" w14:textId="1E421331" w:rsidR="008E38BE" w:rsidRPr="008E38BE" w:rsidRDefault="008E38BE" w:rsidP="008E38B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. Kod napisany do utworzenia wykresu. Utworzono dodatkową kolumnę w zbiorze danych, domyślnie o wartościach 1, oraz przypisano wartość 2 do tych wierszy, dla których rok obserwacji wynosił 2002.</w:t>
      </w:r>
    </w:p>
    <w:p w14:paraId="54D49239" w14:textId="4F4488B3" w:rsidR="00AE6633" w:rsidRDefault="00AE6633" w:rsidP="00AE6633">
      <w:pPr>
        <w:pStyle w:val="Nagwek1"/>
      </w:pPr>
      <w:r>
        <w:lastRenderedPageBreak/>
        <w:t>Wnioski.</w:t>
      </w:r>
    </w:p>
    <w:p w14:paraId="133D1252" w14:textId="748C46B5" w:rsidR="002D3097" w:rsidRDefault="00FA5531" w:rsidP="002D3097">
      <w:r>
        <w:t>Lattice jest bardzo użytecznym pakietem dającym znacznie więcej możliwości tworzenia wykresów. Funkcje tworzące wykresy mają prostszą składnię – łatwiej zdefiniować, co ma być na wykresie oraz jak ma być pogrupowane – oraz zwracają one obiekt reprezentujący utworzony wykres, który można następnie zapisać lub zachować do dalszej części realizowanego zadania. Ponadto, Lattice posiada spory wybór typów oraz styli wykresów</w:t>
      </w:r>
      <w:r w:rsidR="000F1B16">
        <w:t>, w tym między innymi wykres pudełkowy, który samoistnie oblicza odpowie</w:t>
      </w:r>
      <w:r w:rsidR="00E34E3D">
        <w:t>dnie kwartyle by podzielić dane</w:t>
      </w:r>
      <w:r>
        <w:t>.</w:t>
      </w:r>
    </w:p>
    <w:p w14:paraId="44817382" w14:textId="40E95EEF" w:rsidR="00E34E3D" w:rsidRPr="002D3097" w:rsidRDefault="003521F0" w:rsidP="002D3097">
      <w:r>
        <w:t>R zawiera wiele wbudowanych zbiorów danych, które w łatwy sposób można podejrzeć czy wykorzystać w ramach ćwiczeń. Zbiory, które zostały wykorzystane podczas tego laboratorium to między innymi Chem97, czyli dość duży zbiór danych dotyczących egzaminu z chemii, oraz zbiór Airquality, czyli niewielki zbiór z pomiarami danych atmosferycznych wraz z datami.</w:t>
      </w:r>
      <w:r w:rsidR="00D7678E">
        <w:t xml:space="preserve"> Łatwy dostęp do zbiorów danych umożliwia proste ćwiczenie wykorzystywania pewnych funkcji lub tworzenia</w:t>
      </w:r>
      <w:r w:rsidR="00834FDD">
        <w:t xml:space="preserve"> przykładowych</w:t>
      </w:r>
      <w:bookmarkStart w:id="0" w:name="_GoBack"/>
      <w:bookmarkEnd w:id="0"/>
      <w:r w:rsidR="00D7678E">
        <w:t xml:space="preserve"> wizualizacji.</w:t>
      </w:r>
    </w:p>
    <w:p w14:paraId="17691FF5" w14:textId="0936FEA3" w:rsidR="002B0EC8" w:rsidRPr="00AE6633" w:rsidRDefault="002B0EC8" w:rsidP="00AE6633">
      <w:r>
        <w:t>Całość laboratorium została przeprowadzona w RStudio, które znacznie ułatwia nie tylko tworzenie poleceń (dzięki kolorowaniu składni oraz podpowiadaniu nazw), ale również ich powtórzenie (w przypadku uruchomienia więcej niż raz) oraz podświetlenie zarówno ich wyników, jak i danych, na podstawie których te wyniki zostały uzyskane. Środowisko posiada również podgląd danych w formie tabeli lub jako wartość</w:t>
      </w:r>
      <w:r w:rsidR="00BC27A2">
        <w:t>, co przydaje się w celu podejrzenia ich wyglądu i rozmiaru, jak również do weryfikacji wpisywanych poleceń</w:t>
      </w:r>
      <w:r>
        <w:t>.</w:t>
      </w:r>
    </w:p>
    <w:sectPr w:rsidR="002B0EC8" w:rsidRPr="00AE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EEA92" w14:textId="77777777" w:rsidR="00775290" w:rsidRDefault="00775290" w:rsidP="00344B74">
      <w:pPr>
        <w:spacing w:after="0" w:line="240" w:lineRule="auto"/>
      </w:pPr>
      <w:r>
        <w:separator/>
      </w:r>
    </w:p>
  </w:endnote>
  <w:endnote w:type="continuationSeparator" w:id="0">
    <w:p w14:paraId="39D8BD64" w14:textId="77777777" w:rsidR="00775290" w:rsidRDefault="00775290" w:rsidP="0034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CE206" w14:textId="77777777" w:rsidR="00775290" w:rsidRDefault="00775290" w:rsidP="00344B74">
      <w:pPr>
        <w:spacing w:after="0" w:line="240" w:lineRule="auto"/>
      </w:pPr>
      <w:r>
        <w:separator/>
      </w:r>
    </w:p>
  </w:footnote>
  <w:footnote w:type="continuationSeparator" w:id="0">
    <w:p w14:paraId="51A8C062" w14:textId="77777777" w:rsidR="00775290" w:rsidRDefault="00775290" w:rsidP="0034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C7E"/>
    <w:multiLevelType w:val="hybridMultilevel"/>
    <w:tmpl w:val="9798300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41D3A"/>
    <w:multiLevelType w:val="hybridMultilevel"/>
    <w:tmpl w:val="0FB4C5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99E"/>
    <w:multiLevelType w:val="hybridMultilevel"/>
    <w:tmpl w:val="325AEE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590375"/>
    <w:multiLevelType w:val="hybridMultilevel"/>
    <w:tmpl w:val="29C60F4C"/>
    <w:lvl w:ilvl="0" w:tplc="B054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70B9"/>
    <w:multiLevelType w:val="hybridMultilevel"/>
    <w:tmpl w:val="622CA31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12AA2"/>
    <w:multiLevelType w:val="hybridMultilevel"/>
    <w:tmpl w:val="7AB8656E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EC13A9"/>
    <w:multiLevelType w:val="hybridMultilevel"/>
    <w:tmpl w:val="DF30C33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105879"/>
    <w:multiLevelType w:val="hybridMultilevel"/>
    <w:tmpl w:val="DC6246A8"/>
    <w:lvl w:ilvl="0" w:tplc="3D1A5D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E75A9F"/>
    <w:multiLevelType w:val="hybridMultilevel"/>
    <w:tmpl w:val="07187D3C"/>
    <w:lvl w:ilvl="0" w:tplc="AB208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7D2E91"/>
    <w:multiLevelType w:val="hybridMultilevel"/>
    <w:tmpl w:val="7CC631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2B465D"/>
    <w:multiLevelType w:val="hybridMultilevel"/>
    <w:tmpl w:val="39780B26"/>
    <w:lvl w:ilvl="0" w:tplc="3D1A5DC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D2B77"/>
    <w:multiLevelType w:val="hybridMultilevel"/>
    <w:tmpl w:val="D0249170"/>
    <w:lvl w:ilvl="0" w:tplc="11BC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0009A2"/>
    <w:rsid w:val="000276E4"/>
    <w:rsid w:val="00031E44"/>
    <w:rsid w:val="000414C1"/>
    <w:rsid w:val="00050EE0"/>
    <w:rsid w:val="00081670"/>
    <w:rsid w:val="00081D28"/>
    <w:rsid w:val="00093056"/>
    <w:rsid w:val="000C5226"/>
    <w:rsid w:val="000D1469"/>
    <w:rsid w:val="000E6E8E"/>
    <w:rsid w:val="000F0D8B"/>
    <w:rsid w:val="000F1B16"/>
    <w:rsid w:val="000F1F59"/>
    <w:rsid w:val="001003CC"/>
    <w:rsid w:val="001062E9"/>
    <w:rsid w:val="00114253"/>
    <w:rsid w:val="00133764"/>
    <w:rsid w:val="00133A9A"/>
    <w:rsid w:val="001350D3"/>
    <w:rsid w:val="0014299F"/>
    <w:rsid w:val="0015280E"/>
    <w:rsid w:val="001924C5"/>
    <w:rsid w:val="00194BE0"/>
    <w:rsid w:val="001B58A9"/>
    <w:rsid w:val="001E01DF"/>
    <w:rsid w:val="001E3F5D"/>
    <w:rsid w:val="001F3BA7"/>
    <w:rsid w:val="00203ABE"/>
    <w:rsid w:val="00210D26"/>
    <w:rsid w:val="00233917"/>
    <w:rsid w:val="00235083"/>
    <w:rsid w:val="00242F6A"/>
    <w:rsid w:val="0026523E"/>
    <w:rsid w:val="00271E46"/>
    <w:rsid w:val="00282F8F"/>
    <w:rsid w:val="00295017"/>
    <w:rsid w:val="00296E0E"/>
    <w:rsid w:val="002B0EC8"/>
    <w:rsid w:val="002D3097"/>
    <w:rsid w:val="002F1868"/>
    <w:rsid w:val="002F4CEE"/>
    <w:rsid w:val="002F7160"/>
    <w:rsid w:val="00304241"/>
    <w:rsid w:val="00344B74"/>
    <w:rsid w:val="003521F0"/>
    <w:rsid w:val="00372426"/>
    <w:rsid w:val="00377DF3"/>
    <w:rsid w:val="003805D4"/>
    <w:rsid w:val="003A5CFC"/>
    <w:rsid w:val="003C6D07"/>
    <w:rsid w:val="003D005D"/>
    <w:rsid w:val="00402453"/>
    <w:rsid w:val="00403B10"/>
    <w:rsid w:val="00403F15"/>
    <w:rsid w:val="00404836"/>
    <w:rsid w:val="00427717"/>
    <w:rsid w:val="00427CB1"/>
    <w:rsid w:val="00450703"/>
    <w:rsid w:val="004634EC"/>
    <w:rsid w:val="00474B1C"/>
    <w:rsid w:val="00490CA4"/>
    <w:rsid w:val="00494B62"/>
    <w:rsid w:val="004C597D"/>
    <w:rsid w:val="004D2D46"/>
    <w:rsid w:val="004E58AE"/>
    <w:rsid w:val="00501536"/>
    <w:rsid w:val="00506CC1"/>
    <w:rsid w:val="00507C04"/>
    <w:rsid w:val="00516243"/>
    <w:rsid w:val="00546759"/>
    <w:rsid w:val="00552AD0"/>
    <w:rsid w:val="0055751C"/>
    <w:rsid w:val="0057227F"/>
    <w:rsid w:val="00573151"/>
    <w:rsid w:val="00573EA4"/>
    <w:rsid w:val="00586023"/>
    <w:rsid w:val="005D7A2B"/>
    <w:rsid w:val="005E66BE"/>
    <w:rsid w:val="00604076"/>
    <w:rsid w:val="00607591"/>
    <w:rsid w:val="006121F7"/>
    <w:rsid w:val="006124C0"/>
    <w:rsid w:val="00622A3B"/>
    <w:rsid w:val="006235E6"/>
    <w:rsid w:val="006302DE"/>
    <w:rsid w:val="0064670A"/>
    <w:rsid w:val="00662C17"/>
    <w:rsid w:val="00673216"/>
    <w:rsid w:val="0067627E"/>
    <w:rsid w:val="006A358D"/>
    <w:rsid w:val="006E217B"/>
    <w:rsid w:val="006F5AE4"/>
    <w:rsid w:val="00706461"/>
    <w:rsid w:val="0071642F"/>
    <w:rsid w:val="00716C31"/>
    <w:rsid w:val="00722B05"/>
    <w:rsid w:val="007371C4"/>
    <w:rsid w:val="00752088"/>
    <w:rsid w:val="00760ED1"/>
    <w:rsid w:val="00765537"/>
    <w:rsid w:val="00775290"/>
    <w:rsid w:val="007B10A8"/>
    <w:rsid w:val="007D1C53"/>
    <w:rsid w:val="008062F0"/>
    <w:rsid w:val="008102BD"/>
    <w:rsid w:val="0081663C"/>
    <w:rsid w:val="00826428"/>
    <w:rsid w:val="00826A5C"/>
    <w:rsid w:val="008306AE"/>
    <w:rsid w:val="00832DA3"/>
    <w:rsid w:val="00834FDD"/>
    <w:rsid w:val="00835D54"/>
    <w:rsid w:val="008445A5"/>
    <w:rsid w:val="00873783"/>
    <w:rsid w:val="00876EA8"/>
    <w:rsid w:val="00882C2F"/>
    <w:rsid w:val="008850AD"/>
    <w:rsid w:val="00895EC5"/>
    <w:rsid w:val="008B3013"/>
    <w:rsid w:val="008C1491"/>
    <w:rsid w:val="008D0066"/>
    <w:rsid w:val="008E38BE"/>
    <w:rsid w:val="008E472A"/>
    <w:rsid w:val="008F15C3"/>
    <w:rsid w:val="0091076C"/>
    <w:rsid w:val="00934604"/>
    <w:rsid w:val="00947006"/>
    <w:rsid w:val="00963CF2"/>
    <w:rsid w:val="009716AC"/>
    <w:rsid w:val="00985052"/>
    <w:rsid w:val="00987327"/>
    <w:rsid w:val="009A17F4"/>
    <w:rsid w:val="009B0BFA"/>
    <w:rsid w:val="009B202F"/>
    <w:rsid w:val="009B242E"/>
    <w:rsid w:val="009C7786"/>
    <w:rsid w:val="009D1787"/>
    <w:rsid w:val="009E312A"/>
    <w:rsid w:val="009E6E93"/>
    <w:rsid w:val="009F2DAC"/>
    <w:rsid w:val="00A40819"/>
    <w:rsid w:val="00A42891"/>
    <w:rsid w:val="00A440CF"/>
    <w:rsid w:val="00A46DA2"/>
    <w:rsid w:val="00A551EE"/>
    <w:rsid w:val="00A72EBD"/>
    <w:rsid w:val="00A92BC3"/>
    <w:rsid w:val="00A95E2B"/>
    <w:rsid w:val="00A9605B"/>
    <w:rsid w:val="00AE3E23"/>
    <w:rsid w:val="00AE5866"/>
    <w:rsid w:val="00AE6633"/>
    <w:rsid w:val="00AF1EFF"/>
    <w:rsid w:val="00B1243D"/>
    <w:rsid w:val="00B16F12"/>
    <w:rsid w:val="00B2257B"/>
    <w:rsid w:val="00B25F33"/>
    <w:rsid w:val="00B33FCE"/>
    <w:rsid w:val="00B4083B"/>
    <w:rsid w:val="00B44741"/>
    <w:rsid w:val="00B62A46"/>
    <w:rsid w:val="00B9336A"/>
    <w:rsid w:val="00B97E83"/>
    <w:rsid w:val="00BA45C5"/>
    <w:rsid w:val="00BA5098"/>
    <w:rsid w:val="00BB4981"/>
    <w:rsid w:val="00BC27A2"/>
    <w:rsid w:val="00BF445D"/>
    <w:rsid w:val="00C01426"/>
    <w:rsid w:val="00C0401C"/>
    <w:rsid w:val="00C20835"/>
    <w:rsid w:val="00C20E7B"/>
    <w:rsid w:val="00C355BE"/>
    <w:rsid w:val="00C52EEE"/>
    <w:rsid w:val="00C53ABB"/>
    <w:rsid w:val="00C6238E"/>
    <w:rsid w:val="00C704DC"/>
    <w:rsid w:val="00C710E3"/>
    <w:rsid w:val="00C73EFD"/>
    <w:rsid w:val="00C8032F"/>
    <w:rsid w:val="00C939FC"/>
    <w:rsid w:val="00CA31FB"/>
    <w:rsid w:val="00CA7E6E"/>
    <w:rsid w:val="00CB116A"/>
    <w:rsid w:val="00CB4513"/>
    <w:rsid w:val="00CC1FE7"/>
    <w:rsid w:val="00CC29A1"/>
    <w:rsid w:val="00CC37EE"/>
    <w:rsid w:val="00D13F24"/>
    <w:rsid w:val="00D20BEB"/>
    <w:rsid w:val="00D23158"/>
    <w:rsid w:val="00D231EA"/>
    <w:rsid w:val="00D361B0"/>
    <w:rsid w:val="00D41A0B"/>
    <w:rsid w:val="00D456AF"/>
    <w:rsid w:val="00D73F08"/>
    <w:rsid w:val="00D7678E"/>
    <w:rsid w:val="00D82E0E"/>
    <w:rsid w:val="00D8308B"/>
    <w:rsid w:val="00D90F57"/>
    <w:rsid w:val="00D945DF"/>
    <w:rsid w:val="00DA19C4"/>
    <w:rsid w:val="00DB0E8C"/>
    <w:rsid w:val="00DB20F8"/>
    <w:rsid w:val="00DB25B5"/>
    <w:rsid w:val="00DE173F"/>
    <w:rsid w:val="00DF1FC4"/>
    <w:rsid w:val="00DF7559"/>
    <w:rsid w:val="00E07E59"/>
    <w:rsid w:val="00E31D96"/>
    <w:rsid w:val="00E34E3D"/>
    <w:rsid w:val="00E56EBE"/>
    <w:rsid w:val="00E61214"/>
    <w:rsid w:val="00E65B39"/>
    <w:rsid w:val="00E76607"/>
    <w:rsid w:val="00E80B00"/>
    <w:rsid w:val="00E875D1"/>
    <w:rsid w:val="00E90105"/>
    <w:rsid w:val="00E936D6"/>
    <w:rsid w:val="00E9721A"/>
    <w:rsid w:val="00EA00B7"/>
    <w:rsid w:val="00EA37D4"/>
    <w:rsid w:val="00EA4A6E"/>
    <w:rsid w:val="00EB3210"/>
    <w:rsid w:val="00EE24DC"/>
    <w:rsid w:val="00EE5877"/>
    <w:rsid w:val="00EE670A"/>
    <w:rsid w:val="00EF090A"/>
    <w:rsid w:val="00EF6BBB"/>
    <w:rsid w:val="00EF7FAB"/>
    <w:rsid w:val="00F02D17"/>
    <w:rsid w:val="00F07FBD"/>
    <w:rsid w:val="00F234D7"/>
    <w:rsid w:val="00F31D2B"/>
    <w:rsid w:val="00F46A00"/>
    <w:rsid w:val="00F53C2F"/>
    <w:rsid w:val="00F57980"/>
    <w:rsid w:val="00F63948"/>
    <w:rsid w:val="00F67B0F"/>
    <w:rsid w:val="00F845F2"/>
    <w:rsid w:val="00F84E98"/>
    <w:rsid w:val="00F90005"/>
    <w:rsid w:val="00F93AC1"/>
    <w:rsid w:val="00FA0B3B"/>
    <w:rsid w:val="00FA4B66"/>
    <w:rsid w:val="00FA5531"/>
    <w:rsid w:val="00FA5987"/>
    <w:rsid w:val="00FC1B16"/>
    <w:rsid w:val="00FC791F"/>
    <w:rsid w:val="00FD02BE"/>
    <w:rsid w:val="00FD46D1"/>
    <w:rsid w:val="00FE6191"/>
    <w:rsid w:val="00FF2C0B"/>
    <w:rsid w:val="00FF33E5"/>
    <w:rsid w:val="00FF434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2D46"/>
    <w:pPr>
      <w:ind w:firstLine="709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2D4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D2D4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kapitzlist">
    <w:name w:val="List Paragraph"/>
    <w:basedOn w:val="Normalny"/>
    <w:uiPriority w:val="34"/>
    <w:qFormat/>
    <w:rsid w:val="00194BE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E6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1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50153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4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4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4B74"/>
    <w:rPr>
      <w:vertAlign w:val="superscript"/>
    </w:rPr>
  </w:style>
  <w:style w:type="paragraph" w:styleId="Bezodstpw">
    <w:name w:val="No Spacing"/>
    <w:uiPriority w:val="1"/>
    <w:qFormat/>
    <w:rsid w:val="00296E0E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C4E1-1A7F-4EFE-A397-DE114526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1064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258</cp:revision>
  <cp:lastPrinted>2023-11-03T14:06:00Z</cp:lastPrinted>
  <dcterms:created xsi:type="dcterms:W3CDTF">2019-10-20T16:14:00Z</dcterms:created>
  <dcterms:modified xsi:type="dcterms:W3CDTF">2023-11-17T15:07:00Z</dcterms:modified>
</cp:coreProperties>
</file>