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1f497d"/>
          <w:highlight w:val="white"/>
          <w:rtl w:val="0"/>
        </w:rPr>
        <w:t xml:space="preserve">【演出團體簡介】：</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141823"/>
          <w:highlight w:val="white"/>
          <w:rtl w:val="0"/>
        </w:rPr>
        <w:t xml:space="preserve">「用藝術介入生活，用劇場介入思考。」</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color w:val="141823"/>
          <w:sz w:val="23"/>
          <w:szCs w:val="23"/>
          <w:highlight w:val="white"/>
          <w:rtl w:val="0"/>
        </w:rPr>
        <w:t xml:space="preserve">2015</w:t>
      </w:r>
      <w:r w:rsidDel="00000000" w:rsidR="00000000" w:rsidRPr="00000000">
        <w:rPr>
          <w:rFonts w:ascii="SimSun" w:cs="SimSun" w:eastAsia="SimSun" w:hAnsi="SimSun"/>
          <w:color w:val="141823"/>
          <w:sz w:val="23"/>
          <w:szCs w:val="23"/>
          <w:highlight w:val="white"/>
          <w:rtl w:val="0"/>
        </w:rPr>
        <w:t xml:space="preserve">年，踉蹌鴕鳥劇團</w:t>
      </w:r>
      <w:r w:rsidDel="00000000" w:rsidR="00000000" w:rsidRPr="00000000">
        <w:rPr>
          <w:color w:val="141823"/>
          <w:sz w:val="23"/>
          <w:szCs w:val="23"/>
          <w:highlight w:val="white"/>
          <w:rtl w:val="0"/>
        </w:rPr>
        <w:t xml:space="preserve">(Stumbling Ostrich)</w:t>
      </w:r>
      <w:r w:rsidDel="00000000" w:rsidR="00000000" w:rsidRPr="00000000">
        <w:rPr>
          <w:rFonts w:ascii="Times New Roman" w:cs="Times New Roman" w:eastAsia="Times New Roman" w:hAnsi="Times New Roman"/>
          <w:rtl w:val="0"/>
        </w:rPr>
        <w:t xml:space="preserve"> </w:t>
      </w:r>
      <w:r w:rsidDel="00000000" w:rsidR="00000000" w:rsidRPr="00000000">
        <w:rPr>
          <w:rFonts w:ascii="SimSun" w:cs="SimSun" w:eastAsia="SimSun" w:hAnsi="SimSun"/>
          <w:color w:val="141823"/>
          <w:sz w:val="23"/>
          <w:szCs w:val="23"/>
          <w:highlight w:val="white"/>
          <w:rtl w:val="0"/>
        </w:rPr>
        <w:t xml:space="preserve">誕生了。</w:t>
      </w:r>
      <w:r w:rsidDel="00000000" w:rsidR="00000000" w:rsidRPr="00000000">
        <w:rPr>
          <w:rFonts w:ascii="SimSun" w:cs="SimSun" w:eastAsia="SimSun" w:hAnsi="SimSun"/>
          <w:rtl w:val="0"/>
        </w:rPr>
        <w:t xml:space="preserve">有人已畢業多年，有人仍在學。來自於台灣、來自新加坡，來自北藝大、政大、輔大、台灣戲曲學院、實踐大學等。我們</w:t>
      </w:r>
      <w:r w:rsidDel="00000000" w:rsidR="00000000" w:rsidRPr="00000000">
        <w:rPr>
          <w:color w:val="141823"/>
          <w:sz w:val="23"/>
          <w:szCs w:val="23"/>
          <w:highlight w:val="white"/>
          <w:rtl w:val="0"/>
        </w:rPr>
        <w:t xml:space="preserve">20</w:t>
      </w:r>
      <w:r w:rsidDel="00000000" w:rsidR="00000000" w:rsidRPr="00000000">
        <w:rPr>
          <w:rFonts w:ascii="SimSun" w:cs="SimSun" w:eastAsia="SimSun" w:hAnsi="SimSun"/>
          <w:color w:val="141823"/>
          <w:sz w:val="23"/>
          <w:szCs w:val="23"/>
          <w:highlight w:val="white"/>
          <w:rtl w:val="0"/>
        </w:rPr>
        <w:t xml:space="preserve">人聚在一起，推出了──「都市變種劇場計畫」。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劇團的宗旨為「</w:t>
      </w:r>
      <w:r w:rsidDel="00000000" w:rsidR="00000000" w:rsidRPr="00000000">
        <w:rPr>
          <w:rFonts w:ascii="SimSun" w:cs="SimSun" w:eastAsia="SimSun" w:hAnsi="SimSun"/>
          <w:highlight w:val="white"/>
          <w:rtl w:val="0"/>
        </w:rPr>
        <w:t xml:space="preserve">用藝術介入生活，用劇場介入思考。</w:t>
      </w:r>
      <w:r w:rsidDel="00000000" w:rsidR="00000000" w:rsidRPr="00000000">
        <w:rPr>
          <w:rFonts w:ascii="Arial Unicode MS" w:cs="Arial Unicode MS" w:eastAsia="Arial Unicode MS" w:hAnsi="Arial Unicode MS"/>
          <w:rtl w:val="0"/>
        </w:rPr>
        <w:t xml:space="preserve">」踉蹌鴕鳥希望將深刻的思考帶入劇場，將對社會現象的批判、對生命的省思以藝術方式呈現。期望突破僵化的劇場，衝擊觀眾的感官與思考。</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「鴕鳥不會飛，可它是地球上最大的鳥類，又很壯。」</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《踉蹌鴕鳥劇團》團名象徵了年輕一代的藝術工作者。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踉蹌是差點跌倒的姿態，而跌倒也是一種讓生活往前的方式。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鴕鳥則是地球上最巨大最強壯的鳥類。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就像鴕鳥一樣，巨大而堅強，即便跌倒還是能用強健的雙腿站起，繼續前行。</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141823"/>
          <w:highlight w:val="white"/>
          <w:rtl w:val="0"/>
        </w:rPr>
        <w:t xml:space="preserve">【</w:t>
      </w:r>
      <w:r w:rsidDel="00000000" w:rsidR="00000000" w:rsidRPr="00000000">
        <w:rPr>
          <w:rFonts w:ascii="Times New Roman" w:cs="Times New Roman" w:eastAsia="Times New Roman" w:hAnsi="Times New Roman"/>
          <w:rtl w:val="0"/>
        </w:rPr>
        <w:t xml:space="preserve">About the Group</w:t>
      </w:r>
      <w:r w:rsidDel="00000000" w:rsidR="00000000" w:rsidRPr="00000000">
        <w:rPr>
          <w:rFonts w:ascii="Arial Unicode MS" w:cs="Arial Unicode MS" w:eastAsia="Arial Unicode MS" w:hAnsi="Arial Unicode MS"/>
          <w:color w:val="141823"/>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“Stumbling Ostrich Theatre Group” is a Taiwan-based group starting from 2015. The aim of the group is to awaken people’s awareness of the problems they are intentionally ignoring in daily lives through postmodern philosophy and performing art.</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name of the group “Stumbling Ostrich” symbolizes the spirit of the youngsters, who carry the potentials of the ostrich, the biggest bird on earth, and who grow stronger through stumbling while they are learning how to fly.</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