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E812" w14:textId="77777777" w:rsidR="00805BEE" w:rsidRDefault="00805BEE" w:rsidP="00805BEE">
      <w:pPr>
        <w:widowControl w:val="0"/>
        <w:ind w:firstLine="0"/>
        <w:jc w:val="center"/>
      </w:pPr>
      <w:r w:rsidRPr="003F029A">
        <w:t>Министерство науки и высшего образования РФ</w:t>
      </w:r>
    </w:p>
    <w:p w14:paraId="6555BDAC" w14:textId="77777777" w:rsidR="00805BEE" w:rsidRDefault="00805BEE" w:rsidP="00805BEE">
      <w:pPr>
        <w:widowControl w:val="0"/>
        <w:ind w:firstLine="0"/>
        <w:jc w:val="center"/>
      </w:pPr>
      <w:r>
        <w:t>Федеральное государственное автономное образовательное учреждение</w:t>
      </w:r>
    </w:p>
    <w:p w14:paraId="255A6619" w14:textId="77777777" w:rsidR="00805BEE" w:rsidRDefault="00805BEE" w:rsidP="00805BEE">
      <w:pPr>
        <w:widowControl w:val="0"/>
        <w:ind w:firstLine="0"/>
        <w:jc w:val="center"/>
      </w:pPr>
      <w:r>
        <w:t>высшего образования</w:t>
      </w:r>
    </w:p>
    <w:p w14:paraId="180B952A" w14:textId="77777777" w:rsidR="00805BEE" w:rsidRDefault="00805BEE" w:rsidP="00805BEE">
      <w:pPr>
        <w:widowControl w:val="0"/>
        <w:ind w:firstLine="0"/>
        <w:jc w:val="center"/>
      </w:pPr>
      <w:r>
        <w:t>«СИБИРСКИЙ ФЕДЕРАЛЬНЫЙ УНИВЕРСИТЕТ»</w:t>
      </w:r>
    </w:p>
    <w:p w14:paraId="0F663C0F" w14:textId="77777777" w:rsidR="00805BEE" w:rsidRDefault="00805BEE" w:rsidP="00805BEE">
      <w:pPr>
        <w:widowControl w:val="0"/>
        <w:ind w:firstLine="0"/>
        <w:jc w:val="center"/>
      </w:pPr>
      <w:r>
        <w:t>Институт космических и информационных технологий</w:t>
      </w:r>
    </w:p>
    <w:p w14:paraId="601AD015" w14:textId="77777777" w:rsidR="00805BEE" w:rsidRDefault="00805BEE" w:rsidP="00805BEE">
      <w:pPr>
        <w:widowControl w:val="0"/>
        <w:ind w:firstLine="0"/>
        <w:jc w:val="center"/>
      </w:pPr>
      <w:r>
        <w:t>Базовая кафедра «Интеллектуальные системы управления»</w:t>
      </w:r>
    </w:p>
    <w:p w14:paraId="6516B746" w14:textId="77777777" w:rsidR="00295F75" w:rsidRDefault="00295F75" w:rsidP="0084354C">
      <w:pPr>
        <w:widowControl w:val="0"/>
        <w:ind w:firstLine="0"/>
        <w:jc w:val="center"/>
        <w:rPr>
          <w:sz w:val="26"/>
          <w:szCs w:val="26"/>
        </w:rPr>
      </w:pPr>
    </w:p>
    <w:p w14:paraId="3381E00E" w14:textId="0D92A93E" w:rsidR="00295F75" w:rsidRDefault="00805BEE" w:rsidP="0084354C">
      <w:pPr>
        <w:widowControl w:val="0"/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187D5AF2" w14:textId="77777777" w:rsidR="00295F75" w:rsidRDefault="00295F75" w:rsidP="0084354C">
      <w:pPr>
        <w:widowControl w:val="0"/>
        <w:ind w:firstLine="0"/>
        <w:jc w:val="center"/>
        <w:rPr>
          <w:b/>
          <w:sz w:val="32"/>
          <w:szCs w:val="32"/>
        </w:rPr>
      </w:pPr>
    </w:p>
    <w:p w14:paraId="1C16B1EF" w14:textId="77777777" w:rsidR="00295F75" w:rsidRDefault="00295F75" w:rsidP="0084354C">
      <w:pPr>
        <w:widowControl w:val="0"/>
        <w:ind w:firstLine="0"/>
        <w:jc w:val="center"/>
        <w:rPr>
          <w:b/>
          <w:sz w:val="32"/>
          <w:szCs w:val="32"/>
        </w:rPr>
      </w:pPr>
    </w:p>
    <w:p w14:paraId="2DB4E442" w14:textId="4DE08BB3" w:rsidR="00295F75" w:rsidRPr="007D4134" w:rsidRDefault="00841852" w:rsidP="0084354C">
      <w:pPr>
        <w:widowControl w:val="0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ОТЧЕТ О</w:t>
      </w:r>
      <w:r w:rsidR="007D4134">
        <w:rPr>
          <w:b/>
          <w:sz w:val="32"/>
          <w:szCs w:val="32"/>
        </w:rPr>
        <w:t xml:space="preserve"> КУРСОВОЙ РАБОТЕ</w:t>
      </w:r>
    </w:p>
    <w:p w14:paraId="0FA587EE" w14:textId="77777777" w:rsidR="00295F75" w:rsidRDefault="00295F75" w:rsidP="0084354C">
      <w:pPr>
        <w:widowControl w:val="0"/>
        <w:ind w:firstLine="0"/>
        <w:jc w:val="center"/>
        <w:rPr>
          <w:u w:val="single"/>
        </w:rPr>
      </w:pPr>
    </w:p>
    <w:p w14:paraId="5C5C61AB" w14:textId="77777777" w:rsidR="00295F75" w:rsidRPr="0084354C" w:rsidRDefault="00841852" w:rsidP="0084354C">
      <w:pPr>
        <w:widowControl w:val="0"/>
        <w:ind w:firstLine="0"/>
        <w:jc w:val="center"/>
      </w:pPr>
      <w:r w:rsidRPr="0084354C">
        <w:t xml:space="preserve">СФУ, ИКИТ, </w:t>
      </w:r>
      <w:r w:rsidR="0084354C" w:rsidRPr="0084354C">
        <w:t xml:space="preserve">базовая </w:t>
      </w:r>
      <w:r w:rsidRPr="0084354C">
        <w:t>кафедра</w:t>
      </w:r>
      <w:r w:rsidR="0084354C" w:rsidRPr="0084354C">
        <w:t xml:space="preserve"> </w:t>
      </w:r>
      <w:r w:rsidRPr="0084354C">
        <w:t>ИСУ</w:t>
      </w:r>
    </w:p>
    <w:p w14:paraId="5F1BBD67" w14:textId="77777777" w:rsidR="00295F75" w:rsidRDefault="00295F75" w:rsidP="0084354C">
      <w:pPr>
        <w:widowControl w:val="0"/>
        <w:ind w:firstLine="0"/>
        <w:jc w:val="center"/>
        <w:rPr>
          <w:sz w:val="26"/>
          <w:szCs w:val="26"/>
        </w:rPr>
      </w:pPr>
    </w:p>
    <w:p w14:paraId="3B8A4F2B" w14:textId="1ED7768A" w:rsidR="00805BEE" w:rsidRPr="00805BEE" w:rsidRDefault="007D4134" w:rsidP="00805BEE">
      <w:pPr>
        <w:widowControl w:val="0"/>
        <w:ind w:firstLine="0"/>
        <w:jc w:val="center"/>
        <w:rPr>
          <w:sz w:val="20"/>
        </w:rPr>
      </w:pPr>
      <w:r w:rsidRPr="0043383D">
        <w:rPr>
          <w:b/>
          <w:bCs/>
          <w:color w:val="FF0000"/>
          <w:szCs w:val="28"/>
          <w:u w:val="single"/>
        </w:rPr>
        <w:t>А тема то какая??</w:t>
      </w:r>
      <w:r>
        <w:rPr>
          <w:szCs w:val="28"/>
          <w:u w:val="single"/>
        </w:rPr>
        <w:br/>
      </w:r>
      <w:r w:rsidR="00805BEE">
        <w:rPr>
          <w:sz w:val="20"/>
        </w:rPr>
        <w:t>тема</w:t>
      </w:r>
    </w:p>
    <w:p w14:paraId="490CEFD8" w14:textId="77777777" w:rsidR="00295F75" w:rsidRDefault="00295F75" w:rsidP="0084354C">
      <w:pPr>
        <w:widowControl w:val="0"/>
        <w:ind w:firstLine="0"/>
        <w:jc w:val="center"/>
        <w:rPr>
          <w:sz w:val="26"/>
          <w:szCs w:val="26"/>
        </w:rPr>
      </w:pPr>
    </w:p>
    <w:p w14:paraId="105A0145" w14:textId="77777777" w:rsidR="00295F75" w:rsidRDefault="00295F75" w:rsidP="0084354C">
      <w:pPr>
        <w:widowControl w:val="0"/>
        <w:ind w:firstLine="0"/>
        <w:jc w:val="center"/>
        <w:rPr>
          <w:sz w:val="26"/>
          <w:szCs w:val="26"/>
        </w:rPr>
      </w:pPr>
    </w:p>
    <w:p w14:paraId="4CF030F9" w14:textId="77777777" w:rsidR="00295F75" w:rsidRDefault="00295F75" w:rsidP="0084354C">
      <w:pPr>
        <w:widowControl w:val="0"/>
        <w:tabs>
          <w:tab w:val="left" w:pos="704"/>
        </w:tabs>
        <w:ind w:firstLine="0"/>
      </w:pPr>
    </w:p>
    <w:p w14:paraId="359397C0" w14:textId="77777777" w:rsidR="00295F75" w:rsidRDefault="00295F75" w:rsidP="0084354C">
      <w:pPr>
        <w:widowControl w:val="0"/>
        <w:tabs>
          <w:tab w:val="left" w:pos="704"/>
        </w:tabs>
        <w:ind w:firstLine="0"/>
      </w:pPr>
    </w:p>
    <w:p w14:paraId="7A316BAD" w14:textId="26D72490" w:rsidR="0084354C" w:rsidRDefault="0084354C" w:rsidP="0084354C">
      <w:pPr>
        <w:widowControl w:val="0"/>
        <w:tabs>
          <w:tab w:val="left" w:pos="426"/>
        </w:tabs>
        <w:ind w:firstLine="0"/>
      </w:pPr>
      <w:r>
        <w:tab/>
      </w:r>
      <w:r w:rsidR="00841852">
        <w:t xml:space="preserve">Руководитель от университета                ________           </w:t>
      </w:r>
      <w:proofErr w:type="spellStart"/>
      <w:r w:rsidR="002E369C">
        <w:rPr>
          <w:u w:val="single"/>
        </w:rPr>
        <w:t>А.А.Даничев</w:t>
      </w:r>
      <w:proofErr w:type="spellEnd"/>
    </w:p>
    <w:p w14:paraId="54FCBE43" w14:textId="57C4F62C" w:rsidR="00295F75" w:rsidRPr="0084354C" w:rsidRDefault="0084354C" w:rsidP="0084354C">
      <w:pPr>
        <w:widowControl w:val="0"/>
        <w:tabs>
          <w:tab w:val="left" w:pos="5245"/>
        </w:tabs>
        <w:ind w:firstLine="0"/>
      </w:pPr>
      <w:r>
        <w:tab/>
      </w:r>
      <w:r w:rsidR="00841852">
        <w:rPr>
          <w:sz w:val="20"/>
        </w:rPr>
        <w:t xml:space="preserve">подпись, дата                 </w:t>
      </w:r>
    </w:p>
    <w:p w14:paraId="7F1BF843" w14:textId="6195B479" w:rsidR="0084354C" w:rsidRPr="0022724D" w:rsidRDefault="00841852" w:rsidP="0084354C">
      <w:pPr>
        <w:widowControl w:val="0"/>
        <w:tabs>
          <w:tab w:val="left" w:pos="426"/>
        </w:tabs>
        <w:ind w:firstLine="0"/>
      </w:pPr>
      <w:r>
        <w:t xml:space="preserve">      Студент </w:t>
      </w:r>
      <w:r w:rsidR="0022724D" w:rsidRPr="00805BEE">
        <w:rPr>
          <w:u w:val="single"/>
        </w:rPr>
        <w:t>КИ23</w:t>
      </w:r>
      <w:r w:rsidR="00BF5844" w:rsidRPr="00805BEE">
        <w:rPr>
          <w:u w:val="single"/>
        </w:rPr>
        <w:t xml:space="preserve">-03Б, </w:t>
      </w:r>
      <w:r w:rsidR="00B07AE9" w:rsidRPr="00805BEE">
        <w:rPr>
          <w:szCs w:val="28"/>
          <w:u w:val="single"/>
        </w:rPr>
        <w:t>032</w:t>
      </w:r>
      <w:r w:rsidR="0022724D" w:rsidRPr="00805BEE">
        <w:rPr>
          <w:szCs w:val="28"/>
          <w:u w:val="single"/>
        </w:rPr>
        <w:t>326992</w:t>
      </w:r>
      <w:r>
        <w:t xml:space="preserve">    </w:t>
      </w:r>
      <w:r w:rsidR="00B07AE9">
        <w:t xml:space="preserve">         </w:t>
      </w:r>
      <w:r>
        <w:t xml:space="preserve">   </w:t>
      </w:r>
      <w:r w:rsidR="00B07AE9">
        <w:t xml:space="preserve">________           </w:t>
      </w:r>
      <w:proofErr w:type="spellStart"/>
      <w:r w:rsidR="0022724D" w:rsidRPr="00805BEE">
        <w:rPr>
          <w:u w:val="single"/>
        </w:rPr>
        <w:t>М.С.Бекетов</w:t>
      </w:r>
      <w:proofErr w:type="spellEnd"/>
    </w:p>
    <w:p w14:paraId="6F102011" w14:textId="6E95C693" w:rsidR="00295F75" w:rsidRDefault="00805BEE" w:rsidP="0084354C">
      <w:pPr>
        <w:widowControl w:val="0"/>
        <w:tabs>
          <w:tab w:val="left" w:pos="1560"/>
        </w:tabs>
        <w:ind w:firstLine="0"/>
        <w:rPr>
          <w:sz w:val="20"/>
        </w:rPr>
      </w:pPr>
      <w:r>
        <w:t xml:space="preserve">                     </w:t>
      </w:r>
      <w:r>
        <w:rPr>
          <w:sz w:val="20"/>
        </w:rPr>
        <w:t>номер группы, зачетной книжки</w:t>
      </w:r>
      <w:r w:rsidR="00701B77">
        <w:rPr>
          <w:sz w:val="20"/>
        </w:rPr>
        <w:t xml:space="preserve">     </w:t>
      </w:r>
      <w:r>
        <w:rPr>
          <w:sz w:val="20"/>
        </w:rPr>
        <w:t xml:space="preserve">       </w:t>
      </w:r>
      <w:r w:rsidR="00B07AE9">
        <w:rPr>
          <w:sz w:val="20"/>
        </w:rPr>
        <w:t xml:space="preserve">       </w:t>
      </w:r>
      <w:r w:rsidR="00841852">
        <w:rPr>
          <w:sz w:val="20"/>
        </w:rPr>
        <w:t xml:space="preserve"> подпись, дата            </w:t>
      </w:r>
      <w:r w:rsidR="00B07AE9">
        <w:rPr>
          <w:sz w:val="20"/>
        </w:rPr>
        <w:t xml:space="preserve">      </w:t>
      </w:r>
    </w:p>
    <w:p w14:paraId="45D724B8" w14:textId="2D9A80AA" w:rsidR="002E369C" w:rsidRPr="0022724D" w:rsidRDefault="002E369C" w:rsidP="002E369C">
      <w:pPr>
        <w:widowControl w:val="0"/>
        <w:tabs>
          <w:tab w:val="left" w:pos="426"/>
        </w:tabs>
        <w:ind w:firstLine="0"/>
      </w:pPr>
      <w:r>
        <w:tab/>
      </w:r>
      <w:r>
        <w:t xml:space="preserve">Студент </w:t>
      </w:r>
      <w:r w:rsidRPr="00805BEE">
        <w:rPr>
          <w:u w:val="single"/>
        </w:rPr>
        <w:t xml:space="preserve">КИ23-03Б, </w:t>
      </w:r>
      <w:r w:rsidRPr="002E369C">
        <w:rPr>
          <w:b/>
          <w:bCs/>
          <w:color w:val="FF0000"/>
          <w:szCs w:val="28"/>
          <w:u w:val="single"/>
        </w:rPr>
        <w:t>032326992</w:t>
      </w:r>
      <w:r w:rsidRPr="002E369C">
        <w:rPr>
          <w:color w:val="FF0000"/>
        </w:rPr>
        <w:t xml:space="preserve">                </w:t>
      </w:r>
      <w:r>
        <w:t xml:space="preserve">________           </w:t>
      </w:r>
      <w:proofErr w:type="spellStart"/>
      <w:r w:rsidRPr="002E369C">
        <w:rPr>
          <w:b/>
          <w:bCs/>
          <w:color w:val="FF0000"/>
          <w:u w:val="single"/>
        </w:rPr>
        <w:t>М.С.Бекетов</w:t>
      </w:r>
      <w:proofErr w:type="spellEnd"/>
    </w:p>
    <w:p w14:paraId="02EFD551" w14:textId="6E54284A" w:rsidR="002E369C" w:rsidRDefault="002E369C" w:rsidP="0084354C">
      <w:pPr>
        <w:widowControl w:val="0"/>
        <w:tabs>
          <w:tab w:val="left" w:pos="1560"/>
        </w:tabs>
        <w:ind w:firstLine="0"/>
      </w:pPr>
      <w:r>
        <w:t xml:space="preserve">                     </w:t>
      </w:r>
      <w:r>
        <w:rPr>
          <w:sz w:val="20"/>
        </w:rPr>
        <w:t xml:space="preserve">номер группы, зачетной книжки                    подпись, дата                  </w:t>
      </w:r>
    </w:p>
    <w:p w14:paraId="72808142" w14:textId="1B46D53F" w:rsidR="002E369C" w:rsidRPr="0022724D" w:rsidRDefault="002E369C" w:rsidP="002E369C">
      <w:pPr>
        <w:widowControl w:val="0"/>
        <w:tabs>
          <w:tab w:val="left" w:pos="426"/>
        </w:tabs>
        <w:ind w:firstLine="0"/>
      </w:pPr>
      <w:r>
        <w:tab/>
      </w:r>
      <w:r>
        <w:t xml:space="preserve">Студент </w:t>
      </w:r>
      <w:r w:rsidRPr="00805BEE">
        <w:rPr>
          <w:u w:val="single"/>
        </w:rPr>
        <w:t xml:space="preserve">КИ23-03Б, </w:t>
      </w:r>
      <w:r w:rsidRPr="002E369C">
        <w:rPr>
          <w:b/>
          <w:bCs/>
          <w:color w:val="FF0000"/>
          <w:szCs w:val="28"/>
          <w:u w:val="single"/>
        </w:rPr>
        <w:t>032326992</w:t>
      </w:r>
      <w:r w:rsidRPr="002E369C">
        <w:rPr>
          <w:color w:val="FF0000"/>
        </w:rPr>
        <w:t xml:space="preserve">                </w:t>
      </w:r>
      <w:r>
        <w:t xml:space="preserve">________           </w:t>
      </w:r>
      <w:proofErr w:type="spellStart"/>
      <w:r w:rsidRPr="002E369C">
        <w:rPr>
          <w:b/>
          <w:bCs/>
          <w:color w:val="FF0000"/>
          <w:u w:val="single"/>
        </w:rPr>
        <w:t>М.С.Бекетов</w:t>
      </w:r>
      <w:proofErr w:type="spellEnd"/>
    </w:p>
    <w:p w14:paraId="46EBB723" w14:textId="77777777" w:rsidR="002E369C" w:rsidRPr="0084354C" w:rsidRDefault="002E369C" w:rsidP="002E369C">
      <w:pPr>
        <w:widowControl w:val="0"/>
        <w:tabs>
          <w:tab w:val="left" w:pos="1560"/>
        </w:tabs>
        <w:ind w:firstLine="0"/>
      </w:pPr>
      <w:r>
        <w:t xml:space="preserve">                     </w:t>
      </w:r>
      <w:r>
        <w:rPr>
          <w:sz w:val="20"/>
        </w:rPr>
        <w:t xml:space="preserve">номер группы, зачетной книжки                    подпись, дата                  </w:t>
      </w:r>
    </w:p>
    <w:p w14:paraId="43D966A5" w14:textId="076FA36A" w:rsidR="002E369C" w:rsidRPr="0022724D" w:rsidRDefault="002E369C" w:rsidP="002E369C">
      <w:pPr>
        <w:widowControl w:val="0"/>
        <w:tabs>
          <w:tab w:val="left" w:pos="426"/>
        </w:tabs>
        <w:ind w:firstLine="0"/>
      </w:pPr>
      <w:r>
        <w:tab/>
      </w:r>
      <w:r>
        <w:t xml:space="preserve">Студент </w:t>
      </w:r>
      <w:r w:rsidRPr="00805BEE">
        <w:rPr>
          <w:u w:val="single"/>
        </w:rPr>
        <w:t xml:space="preserve">КИ23-03Б, </w:t>
      </w:r>
      <w:r w:rsidRPr="002E369C">
        <w:rPr>
          <w:b/>
          <w:bCs/>
          <w:color w:val="FF0000"/>
          <w:szCs w:val="28"/>
          <w:u w:val="single"/>
        </w:rPr>
        <w:t>032326992</w:t>
      </w:r>
      <w:r w:rsidRPr="002E369C">
        <w:rPr>
          <w:color w:val="FF0000"/>
        </w:rPr>
        <w:t xml:space="preserve">                </w:t>
      </w:r>
      <w:r>
        <w:t xml:space="preserve">________           </w:t>
      </w:r>
      <w:proofErr w:type="spellStart"/>
      <w:r w:rsidRPr="002E369C">
        <w:rPr>
          <w:b/>
          <w:bCs/>
          <w:color w:val="FF0000"/>
          <w:u w:val="single"/>
        </w:rPr>
        <w:t>М.С.Бекетов</w:t>
      </w:r>
      <w:proofErr w:type="spellEnd"/>
    </w:p>
    <w:p w14:paraId="0643B3C4" w14:textId="77777777" w:rsidR="002E369C" w:rsidRPr="0084354C" w:rsidRDefault="002E369C" w:rsidP="002E369C">
      <w:pPr>
        <w:widowControl w:val="0"/>
        <w:tabs>
          <w:tab w:val="left" w:pos="1560"/>
        </w:tabs>
        <w:ind w:firstLine="0"/>
      </w:pPr>
      <w:r>
        <w:t xml:space="preserve">                     </w:t>
      </w:r>
      <w:r>
        <w:rPr>
          <w:sz w:val="20"/>
        </w:rPr>
        <w:t xml:space="preserve">номер группы, зачетной книжки                    подпись, дата                  </w:t>
      </w:r>
    </w:p>
    <w:p w14:paraId="0369B64D" w14:textId="77777777" w:rsidR="00FB2C7C" w:rsidRDefault="00FB2C7C" w:rsidP="002E369C">
      <w:pPr>
        <w:ind w:firstLine="0"/>
      </w:pPr>
      <w:bookmarkStart w:id="0" w:name="_heading=h.gjdgxs" w:colFirst="0" w:colLast="0"/>
      <w:bookmarkEnd w:id="0"/>
    </w:p>
    <w:p w14:paraId="098362B8" w14:textId="2200C9CD" w:rsidR="00295F75" w:rsidRDefault="00841852" w:rsidP="0084354C">
      <w:pPr>
        <w:ind w:firstLine="0"/>
        <w:jc w:val="center"/>
      </w:pPr>
      <w:r>
        <w:t>Красноярск 20</w:t>
      </w:r>
      <w:r w:rsidR="0022724D">
        <w:t>2</w:t>
      </w:r>
      <w:r w:rsidR="002E369C">
        <w:t>5</w:t>
      </w:r>
    </w:p>
    <w:p w14:paraId="73D59A34" w14:textId="62835DEA" w:rsidR="000144ED" w:rsidRPr="00CA4230" w:rsidRDefault="00841852" w:rsidP="002E369C">
      <w:pPr>
        <w:ind w:firstLine="0"/>
        <w:jc w:val="center"/>
        <w:rPr>
          <w:b/>
          <w:bCs/>
        </w:rPr>
      </w:pPr>
      <w:bookmarkStart w:id="1" w:name="_heading=h.30j0zll" w:colFirst="0" w:colLast="0"/>
      <w:bookmarkEnd w:id="1"/>
      <w:r w:rsidRPr="00CA4230">
        <w:rPr>
          <w:b/>
          <w:bCs/>
        </w:rPr>
        <w:lastRenderedPageBreak/>
        <w:t>СОДЕРЖАНИЕ</w:t>
      </w:r>
    </w:p>
    <w:sdt>
      <w:sdtPr>
        <w:id w:val="359171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F4C554" w14:textId="00FB5D56" w:rsidR="002E369C" w:rsidRDefault="00B7647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92195" w:history="1">
            <w:r w:rsidR="002E369C" w:rsidRPr="00D50C09">
              <w:rPr>
                <w:rStyle w:val="a5"/>
                <w:noProof/>
              </w:rPr>
              <w:t>ВВЕДЕНИЕ</w:t>
            </w:r>
            <w:r w:rsidR="002E369C">
              <w:rPr>
                <w:noProof/>
                <w:webHidden/>
              </w:rPr>
              <w:tab/>
            </w:r>
            <w:r w:rsidR="002E369C">
              <w:rPr>
                <w:noProof/>
                <w:webHidden/>
              </w:rPr>
              <w:fldChar w:fldCharType="begin"/>
            </w:r>
            <w:r w:rsidR="002E369C">
              <w:rPr>
                <w:noProof/>
                <w:webHidden/>
              </w:rPr>
              <w:instrText xml:space="preserve"> PAGEREF _Toc197992195 \h </w:instrText>
            </w:r>
            <w:r w:rsidR="002E369C">
              <w:rPr>
                <w:noProof/>
                <w:webHidden/>
              </w:rPr>
            </w:r>
            <w:r w:rsidR="002E369C">
              <w:rPr>
                <w:noProof/>
                <w:webHidden/>
              </w:rPr>
              <w:fldChar w:fldCharType="separate"/>
            </w:r>
            <w:r w:rsidR="002E369C">
              <w:rPr>
                <w:noProof/>
                <w:webHidden/>
              </w:rPr>
              <w:t>3</w:t>
            </w:r>
            <w:r w:rsidR="002E369C">
              <w:rPr>
                <w:noProof/>
                <w:webHidden/>
              </w:rPr>
              <w:fldChar w:fldCharType="end"/>
            </w:r>
          </w:hyperlink>
        </w:p>
        <w:p w14:paraId="33431463" w14:textId="23441A39" w:rsidR="002E369C" w:rsidRDefault="002E369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196" w:history="1">
            <w:r w:rsidRPr="00D50C09">
              <w:rPr>
                <w:rStyle w:val="a5"/>
                <w:noProof/>
              </w:rPr>
              <w:t>1 Создание сайта для регистрации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F0F5" w14:textId="6B4F1C88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197" w:history="1">
            <w:r w:rsidRPr="00D50C09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0C09">
              <w:rPr>
                <w:rStyle w:val="a5"/>
                <w:noProof/>
              </w:rPr>
              <w:t>Создание раздела с информацией о продукте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BC6C" w14:textId="2040A9D3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198" w:history="1">
            <w:r w:rsidRPr="00D50C09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0C09">
              <w:rPr>
                <w:rStyle w:val="a5"/>
                <w:noProof/>
              </w:rPr>
              <w:t>Создание раздела с регистрацией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A57C5" w14:textId="5ABCC75D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199" w:history="1">
            <w:r w:rsidRPr="00D50C09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50C09">
              <w:rPr>
                <w:rStyle w:val="a5"/>
                <w:noProof/>
              </w:rPr>
              <w:t>Добавление возможность подключения и отключения токенов выбора любимого мессенджера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06EB" w14:textId="4A570FE9" w:rsidR="002E369C" w:rsidRDefault="002E369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00" w:history="1">
            <w:r w:rsidRPr="00D50C09">
              <w:rPr>
                <w:rStyle w:val="a5"/>
                <w:noProof/>
              </w:rPr>
              <w:t>2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43DA" w14:textId="4C9402D6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01" w:history="1">
            <w:r w:rsidRPr="00D50C09">
              <w:rPr>
                <w:rStyle w:val="a5"/>
                <w:noProof/>
              </w:rPr>
              <w:t>2.1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0445" w14:textId="263D302D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02" w:history="1">
            <w:r w:rsidRPr="00D50C09">
              <w:rPr>
                <w:rStyle w:val="a5"/>
                <w:noProof/>
              </w:rPr>
              <w:t>2.2 Нумерация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B17E" w14:textId="315058DE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03" w:history="1">
            <w:r w:rsidRPr="00D50C09">
              <w:rPr>
                <w:rStyle w:val="a5"/>
                <w:noProof/>
              </w:rPr>
              <w:t>2.3 Изложение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143A" w14:textId="62771C36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04" w:history="1">
            <w:r w:rsidRPr="00D50C09">
              <w:rPr>
                <w:rStyle w:val="a5"/>
                <w:noProof/>
              </w:rPr>
              <w:t>2.4 Деление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CCD1" w14:textId="1C8B6BF5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05" w:history="1">
            <w:r w:rsidRPr="00D50C09">
              <w:rPr>
                <w:rStyle w:val="a5"/>
                <w:noProof/>
              </w:rPr>
              <w:t>2.5 Заголовки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15F0" w14:textId="637F7C66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06" w:history="1">
            <w:r w:rsidRPr="00D50C09">
              <w:rPr>
                <w:rStyle w:val="a5"/>
                <w:noProof/>
              </w:rPr>
              <w:t>2.6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71E2" w14:textId="26FAB826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07" w:history="1">
            <w:r w:rsidRPr="00D50C09">
              <w:rPr>
                <w:rStyle w:val="a5"/>
                <w:noProof/>
              </w:rPr>
              <w:t>2.7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93F1" w14:textId="32911F03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08" w:history="1">
            <w:r w:rsidRPr="00D50C09">
              <w:rPr>
                <w:rStyle w:val="a5"/>
                <w:noProof/>
              </w:rPr>
              <w:t>2.8 Иллюстрации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37CD" w14:textId="23285516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09" w:history="1">
            <w:r w:rsidRPr="00D50C09">
              <w:rPr>
                <w:rStyle w:val="a5"/>
                <w:noProof/>
              </w:rPr>
              <w:t>2.9 Библиографические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8969A" w14:textId="11A252CF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10" w:history="1">
            <w:r w:rsidRPr="00D50C09">
              <w:rPr>
                <w:rStyle w:val="a5"/>
                <w:noProof/>
              </w:rPr>
              <w:t>2.10 Оформление списка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77B4" w14:textId="44831BCB" w:rsidR="002E369C" w:rsidRDefault="002E369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11" w:history="1">
            <w:r w:rsidRPr="00D50C09">
              <w:rPr>
                <w:rStyle w:val="a5"/>
                <w:noProof/>
              </w:rPr>
              <w:t>2.11 Оформление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DB47" w14:textId="6BE06375" w:rsidR="002E369C" w:rsidRDefault="002E369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12" w:history="1">
            <w:r w:rsidRPr="00D50C0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170C" w14:textId="6D91A508" w:rsidR="002E369C" w:rsidRDefault="002E369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7992213" w:history="1">
            <w:r w:rsidRPr="00D50C09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_Toc197992213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221A" w14:textId="08500E04" w:rsidR="00B76479" w:rsidRDefault="00B76479">
          <w:r>
            <w:rPr>
              <w:b/>
              <w:bCs/>
            </w:rPr>
            <w:fldChar w:fldCharType="end"/>
          </w:r>
        </w:p>
      </w:sdtContent>
    </w:sdt>
    <w:p w14:paraId="320421E1" w14:textId="5DC38B11" w:rsidR="00295F75" w:rsidRDefault="00295F75" w:rsidP="00C63C66">
      <w:pPr>
        <w:spacing w:line="240" w:lineRule="auto"/>
        <w:ind w:firstLine="0"/>
      </w:pPr>
    </w:p>
    <w:p w14:paraId="639491B9" w14:textId="77777777" w:rsidR="00295F75" w:rsidRDefault="00295F75">
      <w:pPr>
        <w:spacing w:line="240" w:lineRule="auto"/>
      </w:pPr>
    </w:p>
    <w:p w14:paraId="3865EBFB" w14:textId="5778DBCD" w:rsidR="00A853E9" w:rsidRDefault="00841852" w:rsidP="00185EE2">
      <w:pPr>
        <w:pStyle w:val="1"/>
        <w:ind w:firstLine="0"/>
      </w:pPr>
      <w:r>
        <w:br w:type="page"/>
      </w:r>
      <w:bookmarkStart w:id="2" w:name="_Toc197986561"/>
      <w:bookmarkStart w:id="3" w:name="_Toc197992195"/>
      <w:r w:rsidRPr="00203041">
        <w:lastRenderedPageBreak/>
        <w:t>В</w:t>
      </w:r>
      <w:r w:rsidR="009B050C">
        <w:t>ВЕДЕНИЕ</w:t>
      </w:r>
      <w:bookmarkEnd w:id="2"/>
      <w:bookmarkEnd w:id="3"/>
    </w:p>
    <w:p w14:paraId="7A357EAF" w14:textId="77777777" w:rsidR="00716562" w:rsidRPr="00716562" w:rsidRDefault="00716562" w:rsidP="00716562"/>
    <w:p w14:paraId="3E458248" w14:textId="4789C9CC" w:rsidR="0043383D" w:rsidRPr="00ED0044" w:rsidRDefault="00B120BB" w:rsidP="0043383D">
      <w:pPr>
        <w:spacing w:line="240" w:lineRule="auto"/>
      </w:pPr>
      <w:r>
        <w:t xml:space="preserve">В современном мире существует огромное множество мессенджеров, и каждый человек использует не тот мессенджер, который ему удобен, а </w:t>
      </w:r>
      <w:proofErr w:type="gramStart"/>
      <w:r>
        <w:t>тот</w:t>
      </w:r>
      <w:proofErr w:type="gramEnd"/>
      <w:r>
        <w:t xml:space="preserve"> что популярный среди его окружения.</w:t>
      </w:r>
      <w:r w:rsidR="0043383D">
        <w:t xml:space="preserve"> </w:t>
      </w:r>
      <w:r>
        <w:t xml:space="preserve">Мы выбираем </w:t>
      </w:r>
      <w:proofErr w:type="spellStart"/>
      <w:r>
        <w:t>Telegram</w:t>
      </w:r>
      <w:proofErr w:type="spellEnd"/>
      <w:r>
        <w:t xml:space="preserve">, потому что там сидят друзья, </w:t>
      </w:r>
      <w:proofErr w:type="spellStart"/>
      <w:r>
        <w:t>WhatsApp</w:t>
      </w:r>
      <w:proofErr w:type="spellEnd"/>
      <w:r>
        <w:t xml:space="preserve"> — потому что на нём настаивает семья, а </w:t>
      </w:r>
      <w:proofErr w:type="spellStart"/>
      <w:r>
        <w:t>Viber</w:t>
      </w:r>
      <w:proofErr w:type="spellEnd"/>
      <w:r>
        <w:t xml:space="preserve"> — потому что его до сих пор используют коллеги. Даже если интерфейс неудобен, а функционал ограничен, мы миримся с этим ради возможности оставаться на связи.</w:t>
      </w:r>
      <w:r w:rsidR="0043383D">
        <w:t xml:space="preserve"> </w:t>
      </w:r>
      <w:r>
        <w:t>Так технологии, призванные объединять, становятся ещё одним поводом для раздражения: бесконечные уведомления из десятка приложений, путаница в чатах и вечная необходимость проверять несколько мессенджеров одновременно. Но выбора нет — ведь цифровая коммуникация давно перестала быть вопросом личного удобства, а превратилась в социальное обязательство.</w:t>
      </w:r>
      <w:r w:rsidR="0043383D">
        <w:t xml:space="preserve"> Но почему бы это не исправить?</w:t>
      </w:r>
    </w:p>
    <w:p w14:paraId="33CE8CF4" w14:textId="4E36416C" w:rsidR="00716562" w:rsidRPr="00ED0044" w:rsidRDefault="00C63C66" w:rsidP="00B120BB">
      <w:pPr>
        <w:spacing w:line="240" w:lineRule="auto"/>
      </w:pPr>
      <w:r>
        <w:t>Цель</w:t>
      </w:r>
      <w:r w:rsidR="000C3680">
        <w:t xml:space="preserve"> работы</w:t>
      </w:r>
      <w:r>
        <w:t>:</w:t>
      </w:r>
      <w:r w:rsidR="00CF5501">
        <w:t xml:space="preserve"> </w:t>
      </w:r>
      <w:r w:rsidR="0043383D">
        <w:t xml:space="preserve">создание </w:t>
      </w:r>
      <w:r w:rsidR="0043383D" w:rsidRPr="0043383D">
        <w:rPr>
          <w:b/>
          <w:bCs/>
          <w:color w:val="FF0000"/>
        </w:rPr>
        <w:t>приложени</w:t>
      </w:r>
      <w:r w:rsidR="00ED0044">
        <w:rPr>
          <w:b/>
          <w:bCs/>
          <w:color w:val="FF0000"/>
        </w:rPr>
        <w:t>я для дублирования сообщений в мессенджерах</w:t>
      </w:r>
    </w:p>
    <w:p w14:paraId="0336FF6C" w14:textId="77777777" w:rsidR="003B4923" w:rsidRDefault="00DB0433" w:rsidP="003B4923">
      <w:pPr>
        <w:spacing w:line="240" w:lineRule="auto"/>
      </w:pPr>
      <w:r>
        <w:t>Задачи:</w:t>
      </w:r>
      <w:r w:rsidR="00716562">
        <w:t xml:space="preserve"> </w:t>
      </w:r>
    </w:p>
    <w:p w14:paraId="059EA726" w14:textId="77777777" w:rsidR="003B4923" w:rsidRDefault="003B4923" w:rsidP="003B4923">
      <w:pPr>
        <w:spacing w:line="240" w:lineRule="auto"/>
      </w:pPr>
      <w:r>
        <w:t>а</w:t>
      </w:r>
      <w:r>
        <w:t>) создать сайта для регистрации пользователей</w:t>
      </w:r>
    </w:p>
    <w:p w14:paraId="35993DF7" w14:textId="521E8F1E" w:rsidR="00DB0433" w:rsidRDefault="003B4923" w:rsidP="003B4923">
      <w:pPr>
        <w:spacing w:line="240" w:lineRule="auto"/>
      </w:pPr>
      <w:r>
        <w:t xml:space="preserve">  </w:t>
      </w:r>
      <w:r w:rsidR="00257F06">
        <w:t xml:space="preserve">1) </w:t>
      </w:r>
      <w:r>
        <w:t xml:space="preserve">создать </w:t>
      </w:r>
      <w:r w:rsidR="00257F06">
        <w:t>раздел с информацией о продукте</w:t>
      </w:r>
    </w:p>
    <w:p w14:paraId="2F0AC11E" w14:textId="2869DCA9" w:rsidR="00257F06" w:rsidRDefault="00257F06" w:rsidP="003B4923">
      <w:pPr>
        <w:spacing w:line="240" w:lineRule="auto"/>
        <w:ind w:left="709" w:right="-1" w:firstLine="11"/>
      </w:pPr>
      <w:r>
        <w:t xml:space="preserve">  2) </w:t>
      </w:r>
      <w:r w:rsidR="00442532">
        <w:t>создать раздел</w:t>
      </w:r>
      <w:r w:rsidR="00442532">
        <w:t xml:space="preserve"> с регистрацией пользователя</w:t>
      </w:r>
    </w:p>
    <w:p w14:paraId="5004E0AF" w14:textId="55975BAE" w:rsidR="00257F06" w:rsidRDefault="00257F06" w:rsidP="003B4923">
      <w:pPr>
        <w:spacing w:line="240" w:lineRule="auto"/>
        <w:ind w:left="709" w:right="-1" w:firstLine="11"/>
      </w:pPr>
      <w:r>
        <w:t xml:space="preserve">  3) </w:t>
      </w:r>
      <w:bookmarkStart w:id="4" w:name="_Hlk197988741"/>
      <w:r w:rsidR="003B4923">
        <w:t>добавить возможность</w:t>
      </w:r>
      <w:r w:rsidR="003B4923">
        <w:t xml:space="preserve"> </w:t>
      </w:r>
      <w:r>
        <w:t>выбор любимого мессенджера</w:t>
      </w:r>
      <w:r w:rsidR="00442532">
        <w:t xml:space="preserve">, </w:t>
      </w:r>
      <w:r w:rsidR="00442532">
        <w:t>подключения и отключения токенов</w:t>
      </w:r>
      <w:bookmarkEnd w:id="4"/>
    </w:p>
    <w:p w14:paraId="136D203A" w14:textId="2C9BE1C0" w:rsidR="00257F06" w:rsidRDefault="00257F06" w:rsidP="003B4923">
      <w:pPr>
        <w:spacing w:line="240" w:lineRule="auto"/>
        <w:ind w:left="709" w:right="-1" w:firstLine="11"/>
      </w:pPr>
      <w:r>
        <w:t>б) создание базы данных</w:t>
      </w:r>
    </w:p>
    <w:p w14:paraId="73304A87" w14:textId="4975205C" w:rsidR="00257F06" w:rsidRDefault="00257F06" w:rsidP="003B4923">
      <w:pPr>
        <w:spacing w:line="240" w:lineRule="auto"/>
        <w:ind w:left="709" w:right="-1" w:firstLine="11"/>
      </w:pPr>
      <w:r>
        <w:t xml:space="preserve">  1) хранений токенов, никнеймов</w:t>
      </w:r>
      <w:r w:rsidR="003B4923">
        <w:t xml:space="preserve"> </w:t>
      </w:r>
      <w:r w:rsidR="003B4923">
        <w:t>в БД</w:t>
      </w:r>
      <w:r w:rsidR="003B4923">
        <w:t xml:space="preserve"> </w:t>
      </w:r>
      <w:r w:rsidR="003B4923" w:rsidRPr="00721A7D">
        <w:rPr>
          <w:b/>
          <w:bCs/>
          <w:color w:val="FF0000"/>
        </w:rPr>
        <w:t>(</w:t>
      </w:r>
      <w:r w:rsidR="003B4923" w:rsidRPr="00721A7D">
        <w:rPr>
          <w:b/>
          <w:bCs/>
          <w:color w:val="FF0000"/>
          <w:lang w:val="en-US"/>
        </w:rPr>
        <w:t>SQL</w:t>
      </w:r>
      <w:r w:rsidR="003B4923" w:rsidRPr="00721A7D">
        <w:rPr>
          <w:b/>
          <w:bCs/>
          <w:color w:val="FF0000"/>
        </w:rPr>
        <w:t xml:space="preserve"> запросы)</w:t>
      </w:r>
    </w:p>
    <w:p w14:paraId="370571BA" w14:textId="2F7DABA2" w:rsidR="006C4280" w:rsidRPr="00721A7D" w:rsidRDefault="006C4280" w:rsidP="003B4923">
      <w:pPr>
        <w:spacing w:line="240" w:lineRule="auto"/>
        <w:ind w:left="709" w:right="-1" w:firstLine="11"/>
        <w:rPr>
          <w:b/>
          <w:bCs/>
          <w:color w:val="FF0000"/>
        </w:rPr>
      </w:pPr>
      <w:r>
        <w:t xml:space="preserve">  2) д</w:t>
      </w:r>
      <w:r w:rsidRPr="006C4280">
        <w:t>обавление/удаление</w:t>
      </w:r>
      <w:r>
        <w:t xml:space="preserve"> токенов </w:t>
      </w:r>
      <w:r w:rsidR="003B4923">
        <w:t xml:space="preserve">в БД </w:t>
      </w:r>
      <w:r w:rsidRPr="00721A7D">
        <w:rPr>
          <w:b/>
          <w:bCs/>
          <w:color w:val="FF0000"/>
        </w:rPr>
        <w:t>(</w:t>
      </w:r>
      <w:r w:rsidRPr="00721A7D">
        <w:rPr>
          <w:b/>
          <w:bCs/>
          <w:color w:val="FF0000"/>
          <w:lang w:val="en-US"/>
        </w:rPr>
        <w:t>SQL</w:t>
      </w:r>
      <w:r w:rsidRPr="00721A7D">
        <w:rPr>
          <w:b/>
          <w:bCs/>
          <w:color w:val="FF0000"/>
        </w:rPr>
        <w:t xml:space="preserve"> запросы)</w:t>
      </w:r>
    </w:p>
    <w:p w14:paraId="62FB686D" w14:textId="2B05AF32" w:rsidR="006C4280" w:rsidRDefault="006C4280" w:rsidP="003B4923">
      <w:pPr>
        <w:spacing w:line="240" w:lineRule="auto"/>
        <w:ind w:left="709" w:right="-1" w:firstLine="11"/>
      </w:pPr>
      <w:r>
        <w:t xml:space="preserve">в) </w:t>
      </w:r>
      <w:r w:rsidR="008651E8">
        <w:t xml:space="preserve">создание </w:t>
      </w:r>
      <w:r>
        <w:t>сервер</w:t>
      </w:r>
      <w:r w:rsidR="008651E8">
        <w:t>ного приложения</w:t>
      </w:r>
    </w:p>
    <w:p w14:paraId="124171EC" w14:textId="77777777" w:rsidR="006C4280" w:rsidRDefault="006C4280" w:rsidP="003B4923">
      <w:pPr>
        <w:spacing w:line="240" w:lineRule="auto"/>
        <w:ind w:left="709" w:right="-1" w:firstLine="11"/>
      </w:pPr>
      <w:r>
        <w:t xml:space="preserve">  1) дублирование сообщений в любимый мессенджер получателя</w:t>
      </w:r>
    </w:p>
    <w:p w14:paraId="6FC3C547" w14:textId="486E6696" w:rsidR="006C4280" w:rsidRDefault="006C4280" w:rsidP="003B4923">
      <w:pPr>
        <w:spacing w:line="240" w:lineRule="auto"/>
        <w:ind w:left="709" w:right="-1" w:firstLine="11"/>
      </w:pPr>
      <w:r>
        <w:t xml:space="preserve">  2) </w:t>
      </w:r>
      <w:r w:rsidR="003B4923">
        <w:t xml:space="preserve">создание </w:t>
      </w:r>
      <w:r>
        <w:t>п</w:t>
      </w:r>
      <w:r w:rsidRPr="006C4280">
        <w:t>рограмм</w:t>
      </w:r>
      <w:r w:rsidR="003B4923">
        <w:t>ы</w:t>
      </w:r>
      <w:r w:rsidRPr="006C4280">
        <w:t xml:space="preserve"> стандартизации</w:t>
      </w:r>
      <w:r>
        <w:t xml:space="preserve"> </w:t>
      </w:r>
      <w:r w:rsidR="008651E8">
        <w:t>изображений, аудио и видео файлов</w:t>
      </w:r>
    </w:p>
    <w:p w14:paraId="1EA22A8C" w14:textId="76529762" w:rsidR="008651E8" w:rsidRDefault="008651E8" w:rsidP="003B4923">
      <w:pPr>
        <w:spacing w:line="240" w:lineRule="auto"/>
        <w:ind w:left="709" w:right="-1" w:firstLine="11"/>
      </w:pPr>
      <w:r>
        <w:t xml:space="preserve">  3) </w:t>
      </w:r>
      <w:r w:rsidR="003B4923">
        <w:t xml:space="preserve">создание </w:t>
      </w:r>
      <w:r>
        <w:t>логгер</w:t>
      </w:r>
      <w:r w:rsidR="003B4923">
        <w:t>а</w:t>
      </w:r>
      <w:r>
        <w:t xml:space="preserve"> ошибок</w:t>
      </w:r>
    </w:p>
    <w:p w14:paraId="539AB7AA" w14:textId="229DA5CD" w:rsidR="008651E8" w:rsidRDefault="008651E8" w:rsidP="003B4923">
      <w:pPr>
        <w:spacing w:line="240" w:lineRule="auto"/>
        <w:ind w:left="709" w:right="-1" w:firstLine="11"/>
      </w:pPr>
      <w:r>
        <w:t xml:space="preserve"> г) </w:t>
      </w:r>
      <w:r w:rsidR="00B76479">
        <w:t>шифрование данных пользователей</w:t>
      </w:r>
    </w:p>
    <w:p w14:paraId="48F98422" w14:textId="32FB25CF" w:rsidR="003C44F7" w:rsidRDefault="00841852" w:rsidP="003C44F7">
      <w:pPr>
        <w:pStyle w:val="1"/>
        <w:spacing w:line="240" w:lineRule="auto"/>
        <w:jc w:val="left"/>
      </w:pPr>
      <w:r>
        <w:br w:type="page"/>
      </w:r>
      <w:bookmarkStart w:id="5" w:name="_Toc197986562"/>
      <w:bookmarkStart w:id="6" w:name="_Toc197992196"/>
      <w:r w:rsidR="003C44F7">
        <w:lastRenderedPageBreak/>
        <w:t>1</w:t>
      </w:r>
      <w:bookmarkEnd w:id="5"/>
      <w:r w:rsidR="00B76479">
        <w:t xml:space="preserve"> С</w:t>
      </w:r>
      <w:r w:rsidR="00B76479">
        <w:t>оздание сайта для регистрации пользователей</w:t>
      </w:r>
      <w:bookmarkEnd w:id="6"/>
      <w:r w:rsidR="00CA4230" w:rsidRPr="003C44F7">
        <w:t xml:space="preserve"> </w:t>
      </w:r>
    </w:p>
    <w:p w14:paraId="5C3E0F49" w14:textId="77777777" w:rsidR="003C44F7" w:rsidRPr="003C44F7" w:rsidRDefault="003C44F7" w:rsidP="003C44F7"/>
    <w:p w14:paraId="0E702522" w14:textId="541B2C0F" w:rsidR="001C6D63" w:rsidRDefault="009B050C" w:rsidP="003C44F7">
      <w:pPr>
        <w:pStyle w:val="2"/>
        <w:numPr>
          <w:ilvl w:val="1"/>
          <w:numId w:val="13"/>
        </w:numPr>
        <w:spacing w:before="0" w:line="240" w:lineRule="auto"/>
      </w:pPr>
      <w:r>
        <w:t xml:space="preserve"> </w:t>
      </w:r>
      <w:bookmarkStart w:id="7" w:name="_Toc197992197"/>
      <w:r w:rsidR="003B4923">
        <w:t>С</w:t>
      </w:r>
      <w:r w:rsidR="003B4923">
        <w:t>озд</w:t>
      </w:r>
      <w:r w:rsidR="00442532">
        <w:t>ание</w:t>
      </w:r>
      <w:r w:rsidR="003B4923">
        <w:t xml:space="preserve"> раздел</w:t>
      </w:r>
      <w:r w:rsidR="00442532">
        <w:t>а</w:t>
      </w:r>
      <w:r w:rsidR="003B4923">
        <w:t xml:space="preserve"> с информацией о продукте</w:t>
      </w:r>
      <w:bookmarkEnd w:id="7"/>
    </w:p>
    <w:p w14:paraId="2D71F992" w14:textId="77777777" w:rsidR="003C44F7" w:rsidRPr="003C44F7" w:rsidRDefault="003C44F7" w:rsidP="003C44F7">
      <w:pPr>
        <w:spacing w:line="240" w:lineRule="auto"/>
      </w:pPr>
    </w:p>
    <w:p w14:paraId="13CE5B34" w14:textId="692849DD" w:rsidR="003C44F7" w:rsidRDefault="003B4923" w:rsidP="003B4923">
      <w:pPr>
        <w:spacing w:line="240" w:lineRule="auto"/>
        <w:ind w:left="709" w:firstLine="0"/>
      </w:pPr>
      <w:r>
        <w:t xml:space="preserve">Для создания сайта мы сделали </w:t>
      </w:r>
      <w:proofErr w:type="gramStart"/>
      <w:r>
        <w:t>это</w:t>
      </w:r>
      <w:proofErr w:type="gramEnd"/>
      <w:r>
        <w:t xml:space="preserve"> а потом вот это и еще это. Вот тут еще картинка сайта</w:t>
      </w:r>
    </w:p>
    <w:p w14:paraId="49A69793" w14:textId="77777777" w:rsidR="00E14CED" w:rsidRDefault="00E14CED" w:rsidP="003B4923">
      <w:pPr>
        <w:spacing w:line="240" w:lineRule="auto"/>
        <w:ind w:left="709" w:firstLine="0"/>
      </w:pPr>
    </w:p>
    <w:p w14:paraId="4C9635B7" w14:textId="2C076E0C" w:rsidR="003B4923" w:rsidRDefault="003B4923" w:rsidP="003B4923">
      <w:pPr>
        <w:pStyle w:val="af2"/>
      </w:pPr>
      <w:r>
        <w:rPr>
          <w:noProof/>
        </w:rPr>
        <w:drawing>
          <wp:inline distT="0" distB="0" distL="0" distR="0" wp14:anchorId="22B31E18" wp14:editId="5BECF1DC">
            <wp:extent cx="6120130" cy="3269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7BCE" w14:textId="51238D9A" w:rsidR="003B4923" w:rsidRDefault="003B4923" w:rsidP="00721A7D">
      <w:pPr>
        <w:pStyle w:val="af1"/>
      </w:pPr>
      <w:r w:rsidRPr="00721A7D">
        <w:rPr>
          <w:sz w:val="28"/>
          <w:szCs w:val="22"/>
        </w:rPr>
        <w:t xml:space="preserve">Рисунок 1 ‒ </w:t>
      </w:r>
      <w:r w:rsidR="00721A7D">
        <w:t>типа крутой сайт</w:t>
      </w:r>
    </w:p>
    <w:p w14:paraId="5BFC36E4" w14:textId="77777777" w:rsidR="00E14CED" w:rsidRDefault="00E14CED" w:rsidP="00721A7D">
      <w:pPr>
        <w:pStyle w:val="af1"/>
      </w:pPr>
    </w:p>
    <w:p w14:paraId="3835A0F4" w14:textId="550B1A8F" w:rsidR="00442532" w:rsidRDefault="00442532" w:rsidP="00442532">
      <w:r>
        <w:t>А ВОООООТ ТААК мы его делали</w:t>
      </w:r>
    </w:p>
    <w:p w14:paraId="451241DE" w14:textId="513EBF5E" w:rsidR="00442532" w:rsidRPr="00442532" w:rsidRDefault="00442532" w:rsidP="00442532">
      <w:pPr>
        <w:pStyle w:val="af1"/>
      </w:pPr>
    </w:p>
    <w:p w14:paraId="398E9118" w14:textId="5F128642" w:rsidR="006F568A" w:rsidRDefault="003C44F7" w:rsidP="003C44F7">
      <w:pPr>
        <w:pStyle w:val="2"/>
        <w:numPr>
          <w:ilvl w:val="1"/>
          <w:numId w:val="13"/>
        </w:numPr>
        <w:spacing w:before="0" w:line="240" w:lineRule="auto"/>
      </w:pPr>
      <w:r>
        <w:t xml:space="preserve"> </w:t>
      </w:r>
      <w:bookmarkStart w:id="8" w:name="_Toc197992198"/>
      <w:r w:rsidR="00442532">
        <w:t>С</w:t>
      </w:r>
      <w:r w:rsidR="00442532">
        <w:t>озда</w:t>
      </w:r>
      <w:r w:rsidR="00442532">
        <w:t>ние</w:t>
      </w:r>
      <w:r w:rsidR="00442532">
        <w:t xml:space="preserve"> раздел</w:t>
      </w:r>
      <w:r w:rsidR="00442532">
        <w:t>а</w:t>
      </w:r>
      <w:r w:rsidR="00442532">
        <w:t xml:space="preserve"> с регистрацией пользователя</w:t>
      </w:r>
      <w:bookmarkEnd w:id="8"/>
    </w:p>
    <w:p w14:paraId="6C34C55D" w14:textId="77777777" w:rsidR="003C44F7" w:rsidRPr="003C44F7" w:rsidRDefault="003C44F7" w:rsidP="003C44F7">
      <w:pPr>
        <w:pStyle w:val="aa"/>
        <w:ind w:left="1129" w:firstLine="0"/>
      </w:pPr>
    </w:p>
    <w:p w14:paraId="6821290B" w14:textId="05C944CE" w:rsidR="00442532" w:rsidRDefault="00442532" w:rsidP="00442532">
      <w:r>
        <w:t>Еще у нас есть вот такой раздел с регистрацией пользователя</w:t>
      </w:r>
    </w:p>
    <w:p w14:paraId="15614F15" w14:textId="77777777" w:rsidR="00E14CED" w:rsidRDefault="00E14CED" w:rsidP="00442532"/>
    <w:p w14:paraId="5B30794A" w14:textId="77777777" w:rsidR="00442532" w:rsidRDefault="00442532" w:rsidP="00442532">
      <w:pPr>
        <w:pStyle w:val="af1"/>
      </w:pPr>
      <w:r>
        <w:rPr>
          <w:noProof/>
        </w:rPr>
        <w:drawing>
          <wp:inline distT="0" distB="0" distL="0" distR="0" wp14:anchorId="2C06A30D" wp14:editId="15A9EB4A">
            <wp:extent cx="1303655" cy="1228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F41B" w14:textId="58FB698A" w:rsidR="00442532" w:rsidRDefault="00442532" w:rsidP="00442532">
      <w:pPr>
        <w:pStyle w:val="af1"/>
      </w:pPr>
      <w:r>
        <w:tab/>
        <w:t xml:space="preserve"> </w:t>
      </w:r>
      <w:r w:rsidRPr="00721A7D"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t>2</w:t>
      </w:r>
      <w:r w:rsidRPr="00721A7D">
        <w:rPr>
          <w:sz w:val="28"/>
          <w:szCs w:val="22"/>
        </w:rPr>
        <w:t xml:space="preserve"> ‒ </w:t>
      </w:r>
      <w:r>
        <w:t>регистрируемся</w:t>
      </w:r>
    </w:p>
    <w:p w14:paraId="400CCA7E" w14:textId="45C12B2D" w:rsidR="00442532" w:rsidRDefault="00442532" w:rsidP="00442532"/>
    <w:p w14:paraId="1EA22A4D" w14:textId="521C6717" w:rsidR="00442532" w:rsidRDefault="00442532" w:rsidP="00442532">
      <w:r>
        <w:t>А вы так можете?</w:t>
      </w:r>
    </w:p>
    <w:p w14:paraId="0B3BA9E8" w14:textId="77777777" w:rsidR="00084389" w:rsidRDefault="00084389" w:rsidP="003C44F7">
      <w:pPr>
        <w:spacing w:line="240" w:lineRule="auto"/>
      </w:pPr>
    </w:p>
    <w:p w14:paraId="71EB76A9" w14:textId="241872DE" w:rsidR="0016314C" w:rsidRDefault="00084389" w:rsidP="00084389">
      <w:pPr>
        <w:pStyle w:val="2"/>
        <w:numPr>
          <w:ilvl w:val="1"/>
          <w:numId w:val="13"/>
        </w:numPr>
        <w:spacing w:before="0" w:line="240" w:lineRule="auto"/>
      </w:pPr>
      <w:r>
        <w:t xml:space="preserve"> </w:t>
      </w:r>
      <w:bookmarkStart w:id="9" w:name="_Toc197992199"/>
      <w:r w:rsidR="00442532">
        <w:t>Д</w:t>
      </w:r>
      <w:r w:rsidR="00442532" w:rsidRPr="00442532">
        <w:t>обав</w:t>
      </w:r>
      <w:r w:rsidR="00442532">
        <w:t>ление</w:t>
      </w:r>
      <w:r w:rsidR="00442532" w:rsidRPr="00442532">
        <w:t xml:space="preserve"> возможность подключения и отключения токенов</w:t>
      </w:r>
      <w:r w:rsidR="00442532" w:rsidRPr="00442532">
        <w:t xml:space="preserve"> </w:t>
      </w:r>
      <w:r w:rsidR="00442532" w:rsidRPr="00442532">
        <w:t>выбо</w:t>
      </w:r>
      <w:r w:rsidR="00442532">
        <w:t>ра</w:t>
      </w:r>
      <w:r w:rsidR="00442532" w:rsidRPr="00442532">
        <w:t xml:space="preserve"> любимого мессенджера</w:t>
      </w:r>
      <w:bookmarkEnd w:id="9"/>
    </w:p>
    <w:p w14:paraId="7B6CB31F" w14:textId="77777777" w:rsidR="00084389" w:rsidRPr="00084389" w:rsidRDefault="00084389" w:rsidP="00084389">
      <w:pPr>
        <w:ind w:left="709" w:firstLine="0"/>
      </w:pPr>
    </w:p>
    <w:p w14:paraId="6F405708" w14:textId="129A5A94" w:rsidR="00E14CED" w:rsidRDefault="00E14CED" w:rsidP="00E14CED">
      <w:r>
        <w:t xml:space="preserve">Ну тут вы </w:t>
      </w:r>
      <w:proofErr w:type="spellStart"/>
      <w:r>
        <w:t>типо</w:t>
      </w:r>
      <w:proofErr w:type="spellEnd"/>
      <w:r>
        <w:t xml:space="preserve"> можете выбрать мессенджера и </w:t>
      </w:r>
      <w:proofErr w:type="spellStart"/>
      <w:r>
        <w:t>добавть</w:t>
      </w:r>
      <w:proofErr w:type="spellEnd"/>
      <w:r>
        <w:t xml:space="preserve"> их </w:t>
      </w:r>
      <w:proofErr w:type="spellStart"/>
      <w:r>
        <w:t>ок</w:t>
      </w:r>
      <w:proofErr w:type="spellEnd"/>
      <w:r>
        <w:t xml:space="preserve"> да?</w:t>
      </w:r>
      <w:r>
        <w:t xml:space="preserve"> Гад </w:t>
      </w:r>
      <w:proofErr w:type="spellStart"/>
      <w:r>
        <w:t>дэмн</w:t>
      </w:r>
      <w:proofErr w:type="spellEnd"/>
      <w:r>
        <w:t xml:space="preserve"> еще и токены можно добавить ну </w:t>
      </w:r>
      <w:proofErr w:type="spellStart"/>
      <w:r>
        <w:t>вобще</w:t>
      </w:r>
      <w:proofErr w:type="spellEnd"/>
      <w:r>
        <w:t xml:space="preserve"> </w:t>
      </w:r>
      <w:proofErr w:type="spellStart"/>
      <w:r>
        <w:t>топчик</w:t>
      </w:r>
      <w:proofErr w:type="spellEnd"/>
    </w:p>
    <w:p w14:paraId="1257BE9A" w14:textId="77777777" w:rsidR="00E14CED" w:rsidRDefault="00E14CED" w:rsidP="00E14CED"/>
    <w:p w14:paraId="4B37D49D" w14:textId="77777777" w:rsidR="00E14CED" w:rsidRDefault="00E14CED" w:rsidP="00E14CED">
      <w:r>
        <w:rPr>
          <w:noProof/>
        </w:rPr>
        <w:drawing>
          <wp:inline distT="0" distB="0" distL="0" distR="0" wp14:anchorId="5149482C" wp14:editId="0362B22E">
            <wp:extent cx="4975269" cy="26115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48" cy="261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9ECD" w14:textId="37E46D7E" w:rsidR="00084389" w:rsidRDefault="00E14CED" w:rsidP="00E14CED">
      <w:pPr>
        <w:pStyle w:val="af1"/>
      </w:pPr>
      <w:r w:rsidRPr="00721A7D"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t>3</w:t>
      </w:r>
      <w:r w:rsidRPr="00721A7D">
        <w:rPr>
          <w:sz w:val="28"/>
          <w:szCs w:val="22"/>
        </w:rPr>
        <w:t xml:space="preserve"> ‒ </w:t>
      </w:r>
      <w:proofErr w:type="spellStart"/>
      <w:r>
        <w:t>табла</w:t>
      </w:r>
      <w:proofErr w:type="spellEnd"/>
      <w:r>
        <w:t xml:space="preserve"> не </w:t>
      </w:r>
      <w:proofErr w:type="spellStart"/>
      <w:r>
        <w:t>табла</w:t>
      </w:r>
      <w:proofErr w:type="spellEnd"/>
    </w:p>
    <w:p w14:paraId="03F79E18" w14:textId="24E2757C" w:rsidR="00203041" w:rsidRPr="002E369C" w:rsidRDefault="00203041" w:rsidP="002E369C">
      <w:pPr>
        <w:pStyle w:val="1"/>
        <w:jc w:val="both"/>
      </w:pPr>
      <w:r>
        <w:br w:type="page"/>
      </w:r>
      <w:bookmarkStart w:id="10" w:name="_Toc197992200"/>
      <w:r w:rsidR="000144ED" w:rsidRPr="002E369C">
        <w:lastRenderedPageBreak/>
        <w:t>2</w:t>
      </w:r>
      <w:r w:rsidR="002E369C" w:rsidRPr="002E369C">
        <w:t xml:space="preserve"> </w:t>
      </w:r>
      <w:r w:rsidR="002E369C">
        <w:rPr>
          <w:rStyle w:val="10"/>
          <w:b/>
        </w:rPr>
        <w:t>С</w:t>
      </w:r>
      <w:r w:rsidR="002E369C" w:rsidRPr="002E369C">
        <w:rPr>
          <w:rStyle w:val="10"/>
          <w:b/>
        </w:rPr>
        <w:t>оздание базы данных</w:t>
      </w:r>
      <w:bookmarkEnd w:id="10"/>
    </w:p>
    <w:p w14:paraId="5DDDD055" w14:textId="77777777" w:rsidR="00795F80" w:rsidRPr="00795F80" w:rsidRDefault="00795F80" w:rsidP="00795F80"/>
    <w:p w14:paraId="60A6C473" w14:textId="6A237D40" w:rsidR="00C633EE" w:rsidRDefault="000144ED" w:rsidP="003C44F7">
      <w:pPr>
        <w:pStyle w:val="2"/>
        <w:numPr>
          <w:ilvl w:val="0"/>
          <w:numId w:val="0"/>
        </w:numPr>
        <w:spacing w:before="0" w:line="240" w:lineRule="auto"/>
        <w:ind w:firstLine="709"/>
      </w:pPr>
      <w:bookmarkStart w:id="11" w:name="_Toc197986573"/>
      <w:bookmarkStart w:id="12" w:name="_Toc197992201"/>
      <w:r>
        <w:t>2.1 Общие требования</w:t>
      </w:r>
      <w:bookmarkEnd w:id="11"/>
      <w:bookmarkEnd w:id="12"/>
    </w:p>
    <w:p w14:paraId="6E88E52D" w14:textId="77777777" w:rsidR="00795F80" w:rsidRPr="00795F80" w:rsidRDefault="00795F80" w:rsidP="00795F80"/>
    <w:p w14:paraId="6CADC17E" w14:textId="77777777" w:rsidR="00352FD2" w:rsidRDefault="000144ED" w:rsidP="00352FD2">
      <w:pPr>
        <w:spacing w:line="240" w:lineRule="auto"/>
      </w:pPr>
      <w:r w:rsidRPr="00211ACB">
        <w:t xml:space="preserve">Текстовые документы выполняют печатным способом с использованием компьютера и принтера на одной стороне листа белой бумаги формата А4 (210x297 мм), шрифтом Times New </w:t>
      </w:r>
      <w:proofErr w:type="spellStart"/>
      <w:r w:rsidRPr="00211ACB">
        <w:t>Roman</w:t>
      </w:r>
      <w:proofErr w:type="spellEnd"/>
      <w:r w:rsidRPr="00211ACB">
        <w:t xml:space="preserve"> 14 размера, межстрочный интервал принимают одинарный или</w:t>
      </w:r>
      <w:r>
        <w:t xml:space="preserve"> полуторный. Абзацный отступ должен быть одинаковым по всему тексту документа и равен пяти знакам (12,5 мм).</w:t>
      </w:r>
    </w:p>
    <w:p w14:paraId="73F24154" w14:textId="60E4E68C" w:rsidR="000144ED" w:rsidRDefault="000144ED" w:rsidP="00211ACB">
      <w:pPr>
        <w:spacing w:line="240" w:lineRule="auto"/>
      </w:pPr>
      <w:r>
        <w:t xml:space="preserve">Текст печатают на листах (без рамки) с соблюдением следующих размеров полей: </w:t>
      </w:r>
    </w:p>
    <w:p w14:paraId="09AAE8D4" w14:textId="42F5178D" w:rsidR="008D32C7" w:rsidRPr="004775A1" w:rsidRDefault="008D32C7" w:rsidP="008D32C7">
      <w:pPr>
        <w:spacing w:line="240" w:lineRule="auto"/>
      </w:pPr>
      <w:r>
        <w:t>а) при вертикальной ориентации</w:t>
      </w:r>
      <w:r w:rsidR="004775A1" w:rsidRPr="004775A1">
        <w:t>:</w:t>
      </w:r>
    </w:p>
    <w:p w14:paraId="7CB2C9A1" w14:textId="77777777" w:rsidR="008D32C7" w:rsidRDefault="008D32C7" w:rsidP="008D32C7">
      <w:pPr>
        <w:spacing w:line="240" w:lineRule="auto"/>
      </w:pPr>
      <w:r>
        <w:t xml:space="preserve">  1) левого – 30 мм;</w:t>
      </w:r>
    </w:p>
    <w:p w14:paraId="71EE23AA" w14:textId="77777777" w:rsidR="008D32C7" w:rsidRDefault="008D32C7" w:rsidP="008D32C7">
      <w:pPr>
        <w:spacing w:line="240" w:lineRule="auto"/>
      </w:pPr>
      <w:r>
        <w:t xml:space="preserve">  2) верхнего и нижнего – 20 мм;</w:t>
      </w:r>
    </w:p>
    <w:p w14:paraId="57DB2C77" w14:textId="77777777" w:rsidR="008D32C7" w:rsidRDefault="008D32C7" w:rsidP="008D32C7">
      <w:pPr>
        <w:spacing w:line="240" w:lineRule="auto"/>
      </w:pPr>
      <w:r>
        <w:t xml:space="preserve">  3) правого – 10 мм;</w:t>
      </w:r>
    </w:p>
    <w:p w14:paraId="0E45A6E0" w14:textId="4F954E1E" w:rsidR="008D32C7" w:rsidRPr="007D4134" w:rsidRDefault="008D32C7" w:rsidP="008D32C7">
      <w:pPr>
        <w:spacing w:line="240" w:lineRule="auto"/>
      </w:pPr>
      <w:r>
        <w:t>б) при горизонтальной ориентации</w:t>
      </w:r>
      <w:r w:rsidR="004775A1" w:rsidRPr="007D4134">
        <w:t>:</w:t>
      </w:r>
    </w:p>
    <w:p w14:paraId="211FAA75" w14:textId="77777777" w:rsidR="008D32C7" w:rsidRDefault="008D32C7" w:rsidP="008D32C7">
      <w:pPr>
        <w:spacing w:line="240" w:lineRule="auto"/>
      </w:pPr>
      <w:r>
        <w:t xml:space="preserve">  1) левого и правого –20 мм;</w:t>
      </w:r>
    </w:p>
    <w:p w14:paraId="56DAFE21" w14:textId="77777777" w:rsidR="008D32C7" w:rsidRDefault="008D32C7" w:rsidP="008D32C7">
      <w:pPr>
        <w:spacing w:line="240" w:lineRule="auto"/>
      </w:pPr>
      <w:r>
        <w:t xml:space="preserve">  2) верхнего – 30 мм;</w:t>
      </w:r>
    </w:p>
    <w:p w14:paraId="2A541799" w14:textId="77777777" w:rsidR="008D32C7" w:rsidRDefault="008D32C7" w:rsidP="008D32C7">
      <w:pPr>
        <w:spacing w:line="240" w:lineRule="auto"/>
      </w:pPr>
      <w:r>
        <w:t xml:space="preserve">  3) нижнего – 10 мм.</w:t>
      </w:r>
    </w:p>
    <w:p w14:paraId="1328FBE7" w14:textId="77777777" w:rsidR="00795F80" w:rsidRDefault="00795F80" w:rsidP="003C44F7">
      <w:pPr>
        <w:spacing w:line="240" w:lineRule="auto"/>
      </w:pPr>
    </w:p>
    <w:p w14:paraId="4EF3D3C1" w14:textId="265493CD" w:rsidR="00901467" w:rsidRDefault="00901467" w:rsidP="003C44F7">
      <w:pPr>
        <w:pStyle w:val="2"/>
        <w:numPr>
          <w:ilvl w:val="0"/>
          <w:numId w:val="0"/>
        </w:numPr>
        <w:spacing w:before="0" w:line="240" w:lineRule="auto"/>
        <w:ind w:firstLine="709"/>
      </w:pPr>
      <w:bookmarkStart w:id="13" w:name="_Toc197986574"/>
      <w:bookmarkStart w:id="14" w:name="_Toc197992202"/>
      <w:r>
        <w:t>2.2 Нумерация</w:t>
      </w:r>
      <w:bookmarkEnd w:id="13"/>
      <w:bookmarkEnd w:id="14"/>
    </w:p>
    <w:p w14:paraId="15B6F2DF" w14:textId="77777777" w:rsidR="00795F80" w:rsidRPr="00795F80" w:rsidRDefault="00795F80" w:rsidP="00795F80"/>
    <w:p w14:paraId="7F96CA16" w14:textId="72F0085C" w:rsidR="00795F80" w:rsidRDefault="001B3418" w:rsidP="003C44F7">
      <w:pPr>
        <w:spacing w:line="240" w:lineRule="auto"/>
      </w:pPr>
      <w:r w:rsidRPr="001B3418">
        <w:t xml:space="preserve">На листах с рамкой и главной надписью номер страницы размещается в седьмой графе основной надписи. На листах без рамки номер страницы размещается </w:t>
      </w:r>
      <w:proofErr w:type="spellStart"/>
      <w:r w:rsidRPr="001B3418">
        <w:t>центрированно</w:t>
      </w:r>
      <w:proofErr w:type="spellEnd"/>
      <w:r w:rsidRPr="001B3418">
        <w:t xml:space="preserve"> в нижней части листа без абзацного отступа, используя шрифт Times New </w:t>
      </w:r>
      <w:proofErr w:type="spellStart"/>
      <w:r w:rsidRPr="001B3418">
        <w:t>Roman</w:t>
      </w:r>
      <w:proofErr w:type="spellEnd"/>
      <w:r w:rsidRPr="001B3418">
        <w:t xml:space="preserve"> размером 14.</w:t>
      </w:r>
    </w:p>
    <w:p w14:paraId="7D7D9D9D" w14:textId="77777777" w:rsidR="001B3418" w:rsidRDefault="001B3418" w:rsidP="003C44F7">
      <w:pPr>
        <w:spacing w:line="240" w:lineRule="auto"/>
      </w:pPr>
    </w:p>
    <w:p w14:paraId="10FCAF6E" w14:textId="258DB17D" w:rsidR="00795F80" w:rsidRPr="00795F80" w:rsidRDefault="007E227B" w:rsidP="001B3418">
      <w:pPr>
        <w:pStyle w:val="2"/>
        <w:numPr>
          <w:ilvl w:val="0"/>
          <w:numId w:val="0"/>
        </w:numPr>
        <w:spacing w:before="0" w:line="240" w:lineRule="auto"/>
        <w:ind w:firstLine="709"/>
      </w:pPr>
      <w:bookmarkStart w:id="15" w:name="_Toc197986575"/>
      <w:bookmarkStart w:id="16" w:name="_Toc197992203"/>
      <w:r>
        <w:t>2.3 Изложение текста</w:t>
      </w:r>
      <w:bookmarkEnd w:id="15"/>
      <w:bookmarkEnd w:id="16"/>
    </w:p>
    <w:p w14:paraId="1D12479B" w14:textId="77777777" w:rsidR="001B3418" w:rsidRDefault="001B3418" w:rsidP="001B3418">
      <w:pPr>
        <w:spacing w:line="240" w:lineRule="auto"/>
      </w:pPr>
    </w:p>
    <w:p w14:paraId="28892B7A" w14:textId="6151D5B4" w:rsidR="0062792A" w:rsidRDefault="001B3418" w:rsidP="001B3418">
      <w:pPr>
        <w:spacing w:line="240" w:lineRule="auto"/>
      </w:pPr>
      <w:r>
        <w:t>Текст должен быть ясным, логичным, информативным и достаточным для понимания содержания документа или темы. В тексте следует использовать специальные термины, понятия и обозначения, утвержденные соответствующими стандартами, или, при их отсутствии, общепринятые в научной и технической литературе. Если используются сокращения, они должны соответствовать установленным стандартам; в противном случае, сокращенные слова следует расшифровать при первом упоминании. Условные обозначения, символы и буквенные обозначения должны соответствовать правилам, установленным в государственных стандартах.</w:t>
      </w:r>
    </w:p>
    <w:p w14:paraId="1B8056C6" w14:textId="77777777" w:rsidR="001B3418" w:rsidRDefault="001B3418" w:rsidP="001B3418">
      <w:pPr>
        <w:spacing w:line="240" w:lineRule="auto"/>
      </w:pPr>
    </w:p>
    <w:p w14:paraId="38F19C79" w14:textId="2FB59622" w:rsidR="000514A7" w:rsidRDefault="000514A7" w:rsidP="003C44F7">
      <w:pPr>
        <w:spacing w:line="240" w:lineRule="auto"/>
      </w:pPr>
      <w:r w:rsidRPr="0062792A">
        <w:rPr>
          <w:b/>
          <w:bCs/>
          <w:i/>
          <w:iCs/>
        </w:rPr>
        <w:t>Пример –</w:t>
      </w:r>
      <w:r>
        <w:t xml:space="preserve"> </w:t>
      </w:r>
      <w:r w:rsidR="003F3631">
        <w:t>…</w:t>
      </w:r>
      <w:r w:rsidR="0022724D" w:rsidRPr="0022724D">
        <w:rPr>
          <w:color w:val="202122"/>
          <w:szCs w:val="28"/>
          <w:shd w:val="clear" w:color="auto" w:fill="FFFFFF"/>
        </w:rPr>
        <w:t>Телеграфное агентство Советского Союза</w:t>
      </w:r>
      <w:r w:rsidR="0022724D" w:rsidRPr="0022724D">
        <w:rPr>
          <w:szCs w:val="28"/>
        </w:rPr>
        <w:t xml:space="preserve"> </w:t>
      </w:r>
      <w:r w:rsidR="00564940" w:rsidRPr="0022724D">
        <w:rPr>
          <w:szCs w:val="28"/>
        </w:rPr>
        <w:t>(</w:t>
      </w:r>
      <w:r w:rsidR="0022724D" w:rsidRPr="0022724D">
        <w:rPr>
          <w:szCs w:val="28"/>
          <w:shd w:val="clear" w:color="auto" w:fill="FFFFFF"/>
        </w:rPr>
        <w:t>ТАСС</w:t>
      </w:r>
      <w:r w:rsidRPr="0022724D">
        <w:rPr>
          <w:szCs w:val="28"/>
        </w:rPr>
        <w:t>)</w:t>
      </w:r>
      <w:r w:rsidR="003F3631" w:rsidRPr="0022724D">
        <w:rPr>
          <w:szCs w:val="28"/>
        </w:rPr>
        <w:t>.</w:t>
      </w:r>
    </w:p>
    <w:p w14:paraId="3F66A78E" w14:textId="77777777" w:rsidR="00795F80" w:rsidRDefault="00795F80" w:rsidP="003C44F7">
      <w:pPr>
        <w:spacing w:line="240" w:lineRule="auto"/>
      </w:pPr>
    </w:p>
    <w:p w14:paraId="491D3B1D" w14:textId="6036D9FC" w:rsidR="0032222B" w:rsidRDefault="007041B4" w:rsidP="003C44F7">
      <w:pPr>
        <w:pStyle w:val="2"/>
        <w:numPr>
          <w:ilvl w:val="0"/>
          <w:numId w:val="0"/>
        </w:numPr>
        <w:spacing w:before="0" w:line="240" w:lineRule="auto"/>
        <w:ind w:firstLine="709"/>
      </w:pPr>
      <w:bookmarkStart w:id="17" w:name="_Toc197986576"/>
      <w:bookmarkStart w:id="18" w:name="_Toc197992204"/>
      <w:r>
        <w:lastRenderedPageBreak/>
        <w:t>2.4 Деление текста</w:t>
      </w:r>
      <w:bookmarkEnd w:id="17"/>
      <w:bookmarkEnd w:id="18"/>
    </w:p>
    <w:p w14:paraId="33558BDD" w14:textId="77777777" w:rsidR="00795F80" w:rsidRPr="00795F80" w:rsidRDefault="00795F80" w:rsidP="00795F80"/>
    <w:p w14:paraId="1E2ABF82" w14:textId="66B4E363" w:rsidR="007041B4" w:rsidRDefault="0032222B" w:rsidP="003C44F7">
      <w:pPr>
        <w:spacing w:line="240" w:lineRule="auto"/>
      </w:pPr>
      <w:r>
        <w:t>Текст основной части документа делят на разделы, подразделы</w:t>
      </w:r>
      <w:r w:rsidR="007041B4">
        <w:t>, а те в свою очередь</w:t>
      </w:r>
      <w:r>
        <w:t xml:space="preserve"> на пункты и подпункты.</w:t>
      </w:r>
      <w:r w:rsidR="007041B4">
        <w:t xml:space="preserve"> Внутри пунктов или подпунктов могут быть приведены перечисления. Перечисления выделяют абзацным отступом и перед каждой позицией перечисления ставят дефис.</w:t>
      </w:r>
      <w:r w:rsidR="002254E0">
        <w:t xml:space="preserve"> При деление текста</w:t>
      </w:r>
      <w:r w:rsidR="00833197" w:rsidRPr="00833197">
        <w:t xml:space="preserve"> </w:t>
      </w:r>
      <w:r w:rsidR="002254E0">
        <w:t xml:space="preserve">необходимо, </w:t>
      </w:r>
      <w:r w:rsidR="009E1494">
        <w:t>чтобы каждый пункт или подпункт</w:t>
      </w:r>
      <w:r w:rsidR="00833197">
        <w:t xml:space="preserve"> содержал законченную информацию.</w:t>
      </w:r>
    </w:p>
    <w:p w14:paraId="40A101EC" w14:textId="77777777" w:rsidR="0062792A" w:rsidRDefault="0062792A" w:rsidP="003C44F7">
      <w:pPr>
        <w:spacing w:line="240" w:lineRule="auto"/>
      </w:pPr>
    </w:p>
    <w:p w14:paraId="0D6226F1" w14:textId="769F4122" w:rsidR="00716562" w:rsidRPr="007D4134" w:rsidRDefault="007041B4" w:rsidP="004775A1">
      <w:pPr>
        <w:spacing w:line="240" w:lineRule="auto"/>
        <w:jc w:val="left"/>
      </w:pPr>
      <w:r w:rsidRPr="0062792A">
        <w:rPr>
          <w:b/>
          <w:bCs/>
          <w:i/>
          <w:iCs/>
        </w:rPr>
        <w:t xml:space="preserve">Пример </w:t>
      </w:r>
      <w:r w:rsidR="00DB6EDF">
        <w:rPr>
          <w:b/>
          <w:bCs/>
          <w:i/>
          <w:iCs/>
        </w:rPr>
        <w:t>–</w:t>
      </w:r>
    </w:p>
    <w:p w14:paraId="56B5F8D0" w14:textId="77777777" w:rsidR="00805BEE" w:rsidRDefault="00805BEE" w:rsidP="003C44F7">
      <w:pPr>
        <w:spacing w:line="240" w:lineRule="auto"/>
        <w:jc w:val="left"/>
      </w:pPr>
      <w:r>
        <w:t xml:space="preserve">Основная продукция завода: </w:t>
      </w:r>
    </w:p>
    <w:p w14:paraId="7787ED52" w14:textId="0825174F" w:rsidR="00805BEE" w:rsidRDefault="00805BEE" w:rsidP="003C44F7">
      <w:pPr>
        <w:spacing w:line="240" w:lineRule="auto"/>
        <w:jc w:val="left"/>
      </w:pPr>
      <w:r>
        <w:t xml:space="preserve">- гвозди; </w:t>
      </w:r>
    </w:p>
    <w:p w14:paraId="390A718B" w14:textId="3DC66869" w:rsidR="00805BEE" w:rsidRDefault="00805BEE" w:rsidP="003C44F7">
      <w:pPr>
        <w:spacing w:line="240" w:lineRule="auto"/>
        <w:jc w:val="left"/>
      </w:pPr>
      <w:r>
        <w:t xml:space="preserve">- болты; </w:t>
      </w:r>
    </w:p>
    <w:p w14:paraId="464A6255" w14:textId="4F5E8DDF" w:rsidR="00805BEE" w:rsidRDefault="00805BEE" w:rsidP="003C44F7">
      <w:pPr>
        <w:spacing w:line="240" w:lineRule="auto"/>
        <w:jc w:val="left"/>
      </w:pPr>
      <w:r>
        <w:t>- гайки.</w:t>
      </w:r>
    </w:p>
    <w:p w14:paraId="75C0166D" w14:textId="77777777" w:rsidR="00795F80" w:rsidRPr="007D4134" w:rsidRDefault="00795F80" w:rsidP="004775A1">
      <w:pPr>
        <w:spacing w:line="240" w:lineRule="auto"/>
        <w:ind w:firstLine="0"/>
        <w:jc w:val="left"/>
      </w:pPr>
    </w:p>
    <w:p w14:paraId="1017441C" w14:textId="6529548C" w:rsidR="007041B4" w:rsidRDefault="00A40ED8" w:rsidP="003C44F7">
      <w:pPr>
        <w:pStyle w:val="2"/>
        <w:numPr>
          <w:ilvl w:val="0"/>
          <w:numId w:val="0"/>
        </w:numPr>
        <w:spacing w:before="0" w:line="240" w:lineRule="auto"/>
        <w:ind w:firstLine="709"/>
      </w:pPr>
      <w:bookmarkStart w:id="19" w:name="_Toc197986577"/>
      <w:bookmarkStart w:id="20" w:name="_Toc197992205"/>
      <w:r>
        <w:t>2.5 Заголовки</w:t>
      </w:r>
      <w:bookmarkEnd w:id="19"/>
      <w:bookmarkEnd w:id="20"/>
    </w:p>
    <w:p w14:paraId="7D9D6FEC" w14:textId="77777777" w:rsidR="00795F80" w:rsidRPr="00795F80" w:rsidRDefault="00795F80" w:rsidP="00795F80"/>
    <w:p w14:paraId="56AC9285" w14:textId="7589A352" w:rsidR="00795F80" w:rsidRDefault="001B3418" w:rsidP="003C44F7">
      <w:pPr>
        <w:spacing w:line="240" w:lineRule="auto"/>
      </w:pPr>
      <w:r w:rsidRPr="001B3418">
        <w:t>В основной части документа обязательно добавлять заголовки к разделам и подразделам. Заголовок следует размещать после номера раздела (подраздела или пункта) с использованием заглавных букв, полужирного шрифта, без точки в конце и без подчеркивания.</w:t>
      </w:r>
    </w:p>
    <w:p w14:paraId="3C4B662B" w14:textId="77777777" w:rsidR="001B3418" w:rsidRDefault="001B3418" w:rsidP="003C44F7">
      <w:pPr>
        <w:spacing w:line="240" w:lineRule="auto"/>
      </w:pPr>
    </w:p>
    <w:p w14:paraId="41358CB4" w14:textId="357DEDF4" w:rsidR="005A36A9" w:rsidRDefault="005A36A9" w:rsidP="003C44F7">
      <w:pPr>
        <w:pStyle w:val="2"/>
        <w:numPr>
          <w:ilvl w:val="0"/>
          <w:numId w:val="0"/>
        </w:numPr>
        <w:spacing w:before="0" w:line="240" w:lineRule="auto"/>
        <w:ind w:firstLine="709"/>
      </w:pPr>
      <w:bookmarkStart w:id="21" w:name="_Toc197986578"/>
      <w:bookmarkStart w:id="22" w:name="_Toc197992206"/>
      <w:r>
        <w:t>2.6 Формулы</w:t>
      </w:r>
      <w:bookmarkEnd w:id="21"/>
      <w:bookmarkEnd w:id="22"/>
    </w:p>
    <w:p w14:paraId="3B1E8A39" w14:textId="77777777" w:rsidR="00795F80" w:rsidRPr="00795F80" w:rsidRDefault="00795F80" w:rsidP="00795F80"/>
    <w:p w14:paraId="7E7642E4" w14:textId="6FE0A63A" w:rsidR="0062792A" w:rsidRDefault="001B3418" w:rsidP="003C44F7">
      <w:pPr>
        <w:spacing w:line="240" w:lineRule="auto"/>
      </w:pPr>
      <w:r w:rsidRPr="001B3418">
        <w:t>Для отделения формул от основного текста следует использовать отступ и размещать их на отдельной строке. Перед и после каждой формулы необходимо оставить одну пустую строку. Формулы, вставляемые в текст, следует нумеровать арабскими цифрами по порядку в пределах документа. Номер формулы указывается в круглых скобках справа от неё. Под каждой формулой целесообразно приводить пояснения к используемым символам и числовым коэффициентам.</w:t>
      </w:r>
    </w:p>
    <w:p w14:paraId="1855FD7A" w14:textId="77777777" w:rsidR="001B3418" w:rsidRDefault="001B3418" w:rsidP="003C44F7">
      <w:pPr>
        <w:spacing w:line="240" w:lineRule="auto"/>
      </w:pPr>
    </w:p>
    <w:p w14:paraId="09423C0F" w14:textId="64655FA6" w:rsidR="008A45A0" w:rsidRDefault="005A36A9" w:rsidP="003C44F7">
      <w:pPr>
        <w:spacing w:line="240" w:lineRule="auto"/>
      </w:pPr>
      <w:r w:rsidRPr="0062792A">
        <w:rPr>
          <w:b/>
          <w:bCs/>
          <w:i/>
          <w:iCs/>
        </w:rPr>
        <w:t xml:space="preserve">Пример </w:t>
      </w:r>
      <w:r w:rsidR="00AD1B6D" w:rsidRPr="0062792A">
        <w:rPr>
          <w:b/>
          <w:bCs/>
          <w:i/>
          <w:iCs/>
        </w:rPr>
        <w:t>–</w:t>
      </w:r>
      <w:r>
        <w:t xml:space="preserve"> </w:t>
      </w:r>
      <w:r w:rsidR="00D34E7E">
        <w:t>Формула площади круга</w:t>
      </w:r>
    </w:p>
    <w:p w14:paraId="5906AA74" w14:textId="77777777" w:rsidR="00996D25" w:rsidRDefault="00996D25" w:rsidP="003C44F7">
      <w:pPr>
        <w:spacing w:line="240" w:lineRule="auto"/>
      </w:pPr>
    </w:p>
    <w:p w14:paraId="1339054F" w14:textId="03922F26" w:rsidR="00AD1B6D" w:rsidRDefault="0022724D" w:rsidP="000672BB">
      <w:pPr>
        <w:spacing w:line="240" w:lineRule="auto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E414D">
        <w:t>,</w:t>
      </w:r>
      <w:r w:rsidR="008A45A0" w:rsidRPr="00AF2DC5">
        <w:t xml:space="preserve">  </w:t>
      </w:r>
      <w:r w:rsidR="000672BB">
        <w:t xml:space="preserve">                                                                                         </w:t>
      </w:r>
      <w:r w:rsidR="008A45A0" w:rsidRPr="00AF2DC5">
        <w:t xml:space="preserve"> </w:t>
      </w:r>
      <w:r w:rsidR="008A45A0">
        <w:t>(1)</w:t>
      </w:r>
    </w:p>
    <w:p w14:paraId="576BE97E" w14:textId="77777777" w:rsidR="00452B19" w:rsidRDefault="00452B19" w:rsidP="00452B19">
      <w:pPr>
        <w:spacing w:line="240" w:lineRule="auto"/>
      </w:pPr>
    </w:p>
    <w:p w14:paraId="57846FD1" w14:textId="4BB801CB" w:rsidR="008A45A0" w:rsidRDefault="008A45A0" w:rsidP="00996D25">
      <w:pPr>
        <w:spacing w:line="240" w:lineRule="auto"/>
        <w:ind w:firstLine="0"/>
      </w:pPr>
      <w:r>
        <w:t xml:space="preserve">где </w:t>
      </w:r>
      <w:r w:rsidR="0022724D">
        <w:rPr>
          <w:lang w:val="en-US"/>
        </w:rPr>
        <w:t>S</w:t>
      </w:r>
      <w:r>
        <w:t xml:space="preserve"> –</w:t>
      </w:r>
      <w:r w:rsidR="00AF2DC5" w:rsidRPr="00AF2DC5">
        <w:t xml:space="preserve"> </w:t>
      </w:r>
      <w:r w:rsidR="0022724D">
        <w:t>площадь круга</w:t>
      </w:r>
      <w:r>
        <w:t>;</w:t>
      </w:r>
    </w:p>
    <w:p w14:paraId="0A81A49F" w14:textId="6D14E3F3" w:rsidR="00AD1B6D" w:rsidRDefault="0022724D" w:rsidP="00996D25">
      <w:pPr>
        <w:spacing w:line="240" w:lineRule="auto"/>
        <w:ind w:firstLine="426"/>
      </w:pPr>
      <w:r>
        <w:rPr>
          <w:lang w:val="en-US"/>
        </w:rPr>
        <w:t>r</w:t>
      </w:r>
      <w:r w:rsidR="00AF2DC5">
        <w:t xml:space="preserve"> – </w:t>
      </w:r>
      <w:r>
        <w:t>радиус круга</w:t>
      </w:r>
      <w:r w:rsidR="00716562">
        <w:t>.</w:t>
      </w:r>
    </w:p>
    <w:p w14:paraId="6E1F7C3C" w14:textId="3A157483" w:rsidR="008A45A0" w:rsidRDefault="008A45A0" w:rsidP="00996D25">
      <w:pPr>
        <w:spacing w:line="240" w:lineRule="auto"/>
        <w:ind w:firstLine="426"/>
      </w:pPr>
    </w:p>
    <w:p w14:paraId="0C61D19C" w14:textId="77777777" w:rsidR="00795F80" w:rsidRDefault="00795F80" w:rsidP="003C44F7">
      <w:pPr>
        <w:spacing w:line="240" w:lineRule="auto"/>
      </w:pPr>
    </w:p>
    <w:p w14:paraId="2AD18D38" w14:textId="1FB31741" w:rsidR="00C857DA" w:rsidRDefault="00C857DA" w:rsidP="003C44F7">
      <w:pPr>
        <w:pStyle w:val="2"/>
        <w:numPr>
          <w:ilvl w:val="0"/>
          <w:numId w:val="0"/>
        </w:numPr>
        <w:spacing w:before="0" w:line="240" w:lineRule="auto"/>
        <w:ind w:firstLine="709"/>
      </w:pPr>
      <w:bookmarkStart w:id="23" w:name="_Toc197986579"/>
      <w:bookmarkStart w:id="24" w:name="_Toc197992207"/>
      <w:r>
        <w:t>2.7 Таблицы</w:t>
      </w:r>
      <w:bookmarkEnd w:id="23"/>
      <w:bookmarkEnd w:id="24"/>
    </w:p>
    <w:p w14:paraId="348FDA54" w14:textId="77777777" w:rsidR="00795F80" w:rsidRPr="00795F80" w:rsidRDefault="00795F80" w:rsidP="00795F80"/>
    <w:p w14:paraId="30079C76" w14:textId="19F11E4A" w:rsidR="00C857DA" w:rsidRDefault="00C857DA" w:rsidP="003C44F7">
      <w:pPr>
        <w:spacing w:line="240" w:lineRule="auto"/>
      </w:pPr>
      <w:r>
        <w:lastRenderedPageBreak/>
        <w:t>Таблицу, в зависимости от ее размера, помещают непосредственно под текстом, в котором дана ссылка на нее, или на следующей странице, а при необходимости, в приложении к документу. Слева над таблицей помещают</w:t>
      </w:r>
      <w:r w:rsidR="00BE5352">
        <w:t xml:space="preserve"> </w:t>
      </w:r>
      <w:r>
        <w:t>слово «Таблица», без абзацного отступа, затем – номер таблицы, через тире – наименование таблицы, которое записывают с прописной буквы.</w:t>
      </w:r>
      <w:r w:rsidR="00BE5352">
        <w:t xml:space="preserve"> Если числовые значения величин в графах таблицы выражены в разных единицах физической величины, то их обозначение указывают в заголовке каждой графы или строки после наименования соответствующего показателя через запятую. В таблице рекомендуется использовать размер шрифта 10–12 Times New Roman.</w:t>
      </w:r>
    </w:p>
    <w:p w14:paraId="5223C14B" w14:textId="77777777" w:rsidR="0062792A" w:rsidRDefault="0062792A" w:rsidP="003C44F7">
      <w:pPr>
        <w:spacing w:line="240" w:lineRule="auto"/>
      </w:pPr>
    </w:p>
    <w:p w14:paraId="72651822" w14:textId="7ED5D6B4" w:rsidR="00F83797" w:rsidRPr="0062792A" w:rsidRDefault="00F83797" w:rsidP="003C44F7">
      <w:pPr>
        <w:spacing w:line="240" w:lineRule="auto"/>
        <w:rPr>
          <w:b/>
          <w:bCs/>
          <w:i/>
          <w:iCs/>
        </w:rPr>
      </w:pPr>
      <w:r w:rsidRPr="0062792A">
        <w:rPr>
          <w:b/>
          <w:bCs/>
          <w:i/>
          <w:iCs/>
        </w:rPr>
        <w:t>Пример –</w:t>
      </w:r>
    </w:p>
    <w:p w14:paraId="6C9ABA96" w14:textId="77777777" w:rsidR="00CC4D47" w:rsidRDefault="00CC4D47" w:rsidP="003C44F7">
      <w:pPr>
        <w:spacing w:line="240" w:lineRule="auto"/>
      </w:pPr>
    </w:p>
    <w:p w14:paraId="5141877D" w14:textId="055F538F" w:rsidR="00F83797" w:rsidRDefault="00A93F61" w:rsidP="00326F49">
      <w:pPr>
        <w:spacing w:line="240" w:lineRule="auto"/>
        <w:ind w:firstLine="0"/>
        <w:jc w:val="center"/>
      </w:pPr>
      <w:r>
        <w:t xml:space="preserve">Таблица 1 – </w:t>
      </w:r>
      <w:r w:rsidR="00AD5066">
        <w:t>Показатели некотор</w:t>
      </w:r>
      <w:r>
        <w:t>ых</w:t>
      </w:r>
      <w:r w:rsidR="006477FF">
        <w:t xml:space="preserve"> </w:t>
      </w:r>
      <w:r w:rsidR="00AD5066">
        <w:t>университетов России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2724D" w:rsidRPr="00DE6AE2" w14:paraId="145EF6A4" w14:textId="77777777" w:rsidTr="00CC4D47">
        <w:tc>
          <w:tcPr>
            <w:tcW w:w="3209" w:type="dxa"/>
            <w:tcBorders>
              <w:bottom w:val="double" w:sz="4" w:space="0" w:color="auto"/>
            </w:tcBorders>
          </w:tcPr>
          <w:p w14:paraId="7CCBEC62" w14:textId="284D1FB8" w:rsidR="0022724D" w:rsidRPr="00620DE2" w:rsidRDefault="0022724D" w:rsidP="00E36F6A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Штаты </w:t>
            </w:r>
            <w:proofErr w:type="spellStart"/>
            <w:r>
              <w:rPr>
                <w:b/>
                <w:bCs/>
                <w:sz w:val="22"/>
                <w:szCs w:val="24"/>
              </w:rPr>
              <w:t>америки</w:t>
            </w:r>
            <w:proofErr w:type="spellEnd"/>
          </w:p>
        </w:tc>
        <w:tc>
          <w:tcPr>
            <w:tcW w:w="3209" w:type="dxa"/>
            <w:tcBorders>
              <w:bottom w:val="double" w:sz="4" w:space="0" w:color="auto"/>
            </w:tcBorders>
          </w:tcPr>
          <w:p w14:paraId="3638642A" w14:textId="7E7EA4FE" w:rsidR="0022724D" w:rsidRPr="00927061" w:rsidRDefault="0022724D" w:rsidP="00764447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Площадь, к</w:t>
            </w:r>
            <w:r w:rsidRPr="00620DE2">
              <w:rPr>
                <w:b/>
                <w:bCs/>
                <w:sz w:val="22"/>
                <w:szCs w:val="24"/>
              </w:rPr>
              <w:t>м</w:t>
            </w:r>
            <w:r>
              <w:rPr>
                <w:b/>
                <w:bCs/>
                <w:sz w:val="22"/>
                <w:szCs w:val="24"/>
                <w:vertAlign w:val="superscript"/>
              </w:rPr>
              <w:t>2</w:t>
            </w:r>
          </w:p>
        </w:tc>
        <w:tc>
          <w:tcPr>
            <w:tcW w:w="3210" w:type="dxa"/>
            <w:tcBorders>
              <w:bottom w:val="double" w:sz="4" w:space="0" w:color="auto"/>
            </w:tcBorders>
          </w:tcPr>
          <w:p w14:paraId="2C675CC7" w14:textId="4A2E7DA5" w:rsidR="0022724D" w:rsidRPr="00620DE2" w:rsidRDefault="0022724D" w:rsidP="003C44F7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Население</w:t>
            </w:r>
          </w:p>
        </w:tc>
      </w:tr>
      <w:tr w:rsidR="0022724D" w:rsidRPr="00DE6AE2" w14:paraId="3714A284" w14:textId="77777777" w:rsidTr="00CC4D47">
        <w:tc>
          <w:tcPr>
            <w:tcW w:w="3209" w:type="dxa"/>
            <w:tcBorders>
              <w:top w:val="double" w:sz="4" w:space="0" w:color="auto"/>
            </w:tcBorders>
          </w:tcPr>
          <w:p w14:paraId="1A28BBD6" w14:textId="35877F2E" w:rsidR="0022724D" w:rsidRPr="00D34E7E" w:rsidRDefault="0022724D" w:rsidP="003C44F7">
            <w:pPr>
              <w:spacing w:line="240" w:lineRule="auto"/>
              <w:rPr>
                <w:sz w:val="22"/>
                <w:szCs w:val="22"/>
              </w:rPr>
            </w:pPr>
            <w:r w:rsidRPr="00D34E7E">
              <w:rPr>
                <w:sz w:val="22"/>
                <w:szCs w:val="22"/>
              </w:rPr>
              <w:t>Техас</w:t>
            </w:r>
          </w:p>
        </w:tc>
        <w:tc>
          <w:tcPr>
            <w:tcW w:w="3209" w:type="dxa"/>
            <w:tcBorders>
              <w:top w:val="double" w:sz="4" w:space="0" w:color="auto"/>
            </w:tcBorders>
          </w:tcPr>
          <w:p w14:paraId="27BAB472" w14:textId="590CCF93" w:rsidR="0022724D" w:rsidRPr="00D34E7E" w:rsidRDefault="0022724D" w:rsidP="0053200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34E7E">
              <w:rPr>
                <w:color w:val="202122"/>
                <w:sz w:val="22"/>
                <w:szCs w:val="22"/>
                <w:shd w:val="clear" w:color="auto" w:fill="F8F9FA"/>
              </w:rPr>
              <w:t>696 241</w:t>
            </w:r>
          </w:p>
        </w:tc>
        <w:tc>
          <w:tcPr>
            <w:tcW w:w="3210" w:type="dxa"/>
            <w:tcBorders>
              <w:top w:val="double" w:sz="4" w:space="0" w:color="auto"/>
            </w:tcBorders>
          </w:tcPr>
          <w:p w14:paraId="40A939A1" w14:textId="62ADF0D2" w:rsidR="0022724D" w:rsidRPr="00D34E7E" w:rsidRDefault="0022724D" w:rsidP="0053200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34E7E">
              <w:rPr>
                <w:color w:val="202122"/>
                <w:sz w:val="22"/>
                <w:szCs w:val="22"/>
                <w:shd w:val="clear" w:color="auto" w:fill="F8F9FA"/>
              </w:rPr>
              <w:t>29 183 290</w:t>
            </w:r>
          </w:p>
        </w:tc>
      </w:tr>
      <w:tr w:rsidR="00F83797" w:rsidRPr="00DE6AE2" w14:paraId="71D2622D" w14:textId="77777777" w:rsidTr="00F83797">
        <w:tc>
          <w:tcPr>
            <w:tcW w:w="3209" w:type="dxa"/>
          </w:tcPr>
          <w:p w14:paraId="2DAB714E" w14:textId="76EC9DE4" w:rsidR="00F83797" w:rsidRPr="00D34E7E" w:rsidRDefault="0022724D" w:rsidP="003C44F7">
            <w:pPr>
              <w:spacing w:line="240" w:lineRule="auto"/>
              <w:rPr>
                <w:sz w:val="22"/>
                <w:szCs w:val="22"/>
              </w:rPr>
            </w:pPr>
            <w:r w:rsidRPr="00D34E7E">
              <w:rPr>
                <w:sz w:val="22"/>
                <w:szCs w:val="22"/>
              </w:rPr>
              <w:t>Алабама</w:t>
            </w:r>
          </w:p>
        </w:tc>
        <w:tc>
          <w:tcPr>
            <w:tcW w:w="3209" w:type="dxa"/>
          </w:tcPr>
          <w:p w14:paraId="25267E87" w14:textId="0EB630E6" w:rsidR="00F83797" w:rsidRPr="00D34E7E" w:rsidRDefault="0022724D" w:rsidP="0053200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34E7E">
              <w:rPr>
                <w:color w:val="202122"/>
                <w:sz w:val="22"/>
                <w:szCs w:val="22"/>
                <w:shd w:val="clear" w:color="auto" w:fill="F8F9FA"/>
              </w:rPr>
              <w:t>135 765</w:t>
            </w:r>
          </w:p>
        </w:tc>
        <w:tc>
          <w:tcPr>
            <w:tcW w:w="3210" w:type="dxa"/>
          </w:tcPr>
          <w:p w14:paraId="50D0B591" w14:textId="7D2B86CC" w:rsidR="00F83797" w:rsidRPr="00D34E7E" w:rsidRDefault="0022724D" w:rsidP="0053200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34E7E">
              <w:rPr>
                <w:color w:val="202122"/>
                <w:sz w:val="22"/>
                <w:szCs w:val="22"/>
                <w:shd w:val="clear" w:color="auto" w:fill="F8F9FA"/>
              </w:rPr>
              <w:t>5 024 279 </w:t>
            </w:r>
          </w:p>
        </w:tc>
      </w:tr>
      <w:tr w:rsidR="00F83797" w:rsidRPr="00DE6AE2" w14:paraId="4E68D2B7" w14:textId="77777777" w:rsidTr="00F83797">
        <w:tc>
          <w:tcPr>
            <w:tcW w:w="3209" w:type="dxa"/>
          </w:tcPr>
          <w:p w14:paraId="2F0D44C5" w14:textId="083D7C5B" w:rsidR="00F83797" w:rsidRPr="00D34E7E" w:rsidRDefault="0022724D" w:rsidP="003C44F7">
            <w:pPr>
              <w:spacing w:line="240" w:lineRule="auto"/>
              <w:rPr>
                <w:sz w:val="22"/>
                <w:szCs w:val="22"/>
              </w:rPr>
            </w:pPr>
            <w:r w:rsidRPr="00D34E7E">
              <w:rPr>
                <w:sz w:val="22"/>
                <w:szCs w:val="22"/>
              </w:rPr>
              <w:t>Вашингтон</w:t>
            </w:r>
          </w:p>
        </w:tc>
        <w:tc>
          <w:tcPr>
            <w:tcW w:w="3209" w:type="dxa"/>
          </w:tcPr>
          <w:p w14:paraId="2B140D1D" w14:textId="0608408F" w:rsidR="00F83797" w:rsidRPr="00D34E7E" w:rsidRDefault="0022724D" w:rsidP="0053200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34E7E">
              <w:rPr>
                <w:color w:val="202122"/>
                <w:sz w:val="22"/>
                <w:szCs w:val="22"/>
                <w:shd w:val="clear" w:color="auto" w:fill="F8F9FA"/>
              </w:rPr>
              <w:t>184 827</w:t>
            </w:r>
          </w:p>
        </w:tc>
        <w:tc>
          <w:tcPr>
            <w:tcW w:w="3210" w:type="dxa"/>
          </w:tcPr>
          <w:p w14:paraId="3B47D951" w14:textId="4F9C0797" w:rsidR="00F83797" w:rsidRPr="00D34E7E" w:rsidRDefault="0022724D" w:rsidP="0053200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34E7E">
              <w:rPr>
                <w:color w:val="202122"/>
                <w:sz w:val="22"/>
                <w:szCs w:val="22"/>
                <w:shd w:val="clear" w:color="auto" w:fill="F8F9FA"/>
              </w:rPr>
              <w:t>7 715 946</w:t>
            </w:r>
          </w:p>
        </w:tc>
      </w:tr>
    </w:tbl>
    <w:p w14:paraId="024556CB" w14:textId="391F6371" w:rsidR="00CC4D47" w:rsidRDefault="00CC4D47" w:rsidP="003C44F7">
      <w:pPr>
        <w:spacing w:line="240" w:lineRule="auto"/>
        <w:rPr>
          <w:szCs w:val="28"/>
        </w:rPr>
      </w:pPr>
    </w:p>
    <w:p w14:paraId="0436BAA7" w14:textId="0DB78775" w:rsidR="00CC4D47" w:rsidRDefault="00CC4D47" w:rsidP="003C44F7">
      <w:pPr>
        <w:pStyle w:val="2"/>
        <w:numPr>
          <w:ilvl w:val="0"/>
          <w:numId w:val="0"/>
        </w:numPr>
        <w:spacing w:before="0" w:line="240" w:lineRule="auto"/>
        <w:ind w:firstLine="709"/>
      </w:pPr>
      <w:bookmarkStart w:id="25" w:name="_Toc197986580"/>
      <w:bookmarkStart w:id="26" w:name="_Toc197992208"/>
      <w:r>
        <w:t>2.8 Иллюстрации</w:t>
      </w:r>
      <w:bookmarkEnd w:id="25"/>
      <w:bookmarkEnd w:id="26"/>
    </w:p>
    <w:p w14:paraId="54D45D28" w14:textId="77777777" w:rsidR="00795F80" w:rsidRPr="00795F80" w:rsidRDefault="00795F80" w:rsidP="00795F80"/>
    <w:p w14:paraId="67DB6C65" w14:textId="204993D5" w:rsidR="0062792A" w:rsidRDefault="001B3418" w:rsidP="003C44F7">
      <w:pPr>
        <w:spacing w:line="240" w:lineRule="auto"/>
        <w:rPr>
          <w:szCs w:val="28"/>
        </w:rPr>
      </w:pPr>
      <w:r w:rsidRPr="001B3418">
        <w:rPr>
          <w:szCs w:val="28"/>
        </w:rPr>
        <w:t>В текстовом документе изображения помечаются словом "Рисунок". При вставке изображения в тексте необходимо добавить пустую строку как сверху, так и снизу изображения для отделения его от окружающего текста. К каждому изображению должно прилагаться наименование в формате: "Рисунок", за которым следует его номер и заголовок.</w:t>
      </w:r>
    </w:p>
    <w:p w14:paraId="41B9100C" w14:textId="77777777" w:rsidR="001B3418" w:rsidRDefault="001B3418" w:rsidP="003C44F7">
      <w:pPr>
        <w:spacing w:line="240" w:lineRule="auto"/>
        <w:rPr>
          <w:szCs w:val="28"/>
        </w:rPr>
      </w:pPr>
    </w:p>
    <w:p w14:paraId="7D668383" w14:textId="19C6A980" w:rsidR="00136339" w:rsidRPr="0062792A" w:rsidRDefault="00136339" w:rsidP="003C44F7">
      <w:pPr>
        <w:spacing w:line="240" w:lineRule="auto"/>
        <w:rPr>
          <w:b/>
          <w:bCs/>
          <w:i/>
          <w:iCs/>
          <w:szCs w:val="28"/>
        </w:rPr>
      </w:pPr>
      <w:r w:rsidRPr="0062792A">
        <w:rPr>
          <w:b/>
          <w:bCs/>
          <w:i/>
          <w:iCs/>
          <w:szCs w:val="28"/>
        </w:rPr>
        <w:t>Пример –</w:t>
      </w:r>
    </w:p>
    <w:p w14:paraId="01136331" w14:textId="77777777" w:rsidR="00D30515" w:rsidRDefault="00D30515" w:rsidP="003C44F7">
      <w:pPr>
        <w:spacing w:line="240" w:lineRule="auto"/>
        <w:rPr>
          <w:szCs w:val="28"/>
        </w:rPr>
      </w:pPr>
    </w:p>
    <w:p w14:paraId="3BBE08F9" w14:textId="4C928B33" w:rsidR="00136339" w:rsidRDefault="007D4134" w:rsidP="00ED7FC2">
      <w:pPr>
        <w:keepNext/>
        <w:spacing w:line="240" w:lineRule="auto"/>
        <w:jc w:val="center"/>
      </w:pPr>
      <w:r>
        <w:rPr>
          <w:noProof/>
        </w:rPr>
        <w:pict w14:anchorId="76211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92.25pt;height:140.25pt">
            <v:imagedata r:id="rId12" o:title="Реклама_Сандуновских_бань,_1897"/>
          </v:shape>
        </w:pict>
      </w:r>
    </w:p>
    <w:p w14:paraId="5B719FD1" w14:textId="5B8ADC5A" w:rsidR="00ED7FC2" w:rsidRPr="00564940" w:rsidRDefault="00ED7FC2" w:rsidP="00ED7FC2">
      <w:pPr>
        <w:jc w:val="center"/>
      </w:pPr>
      <w:r>
        <w:t>Р</w:t>
      </w:r>
      <w:r w:rsidR="00564940">
        <w:t xml:space="preserve">исунок 1 – </w:t>
      </w:r>
      <w:r w:rsidR="00D34E7E" w:rsidRPr="00D34E7E">
        <w:t>Реклама Сандуновских бань 1897 года</w:t>
      </w:r>
    </w:p>
    <w:p w14:paraId="2A4866E4" w14:textId="77777777" w:rsidR="00ED7FC2" w:rsidRPr="00ED7FC2" w:rsidRDefault="00ED7FC2" w:rsidP="00ED7FC2">
      <w:pPr>
        <w:keepNext/>
        <w:spacing w:line="240" w:lineRule="auto"/>
        <w:jc w:val="center"/>
      </w:pPr>
    </w:p>
    <w:p w14:paraId="535AEA31" w14:textId="7206B692" w:rsidR="00D30515" w:rsidRDefault="008E0B62" w:rsidP="003C44F7">
      <w:pPr>
        <w:pStyle w:val="2"/>
        <w:numPr>
          <w:ilvl w:val="0"/>
          <w:numId w:val="0"/>
        </w:numPr>
        <w:spacing w:before="0" w:line="240" w:lineRule="auto"/>
        <w:ind w:firstLine="709"/>
      </w:pPr>
      <w:bookmarkStart w:id="27" w:name="_Toc197986581"/>
      <w:bookmarkStart w:id="28" w:name="_Toc197992209"/>
      <w:r>
        <w:t>2.9 Библиографические ссылки</w:t>
      </w:r>
      <w:bookmarkEnd w:id="27"/>
      <w:bookmarkEnd w:id="28"/>
    </w:p>
    <w:p w14:paraId="6EEAE0D6" w14:textId="77777777" w:rsidR="001B3418" w:rsidRPr="001B3418" w:rsidRDefault="001B3418" w:rsidP="001B3418">
      <w:pPr>
        <w:spacing w:line="240" w:lineRule="auto"/>
        <w:rPr>
          <w:szCs w:val="28"/>
        </w:rPr>
      </w:pPr>
    </w:p>
    <w:p w14:paraId="3EEA6F33" w14:textId="43C05360" w:rsidR="0062792A" w:rsidRDefault="001B3418" w:rsidP="001B3418">
      <w:pPr>
        <w:spacing w:line="240" w:lineRule="auto"/>
        <w:rPr>
          <w:szCs w:val="28"/>
        </w:rPr>
      </w:pPr>
      <w:r w:rsidRPr="001B3418">
        <w:rPr>
          <w:szCs w:val="28"/>
        </w:rPr>
        <w:t xml:space="preserve">При цитировании материалов из других документов в текстовом документе необходимо указать ссылку на источник, из которого была взята информация. Если в документе присутствует список использованных </w:t>
      </w:r>
      <w:r w:rsidRPr="001B3418">
        <w:rPr>
          <w:szCs w:val="28"/>
        </w:rPr>
        <w:lastRenderedPageBreak/>
        <w:t>источников, то в тексте следует вставить ссылку на этот список, указав порядковый номер источника в квадратных скобках.</w:t>
      </w:r>
    </w:p>
    <w:p w14:paraId="444B576D" w14:textId="77777777" w:rsidR="001B3418" w:rsidRDefault="001B3418" w:rsidP="001B3418">
      <w:pPr>
        <w:spacing w:line="240" w:lineRule="auto"/>
        <w:rPr>
          <w:szCs w:val="28"/>
        </w:rPr>
      </w:pPr>
    </w:p>
    <w:p w14:paraId="0DA98EAE" w14:textId="515D92D4" w:rsidR="00952A1F" w:rsidRDefault="001F66C9" w:rsidP="003C44F7">
      <w:pPr>
        <w:spacing w:line="240" w:lineRule="auto"/>
      </w:pPr>
      <w:r>
        <w:rPr>
          <w:b/>
          <w:bCs/>
          <w:i/>
          <w:iCs/>
          <w:szCs w:val="28"/>
        </w:rPr>
        <w:t xml:space="preserve">Пример </w:t>
      </w:r>
      <w:r>
        <w:rPr>
          <w:b/>
          <w:bCs/>
          <w:i/>
          <w:iCs/>
        </w:rPr>
        <w:t xml:space="preserve">– </w:t>
      </w:r>
      <w:r w:rsidR="00D34E7E">
        <w:t>В пункте [2</w:t>
      </w:r>
      <w:r w:rsidR="00324B74">
        <w:t>] говори</w:t>
      </w:r>
      <w:r w:rsidR="00952A1F">
        <w:t>тся</w:t>
      </w:r>
      <w:r w:rsidR="00324B74">
        <w:t xml:space="preserve"> о</w:t>
      </w:r>
      <w:r w:rsidR="00952A1F">
        <w:t>…</w:t>
      </w:r>
    </w:p>
    <w:p w14:paraId="590D23B5" w14:textId="77777777" w:rsidR="00795F80" w:rsidRDefault="00795F80" w:rsidP="003C44F7">
      <w:pPr>
        <w:spacing w:line="240" w:lineRule="auto"/>
      </w:pPr>
    </w:p>
    <w:p w14:paraId="6751260B" w14:textId="681FC592" w:rsidR="00952A1F" w:rsidRDefault="00952A1F" w:rsidP="003C44F7">
      <w:pPr>
        <w:pStyle w:val="2"/>
        <w:numPr>
          <w:ilvl w:val="0"/>
          <w:numId w:val="0"/>
        </w:numPr>
        <w:spacing w:before="0" w:line="240" w:lineRule="auto"/>
        <w:ind w:firstLine="709"/>
      </w:pPr>
      <w:bookmarkStart w:id="29" w:name="_Toc197986582"/>
      <w:bookmarkStart w:id="30" w:name="_Toc197992210"/>
      <w:r>
        <w:t xml:space="preserve">2.10 </w:t>
      </w:r>
      <w:r w:rsidRPr="00952A1F">
        <w:t>Оформление списка использованных источников</w:t>
      </w:r>
      <w:bookmarkEnd w:id="29"/>
      <w:bookmarkEnd w:id="30"/>
    </w:p>
    <w:p w14:paraId="25EB64AE" w14:textId="77777777" w:rsidR="00795F80" w:rsidRPr="00795F80" w:rsidRDefault="00795F80" w:rsidP="00795F80"/>
    <w:p w14:paraId="52AF873F" w14:textId="1345742A" w:rsidR="00101E91" w:rsidRDefault="001B3418" w:rsidP="003C44F7">
      <w:pPr>
        <w:spacing w:line="240" w:lineRule="auto"/>
      </w:pPr>
      <w:r w:rsidRPr="001B3418">
        <w:t>В конце документа перед приложениями приводится список использованных источников. В этом списке можно использовать различные способы организации библиографических записей: упорядочивать их по алфавиту, систематизировать по темам или упорядочить по хронологии.</w:t>
      </w:r>
    </w:p>
    <w:p w14:paraId="6A862C19" w14:textId="77777777" w:rsidR="001B3418" w:rsidRDefault="001B3418" w:rsidP="003C44F7">
      <w:pPr>
        <w:spacing w:line="240" w:lineRule="auto"/>
      </w:pPr>
    </w:p>
    <w:p w14:paraId="170A278A" w14:textId="583E1E93" w:rsidR="00101E91" w:rsidRDefault="00361357" w:rsidP="00101E91">
      <w:pPr>
        <w:spacing w:line="240" w:lineRule="auto"/>
        <w:rPr>
          <w:b/>
          <w:bCs/>
          <w:i/>
          <w:iCs/>
        </w:rPr>
      </w:pPr>
      <w:r w:rsidRPr="00101E91">
        <w:rPr>
          <w:b/>
          <w:bCs/>
          <w:i/>
          <w:iCs/>
        </w:rPr>
        <w:t>Пример</w:t>
      </w:r>
      <w:r w:rsidR="00101E91" w:rsidRPr="00101E91">
        <w:rPr>
          <w:b/>
          <w:bCs/>
          <w:i/>
          <w:iCs/>
        </w:rPr>
        <w:t xml:space="preserve"> </w:t>
      </w:r>
      <w:r w:rsidR="00101E91">
        <w:rPr>
          <w:b/>
          <w:bCs/>
          <w:i/>
          <w:iCs/>
        </w:rPr>
        <w:t>–</w:t>
      </w:r>
      <w:r w:rsidRPr="00101E91">
        <w:rPr>
          <w:b/>
          <w:bCs/>
          <w:i/>
          <w:iCs/>
        </w:rPr>
        <w:t xml:space="preserve"> </w:t>
      </w:r>
    </w:p>
    <w:p w14:paraId="6227E2F7" w14:textId="77777777" w:rsidR="00254132" w:rsidRPr="00BC6B82" w:rsidRDefault="00254132" w:rsidP="00101E91">
      <w:pPr>
        <w:spacing w:line="240" w:lineRule="auto"/>
      </w:pPr>
    </w:p>
    <w:p w14:paraId="178B77BA" w14:textId="2D586D01" w:rsidR="00D34E7E" w:rsidRDefault="00D34E7E" w:rsidP="00D34E7E">
      <w:pPr>
        <w:pStyle w:val="aa"/>
        <w:numPr>
          <w:ilvl w:val="0"/>
          <w:numId w:val="10"/>
        </w:numPr>
        <w:spacing w:line="240" w:lineRule="auto"/>
      </w:pPr>
      <w:r w:rsidRPr="00D34E7E">
        <w:t>Гиляро</w:t>
      </w:r>
      <w:r w:rsidR="00805BEE">
        <w:t>вский В. А. Москва и Москвичи. –</w:t>
      </w:r>
      <w:r w:rsidRPr="00D34E7E">
        <w:t xml:space="preserve"> Москва: АСТ, 2005.</w:t>
      </w:r>
    </w:p>
    <w:p w14:paraId="69822757" w14:textId="043F3E25" w:rsidR="00795F80" w:rsidRDefault="00D34E7E" w:rsidP="00D34E7E">
      <w:pPr>
        <w:pStyle w:val="aa"/>
        <w:numPr>
          <w:ilvl w:val="0"/>
          <w:numId w:val="10"/>
        </w:numPr>
        <w:spacing w:line="240" w:lineRule="auto"/>
      </w:pPr>
      <w:r w:rsidRPr="00D34E7E">
        <w:t xml:space="preserve">Анатолий Рубинов. </w:t>
      </w:r>
      <w:proofErr w:type="spellStart"/>
      <w:r w:rsidRPr="00D34E7E">
        <w:t>Санд</w:t>
      </w:r>
      <w:r w:rsidR="00805BEE">
        <w:t>уны</w:t>
      </w:r>
      <w:proofErr w:type="spellEnd"/>
      <w:r w:rsidR="00805BEE">
        <w:t>. Книга о московских банях. –</w:t>
      </w:r>
      <w:r w:rsidRPr="00D34E7E">
        <w:t xml:space="preserve"> Москва: Московский рабочий, 1990.</w:t>
      </w:r>
    </w:p>
    <w:p w14:paraId="40111141" w14:textId="77777777" w:rsidR="00716562" w:rsidRPr="00101E91" w:rsidRDefault="00716562" w:rsidP="00716562">
      <w:pPr>
        <w:pStyle w:val="aa"/>
        <w:spacing w:line="240" w:lineRule="auto"/>
        <w:ind w:firstLine="0"/>
      </w:pPr>
    </w:p>
    <w:p w14:paraId="644B0214" w14:textId="412C321C" w:rsidR="00874F9D" w:rsidRDefault="00874F9D" w:rsidP="003C44F7">
      <w:pPr>
        <w:pStyle w:val="2"/>
        <w:numPr>
          <w:ilvl w:val="0"/>
          <w:numId w:val="0"/>
        </w:numPr>
        <w:spacing w:before="0" w:line="240" w:lineRule="auto"/>
        <w:ind w:firstLine="709"/>
      </w:pPr>
      <w:bookmarkStart w:id="31" w:name="_Toc197986583"/>
      <w:bookmarkStart w:id="32" w:name="_Toc197992211"/>
      <w:r>
        <w:t xml:space="preserve">2.11 </w:t>
      </w:r>
      <w:r w:rsidRPr="00874F9D">
        <w:t>Оформление приложений</w:t>
      </w:r>
      <w:bookmarkEnd w:id="31"/>
      <w:bookmarkEnd w:id="32"/>
    </w:p>
    <w:p w14:paraId="578B3F87" w14:textId="77777777" w:rsidR="00795F80" w:rsidRPr="00795F80" w:rsidRDefault="00795F80" w:rsidP="00795F80"/>
    <w:p w14:paraId="377C5D04" w14:textId="2D911E8B" w:rsidR="00874F9D" w:rsidRPr="00874F9D" w:rsidRDefault="00874F9D" w:rsidP="003C44F7">
      <w:pPr>
        <w:spacing w:line="240" w:lineRule="auto"/>
      </w:pPr>
      <w:r>
        <w:t xml:space="preserve">Приложения обозначают прописными буквами русского алфавита, начиная с А, которые приводят после слова «ПРИЛОЖЕНИЕ». Каждое приложение начинают с новой страницы. Заголовок приложения записывают с прописной </w:t>
      </w:r>
      <w:r w:rsidR="00795F80">
        <w:t>буквы полужирным</w:t>
      </w:r>
      <w:r>
        <w:t xml:space="preserve"> шрифтом.</w:t>
      </w:r>
    </w:p>
    <w:p w14:paraId="78A17AAE" w14:textId="529534DE" w:rsidR="00A853E9" w:rsidRDefault="00841852" w:rsidP="00716562">
      <w:pPr>
        <w:pStyle w:val="1"/>
        <w:ind w:firstLine="0"/>
      </w:pPr>
      <w:r>
        <w:br w:type="page"/>
      </w:r>
      <w:bookmarkStart w:id="33" w:name="_Toc197986584"/>
      <w:bookmarkStart w:id="34" w:name="_Toc197992212"/>
      <w:r w:rsidRPr="00203041">
        <w:lastRenderedPageBreak/>
        <w:t>З</w:t>
      </w:r>
      <w:r w:rsidR="009B050C">
        <w:t>АКЛЮЧЕНИЕ</w:t>
      </w:r>
      <w:bookmarkEnd w:id="33"/>
      <w:bookmarkEnd w:id="34"/>
    </w:p>
    <w:p w14:paraId="714A029F" w14:textId="77777777" w:rsidR="00716562" w:rsidRPr="00716562" w:rsidRDefault="00716562" w:rsidP="00716562"/>
    <w:p w14:paraId="7DD5E8DB" w14:textId="77777777" w:rsidR="00D34E7E" w:rsidRDefault="00D34E7E" w:rsidP="00805BEE">
      <w:pPr>
        <w:spacing w:line="240" w:lineRule="auto"/>
        <w:ind w:firstLine="720"/>
      </w:pPr>
      <w:r w:rsidRPr="00D34E7E">
        <w:t>Для того чтобы освоить профессию в области техники, необходимо уметь оформлять текстовые документы согласно определенным правилам. В этом отчете я развивал этот навык. Понимание требований стандарта необходимо для студентов при выполнении различных учебных работ, таких как курсовые проекты, отчеты по практике, лабораторным работам и другим видам заданий.</w:t>
      </w:r>
    </w:p>
    <w:p w14:paraId="3F1607E9" w14:textId="12530D8D" w:rsidR="00373B64" w:rsidRDefault="00CF5501" w:rsidP="00716562">
      <w:pPr>
        <w:spacing w:line="240" w:lineRule="auto"/>
        <w:ind w:firstLine="0"/>
      </w:pPr>
      <w:r>
        <w:t xml:space="preserve">Выполняя данную работу, я столкнулся с трудностью соблюсти все упомянутые требования. Теперь обладаю </w:t>
      </w:r>
      <w:r w:rsidR="00373B64">
        <w:t>все</w:t>
      </w:r>
      <w:r>
        <w:t>ми необходимыми</w:t>
      </w:r>
      <w:r w:rsidR="00373B64">
        <w:t xml:space="preserve"> знания</w:t>
      </w:r>
      <w:r>
        <w:t>ми</w:t>
      </w:r>
      <w:r w:rsidR="00373B64">
        <w:t xml:space="preserve"> для оформления учебных работ согласно СТУ 7.5-07-2021.</w:t>
      </w:r>
    </w:p>
    <w:p w14:paraId="75FDCFB8" w14:textId="64595EC0" w:rsidR="00CF3C0D" w:rsidRDefault="00841852" w:rsidP="00CF5501">
      <w:pPr>
        <w:pStyle w:val="1"/>
      </w:pPr>
      <w:r>
        <w:br w:type="page"/>
      </w:r>
      <w:bookmarkStart w:id="35" w:name="_Toc197986585"/>
      <w:bookmarkStart w:id="36" w:name="_Toc197992213"/>
      <w:r>
        <w:lastRenderedPageBreak/>
        <w:t>С</w:t>
      </w:r>
      <w:r w:rsidR="009B050C">
        <w:t>ПИСОК ИСПОЛЬЗОВАННЫХ ИСТОЧНИКОВ</w:t>
      </w:r>
      <w:bookmarkEnd w:id="35"/>
      <w:bookmarkEnd w:id="36"/>
    </w:p>
    <w:p w14:paraId="3F538220" w14:textId="77777777" w:rsidR="00716562" w:rsidRPr="00716562" w:rsidRDefault="00716562" w:rsidP="00716562"/>
    <w:p w14:paraId="3E2D485B" w14:textId="11693D52" w:rsidR="00295F75" w:rsidRDefault="00361357" w:rsidP="00435DE7">
      <w:pPr>
        <w:pStyle w:val="aa"/>
        <w:numPr>
          <w:ilvl w:val="0"/>
          <w:numId w:val="15"/>
        </w:numPr>
        <w:spacing w:line="240" w:lineRule="auto"/>
        <w:ind w:left="0" w:firstLine="709"/>
      </w:pPr>
      <w:r w:rsidRPr="00CD6A61">
        <w:t>СТУ 7.5-07-2021</w:t>
      </w:r>
      <w:r>
        <w:t xml:space="preserve">. </w:t>
      </w:r>
      <w:r w:rsidR="00CD6A61" w:rsidRPr="00CD6A61">
        <w:t>Общие требования к построению, изложению и</w:t>
      </w:r>
      <w:r w:rsidR="00435DE7">
        <w:t xml:space="preserve"> </w:t>
      </w:r>
      <w:r w:rsidR="00CD6A61" w:rsidRPr="00CD6A61">
        <w:t xml:space="preserve">оформлению документов учебной </w:t>
      </w:r>
      <w:r w:rsidR="00AC609E" w:rsidRPr="00CD6A61">
        <w:t>деятельности</w:t>
      </w:r>
      <w:r w:rsidR="00AC609E">
        <w:t>: дата введения 2021-12-07.</w:t>
      </w:r>
      <w:r w:rsidR="00716562">
        <w:t xml:space="preserve"> –</w:t>
      </w:r>
      <w:r w:rsidR="00CD6A61" w:rsidRPr="00CD6A61">
        <w:t xml:space="preserve"> </w:t>
      </w:r>
      <w:r w:rsidR="00ED7FC2" w:rsidRPr="00CD6A61">
        <w:t>Красноярск:</w:t>
      </w:r>
      <w:r w:rsidR="00CD6A61" w:rsidRPr="00CD6A61">
        <w:t xml:space="preserve"> СФУ, 2021</w:t>
      </w:r>
      <w:r w:rsidR="00ED7FC2">
        <w:t>.</w:t>
      </w:r>
      <w:r>
        <w:t xml:space="preserve"> – 61</w:t>
      </w:r>
      <w:r w:rsidR="00AC609E">
        <w:t xml:space="preserve"> </w:t>
      </w:r>
      <w:r>
        <w:t>с.</w:t>
      </w:r>
    </w:p>
    <w:p w14:paraId="7081C290" w14:textId="77777777" w:rsidR="00101E91" w:rsidRPr="00F96469" w:rsidRDefault="00101E91" w:rsidP="00101E91">
      <w:pPr>
        <w:pStyle w:val="aa"/>
        <w:spacing w:line="240" w:lineRule="auto"/>
        <w:ind w:left="709" w:firstLine="0"/>
      </w:pPr>
    </w:p>
    <w:sectPr w:rsidR="00101E91" w:rsidRPr="00F96469" w:rsidSect="00295F75">
      <w:footerReference w:type="default" r:id="rId13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FE35" w14:textId="77777777" w:rsidR="00667BC8" w:rsidRDefault="00667BC8" w:rsidP="00295F75">
      <w:pPr>
        <w:spacing w:line="240" w:lineRule="auto"/>
      </w:pPr>
      <w:r>
        <w:separator/>
      </w:r>
    </w:p>
  </w:endnote>
  <w:endnote w:type="continuationSeparator" w:id="0">
    <w:p w14:paraId="78CCA6E8" w14:textId="77777777" w:rsidR="00667BC8" w:rsidRDefault="00667BC8" w:rsidP="00295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DA3C" w14:textId="77777777" w:rsidR="00295F75" w:rsidRDefault="00295F7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 w:rsidR="00841852"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4775A1">
      <w:rPr>
        <w:noProof/>
        <w:color w:val="000000"/>
        <w:szCs w:val="28"/>
      </w:rPr>
      <w:t>10</w:t>
    </w:r>
    <w:r>
      <w:rPr>
        <w:color w:val="000000"/>
        <w:szCs w:val="28"/>
      </w:rPr>
      <w:fldChar w:fldCharType="end"/>
    </w:r>
  </w:p>
  <w:p w14:paraId="5EFCF148" w14:textId="77777777" w:rsidR="00295F75" w:rsidRDefault="00295F7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4A5B1" w14:textId="77777777" w:rsidR="00667BC8" w:rsidRDefault="00667BC8" w:rsidP="00295F75">
      <w:pPr>
        <w:spacing w:line="240" w:lineRule="auto"/>
      </w:pPr>
      <w:r>
        <w:separator/>
      </w:r>
    </w:p>
  </w:footnote>
  <w:footnote w:type="continuationSeparator" w:id="0">
    <w:p w14:paraId="63524457" w14:textId="77777777" w:rsidR="00667BC8" w:rsidRDefault="00667BC8" w:rsidP="00295F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0EC"/>
    <w:multiLevelType w:val="multilevel"/>
    <w:tmpl w:val="8D8E0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4A525F2"/>
    <w:multiLevelType w:val="hybridMultilevel"/>
    <w:tmpl w:val="FFA63F5A"/>
    <w:lvl w:ilvl="0" w:tplc="C1B283F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DB7E88"/>
    <w:multiLevelType w:val="hybridMultilevel"/>
    <w:tmpl w:val="EE54A8B4"/>
    <w:lvl w:ilvl="0" w:tplc="8EB2C55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53E6A"/>
    <w:multiLevelType w:val="multilevel"/>
    <w:tmpl w:val="0E567766"/>
    <w:lvl w:ilvl="0">
      <w:start w:val="1"/>
      <w:numFmt w:val="decimal"/>
      <w:lvlText w:val="%1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136DD2"/>
    <w:multiLevelType w:val="multilevel"/>
    <w:tmpl w:val="A63CE1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A3804D7"/>
    <w:multiLevelType w:val="multilevel"/>
    <w:tmpl w:val="D9A06DB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C3D4EF0"/>
    <w:multiLevelType w:val="hybridMultilevel"/>
    <w:tmpl w:val="6A0006BC"/>
    <w:lvl w:ilvl="0" w:tplc="A9407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0B96EB4"/>
    <w:multiLevelType w:val="hybridMultilevel"/>
    <w:tmpl w:val="6EBC8850"/>
    <w:lvl w:ilvl="0" w:tplc="E4C02C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743C8"/>
    <w:multiLevelType w:val="multilevel"/>
    <w:tmpl w:val="0BD0869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6366E1A"/>
    <w:multiLevelType w:val="hybridMultilevel"/>
    <w:tmpl w:val="44FA7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718C1"/>
    <w:multiLevelType w:val="hybridMultilevel"/>
    <w:tmpl w:val="00BA2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23FD0"/>
    <w:multiLevelType w:val="multilevel"/>
    <w:tmpl w:val="989640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2E632D0"/>
    <w:multiLevelType w:val="multilevel"/>
    <w:tmpl w:val="1768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B632D3"/>
    <w:multiLevelType w:val="multilevel"/>
    <w:tmpl w:val="3E5E0766"/>
    <w:lvl w:ilvl="0">
      <w:start w:val="1"/>
      <w:numFmt w:val="decimal"/>
      <w:lvlText w:val="%1"/>
      <w:lvlJc w:val="righ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7EBD7B61"/>
    <w:multiLevelType w:val="hybridMultilevel"/>
    <w:tmpl w:val="819CB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8"/>
  </w:num>
  <w:num w:numId="5">
    <w:abstractNumId w:val="8"/>
  </w:num>
  <w:num w:numId="6">
    <w:abstractNumId w:val="9"/>
  </w:num>
  <w:num w:numId="7">
    <w:abstractNumId w:val="7"/>
  </w:num>
  <w:num w:numId="8">
    <w:abstractNumId w:val="13"/>
  </w:num>
  <w:num w:numId="9">
    <w:abstractNumId w:val="12"/>
  </w:num>
  <w:num w:numId="10">
    <w:abstractNumId w:val="1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6"/>
  </w:num>
  <w:num w:numId="15">
    <w:abstractNumId w:val="1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F75"/>
    <w:rsid w:val="00002928"/>
    <w:rsid w:val="00004C12"/>
    <w:rsid w:val="00004E8A"/>
    <w:rsid w:val="00006EE3"/>
    <w:rsid w:val="000144ED"/>
    <w:rsid w:val="0003337B"/>
    <w:rsid w:val="00036E7A"/>
    <w:rsid w:val="000514A7"/>
    <w:rsid w:val="000672BB"/>
    <w:rsid w:val="00084389"/>
    <w:rsid w:val="000C3680"/>
    <w:rsid w:val="000E16BF"/>
    <w:rsid w:val="000E4630"/>
    <w:rsid w:val="00101E91"/>
    <w:rsid w:val="00123F2A"/>
    <w:rsid w:val="00136339"/>
    <w:rsid w:val="001537C7"/>
    <w:rsid w:val="001553EE"/>
    <w:rsid w:val="0016314C"/>
    <w:rsid w:val="00166FB8"/>
    <w:rsid w:val="001670D1"/>
    <w:rsid w:val="00185EE2"/>
    <w:rsid w:val="00197484"/>
    <w:rsid w:val="001B3418"/>
    <w:rsid w:val="001C6D63"/>
    <w:rsid w:val="001F4405"/>
    <w:rsid w:val="001F66C9"/>
    <w:rsid w:val="00203041"/>
    <w:rsid w:val="00211ACB"/>
    <w:rsid w:val="00211C7A"/>
    <w:rsid w:val="00216B19"/>
    <w:rsid w:val="002254E0"/>
    <w:rsid w:val="0022724D"/>
    <w:rsid w:val="00254132"/>
    <w:rsid w:val="00257F06"/>
    <w:rsid w:val="00270D97"/>
    <w:rsid w:val="002825B5"/>
    <w:rsid w:val="00295F75"/>
    <w:rsid w:val="002C71E7"/>
    <w:rsid w:val="002D0384"/>
    <w:rsid w:val="002E369C"/>
    <w:rsid w:val="002E57A6"/>
    <w:rsid w:val="0032222B"/>
    <w:rsid w:val="00324B74"/>
    <w:rsid w:val="00326F49"/>
    <w:rsid w:val="00352FD2"/>
    <w:rsid w:val="00361357"/>
    <w:rsid w:val="00373B64"/>
    <w:rsid w:val="00394A10"/>
    <w:rsid w:val="003A01D8"/>
    <w:rsid w:val="003B4923"/>
    <w:rsid w:val="003C44F7"/>
    <w:rsid w:val="003F03A2"/>
    <w:rsid w:val="003F3631"/>
    <w:rsid w:val="00405385"/>
    <w:rsid w:val="00424CD0"/>
    <w:rsid w:val="0043383D"/>
    <w:rsid w:val="00435DE7"/>
    <w:rsid w:val="00442532"/>
    <w:rsid w:val="00452B19"/>
    <w:rsid w:val="004577E5"/>
    <w:rsid w:val="004775A1"/>
    <w:rsid w:val="004A68AA"/>
    <w:rsid w:val="004C0E37"/>
    <w:rsid w:val="004D3E17"/>
    <w:rsid w:val="00521432"/>
    <w:rsid w:val="00521BEB"/>
    <w:rsid w:val="0053200C"/>
    <w:rsid w:val="00555192"/>
    <w:rsid w:val="00564940"/>
    <w:rsid w:val="005A36A9"/>
    <w:rsid w:val="005A6EB5"/>
    <w:rsid w:val="005C54B1"/>
    <w:rsid w:val="005E61EB"/>
    <w:rsid w:val="00620DE2"/>
    <w:rsid w:val="00621CD3"/>
    <w:rsid w:val="00627075"/>
    <w:rsid w:val="0062792A"/>
    <w:rsid w:val="006477FF"/>
    <w:rsid w:val="00660605"/>
    <w:rsid w:val="00660F39"/>
    <w:rsid w:val="00667BC8"/>
    <w:rsid w:val="00671E14"/>
    <w:rsid w:val="006B6AFC"/>
    <w:rsid w:val="006C4280"/>
    <w:rsid w:val="006C71A3"/>
    <w:rsid w:val="006D79C5"/>
    <w:rsid w:val="006F568A"/>
    <w:rsid w:val="00701B77"/>
    <w:rsid w:val="00702C21"/>
    <w:rsid w:val="007041B4"/>
    <w:rsid w:val="00710A28"/>
    <w:rsid w:val="0071627C"/>
    <w:rsid w:val="00716562"/>
    <w:rsid w:val="00721A7D"/>
    <w:rsid w:val="007265B3"/>
    <w:rsid w:val="00727274"/>
    <w:rsid w:val="00764447"/>
    <w:rsid w:val="00781D51"/>
    <w:rsid w:val="0079522E"/>
    <w:rsid w:val="00795F80"/>
    <w:rsid w:val="007D4134"/>
    <w:rsid w:val="007E227B"/>
    <w:rsid w:val="007E414D"/>
    <w:rsid w:val="007F20A3"/>
    <w:rsid w:val="00805BEE"/>
    <w:rsid w:val="008110D5"/>
    <w:rsid w:val="008142B5"/>
    <w:rsid w:val="00815BE6"/>
    <w:rsid w:val="00833197"/>
    <w:rsid w:val="00841852"/>
    <w:rsid w:val="00841CFF"/>
    <w:rsid w:val="0084354C"/>
    <w:rsid w:val="0084722B"/>
    <w:rsid w:val="008564D8"/>
    <w:rsid w:val="00856BC8"/>
    <w:rsid w:val="008651E8"/>
    <w:rsid w:val="00874F9D"/>
    <w:rsid w:val="008A45A0"/>
    <w:rsid w:val="008A51CD"/>
    <w:rsid w:val="008D32C7"/>
    <w:rsid w:val="008E0B62"/>
    <w:rsid w:val="008E4230"/>
    <w:rsid w:val="00901467"/>
    <w:rsid w:val="00901488"/>
    <w:rsid w:val="00927061"/>
    <w:rsid w:val="00952A1F"/>
    <w:rsid w:val="00961214"/>
    <w:rsid w:val="00970E70"/>
    <w:rsid w:val="0097769F"/>
    <w:rsid w:val="00996D25"/>
    <w:rsid w:val="009B050C"/>
    <w:rsid w:val="009B4EB2"/>
    <w:rsid w:val="009D2CD2"/>
    <w:rsid w:val="009E0B60"/>
    <w:rsid w:val="009E1494"/>
    <w:rsid w:val="00A40ED8"/>
    <w:rsid w:val="00A853E9"/>
    <w:rsid w:val="00A93F61"/>
    <w:rsid w:val="00AA2BCF"/>
    <w:rsid w:val="00AC609E"/>
    <w:rsid w:val="00AD1B6D"/>
    <w:rsid w:val="00AD5066"/>
    <w:rsid w:val="00AE780A"/>
    <w:rsid w:val="00AF2DC5"/>
    <w:rsid w:val="00B07AE9"/>
    <w:rsid w:val="00B120BB"/>
    <w:rsid w:val="00B14250"/>
    <w:rsid w:val="00B57F38"/>
    <w:rsid w:val="00B667B7"/>
    <w:rsid w:val="00B76479"/>
    <w:rsid w:val="00B826CC"/>
    <w:rsid w:val="00B83EDB"/>
    <w:rsid w:val="00B8790D"/>
    <w:rsid w:val="00B93FA7"/>
    <w:rsid w:val="00BA512A"/>
    <w:rsid w:val="00BC1E76"/>
    <w:rsid w:val="00BC6B82"/>
    <w:rsid w:val="00BE5352"/>
    <w:rsid w:val="00BF5844"/>
    <w:rsid w:val="00C30153"/>
    <w:rsid w:val="00C432FD"/>
    <w:rsid w:val="00C5652C"/>
    <w:rsid w:val="00C57238"/>
    <w:rsid w:val="00C633EE"/>
    <w:rsid w:val="00C63C66"/>
    <w:rsid w:val="00C857DA"/>
    <w:rsid w:val="00CA4230"/>
    <w:rsid w:val="00CC4D47"/>
    <w:rsid w:val="00CD3D28"/>
    <w:rsid w:val="00CD6A61"/>
    <w:rsid w:val="00CE1AD3"/>
    <w:rsid w:val="00CF3C0D"/>
    <w:rsid w:val="00CF5501"/>
    <w:rsid w:val="00CF5725"/>
    <w:rsid w:val="00D13441"/>
    <w:rsid w:val="00D26494"/>
    <w:rsid w:val="00D30515"/>
    <w:rsid w:val="00D34E7E"/>
    <w:rsid w:val="00D40A43"/>
    <w:rsid w:val="00D6637E"/>
    <w:rsid w:val="00DB0433"/>
    <w:rsid w:val="00DB6EDF"/>
    <w:rsid w:val="00DE6AE2"/>
    <w:rsid w:val="00E14CED"/>
    <w:rsid w:val="00E33D00"/>
    <w:rsid w:val="00E36357"/>
    <w:rsid w:val="00E36F6A"/>
    <w:rsid w:val="00E65E44"/>
    <w:rsid w:val="00E817F0"/>
    <w:rsid w:val="00EA1453"/>
    <w:rsid w:val="00EB450C"/>
    <w:rsid w:val="00ED0044"/>
    <w:rsid w:val="00ED7FC2"/>
    <w:rsid w:val="00EE6926"/>
    <w:rsid w:val="00F64295"/>
    <w:rsid w:val="00F774AA"/>
    <w:rsid w:val="00F8212E"/>
    <w:rsid w:val="00F83797"/>
    <w:rsid w:val="00F96469"/>
    <w:rsid w:val="00FA1724"/>
    <w:rsid w:val="00FB2C7C"/>
    <w:rsid w:val="00FC711E"/>
    <w:rsid w:val="00F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56D9"/>
  <w15:docId w15:val="{C6C6E4C1-4C07-4964-88C5-52CF3C7C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аза"/>
    <w:qFormat/>
    <w:rsid w:val="005E7826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aliases w:val="Заголовок прям главный"/>
    <w:basedOn w:val="a"/>
    <w:next w:val="a"/>
    <w:link w:val="10"/>
    <w:uiPriority w:val="9"/>
    <w:qFormat/>
    <w:rsid w:val="00CA4230"/>
    <w:pPr>
      <w:keepNext/>
      <w:keepLines/>
      <w:jc w:val="center"/>
      <w:outlineLvl w:val="0"/>
    </w:pPr>
    <w:rPr>
      <w:b/>
      <w:color w:val="000000"/>
      <w:szCs w:val="32"/>
    </w:rPr>
  </w:style>
  <w:style w:type="paragraph" w:styleId="2">
    <w:name w:val="heading 2"/>
    <w:aliases w:val="Заголовок чуть менее главный"/>
    <w:basedOn w:val="a"/>
    <w:next w:val="a"/>
    <w:link w:val="20"/>
    <w:uiPriority w:val="9"/>
    <w:unhideWhenUsed/>
    <w:qFormat/>
    <w:rsid w:val="006C7BF0"/>
    <w:pPr>
      <w:keepNext/>
      <w:keepLines/>
      <w:numPr>
        <w:numId w:val="4"/>
      </w:numPr>
      <w:spacing w:before="200"/>
      <w:outlineLvl w:val="1"/>
    </w:pPr>
    <w:rPr>
      <w:b/>
      <w:bCs/>
      <w:color w:val="000000"/>
      <w:szCs w:val="26"/>
    </w:rPr>
  </w:style>
  <w:style w:type="paragraph" w:styleId="3">
    <w:name w:val="heading 3"/>
    <w:basedOn w:val="11"/>
    <w:next w:val="11"/>
    <w:rsid w:val="00295F75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1"/>
    <w:next w:val="11"/>
    <w:rsid w:val="00295F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rsid w:val="00295F7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295F75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aliases w:val="zxc"/>
    <w:basedOn w:val="a"/>
    <w:next w:val="a"/>
    <w:link w:val="70"/>
    <w:uiPriority w:val="9"/>
    <w:semiHidden/>
    <w:unhideWhenUsed/>
    <w:rsid w:val="00ED00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95F75"/>
    <w:pPr>
      <w:spacing w:line="360" w:lineRule="auto"/>
      <w:ind w:firstLine="709"/>
      <w:jc w:val="both"/>
    </w:pPr>
    <w:rPr>
      <w:sz w:val="28"/>
      <w:szCs w:val="28"/>
    </w:rPr>
  </w:style>
  <w:style w:type="table" w:customStyle="1" w:styleId="TableNormal">
    <w:name w:val="Table Normal"/>
    <w:rsid w:val="00295F75"/>
    <w:pPr>
      <w:spacing w:line="360" w:lineRule="auto"/>
      <w:ind w:firstLine="709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Название1"/>
    <w:basedOn w:val="a"/>
    <w:next w:val="a"/>
    <w:link w:val="a3"/>
    <w:uiPriority w:val="10"/>
    <w:qFormat/>
    <w:rsid w:val="007B4FB8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paragraph" w:customStyle="1" w:styleId="40">
    <w:name w:val="СТО Абзац Знак4 Знак"/>
    <w:basedOn w:val="a"/>
    <w:rsid w:val="008612B2"/>
    <w:pPr>
      <w:ind w:firstLine="851"/>
    </w:pPr>
  </w:style>
  <w:style w:type="character" w:customStyle="1" w:styleId="a3">
    <w:name w:val="Название Знак"/>
    <w:link w:val="12"/>
    <w:uiPriority w:val="10"/>
    <w:rsid w:val="007B4FB8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aliases w:val="Заголовок прям главный Знак"/>
    <w:link w:val="1"/>
    <w:uiPriority w:val="9"/>
    <w:rsid w:val="00CA4230"/>
    <w:rPr>
      <w:b/>
      <w:color w:val="000000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E7826"/>
    <w:pPr>
      <w:spacing w:line="259" w:lineRule="auto"/>
      <w:jc w:val="left"/>
      <w:outlineLvl w:val="9"/>
    </w:pPr>
    <w:rPr>
      <w:rFonts w:ascii="Calibri Light" w:hAnsi="Calibri Light"/>
      <w:b w:val="0"/>
      <w:color w:val="2F5496"/>
      <w:sz w:val="32"/>
    </w:rPr>
  </w:style>
  <w:style w:type="paragraph" w:styleId="13">
    <w:name w:val="toc 1"/>
    <w:basedOn w:val="a"/>
    <w:next w:val="a"/>
    <w:autoRedefine/>
    <w:uiPriority w:val="39"/>
    <w:unhideWhenUsed/>
    <w:rsid w:val="00166FB8"/>
    <w:pPr>
      <w:tabs>
        <w:tab w:val="right" w:leader="dot" w:pos="9628"/>
      </w:tabs>
      <w:spacing w:after="100" w:line="240" w:lineRule="auto"/>
      <w:ind w:firstLine="425"/>
      <w:jc w:val="left"/>
    </w:pPr>
  </w:style>
  <w:style w:type="character" w:styleId="a5">
    <w:name w:val="Hyperlink"/>
    <w:uiPriority w:val="99"/>
    <w:unhideWhenUsed/>
    <w:rsid w:val="005E7826"/>
    <w:rPr>
      <w:color w:val="0563C1"/>
      <w:u w:val="single"/>
    </w:rPr>
  </w:style>
  <w:style w:type="paragraph" w:styleId="a6">
    <w:name w:val="header"/>
    <w:basedOn w:val="a"/>
    <w:link w:val="a7"/>
    <w:uiPriority w:val="99"/>
    <w:unhideWhenUsed/>
    <w:rsid w:val="005E78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uiPriority w:val="99"/>
    <w:rsid w:val="005E782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E78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uiPriority w:val="99"/>
    <w:rsid w:val="005E782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List Paragraph"/>
    <w:basedOn w:val="a"/>
    <w:uiPriority w:val="34"/>
    <w:qFormat/>
    <w:rsid w:val="00EC7C6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6C7B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6C7BF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aliases w:val="Заголовок чуть менее главный Знак"/>
    <w:link w:val="2"/>
    <w:uiPriority w:val="9"/>
    <w:rsid w:val="006C7BF0"/>
    <w:rPr>
      <w:b/>
      <w:bCs/>
      <w:color w:val="000000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B050C"/>
    <w:pPr>
      <w:tabs>
        <w:tab w:val="left" w:pos="1134"/>
        <w:tab w:val="right" w:leader="dot" w:pos="9628"/>
      </w:tabs>
      <w:spacing w:after="100" w:line="240" w:lineRule="auto"/>
      <w:ind w:left="280" w:firstLine="429"/>
    </w:pPr>
  </w:style>
  <w:style w:type="paragraph" w:styleId="ad">
    <w:name w:val="Subtitle"/>
    <w:basedOn w:val="11"/>
    <w:next w:val="11"/>
    <w:rsid w:val="00295F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i">
    <w:name w:val="mi"/>
    <w:basedOn w:val="a0"/>
    <w:rsid w:val="00A40ED8"/>
  </w:style>
  <w:style w:type="character" w:customStyle="1" w:styleId="mjxassistivemathml">
    <w:name w:val="mjx_assistive_mathml"/>
    <w:basedOn w:val="a0"/>
    <w:rsid w:val="00A40ED8"/>
  </w:style>
  <w:style w:type="character" w:customStyle="1" w:styleId="mo">
    <w:name w:val="mo"/>
    <w:basedOn w:val="a0"/>
    <w:rsid w:val="00A40ED8"/>
  </w:style>
  <w:style w:type="character" w:styleId="ae">
    <w:name w:val="Placeholder Text"/>
    <w:basedOn w:val="a0"/>
    <w:uiPriority w:val="99"/>
    <w:semiHidden/>
    <w:rsid w:val="0097769F"/>
    <w:rPr>
      <w:color w:val="808080"/>
    </w:rPr>
  </w:style>
  <w:style w:type="table" w:styleId="af">
    <w:name w:val="Table Grid"/>
    <w:basedOn w:val="a1"/>
    <w:uiPriority w:val="59"/>
    <w:rsid w:val="00F83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D305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 Spacing"/>
    <w:aliases w:val="картинка (слово рисунок 14)"/>
    <w:uiPriority w:val="1"/>
    <w:qFormat/>
    <w:rsid w:val="00721A7D"/>
    <w:pPr>
      <w:ind w:firstLine="709"/>
      <w:jc w:val="center"/>
    </w:pPr>
    <w:rPr>
      <w:sz w:val="24"/>
    </w:rPr>
  </w:style>
  <w:style w:type="character" w:customStyle="1" w:styleId="70">
    <w:name w:val="Заголовок 7 Знак"/>
    <w:aliases w:val="zxc Знак"/>
    <w:basedOn w:val="a0"/>
    <w:link w:val="7"/>
    <w:uiPriority w:val="9"/>
    <w:semiHidden/>
    <w:rsid w:val="00ED004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af2">
    <w:name w:val="Normal (Web)"/>
    <w:basedOn w:val="a"/>
    <w:uiPriority w:val="99"/>
    <w:semiHidden/>
    <w:unhideWhenUsed/>
    <w:rsid w:val="003B492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SxYyHGH4ZBeEp4UWwwr2NMqRbA==">AMUW2mUC5sxPOBcB0lkZZdqngv8It9W60UUX5I6+0dQqZ0D+/EgeUubqNNoiYMpgvDGYu0ARgYQD6nQtITABSripiIqEKnYQg2Dw+jCvg+wzDg3SBx3I6WmGVOZ5gfaugAYhhdti0zKVHYn3NQiWTtQ2ejL+LnlqWaUjSkDWsrjQ/NYX7aRgYtv/mW9lJtB9fp3fDW7Sf9pWmUlA2mQ9p6SrznX8pzZ1weoCl5wlnwVhAX1v/3gdISHVBEd5hB7BK5mRvJwqt5ZTFiw5tT9yDG1VemhOnNuf6A==</go:docsCustomData>
</go:gDocsCustomXmlDataStorage>
</file>

<file path=customXml/itemProps1.xml><?xml version="1.0" encoding="utf-8"?>
<ds:datastoreItem xmlns:ds="http://schemas.openxmlformats.org/officeDocument/2006/customXml" ds:itemID="{62C3876D-2F95-46B5-8439-4930CD3D9A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11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Links>
    <vt:vector size="114" baseType="variant">
      <vt:variant>
        <vt:i4>4390956</vt:i4>
      </vt:variant>
      <vt:variant>
        <vt:i4>102</vt:i4>
      </vt:variant>
      <vt:variant>
        <vt:i4>0</vt:i4>
      </vt:variant>
      <vt:variant>
        <vt:i4>5</vt:i4>
      </vt:variant>
      <vt:variant>
        <vt:lpwstr>https://neerc.ifmo.ru/wiki/index.php?title=%D0%A2%D1%80%D0%B0%D0%BD%D0%B7%D0%B8%D1%82%D0%B8%D0%B2%D0%BD%D0%BE%D0%B5_%D0%BE%D1%82%D0%BD%D0%BE%D1%88%D0%B5%D0%BD%D0%B8%D0%B5</vt:lpwstr>
      </vt:variant>
      <vt:variant>
        <vt:lpwstr/>
      </vt:variant>
      <vt:variant>
        <vt:i4>1572988</vt:i4>
      </vt:variant>
      <vt:variant>
        <vt:i4>99</vt:i4>
      </vt:variant>
      <vt:variant>
        <vt:i4>0</vt:i4>
      </vt:variant>
      <vt:variant>
        <vt:i4>5</vt:i4>
      </vt:variant>
      <vt:variant>
        <vt:lpwstr>https://neerc.ifmo.ru/wiki/index.php?title=%D0%A1%D0%B8%D0%BC%D0%BC%D0%B5%D1%82%D1%80%D0%B8%D1%87%D0%BD%D0%BE%D0%B5_%D0%BE%D1%82%D0%BD%D0%BE%D1%88%D0%B5%D0%BD%D0%B8%D0%B5</vt:lpwstr>
      </vt:variant>
      <vt:variant>
        <vt:lpwstr/>
      </vt:variant>
      <vt:variant>
        <vt:i4>4391025</vt:i4>
      </vt:variant>
      <vt:variant>
        <vt:i4>96</vt:i4>
      </vt:variant>
      <vt:variant>
        <vt:i4>0</vt:i4>
      </vt:variant>
      <vt:variant>
        <vt:i4>5</vt:i4>
      </vt:variant>
      <vt:variant>
        <vt:lpwstr>https://neerc.ifmo.ru/wiki/index.php?title=%D0%A0%D0%B5%D1%84%D0%BB%D0%B5%D0%BA%D1%81%D0%B8%D0%B2%D0%BD%D0%BE%D0%B5_%D0%BE%D1%82%D0%BD%D0%BE%D1%88%D0%B5%D0%BD%D0%B8%D0%B5</vt:lpwstr>
      </vt:variant>
      <vt:variant>
        <vt:lpwstr/>
      </vt:variant>
      <vt:variant>
        <vt:i4>4194336</vt:i4>
      </vt:variant>
      <vt:variant>
        <vt:i4>93</vt:i4>
      </vt:variant>
      <vt:variant>
        <vt:i4>0</vt:i4>
      </vt:variant>
      <vt:variant>
        <vt:i4>5</vt:i4>
      </vt:variant>
      <vt:variant>
        <vt:lpwstr>https://neerc.ifmo.ru/wiki/index.php?title=%D0%91%D0%B8%D0%BD%D0%B0%D1%80%D0%BD%D0%BE%D0%B5_%D0%BE%D1%82%D0%BD%D0%BE%D1%88%D0%B5%D0%BD%D0%B8%D0%B5</vt:lpwstr>
      </vt:variant>
      <vt:variant>
        <vt:lpwstr/>
      </vt:variant>
      <vt:variant>
        <vt:i4>1572923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_Toc108029069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_Toc108029068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_Toc108029067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_Toc108029066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_Toc108029065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_Toc108029064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_Toc108029063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_Toc108029062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_Toc108029061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_Toc108029060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_Toc108029059</vt:lpwstr>
      </vt:variant>
      <vt:variant>
        <vt:i4>1769531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_Toc108029058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_Toc108029057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_Toc108029056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_Toc108029055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Nadena Pozolotina</dc:creator>
  <cp:keywords/>
  <dc:description/>
  <cp:lastModifiedBy>Tolya Huligan</cp:lastModifiedBy>
  <cp:revision>21</cp:revision>
  <cp:lastPrinted>2019-06-11T03:38:00Z</cp:lastPrinted>
  <dcterms:created xsi:type="dcterms:W3CDTF">2022-07-06T13:46:00Z</dcterms:created>
  <dcterms:modified xsi:type="dcterms:W3CDTF">2025-05-12T18:30:00Z</dcterms:modified>
</cp:coreProperties>
</file>