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A8C0" w14:textId="6A9179B0" w:rsidR="000C54E2" w:rsidRDefault="00F8304A" w:rsidP="00F8304A">
      <w:pPr>
        <w:pStyle w:val="ListParagraph"/>
        <w:numPr>
          <w:ilvl w:val="0"/>
          <w:numId w:val="1"/>
        </w:numPr>
        <w:spacing w:line="480" w:lineRule="auto"/>
      </w:pPr>
      <w:r>
        <w:t>Lee 2012</w:t>
      </w:r>
    </w:p>
    <w:p w14:paraId="26DA3E08" w14:textId="3F7565BE" w:rsidR="00F8304A" w:rsidRDefault="00A176F6" w:rsidP="00F8304A">
      <w:pPr>
        <w:pStyle w:val="ListParagraph"/>
        <w:numPr>
          <w:ilvl w:val="1"/>
          <w:numId w:val="1"/>
        </w:numPr>
        <w:spacing w:line="480" w:lineRule="auto"/>
      </w:pPr>
      <w:r>
        <w:t xml:space="preserve">There is no centralized place (like a stock exchange) where fisherman can go to buy and sell quotas, thus they have to learn about buyers and sellers through word of mouth. This is a high transaction </w:t>
      </w:r>
      <w:proofErr w:type="gramStart"/>
      <w:r>
        <w:t>cost</w:t>
      </w:r>
      <w:proofErr w:type="gramEnd"/>
    </w:p>
    <w:p w14:paraId="76701790" w14:textId="7DDDC0E5" w:rsidR="00A176F6" w:rsidRDefault="0071232E" w:rsidP="00F8304A">
      <w:pPr>
        <w:pStyle w:val="ListParagraph"/>
        <w:numPr>
          <w:ilvl w:val="1"/>
          <w:numId w:val="1"/>
        </w:numPr>
        <w:spacing w:line="480" w:lineRule="auto"/>
      </w:pPr>
      <w:r>
        <w:t>Subleasing “quotas” (I believe) is prohibited. Creating more transaction costs from preventing arbitrage and free exchange</w:t>
      </w:r>
    </w:p>
    <w:p w14:paraId="4B4AE025" w14:textId="13D2B2E7" w:rsidR="0071232E" w:rsidRDefault="00B27A96" w:rsidP="00F8304A">
      <w:pPr>
        <w:pStyle w:val="ListParagraph"/>
        <w:numPr>
          <w:ilvl w:val="1"/>
          <w:numId w:val="1"/>
        </w:numPr>
        <w:spacing w:line="480" w:lineRule="auto"/>
      </w:pPr>
      <w:r>
        <w:t>Question remaining: is vertical integration between buyer and seller illegal in GOM?</w:t>
      </w:r>
    </w:p>
    <w:p w14:paraId="7CE36EEA" w14:textId="12BE9ED9" w:rsidR="00076AED" w:rsidRDefault="00076AED" w:rsidP="00076AED">
      <w:pPr>
        <w:pStyle w:val="ListParagraph"/>
        <w:numPr>
          <w:ilvl w:val="0"/>
          <w:numId w:val="1"/>
        </w:numPr>
        <w:spacing w:line="480" w:lineRule="auto"/>
      </w:pPr>
      <w:r>
        <w:t>Abayomi 2012</w:t>
      </w:r>
    </w:p>
    <w:p w14:paraId="05B5C7E9" w14:textId="0DC228A0" w:rsidR="00076AED" w:rsidRDefault="00076AED" w:rsidP="00076AED">
      <w:pPr>
        <w:pStyle w:val="ListParagraph"/>
        <w:numPr>
          <w:ilvl w:val="1"/>
          <w:numId w:val="1"/>
        </w:numPr>
        <w:spacing w:line="480" w:lineRule="auto"/>
      </w:pPr>
      <w:r>
        <w:t>Points out the ITQ’s lead to consolidation and immediately portrays that as bad because this goes against “traditional regulatory approaches” (303)</w:t>
      </w:r>
    </w:p>
    <w:p w14:paraId="69430267" w14:textId="7BDD6AEA" w:rsidR="00076AED" w:rsidRDefault="00AF6750" w:rsidP="00AF6750">
      <w:pPr>
        <w:pStyle w:val="ListParagraph"/>
        <w:numPr>
          <w:ilvl w:val="1"/>
          <w:numId w:val="1"/>
        </w:numPr>
        <w:spacing w:line="480" w:lineRule="auto"/>
      </w:pPr>
      <w:r>
        <w:t>“</w:t>
      </w:r>
      <w:r w:rsidRPr="00AF6750">
        <w:t xml:space="preserve">One study found that the welfare gains associated with ITQs </w:t>
      </w:r>
      <w:r>
        <w:t>‘</w:t>
      </w:r>
      <w:r w:rsidRPr="00AF6750">
        <w:t>are reduced and potentially completely offset</w:t>
      </w:r>
      <w:r>
        <w:t>’</w:t>
      </w:r>
      <w:r w:rsidRPr="00AF6750">
        <w:t xml:space="preserve"> in an imperfect market, such as those influenced by consolidation</w:t>
      </w:r>
      <w:r>
        <w:t>” (304)</w:t>
      </w:r>
    </w:p>
    <w:p w14:paraId="56F3553F" w14:textId="182C975E" w:rsidR="00AF6750" w:rsidRDefault="00AF6750" w:rsidP="00AF6750">
      <w:pPr>
        <w:pStyle w:val="ListParagraph"/>
        <w:numPr>
          <w:ilvl w:val="1"/>
          <w:numId w:val="1"/>
        </w:numPr>
        <w:spacing w:line="480" w:lineRule="auto"/>
      </w:pPr>
      <w:r>
        <w:t>NEED TO READ: (McEvoy et al. 2009),</w:t>
      </w:r>
      <w:r w:rsidR="009E5893">
        <w:t xml:space="preserve"> </w:t>
      </w:r>
      <w:r w:rsidR="00E50D72">
        <w:t>(</w:t>
      </w:r>
      <w:proofErr w:type="spellStart"/>
      <w:r w:rsidR="00E50D72">
        <w:t>McEnvoy</w:t>
      </w:r>
      <w:proofErr w:type="spellEnd"/>
      <w:r w:rsidR="00E50D72">
        <w:t xml:space="preserve"> </w:t>
      </w:r>
      <w:proofErr w:type="spellStart"/>
      <w:r w:rsidR="00E50D72">
        <w:t>McCay</w:t>
      </w:r>
      <w:proofErr w:type="spellEnd"/>
      <w:r w:rsidR="00E50D72">
        <w:t xml:space="preserve"> 1998), (Anderson 1991)</w:t>
      </w:r>
    </w:p>
    <w:p w14:paraId="796B6002" w14:textId="77777777" w:rsidR="00A81656" w:rsidRDefault="00A81656" w:rsidP="00AF6750">
      <w:pPr>
        <w:pStyle w:val="ListParagraph"/>
        <w:numPr>
          <w:ilvl w:val="1"/>
          <w:numId w:val="1"/>
        </w:numPr>
        <w:spacing w:line="480" w:lineRule="auto"/>
      </w:pPr>
      <w:r>
        <w:t xml:space="preserve">I think (Pinkerton and Edwards, 2010 pg. 1110) have a stupid argument about prices of leasing permits taking up too much of the good that ITQ’s do (pg. 304). But worth checking </w:t>
      </w:r>
      <w:proofErr w:type="gramStart"/>
      <w:r>
        <w:t>out</w:t>
      </w:r>
      <w:proofErr w:type="gramEnd"/>
    </w:p>
    <w:p w14:paraId="50A44558" w14:textId="77777777" w:rsidR="002B2530" w:rsidRDefault="002B2530" w:rsidP="00AF6750">
      <w:pPr>
        <w:pStyle w:val="ListParagraph"/>
        <w:numPr>
          <w:ilvl w:val="1"/>
          <w:numId w:val="1"/>
        </w:numPr>
        <w:spacing w:line="480" w:lineRule="auto"/>
      </w:pPr>
      <w:r>
        <w:t xml:space="preserve">Mostly just focuses on how to measure consolidation – Wil be important </w:t>
      </w:r>
      <w:proofErr w:type="gramStart"/>
      <w:r>
        <w:t>later</w:t>
      </w:r>
      <w:proofErr w:type="gramEnd"/>
    </w:p>
    <w:p w14:paraId="64EED508" w14:textId="77777777" w:rsidR="00726932" w:rsidRDefault="00726932" w:rsidP="002B2530">
      <w:pPr>
        <w:pStyle w:val="ListParagraph"/>
        <w:numPr>
          <w:ilvl w:val="0"/>
          <w:numId w:val="1"/>
        </w:numPr>
        <w:spacing w:line="480" w:lineRule="auto"/>
      </w:pPr>
      <w:r>
        <w:t>Dupont et al. 2005</w:t>
      </w:r>
    </w:p>
    <w:p w14:paraId="5AB5AA16" w14:textId="77777777" w:rsidR="00CC26DF" w:rsidRDefault="00CC26DF" w:rsidP="00726932">
      <w:pPr>
        <w:pStyle w:val="ListParagraph"/>
        <w:numPr>
          <w:ilvl w:val="1"/>
          <w:numId w:val="1"/>
        </w:numPr>
        <w:spacing w:line="480" w:lineRule="auto"/>
      </w:pPr>
      <w:r>
        <w:t xml:space="preserve">Prices increase under ITQ – worse for </w:t>
      </w:r>
      <w:proofErr w:type="spellStart"/>
      <w:r>
        <w:t>conusmers</w:t>
      </w:r>
      <w:proofErr w:type="spellEnd"/>
      <w:r>
        <w:t xml:space="preserve"> (explains Abayomi’s distaste) but helps out producers (</w:t>
      </w:r>
      <w:proofErr w:type="spellStart"/>
      <w:r>
        <w:t>ie</w:t>
      </w:r>
      <w:proofErr w:type="spellEnd"/>
      <w:r>
        <w:t>. Fishermen)</w:t>
      </w:r>
    </w:p>
    <w:p w14:paraId="5867ED43" w14:textId="77777777" w:rsidR="00D375D7" w:rsidRDefault="00CC26DF" w:rsidP="00CC26DF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 xml:space="preserve">Brings up interesting question – should we use the consumer welfare standard or something else when judging this? Is this necessarily a </w:t>
      </w:r>
      <w:proofErr w:type="gramStart"/>
      <w:r>
        <w:t>zero sum</w:t>
      </w:r>
      <w:proofErr w:type="gramEnd"/>
      <w:r>
        <w:t xml:space="preserve"> game here where either side must benefit at the other’s cost?</w:t>
      </w:r>
    </w:p>
    <w:p w14:paraId="766726F1" w14:textId="1838FA5C" w:rsidR="000A7BA6" w:rsidRDefault="00304CD0" w:rsidP="00304CD0">
      <w:pPr>
        <w:pStyle w:val="ListParagraph"/>
        <w:numPr>
          <w:ilvl w:val="1"/>
          <w:numId w:val="1"/>
        </w:numPr>
        <w:spacing w:line="480" w:lineRule="auto"/>
      </w:pPr>
      <w:r>
        <w:t>Makes the claim “</w:t>
      </w:r>
      <w:r w:rsidRPr="00304CD0">
        <w:t>ITQ programs encourage better quality catches and, ultimately, prices</w:t>
      </w:r>
      <w:r>
        <w:t>” which can be seen through higher prices – what does this claim mean? How does having higher prices improve the quality of catches?</w:t>
      </w:r>
      <w:r w:rsidR="007A2054">
        <w:t xml:space="preserve"> – Higher prices imply that a higher quality of fish was sold since it got a higher price, which is explained in </w:t>
      </w:r>
      <w:proofErr w:type="spellStart"/>
      <w:r w:rsidR="007A2054">
        <w:t>pincinato</w:t>
      </w:r>
      <w:proofErr w:type="spellEnd"/>
    </w:p>
    <w:p w14:paraId="1AB906DA" w14:textId="77777777" w:rsidR="007A2054" w:rsidRDefault="000A7BA6" w:rsidP="00304CD0">
      <w:pPr>
        <w:pStyle w:val="ListParagraph"/>
        <w:numPr>
          <w:ilvl w:val="1"/>
          <w:numId w:val="1"/>
        </w:numPr>
        <w:spacing w:line="480" w:lineRule="auto"/>
      </w:pPr>
      <w:r>
        <w:t>Suggests in conclusion that larger vessels will benefit from ITQ’s which should lead to some more consolidation and efficiency – So why the distaste from Abayomi?</w:t>
      </w:r>
    </w:p>
    <w:p w14:paraId="5E6590FD" w14:textId="77777777" w:rsidR="007A2054" w:rsidRDefault="007A2054" w:rsidP="007A2054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Pincinato</w:t>
      </w:r>
      <w:proofErr w:type="spellEnd"/>
      <w:r>
        <w:t xml:space="preserve"> et al. 2022</w:t>
      </w:r>
    </w:p>
    <w:p w14:paraId="5E27C18E" w14:textId="2BC0240E" w:rsidR="00A81656" w:rsidRDefault="007A2054" w:rsidP="007A2054">
      <w:pPr>
        <w:pStyle w:val="ListParagraph"/>
        <w:numPr>
          <w:ilvl w:val="1"/>
          <w:numId w:val="1"/>
        </w:numPr>
        <w:spacing w:line="480" w:lineRule="auto"/>
      </w:pPr>
      <w:r>
        <w:t xml:space="preserve">The higher prices imply higher quality of fish – answers question from </w:t>
      </w:r>
      <w:proofErr w:type="gramStart"/>
      <w:r>
        <w:t>Dupont</w:t>
      </w:r>
      <w:proofErr w:type="gramEnd"/>
      <w:r w:rsidR="00A81656">
        <w:t xml:space="preserve"> </w:t>
      </w:r>
    </w:p>
    <w:p w14:paraId="7E4256B0" w14:textId="2A7AA23B" w:rsidR="007A2054" w:rsidRDefault="00D9221A" w:rsidP="007A2054">
      <w:pPr>
        <w:pStyle w:val="ListParagraph"/>
        <w:numPr>
          <w:ilvl w:val="1"/>
          <w:numId w:val="1"/>
        </w:numPr>
        <w:spacing w:line="480" w:lineRule="auto"/>
      </w:pPr>
      <w:r>
        <w:t>READ (Grafton et al. 2006)</w:t>
      </w:r>
      <w:r w:rsidR="001E550D">
        <w:t>, (</w:t>
      </w:r>
      <w:proofErr w:type="spellStart"/>
      <w:r w:rsidR="001E550D">
        <w:t>Kroetz</w:t>
      </w:r>
      <w:proofErr w:type="spellEnd"/>
      <w:r w:rsidR="001E550D">
        <w:t xml:space="preserve">, </w:t>
      </w:r>
      <w:proofErr w:type="spellStart"/>
      <w:r w:rsidR="001E550D">
        <w:t>Sanchirico</w:t>
      </w:r>
      <w:proofErr w:type="spellEnd"/>
      <w:r w:rsidR="001E550D">
        <w:t>, and Lew, 2015)</w:t>
      </w:r>
    </w:p>
    <w:p w14:paraId="5CF15D6F" w14:textId="737E8710" w:rsidR="00D9221A" w:rsidRDefault="00C65C59" w:rsidP="007A2054">
      <w:pPr>
        <w:pStyle w:val="ListParagraph"/>
        <w:numPr>
          <w:ilvl w:val="1"/>
          <w:numId w:val="1"/>
        </w:numPr>
        <w:spacing w:line="480" w:lineRule="auto"/>
      </w:pPr>
      <w:r>
        <w:t xml:space="preserve">Page 54 – Tons of articles listed in the first paragraph which suggest revenues and profits increased over the time examined – might be a good place to look for </w:t>
      </w:r>
      <w:proofErr w:type="gramStart"/>
      <w:r>
        <w:t>data</w:t>
      </w:r>
      <w:proofErr w:type="gramEnd"/>
    </w:p>
    <w:p w14:paraId="0B0015D4" w14:textId="70CC0344" w:rsidR="00C65C59" w:rsidRDefault="006503EC" w:rsidP="006503EC">
      <w:pPr>
        <w:pStyle w:val="ListParagraph"/>
        <w:numPr>
          <w:ilvl w:val="0"/>
          <w:numId w:val="1"/>
        </w:numPr>
        <w:spacing w:line="480" w:lineRule="auto"/>
      </w:pPr>
      <w:r>
        <w:t>McEvoy 2009</w:t>
      </w:r>
    </w:p>
    <w:p w14:paraId="13B35B24" w14:textId="1EC70A79" w:rsidR="00521BC2" w:rsidRDefault="000B506A" w:rsidP="00521BC2">
      <w:pPr>
        <w:pStyle w:val="ListParagraph"/>
        <w:numPr>
          <w:ilvl w:val="1"/>
          <w:numId w:val="1"/>
        </w:numPr>
        <w:spacing w:line="480" w:lineRule="auto"/>
      </w:pPr>
      <w:r>
        <w:t>READ (Terrebonne 1995)</w:t>
      </w:r>
      <w:r w:rsidR="00521BC2">
        <w:t xml:space="preserve"> – Shows general welfare gains from ITQ’s only when market is perfectly </w:t>
      </w:r>
      <w:proofErr w:type="gramStart"/>
      <w:r w:rsidR="00521BC2">
        <w:t>competitive</w:t>
      </w:r>
      <w:proofErr w:type="gramEnd"/>
    </w:p>
    <w:p w14:paraId="73DA3685" w14:textId="71BB17A2" w:rsidR="008C2DC3" w:rsidRDefault="008C2DC3" w:rsidP="008C2DC3">
      <w:pPr>
        <w:pStyle w:val="ListParagraph"/>
        <w:numPr>
          <w:ilvl w:val="2"/>
          <w:numId w:val="1"/>
        </w:numPr>
        <w:spacing w:line="480" w:lineRule="auto"/>
      </w:pPr>
      <w:r>
        <w:t>Moloney and Pearse 1979</w:t>
      </w:r>
    </w:p>
    <w:p w14:paraId="11A56BA2" w14:textId="77F27B9C" w:rsidR="008C2DC3" w:rsidRDefault="00FE3FB3" w:rsidP="008C2DC3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Weninger</w:t>
      </w:r>
      <w:proofErr w:type="spellEnd"/>
      <w:r>
        <w:t xml:space="preserve"> 1998</w:t>
      </w:r>
    </w:p>
    <w:p w14:paraId="55948D96" w14:textId="4DAA0126" w:rsidR="00FE3FB3" w:rsidRDefault="00FE3FB3" w:rsidP="008C2DC3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Grafton, Squires, and Fox 2000</w:t>
      </w:r>
    </w:p>
    <w:p w14:paraId="6CF29CAA" w14:textId="4D50B5EB" w:rsidR="00FE3FB3" w:rsidRDefault="00FE3FB3" w:rsidP="008C2DC3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Weninger</w:t>
      </w:r>
      <w:proofErr w:type="spellEnd"/>
      <w:r>
        <w:t xml:space="preserve"> et al. 2003</w:t>
      </w:r>
    </w:p>
    <w:p w14:paraId="55BEBFAA" w14:textId="5A818701" w:rsidR="00746E3F" w:rsidRDefault="00746E3F" w:rsidP="008C2DC3">
      <w:pPr>
        <w:pStyle w:val="ListParagraph"/>
        <w:numPr>
          <w:ilvl w:val="2"/>
          <w:numId w:val="1"/>
        </w:numPr>
        <w:spacing w:line="480" w:lineRule="auto"/>
      </w:pPr>
      <w:proofErr w:type="spellStart"/>
      <w:r>
        <w:t>Matulich</w:t>
      </w:r>
      <w:proofErr w:type="spellEnd"/>
      <w:r>
        <w:t xml:space="preserve"> and Server 1999</w:t>
      </w:r>
    </w:p>
    <w:p w14:paraId="4631724F" w14:textId="4B7D9A4F" w:rsidR="00746E3F" w:rsidRDefault="00746E3F" w:rsidP="008C2DC3">
      <w:pPr>
        <w:pStyle w:val="ListParagraph"/>
        <w:numPr>
          <w:ilvl w:val="2"/>
          <w:numId w:val="1"/>
        </w:numPr>
        <w:spacing w:line="480" w:lineRule="auto"/>
      </w:pPr>
      <w:r>
        <w:t>Heaps 2003</w:t>
      </w:r>
    </w:p>
    <w:p w14:paraId="04C58B95" w14:textId="14430039" w:rsidR="00746E3F" w:rsidRDefault="00746E3F" w:rsidP="008C2DC3">
      <w:pPr>
        <w:pStyle w:val="ListParagraph"/>
        <w:numPr>
          <w:ilvl w:val="2"/>
          <w:numId w:val="1"/>
        </w:numPr>
        <w:spacing w:line="480" w:lineRule="auto"/>
      </w:pPr>
      <w:r>
        <w:t>Boyce 2004</w:t>
      </w:r>
    </w:p>
    <w:p w14:paraId="4355046E" w14:textId="7D13E02D" w:rsidR="00EA3884" w:rsidRDefault="00EA3884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 w:rsidRPr="00EA3884">
        <w:rPr>
          <w:b/>
          <w:bCs/>
        </w:rPr>
        <w:t>National Research Council 1999</w:t>
      </w:r>
    </w:p>
    <w:p w14:paraId="43FD1A63" w14:textId="2413CF54" w:rsidR="00EA3884" w:rsidRPr="00B96AE4" w:rsidRDefault="00B96AE4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Clark and Munro 1980</w:t>
      </w:r>
    </w:p>
    <w:p w14:paraId="1C506324" w14:textId="5246CCB6" w:rsidR="00B96AE4" w:rsidRPr="003078FC" w:rsidRDefault="00B47939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proofErr w:type="spellStart"/>
      <w:r>
        <w:rPr>
          <w:b/>
          <w:bCs/>
        </w:rPr>
        <w:t>Reberte</w:t>
      </w:r>
      <w:proofErr w:type="spellEnd"/>
      <w:r>
        <w:rPr>
          <w:b/>
          <w:bCs/>
        </w:rPr>
        <w:t xml:space="preserve"> 1996</w:t>
      </w:r>
    </w:p>
    <w:p w14:paraId="701D8114" w14:textId="2B3713CE" w:rsidR="003078FC" w:rsidRPr="00741BDC" w:rsidRDefault="00741BDC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Chen and Lent 1992</w:t>
      </w:r>
    </w:p>
    <w:p w14:paraId="36E637D6" w14:textId="4E0C0D5F" w:rsidR="00741BDC" w:rsidRPr="00741BDC" w:rsidRDefault="00741BDC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Dryburgh and Doyle 1995</w:t>
      </w:r>
    </w:p>
    <w:p w14:paraId="5C1EA084" w14:textId="380B12F5" w:rsidR="00741BDC" w:rsidRPr="00741BDC" w:rsidRDefault="00741BDC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Huang and Sexton 1996</w:t>
      </w:r>
    </w:p>
    <w:p w14:paraId="716E7EEA" w14:textId="3E06267B" w:rsidR="00741BDC" w:rsidRPr="00741BDC" w:rsidRDefault="00741BDC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Alston, Sexton, and Zhang 1997, 1999</w:t>
      </w:r>
    </w:p>
    <w:p w14:paraId="2F861612" w14:textId="671B3DFC" w:rsidR="00741BDC" w:rsidRPr="00B21948" w:rsidRDefault="00741BDC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 xml:space="preserve">Hamilton and </w:t>
      </w:r>
      <w:proofErr w:type="spellStart"/>
      <w:r>
        <w:t>Sunding</w:t>
      </w:r>
      <w:proofErr w:type="spellEnd"/>
      <w:r>
        <w:t xml:space="preserve"> 1997</w:t>
      </w:r>
    </w:p>
    <w:p w14:paraId="5B0938BB" w14:textId="16D587CD" w:rsidR="00B21948" w:rsidRPr="00EA3884" w:rsidRDefault="00B21948" w:rsidP="008C2DC3">
      <w:pPr>
        <w:pStyle w:val="ListParagraph"/>
        <w:numPr>
          <w:ilvl w:val="2"/>
          <w:numId w:val="1"/>
        </w:numPr>
        <w:spacing w:line="480" w:lineRule="auto"/>
        <w:rPr>
          <w:b/>
          <w:bCs/>
        </w:rPr>
      </w:pPr>
      <w:r>
        <w:t>Gordon 1954</w:t>
      </w:r>
    </w:p>
    <w:p w14:paraId="1B94CF21" w14:textId="611AA219" w:rsidR="00521BC2" w:rsidRDefault="003F1062" w:rsidP="00521BC2">
      <w:pPr>
        <w:pStyle w:val="ListParagraph"/>
        <w:numPr>
          <w:ilvl w:val="1"/>
          <w:numId w:val="1"/>
        </w:numPr>
        <w:spacing w:line="480" w:lineRule="auto"/>
      </w:pPr>
      <w:r>
        <w:t xml:space="preserve">Suggest an imperfect processing sector (what is that?) can offset the gains from implementing </w:t>
      </w:r>
      <w:proofErr w:type="gramStart"/>
      <w:r>
        <w:t>ITQ’s</w:t>
      </w:r>
      <w:proofErr w:type="gramEnd"/>
    </w:p>
    <w:p w14:paraId="2E7B2030" w14:textId="1B65861A" w:rsidR="003F1062" w:rsidRDefault="003F1062" w:rsidP="003F1062">
      <w:pPr>
        <w:pStyle w:val="ListParagraph"/>
        <w:numPr>
          <w:ilvl w:val="2"/>
          <w:numId w:val="1"/>
        </w:numPr>
        <w:spacing w:line="480" w:lineRule="auto"/>
      </w:pPr>
      <w:r>
        <w:t xml:space="preserve">Why is that the </w:t>
      </w:r>
      <w:proofErr w:type="gramStart"/>
      <w:r>
        <w:t>case</w:t>
      </w:r>
      <w:proofErr w:type="gramEnd"/>
    </w:p>
    <w:p w14:paraId="610BE129" w14:textId="10FF6C9F" w:rsidR="003F1062" w:rsidRDefault="003F1062" w:rsidP="003906BF">
      <w:pPr>
        <w:pStyle w:val="ListParagraph"/>
        <w:numPr>
          <w:ilvl w:val="2"/>
          <w:numId w:val="1"/>
        </w:numPr>
        <w:spacing w:line="480" w:lineRule="auto"/>
      </w:pPr>
      <w:r>
        <w:t>Is there a way to control for this in modeling?</w:t>
      </w:r>
    </w:p>
    <w:p w14:paraId="650871AC" w14:textId="2BCD558D" w:rsidR="003906BF" w:rsidRDefault="003906BF" w:rsidP="003906BF">
      <w:pPr>
        <w:pStyle w:val="ListParagraph"/>
        <w:numPr>
          <w:ilvl w:val="1"/>
          <w:numId w:val="1"/>
        </w:numPr>
        <w:spacing w:line="480" w:lineRule="auto"/>
      </w:pPr>
      <w:r>
        <w:t xml:space="preserve">Says on </w:t>
      </w:r>
      <w:proofErr w:type="spellStart"/>
      <w:r>
        <w:t>pg</w:t>
      </w:r>
      <w:proofErr w:type="spellEnd"/>
      <w:r>
        <w:t xml:space="preserve"> 473 that </w:t>
      </w:r>
      <w:r w:rsidR="0089495B">
        <w:t>fisherman fear the consolidation of ITQ’s – is this irrational fear?</w:t>
      </w:r>
    </w:p>
    <w:sectPr w:rsidR="0039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3993"/>
    <w:multiLevelType w:val="hybridMultilevel"/>
    <w:tmpl w:val="AB265468"/>
    <w:lvl w:ilvl="0" w:tplc="9448F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47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4A"/>
    <w:rsid w:val="00076AED"/>
    <w:rsid w:val="000A7BA6"/>
    <w:rsid w:val="000B506A"/>
    <w:rsid w:val="000C54E2"/>
    <w:rsid w:val="001E550D"/>
    <w:rsid w:val="002B2530"/>
    <w:rsid w:val="00304CD0"/>
    <w:rsid w:val="003078FC"/>
    <w:rsid w:val="003906BF"/>
    <w:rsid w:val="003F1062"/>
    <w:rsid w:val="00521BC2"/>
    <w:rsid w:val="006503EC"/>
    <w:rsid w:val="0071232E"/>
    <w:rsid w:val="00726932"/>
    <w:rsid w:val="00741BDC"/>
    <w:rsid w:val="00746E3F"/>
    <w:rsid w:val="007A2054"/>
    <w:rsid w:val="00853632"/>
    <w:rsid w:val="0089495B"/>
    <w:rsid w:val="008C2DC3"/>
    <w:rsid w:val="009E5893"/>
    <w:rsid w:val="00A176F6"/>
    <w:rsid w:val="00A81656"/>
    <w:rsid w:val="00AF6750"/>
    <w:rsid w:val="00B21948"/>
    <w:rsid w:val="00B27A96"/>
    <w:rsid w:val="00B47939"/>
    <w:rsid w:val="00B96AE4"/>
    <w:rsid w:val="00C07C62"/>
    <w:rsid w:val="00C65C59"/>
    <w:rsid w:val="00CC26DF"/>
    <w:rsid w:val="00D375D7"/>
    <w:rsid w:val="00D9221A"/>
    <w:rsid w:val="00E50D72"/>
    <w:rsid w:val="00EA3884"/>
    <w:rsid w:val="00F8304A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024C4"/>
  <w15:chartTrackingRefBased/>
  <w15:docId w15:val="{69FA66CC-7CC3-2042-83A8-CA898B69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7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Samuel Joseph</dc:creator>
  <cp:keywords/>
  <dc:description/>
  <cp:lastModifiedBy>Turner, Samuel Joseph</cp:lastModifiedBy>
  <cp:revision>32</cp:revision>
  <dcterms:created xsi:type="dcterms:W3CDTF">2023-05-17T19:55:00Z</dcterms:created>
  <dcterms:modified xsi:type="dcterms:W3CDTF">2023-05-31T14:01:00Z</dcterms:modified>
</cp:coreProperties>
</file>