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F4B4" w14:textId="77777777" w:rsidR="007C2B17" w:rsidRPr="00173F8B" w:rsidRDefault="00000000">
      <w:pPr>
        <w:pStyle w:val="Title"/>
        <w:rPr>
          <w:rFonts w:ascii="Times New Roman" w:hAnsi="Times New Roman" w:cs="Times New Roman"/>
          <w:color w:val="000000" w:themeColor="text1"/>
          <w:sz w:val="24"/>
          <w:szCs w:val="24"/>
        </w:rPr>
      </w:pPr>
      <w:r w:rsidRPr="00173F8B">
        <w:rPr>
          <w:rFonts w:ascii="Times New Roman" w:hAnsi="Times New Roman" w:cs="Times New Roman"/>
          <w:color w:val="000000" w:themeColor="text1"/>
          <w:sz w:val="24"/>
          <w:szCs w:val="24"/>
        </w:rPr>
        <w:t>Fishy Business</w:t>
      </w:r>
    </w:p>
    <w:p w14:paraId="013B8C5D" w14:textId="77777777" w:rsidR="007C2B17" w:rsidRPr="00173F8B" w:rsidRDefault="00000000">
      <w:pPr>
        <w:pStyle w:val="Subtitle"/>
        <w:rPr>
          <w:rFonts w:ascii="Times New Roman" w:hAnsi="Times New Roman" w:cs="Times New Roman"/>
          <w:color w:val="000000" w:themeColor="text1"/>
          <w:sz w:val="24"/>
          <w:szCs w:val="24"/>
        </w:rPr>
      </w:pPr>
      <w:r w:rsidRPr="00173F8B">
        <w:rPr>
          <w:rFonts w:ascii="Times New Roman" w:hAnsi="Times New Roman" w:cs="Times New Roman"/>
          <w:color w:val="000000" w:themeColor="text1"/>
          <w:sz w:val="24"/>
          <w:szCs w:val="24"/>
        </w:rPr>
        <w:t>“Reeling In” an Analyzing the Impact of Climate Change on Groundfish Quota Prices</w:t>
      </w:r>
    </w:p>
    <w:p w14:paraId="64847FA2" w14:textId="77777777" w:rsidR="007C2B17" w:rsidRPr="00173F8B" w:rsidRDefault="00000000">
      <w:pPr>
        <w:pStyle w:val="Author"/>
        <w:rPr>
          <w:rFonts w:ascii="Times New Roman" w:hAnsi="Times New Roman" w:cs="Times New Roman"/>
          <w:color w:val="000000" w:themeColor="text1"/>
        </w:rPr>
      </w:pPr>
      <w:r w:rsidRPr="00173F8B">
        <w:rPr>
          <w:rFonts w:ascii="Times New Roman" w:hAnsi="Times New Roman" w:cs="Times New Roman"/>
          <w:color w:val="000000" w:themeColor="text1"/>
        </w:rPr>
        <w:t>Sam Turner</w:t>
      </w:r>
    </w:p>
    <w:p w14:paraId="4A215E5E" w14:textId="77777777" w:rsidR="007C2B17" w:rsidRPr="00173F8B" w:rsidRDefault="00000000">
      <w:pPr>
        <w:pStyle w:val="Date"/>
        <w:rPr>
          <w:rFonts w:ascii="Times New Roman" w:hAnsi="Times New Roman" w:cs="Times New Roman"/>
          <w:color w:val="000000" w:themeColor="text1"/>
        </w:rPr>
      </w:pPr>
      <w:r w:rsidRPr="00173F8B">
        <w:rPr>
          <w:rFonts w:ascii="Times New Roman" w:hAnsi="Times New Roman" w:cs="Times New Roman"/>
          <w:color w:val="000000" w:themeColor="text1"/>
        </w:rPr>
        <w:t>March 31, 2024</w:t>
      </w:r>
    </w:p>
    <w:p w14:paraId="7D2E0C65" w14:textId="77777777" w:rsidR="007C2B17" w:rsidRPr="00173F8B" w:rsidRDefault="00000000">
      <w:pPr>
        <w:pStyle w:val="Abstract"/>
        <w:rPr>
          <w:rFonts w:ascii="Times New Roman" w:hAnsi="Times New Roman" w:cs="Times New Roman"/>
          <w:color w:val="000000" w:themeColor="text1"/>
          <w:sz w:val="24"/>
          <w:szCs w:val="24"/>
        </w:rPr>
      </w:pPr>
      <w:r w:rsidRPr="00173F8B">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6A9E6D22" w14:textId="77777777" w:rsidR="007C2B17" w:rsidRPr="00173F8B" w:rsidRDefault="00000000">
      <w:pPr>
        <w:pStyle w:val="Heading1"/>
        <w:rPr>
          <w:rFonts w:ascii="Times New Roman" w:hAnsi="Times New Roman" w:cs="Times New Roman"/>
          <w:color w:val="000000" w:themeColor="text1"/>
          <w:sz w:val="24"/>
          <w:szCs w:val="24"/>
        </w:rPr>
      </w:pPr>
      <w:bookmarkStart w:id="0" w:name="sec-Introduction"/>
      <w:r w:rsidRPr="00173F8B">
        <w:rPr>
          <w:rFonts w:ascii="Times New Roman" w:hAnsi="Times New Roman" w:cs="Times New Roman"/>
          <w:color w:val="000000" w:themeColor="text1"/>
          <w:sz w:val="24"/>
          <w:szCs w:val="24"/>
        </w:rPr>
        <w:t>1. Introduction</w:t>
      </w:r>
    </w:p>
    <w:p w14:paraId="5ACDA7A9"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w:t>
      </w:r>
      <w:r w:rsidRPr="00173F8B">
        <w:rPr>
          <w:rFonts w:ascii="Times New Roman" w:hAnsi="Times New Roman" w:cs="Times New Roman"/>
          <w:color w:val="000000" w:themeColor="text1"/>
        </w:rPr>
        <w:lastRenderedPageBreak/>
        <w:t>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w:t>
      </w:r>
      <w:r w:rsidRPr="00173F8B">
        <w:rPr>
          <w:rFonts w:ascii="Times New Roman" w:hAnsi="Times New Roman" w:cs="Times New Roman"/>
          <w:color w:val="000000" w:themeColor="text1"/>
        </w:rPr>
        <w:lastRenderedPageBreak/>
        <w:t>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In both my linear and exponential climate change hurdle models I found strong evidence that climate change was impacting the price of NMGF quota. I found that the maximum temperature 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begin to show, to ensure that it does not collapse like other fisheries in the Gulf of Maine have in the past.</w:t>
      </w:r>
    </w:p>
    <w:p w14:paraId="73AEC16A" w14:textId="77777777" w:rsidR="007C2B17" w:rsidRPr="00173F8B" w:rsidRDefault="00000000">
      <w:pPr>
        <w:pStyle w:val="Heading1"/>
        <w:rPr>
          <w:rFonts w:ascii="Times New Roman" w:hAnsi="Times New Roman" w:cs="Times New Roman"/>
          <w:color w:val="000000" w:themeColor="text1"/>
          <w:sz w:val="24"/>
          <w:szCs w:val="24"/>
        </w:rPr>
      </w:pPr>
      <w:bookmarkStart w:id="1" w:name="sec-LitReview"/>
      <w:bookmarkEnd w:id="0"/>
      <w:r w:rsidRPr="00173F8B">
        <w:rPr>
          <w:rFonts w:ascii="Times New Roman" w:hAnsi="Times New Roman" w:cs="Times New Roman"/>
          <w:color w:val="000000" w:themeColor="text1"/>
          <w:sz w:val="24"/>
          <w:szCs w:val="24"/>
        </w:rPr>
        <w:t>2. Literature Review</w:t>
      </w:r>
    </w:p>
    <w:p w14:paraId="123EE843"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Lee and Demarest (2023) published the most recent research examining the catch-share program used by the NMGF. In their research, Lee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For their first stage, Lee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w:t>
      </w:r>
      <w:r w:rsidRPr="00173F8B">
        <w:rPr>
          <w:rFonts w:ascii="Times New Roman" w:hAnsi="Times New Roman" w:cs="Times New Roman"/>
          <w:color w:val="000000" w:themeColor="text1"/>
        </w:rPr>
        <w:lastRenderedPageBreak/>
        <w:t>affected the prices of traded quota. Lee and Demarest (2023) employed both an OLS regression and two variations of Cragg’s (1971) hurdle model to determine which variables affected quota prices.</w:t>
      </w:r>
    </w:p>
    <w:p w14:paraId="2ECCF8BD"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173F8B">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When discussing their motivations for using a hurdle model, Lee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For the participation component, Lee and Demarest (2023) considered quota remaining, fraction of quota remaining, fraction of catch observed, and an indicator variable for quarter of the fishing year as explanatory variables. While for the outcome component, Lee and Demarest (2023) considered quota remaining, fraction of quota remaining, fraction of catch observed, indicator variable for quarter of the year, inverse distance and distance of weighted spatial lags of quota remaining as explanatory variables.</w:t>
      </w:r>
    </w:p>
    <w:p w14:paraId="1166398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Lee and Demarest (2023) used two variations of Cragg’s (1971) hurdle model: a linear and an exponential. The participation component of both models is identical, however, the outcome component differs. In the linear hurdle model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Pr="00173F8B">
          <w:rPr>
            <w:rStyle w:val="Hyperlink"/>
            <w:rFonts w:ascii="Times New Roman" w:hAnsi="Times New Roman" w:cs="Times New Roman"/>
            <w:color w:val="000000" w:themeColor="text1"/>
          </w:rPr>
          <w:t>Table 1</w:t>
        </w:r>
      </w:hyperlink>
      <w:r w:rsidRPr="00173F8B">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173F8B">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w:t>
      </w:r>
      <w:r w:rsidRPr="00173F8B">
        <w:rPr>
          <w:rFonts w:ascii="Times New Roman" w:hAnsi="Times New Roman" w:cs="Times New Roman"/>
          <w:color w:val="000000" w:themeColor="text1"/>
        </w:rPr>
        <w:lastRenderedPageBreak/>
        <w:t>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increased costs and decreased profits for each voyage, which will be incorporated into the market evaluation of quota and ultimately make them more expensive.</w:t>
      </w:r>
    </w:p>
    <w:p w14:paraId="23040B5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thus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w:t>
      </w:r>
      <w:r w:rsidRPr="00173F8B">
        <w:rPr>
          <w:rFonts w:ascii="Times New Roman" w:hAnsi="Times New Roman" w:cs="Times New Roman"/>
          <w:color w:val="000000" w:themeColor="text1"/>
        </w:rPr>
        <w:lastRenderedPageBreak/>
        <w:t>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173F8B" w:rsidRDefault="00000000">
      <w:pPr>
        <w:pStyle w:val="Heading1"/>
        <w:rPr>
          <w:rFonts w:ascii="Times New Roman" w:hAnsi="Times New Roman" w:cs="Times New Roman"/>
          <w:color w:val="000000" w:themeColor="text1"/>
          <w:sz w:val="24"/>
          <w:szCs w:val="24"/>
        </w:rPr>
      </w:pPr>
      <w:bookmarkStart w:id="2" w:name="sec-Model"/>
      <w:bookmarkEnd w:id="1"/>
      <w:r w:rsidRPr="00173F8B">
        <w:rPr>
          <w:rFonts w:ascii="Times New Roman" w:hAnsi="Times New Roman" w:cs="Times New Roman"/>
          <w:color w:val="000000" w:themeColor="text1"/>
          <w:sz w:val="24"/>
          <w:szCs w:val="24"/>
        </w:rPr>
        <w:t>3. Economic Model</w:t>
      </w:r>
    </w:p>
    <w:p w14:paraId="73A0F05C"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173F8B">
        <w:rPr>
          <w:rFonts w:ascii="Times New Roman" w:hAnsi="Times New Roman" w:cs="Times New Roman"/>
          <w:color w:val="000000" w:themeColor="text1"/>
        </w:rPr>
        <w:t>, is given by,</w:t>
      </w:r>
    </w:p>
    <w:p w14:paraId="0031F37C" w14:textId="77777777" w:rsidR="007C2B17" w:rsidRPr="00173F8B" w:rsidRDefault="00000000">
      <w:pPr>
        <w:pStyle w:val="BodyText"/>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173F8B">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173F8B">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173F8B" w:rsidRDefault="00000000">
      <w:pPr>
        <w:pStyle w:val="BodyText"/>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as,</w:t>
      </w:r>
    </w:p>
    <w:bookmarkStart w:id="5" w:name="eq-LinearAcquisition"/>
    <w:p w14:paraId="4E7EFD7D"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173F8B">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173F8B">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However, a principle motivator for this research is to examine how transaction costs impact fishermen’s ability trade quota and the impact this has on quota prices. 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as,</w:t>
      </w:r>
    </w:p>
    <w:p w14:paraId="4B61D7EE" w14:textId="77777777" w:rsidR="007C2B17" w:rsidRPr="00173F8B" w:rsidRDefault="00000000">
      <w:pPr>
        <w:pStyle w:val="BodyText"/>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173F8B">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is actually the vector of considered variables in the participation component of the </w:t>
      </w:r>
      <w:r w:rsidRPr="00173F8B">
        <w:rPr>
          <w:rFonts w:ascii="Times New Roman" w:hAnsi="Times New Roman" w:cs="Times New Roman"/>
          <w:color w:val="000000" w:themeColor="text1"/>
        </w:rPr>
        <w:lastRenderedPageBreak/>
        <w:t xml:space="preserve">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which has been truncated to consider only positive values, is given by,</w:t>
      </w:r>
    </w:p>
    <w:p w14:paraId="0261AFB8" w14:textId="77777777" w:rsidR="007C2B17" w:rsidRPr="00173F8B" w:rsidRDefault="00000000">
      <w:pPr>
        <w:pStyle w:val="BodyText"/>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173F8B">
        <w:rPr>
          <w:rFonts w:ascii="Times New Roman" w:hAnsi="Times New Roman" w:cs="Times New Roman"/>
          <w:color w:val="000000" w:themeColor="text1"/>
        </w:rPr>
        <w:t xml:space="preserve">. In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173F8B">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173F8B">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respectively. Thus, </w:t>
      </w:r>
      <w:hyperlink w:anchor="eq-LinearAcquisition">
        <w:r w:rsidRPr="00173F8B">
          <w:rPr>
            <w:rStyle w:val="Hyperlink"/>
            <w:rFonts w:ascii="Times New Roman" w:hAnsi="Times New Roman" w:cs="Times New Roman"/>
            <w:color w:val="000000" w:themeColor="text1"/>
          </w:rPr>
          <w:t>Equation 3</w:t>
        </w:r>
      </w:hyperlink>
      <w:r w:rsidRPr="00173F8B">
        <w:rPr>
          <w:rFonts w:ascii="Times New Roman" w:hAnsi="Times New Roman" w:cs="Times New Roman"/>
          <w:color w:val="000000" w:themeColor="text1"/>
        </w:rPr>
        <w:t xml:space="preserve">,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outline Lee and Demarest’s (2023) linear hurdle model.</w:t>
      </w:r>
    </w:p>
    <w:p w14:paraId="01FB2558"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173F8B" w:rsidRDefault="00000000">
      <w:pPr>
        <w:pStyle w:val="BodyText"/>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173F8B">
        <w:rPr>
          <w:rFonts w:ascii="Times New Roman" w:hAnsi="Times New Roman" w:cs="Times New Roman"/>
          <w:color w:val="000000" w:themeColor="text1"/>
        </w:rPr>
        <w:t xml:space="preserve"> is non-zero (Cragg, 1971). This still implies that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holds. However,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becomes,</w:t>
      </w:r>
    </w:p>
    <w:p w14:paraId="6D738FB4" w14:textId="77777777" w:rsidR="007C2B17" w:rsidRPr="00173F8B" w:rsidRDefault="00000000">
      <w:pPr>
        <w:pStyle w:val="BodyText"/>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Thus, </w:t>
      </w:r>
      <w:hyperlink w:anchor="eq-ExpAcquisition">
        <w:r w:rsidRPr="00173F8B">
          <w:rPr>
            <w:rStyle w:val="Hyperlink"/>
            <w:rFonts w:ascii="Times New Roman" w:hAnsi="Times New Roman" w:cs="Times New Roman"/>
            <w:color w:val="000000" w:themeColor="text1"/>
          </w:rPr>
          <w:t>Equation 6</w:t>
        </w:r>
      </w:hyperlink>
      <w:r w:rsidRPr="00173F8B">
        <w:rPr>
          <w:rFonts w:ascii="Times New Roman" w:hAnsi="Times New Roman" w:cs="Times New Roman"/>
          <w:color w:val="000000" w:themeColor="text1"/>
        </w:rPr>
        <w:t xml:space="preserve">,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ExpDensity">
        <w:r w:rsidRPr="00173F8B">
          <w:rPr>
            <w:rStyle w:val="Hyperlink"/>
            <w:rFonts w:ascii="Times New Roman" w:hAnsi="Times New Roman" w:cs="Times New Roman"/>
            <w:color w:val="000000" w:themeColor="text1"/>
          </w:rPr>
          <w:t>Equation 7</w:t>
        </w:r>
      </w:hyperlink>
      <w:r w:rsidRPr="00173F8B">
        <w:rPr>
          <w:rFonts w:ascii="Times New Roman" w:hAnsi="Times New Roman" w:cs="Times New Roman"/>
          <w:color w:val="000000" w:themeColor="text1"/>
        </w:rPr>
        <w:t xml:space="preserve"> outline Lee and Demarest’s (2023) exponential hurdle model.</w:t>
      </w:r>
    </w:p>
    <w:p w14:paraId="546F88B2" w14:textId="77777777" w:rsidR="007C2B17" w:rsidRPr="00173F8B" w:rsidRDefault="00000000">
      <w:pPr>
        <w:pStyle w:val="Heading1"/>
        <w:rPr>
          <w:rFonts w:ascii="Times New Roman" w:hAnsi="Times New Roman" w:cs="Times New Roman"/>
          <w:color w:val="000000" w:themeColor="text1"/>
          <w:sz w:val="24"/>
          <w:szCs w:val="24"/>
        </w:rPr>
      </w:pPr>
      <w:bookmarkStart w:id="10" w:name="sec-Results"/>
      <w:bookmarkEnd w:id="2"/>
      <w:r w:rsidRPr="00173F8B">
        <w:rPr>
          <w:rFonts w:ascii="Times New Roman" w:hAnsi="Times New Roman" w:cs="Times New Roman"/>
          <w:color w:val="000000" w:themeColor="text1"/>
          <w:sz w:val="24"/>
          <w:szCs w:val="24"/>
        </w:rPr>
        <w:t>4. Empirical Strategy</w:t>
      </w:r>
    </w:p>
    <w:p w14:paraId="55DBF3D2" w14:textId="77777777" w:rsidR="007C2B17" w:rsidRPr="00173F8B" w:rsidRDefault="00000000">
      <w:pPr>
        <w:pStyle w:val="Heading2"/>
        <w:rPr>
          <w:rFonts w:ascii="Times New Roman" w:hAnsi="Times New Roman" w:cs="Times New Roman"/>
          <w:color w:val="000000" w:themeColor="text1"/>
          <w:sz w:val="24"/>
          <w:szCs w:val="24"/>
        </w:rPr>
      </w:pPr>
      <w:bookmarkStart w:id="11" w:name="sec-Data"/>
      <w:r w:rsidRPr="00173F8B">
        <w:rPr>
          <w:rFonts w:ascii="Times New Roman" w:hAnsi="Times New Roman" w:cs="Times New Roman"/>
          <w:color w:val="000000" w:themeColor="text1"/>
          <w:sz w:val="24"/>
          <w:szCs w:val="24"/>
        </w:rPr>
        <w:t>4.1 Data</w:t>
      </w:r>
    </w:p>
    <w:p w14:paraId="7225B35A"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Consider both </w:t>
      </w:r>
      <w:hyperlink w:anchor="fig-QuotaPriceDist">
        <w:r w:rsidRPr="00173F8B">
          <w:rPr>
            <w:rStyle w:val="Hyperlink"/>
            <w:rFonts w:ascii="Times New Roman" w:hAnsi="Times New Roman" w:cs="Times New Roman"/>
            <w:color w:val="000000" w:themeColor="text1"/>
          </w:rPr>
          <w:t>Figure 1</w:t>
        </w:r>
      </w:hyperlink>
      <w:r w:rsidRPr="00173F8B">
        <w:rPr>
          <w:rFonts w:ascii="Times New Roman" w:hAnsi="Times New Roman" w:cs="Times New Roman"/>
          <w:color w:val="000000" w:themeColor="text1"/>
        </w:rPr>
        <w:t xml:space="preserve"> and </w:t>
      </w:r>
      <w:hyperlink w:anchor="fig-QuotaLogPriceDist">
        <w:r w:rsidRPr="00173F8B">
          <w:rPr>
            <w:rStyle w:val="Hyperlink"/>
            <w:rFonts w:ascii="Times New Roman" w:hAnsi="Times New Roman" w:cs="Times New Roman"/>
            <w:color w:val="000000" w:themeColor="text1"/>
          </w:rPr>
          <w:t>Figure 2</w:t>
        </w:r>
      </w:hyperlink>
      <w:r w:rsidRPr="00173F8B">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173F8B">
          <w:rPr>
            <w:rStyle w:val="Hyperlink"/>
            <w:rFonts w:ascii="Times New Roman" w:hAnsi="Times New Roman" w:cs="Times New Roman"/>
            <w:color w:val="000000" w:themeColor="text1"/>
          </w:rPr>
          <w:t>Figure 1</w:t>
        </w:r>
      </w:hyperlink>
      <w:r w:rsidRPr="00173F8B">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173F8B">
          <w:rPr>
            <w:rStyle w:val="Hyperlink"/>
            <w:rFonts w:ascii="Times New Roman" w:hAnsi="Times New Roman" w:cs="Times New Roman"/>
            <w:color w:val="000000" w:themeColor="text1"/>
          </w:rPr>
          <w:t>Figure 1</w:t>
        </w:r>
      </w:hyperlink>
      <w:r w:rsidRPr="00173F8B">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173F8B">
          <w:rPr>
            <w:rStyle w:val="Hyperlink"/>
            <w:rFonts w:ascii="Times New Roman" w:hAnsi="Times New Roman" w:cs="Times New Roman"/>
            <w:color w:val="000000" w:themeColor="text1"/>
          </w:rPr>
          <w:t>Figure 2</w:t>
        </w:r>
      </w:hyperlink>
      <w:r w:rsidRPr="00173F8B">
        <w:rPr>
          <w:rFonts w:ascii="Times New Roman" w:hAnsi="Times New Roman" w:cs="Times New Roman"/>
          <w:color w:val="000000" w:themeColor="text1"/>
        </w:rPr>
        <w:t xml:space="preserve">. These scenarios perfectly encapsulates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173F8B">
          <w:rPr>
            <w:rStyle w:val="Hyperlink"/>
            <w:rFonts w:ascii="Times New Roman" w:hAnsi="Times New Roman" w:cs="Times New Roman"/>
            <w:color w:val="000000" w:themeColor="text1"/>
          </w:rPr>
          <w:t>Figure 2</w:t>
        </w:r>
      </w:hyperlink>
      <w:r w:rsidRPr="00173F8B">
        <w:rPr>
          <w:rFonts w:ascii="Times New Roman" w:hAnsi="Times New Roman" w:cs="Times New Roman"/>
          <w:color w:val="000000" w:themeColor="text1"/>
        </w:rPr>
        <w:t xml:space="preserve">, the 0’s have been artificially added back into the data set. That is, the natural logarithm is taken of quota prices, which for the 0’s becomes negative infinity. However, I changed those values </w:t>
      </w:r>
      <w:r w:rsidRPr="00173F8B">
        <w:rPr>
          <w:rFonts w:ascii="Times New Roman" w:hAnsi="Times New Roman" w:cs="Times New Roman"/>
          <w:color w:val="000000" w:themeColor="text1"/>
        </w:rPr>
        <w:lastRenderedPageBreak/>
        <w:t>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While,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is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Exactly what climate change variables were considered, and why, is discussed in </w:t>
      </w:r>
      <w:hyperlink w:anchor="sec-HurdleResults">
        <w:r w:rsidRPr="00173F8B">
          <w:rPr>
            <w:rStyle w:val="Hyperlink"/>
            <w:rFonts w:ascii="Times New Roman" w:hAnsi="Times New Roman" w:cs="Times New Roman"/>
            <w:color w:val="000000" w:themeColor="text1"/>
          </w:rPr>
          <w:t>Section 4.2.1</w:t>
        </w:r>
      </w:hyperlink>
      <w:r w:rsidRPr="00173F8B">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In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for heatwaves measure at the sea surface. Exact definitions and models used to determine this are available from NOAA. Also in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173F8B">
          <w:rPr>
            <w:rStyle w:val="Hyperlink"/>
            <w:rFonts w:ascii="Times New Roman" w:hAnsi="Times New Roman" w:cs="Times New Roman"/>
            <w:color w:val="000000" w:themeColor="text1"/>
          </w:rPr>
          <w:t>Figure 4</w:t>
        </w:r>
      </w:hyperlink>
      <w:r w:rsidRPr="00173F8B">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173F8B">
          <w:rPr>
            <w:rStyle w:val="Hyperlink"/>
            <w:rFonts w:ascii="Times New Roman" w:hAnsi="Times New Roman" w:cs="Times New Roman"/>
            <w:color w:val="000000" w:themeColor="text1"/>
          </w:rPr>
          <w:t>Figure 4</w:t>
        </w:r>
      </w:hyperlink>
      <w:r w:rsidRPr="00173F8B">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173F8B">
          <w:rPr>
            <w:rStyle w:val="Hyperlink"/>
            <w:rFonts w:ascii="Times New Roman" w:hAnsi="Times New Roman" w:cs="Times New Roman"/>
            <w:color w:val="000000" w:themeColor="text1"/>
          </w:rPr>
          <w:t>Figure 4</w:t>
        </w:r>
      </w:hyperlink>
      <w:r w:rsidRPr="00173F8B">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173F8B">
          <w:rPr>
            <w:rStyle w:val="Hyperlink"/>
            <w:rFonts w:ascii="Times New Roman" w:hAnsi="Times New Roman" w:cs="Times New Roman"/>
            <w:color w:val="000000" w:themeColor="text1"/>
          </w:rPr>
          <w:t>Figure 4</w:t>
        </w:r>
      </w:hyperlink>
      <w:r w:rsidRPr="00173F8B">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lastRenderedPageBreak/>
        <w:t xml:space="preserve">Finally, the last climate change variables which were considered were the number of days classified as a storm due to a combination of wave height and wind speeds recorded. The time series plot for the period considered is shown in </w:t>
      </w:r>
      <w:hyperlink w:anchor="fig-ClimateStormDays">
        <w:r w:rsidRPr="00173F8B">
          <w:rPr>
            <w:rStyle w:val="Hyperlink"/>
            <w:rFonts w:ascii="Times New Roman" w:hAnsi="Times New Roman" w:cs="Times New Roman"/>
            <w:color w:val="000000" w:themeColor="text1"/>
          </w:rPr>
          <w:t>Figure 5</w:t>
        </w:r>
      </w:hyperlink>
      <w:r w:rsidRPr="00173F8B">
        <w:rPr>
          <w:rFonts w:ascii="Times New Roman" w:hAnsi="Times New Roman" w:cs="Times New Roman"/>
          <w:color w:val="000000" w:themeColor="text1"/>
        </w:rPr>
        <w:t xml:space="preserve">. Similar to both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and </w:t>
      </w:r>
      <w:hyperlink w:anchor="fig-ClimateHeatwaveDuration">
        <w:r w:rsidRPr="00173F8B">
          <w:rPr>
            <w:rStyle w:val="Hyperlink"/>
            <w:rFonts w:ascii="Times New Roman" w:hAnsi="Times New Roman" w:cs="Times New Roman"/>
            <w:color w:val="000000" w:themeColor="text1"/>
          </w:rPr>
          <w:t>Figure 4</w:t>
        </w:r>
      </w:hyperlink>
      <w:r w:rsidRPr="00173F8B">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173F8B">
          <w:rPr>
            <w:rStyle w:val="Hyperlink"/>
            <w:rFonts w:ascii="Times New Roman" w:hAnsi="Times New Roman" w:cs="Times New Roman"/>
            <w:color w:val="000000" w:themeColor="text1"/>
          </w:rPr>
          <w:t>Figure 5</w:t>
        </w:r>
      </w:hyperlink>
      <w:r w:rsidRPr="00173F8B">
        <w:rPr>
          <w:rFonts w:ascii="Times New Roman" w:hAnsi="Times New Roman" w:cs="Times New Roman"/>
          <w:color w:val="000000" w:themeColor="text1"/>
        </w:rPr>
        <w:t xml:space="preserve">. The orange points in </w:t>
      </w:r>
      <w:hyperlink w:anchor="fig-ClimateStormDays">
        <w:r w:rsidRPr="00173F8B">
          <w:rPr>
            <w:rStyle w:val="Hyperlink"/>
            <w:rFonts w:ascii="Times New Roman" w:hAnsi="Times New Roman" w:cs="Times New Roman"/>
            <w:color w:val="000000" w:themeColor="text1"/>
          </w:rPr>
          <w:t>Figure 5</w:t>
        </w:r>
      </w:hyperlink>
      <w:r w:rsidRPr="00173F8B">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173F8B">
          <w:rPr>
            <w:rStyle w:val="Hyperlink"/>
            <w:rFonts w:ascii="Times New Roman" w:hAnsi="Times New Roman" w:cs="Times New Roman"/>
            <w:color w:val="000000" w:themeColor="text1"/>
          </w:rPr>
          <w:t>Figure 5</w:t>
        </w:r>
      </w:hyperlink>
      <w:r w:rsidRPr="00173F8B">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amount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173F8B" w:rsidRDefault="00000000">
      <w:pPr>
        <w:pStyle w:val="Heading2"/>
        <w:rPr>
          <w:rFonts w:ascii="Times New Roman" w:hAnsi="Times New Roman" w:cs="Times New Roman"/>
          <w:color w:val="000000" w:themeColor="text1"/>
          <w:sz w:val="24"/>
          <w:szCs w:val="24"/>
        </w:rPr>
      </w:pPr>
      <w:bookmarkStart w:id="12" w:name="sec-QuotaPriceResults"/>
      <w:bookmarkEnd w:id="11"/>
      <w:r w:rsidRPr="00173F8B">
        <w:rPr>
          <w:rFonts w:ascii="Times New Roman" w:hAnsi="Times New Roman" w:cs="Times New Roman"/>
          <w:color w:val="000000" w:themeColor="text1"/>
          <w:sz w:val="24"/>
          <w:szCs w:val="24"/>
        </w:rPr>
        <w:t>4.2 Quota Price Determinants</w:t>
      </w:r>
    </w:p>
    <w:p w14:paraId="4A355733" w14:textId="77777777" w:rsidR="007C2B17" w:rsidRPr="00173F8B" w:rsidRDefault="00000000">
      <w:pPr>
        <w:pStyle w:val="Heading3"/>
        <w:rPr>
          <w:rFonts w:ascii="Times New Roman" w:hAnsi="Times New Roman" w:cs="Times New Roman"/>
          <w:color w:val="000000" w:themeColor="text1"/>
        </w:rPr>
      </w:pPr>
      <w:bookmarkStart w:id="13" w:name="sec-HurdleResults"/>
      <w:r w:rsidRPr="00173F8B">
        <w:rPr>
          <w:rFonts w:ascii="Times New Roman" w:hAnsi="Times New Roman" w:cs="Times New Roman"/>
          <w:color w:val="000000" w:themeColor="text1"/>
        </w:rPr>
        <w:t>4.2.1 Hurdle</w:t>
      </w:r>
    </w:p>
    <w:p w14:paraId="7B5F1791"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173F8B">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to be,</w:t>
      </w:r>
    </w:p>
    <w:bookmarkStart w:id="14" w:name="eq-ReplicParticipationInput"/>
    <w:p w14:paraId="0A17FFED"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173F8B">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173F8B">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173F8B">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173F8B">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173F8B">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173F8B">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173F8B">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173F8B">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to be,</w:t>
      </w:r>
    </w:p>
    <w:bookmarkStart w:id="15" w:name="eq-ReplicOutcomeInput"/>
    <w:p w14:paraId="0C326551"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LP</m:t>
        </m:r>
      </m:oMath>
      <w:r w:rsidRPr="00173F8B">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173F8B">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173F8B">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ExpDensity">
        <w:r w:rsidRPr="00173F8B">
          <w:rPr>
            <w:rStyle w:val="Hyperlink"/>
            <w:rFonts w:ascii="Times New Roman" w:hAnsi="Times New Roman" w:cs="Times New Roman"/>
            <w:color w:val="000000" w:themeColor="text1"/>
          </w:rPr>
          <w:t>Equation 7</w:t>
        </w:r>
      </w:hyperlink>
      <w:r w:rsidRPr="00173F8B">
        <w:rPr>
          <w:rFonts w:ascii="Times New Roman" w:hAnsi="Times New Roman" w:cs="Times New Roman"/>
          <w:color w:val="000000" w:themeColor="text1"/>
        </w:rPr>
        <w:t xml:space="preserve">, respectively. The estimation of these linear and exponential models can be viewed in </w:t>
      </w:r>
      <w:r w:rsidRPr="00173F8B">
        <w:rPr>
          <w:rFonts w:ascii="Times New Roman" w:hAnsi="Times New Roman" w:cs="Times New Roman"/>
          <w:b/>
          <w:bCs/>
          <w:color w:val="000000" w:themeColor="text1"/>
        </w:rPr>
        <w:t>?@tbl-ReplicHurdle</w:t>
      </w:r>
      <w:r w:rsidRPr="00173F8B">
        <w:rPr>
          <w:rFonts w:ascii="Times New Roman" w:hAnsi="Times New Roman" w:cs="Times New Roman"/>
          <w:color w:val="000000" w:themeColor="text1"/>
        </w:rPr>
        <w:t xml:space="preserve">. Comparing </w:t>
      </w:r>
      <w:r w:rsidRPr="00173F8B">
        <w:rPr>
          <w:rFonts w:ascii="Times New Roman" w:hAnsi="Times New Roman" w:cs="Times New Roman"/>
          <w:b/>
          <w:bCs/>
          <w:color w:val="000000" w:themeColor="text1"/>
        </w:rPr>
        <w:t>?@tbl-ReplicHurdle</w:t>
      </w:r>
      <w:r w:rsidRPr="00173F8B">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173F8B">
          <w:rPr>
            <w:rStyle w:val="Hyperlink"/>
            <w:rFonts w:ascii="Times New Roman" w:hAnsi="Times New Roman" w:cs="Times New Roman"/>
            <w:color w:val="000000" w:themeColor="text1"/>
          </w:rPr>
          <w:t>Section 2</w:t>
        </w:r>
      </w:hyperlink>
      <w:r w:rsidRPr="00173F8B">
        <w:rPr>
          <w:rFonts w:ascii="Times New Roman" w:hAnsi="Times New Roman" w:cs="Times New Roman"/>
          <w:color w:val="000000" w:themeColor="text1"/>
        </w:rPr>
        <w:t xml:space="preserve"> and </w:t>
      </w:r>
      <w:hyperlink w:anchor="sec-Model">
        <w:r w:rsidRPr="00173F8B">
          <w:rPr>
            <w:rStyle w:val="Hyperlink"/>
            <w:rFonts w:ascii="Times New Roman" w:hAnsi="Times New Roman" w:cs="Times New Roman"/>
            <w:color w:val="000000" w:themeColor="text1"/>
          </w:rPr>
          <w:t>Section 3</w:t>
        </w:r>
      </w:hyperlink>
      <w:r w:rsidRPr="00173F8B">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Pr="00173F8B">
        <w:rPr>
          <w:rFonts w:ascii="Times New Roman" w:hAnsi="Times New Roman" w:cs="Times New Roman"/>
          <w:b/>
          <w:bCs/>
          <w:color w:val="000000" w:themeColor="text1"/>
        </w:rPr>
        <w:lastRenderedPageBreak/>
        <w:t>?@tbl-ReplicHurdle</w:t>
      </w:r>
      <w:r w:rsidRPr="00173F8B">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becomes,</w:t>
      </w:r>
    </w:p>
    <w:bookmarkStart w:id="16" w:name="eq-AllClimateParticipationInput"/>
    <w:p w14:paraId="15DE8D76"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173F8B">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173F8B">
        <w:rPr>
          <w:rFonts w:ascii="Times New Roman" w:hAnsi="Times New Roman" w:cs="Times New Roman"/>
          <w:color w:val="000000" w:themeColor="text1"/>
        </w:rPr>
        <w:t xml:space="preserve"> is the number of days classified as a storm due to wind speeds.</w:t>
      </w:r>
    </w:p>
    <w:p w14:paraId="2362FDB4"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Using the same definitions as in </w:t>
      </w:r>
      <w:hyperlink w:anchor="eq-AllClimateParticipationInput">
        <w:r w:rsidRPr="00173F8B">
          <w:rPr>
            <w:rStyle w:val="Hyperlink"/>
            <w:rFonts w:ascii="Times New Roman" w:hAnsi="Times New Roman" w:cs="Times New Roman"/>
            <w:color w:val="000000" w:themeColor="text1"/>
          </w:rPr>
          <w:t>Equation 10</w:t>
        </w:r>
      </w:hyperlink>
      <w:r w:rsidRPr="00173F8B">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becomes,</w:t>
      </w:r>
    </w:p>
    <w:bookmarkStart w:id="17" w:name="eq-AllClimateOutcomeInput"/>
    <w:p w14:paraId="27ABB603"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vectors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for the linear model, and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ExpDensity">
        <w:r w:rsidRPr="00173F8B">
          <w:rPr>
            <w:rStyle w:val="Hyperlink"/>
            <w:rFonts w:ascii="Times New Roman" w:hAnsi="Times New Roman" w:cs="Times New Roman"/>
            <w:color w:val="000000" w:themeColor="text1"/>
          </w:rPr>
          <w:t>Equation 7</w:t>
        </w:r>
      </w:hyperlink>
      <w:r w:rsidRPr="00173F8B">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Pr="00173F8B">
        <w:rPr>
          <w:rFonts w:ascii="Times New Roman" w:hAnsi="Times New Roman" w:cs="Times New Roman"/>
          <w:b/>
          <w:bCs/>
          <w:color w:val="000000" w:themeColor="text1"/>
        </w:rPr>
        <w:t>?@tbl-ClimateAllHurdle</w:t>
      </w:r>
      <w:r w:rsidRPr="00173F8B">
        <w:rPr>
          <w:rFonts w:ascii="Times New Roman" w:hAnsi="Times New Roman" w:cs="Times New Roman"/>
          <w:color w:val="000000" w:themeColor="text1"/>
        </w:rPr>
        <w:t>.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has been created in vain. However, consider that BST and SST heatwave duration and maximum are likely highly correlated since a heatwave would cause all parts of the water-column to become warmer (</w:t>
      </w:r>
      <w:hyperlink w:anchor="fig-ClimateTempAnomoly">
        <w:r w:rsidRPr="00173F8B">
          <w:rPr>
            <w:rStyle w:val="Hyperlink"/>
            <w:rFonts w:ascii="Times New Roman" w:hAnsi="Times New Roman" w:cs="Times New Roman"/>
            <w:color w:val="000000" w:themeColor="text1"/>
          </w:rPr>
          <w:t>Figure 3</w:t>
        </w:r>
      </w:hyperlink>
      <w:r w:rsidRPr="00173F8B">
        <w:rPr>
          <w:rFonts w:ascii="Times New Roman" w:hAnsi="Times New Roman" w:cs="Times New Roman"/>
          <w:color w:val="000000" w:themeColor="text1"/>
        </w:rPr>
        <w:t xml:space="preserve">). It is also likely that both the wave height and wind </w:t>
      </w:r>
      <w:r w:rsidRPr="00173F8B">
        <w:rPr>
          <w:rFonts w:ascii="Times New Roman" w:hAnsi="Times New Roman" w:cs="Times New Roman"/>
          <w:color w:val="000000" w:themeColor="text1"/>
        </w:rPr>
        <w:lastRenderedPageBreak/>
        <w:t>speeds are highly correlated since they are both recorded as measurements of storms (</w:t>
      </w:r>
      <w:hyperlink w:anchor="fig-ClimateStormDays">
        <w:r w:rsidRPr="00173F8B">
          <w:rPr>
            <w:rStyle w:val="Hyperlink"/>
            <w:rFonts w:ascii="Times New Roman" w:hAnsi="Times New Roman" w:cs="Times New Roman"/>
            <w:color w:val="000000" w:themeColor="text1"/>
          </w:rPr>
          <w:t>Figure 5</w:t>
        </w:r>
      </w:hyperlink>
      <w:r w:rsidRPr="00173F8B">
        <w:rPr>
          <w:rFonts w:ascii="Times New Roman" w:hAnsi="Times New Roman" w:cs="Times New Roman"/>
          <w:color w:val="000000" w:themeColor="text1"/>
        </w:rPr>
        <w:t>). Thus, it is likely that these models suffers from some level of multicollinearity when including all these variables.</w:t>
      </w:r>
    </w:p>
    <w:p w14:paraId="1BD39147"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To remedy this multicollinearity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173F8B">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173F8B" w:rsidRDefault="00000000">
      <w:pPr>
        <w:pStyle w:val="FirstParagraph"/>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173F8B">
        <w:rPr>
          <w:rFonts w:ascii="Times New Roman" w:hAnsi="Times New Roman" w:cs="Times New Roman"/>
          <w:color w:val="000000" w:themeColor="text1"/>
        </w:rPr>
        <w:t xml:space="preserve"> are defined the same as in </w:t>
      </w:r>
      <w:hyperlink w:anchor="eq-AllClimateParticipationInput">
        <w:r w:rsidRPr="00173F8B">
          <w:rPr>
            <w:rStyle w:val="Hyperlink"/>
            <w:rFonts w:ascii="Times New Roman" w:hAnsi="Times New Roman" w:cs="Times New Roman"/>
            <w:color w:val="000000" w:themeColor="text1"/>
          </w:rPr>
          <w:t>Equation 10</w:t>
        </w:r>
      </w:hyperlink>
      <w:r w:rsidRPr="00173F8B">
        <w:rPr>
          <w:rFonts w:ascii="Times New Roman" w:hAnsi="Times New Roman" w:cs="Times New Roman"/>
          <w:color w:val="000000" w:themeColor="text1"/>
        </w:rPr>
        <w:t xml:space="preserve"> and </w:t>
      </w:r>
      <w:hyperlink w:anchor="eq-AllClimateOutcomeInput">
        <w:r w:rsidRPr="00173F8B">
          <w:rPr>
            <w:rStyle w:val="Hyperlink"/>
            <w:rFonts w:ascii="Times New Roman" w:hAnsi="Times New Roman" w:cs="Times New Roman"/>
            <w:color w:val="000000" w:themeColor="text1"/>
          </w:rPr>
          <w:t>Equation 11</w:t>
        </w:r>
      </w:hyperlink>
      <w:r w:rsidRPr="00173F8B">
        <w:rPr>
          <w:rFonts w:ascii="Times New Roman" w:hAnsi="Times New Roman" w:cs="Times New Roman"/>
          <w:color w:val="000000" w:themeColor="text1"/>
        </w:rPr>
        <w:t xml:space="preserve">. Then input </w:t>
      </w:r>
      <w:hyperlink w:anchor="eq-SSTClimateParticipationInput">
        <w:r w:rsidRPr="00173F8B">
          <w:rPr>
            <w:rStyle w:val="Hyperlink"/>
            <w:rFonts w:ascii="Times New Roman" w:hAnsi="Times New Roman" w:cs="Times New Roman"/>
            <w:color w:val="000000" w:themeColor="text1"/>
          </w:rPr>
          <w:t>Equation 12</w:t>
        </w:r>
      </w:hyperlink>
      <w:r w:rsidRPr="00173F8B">
        <w:rPr>
          <w:rFonts w:ascii="Times New Roman" w:hAnsi="Times New Roman" w:cs="Times New Roman"/>
          <w:color w:val="000000" w:themeColor="text1"/>
        </w:rPr>
        <w:t xml:space="preserve"> and </w:t>
      </w:r>
      <w:hyperlink w:anchor="eq-SSTClimateOutcomeInput">
        <w:r w:rsidRPr="00173F8B">
          <w:rPr>
            <w:rStyle w:val="Hyperlink"/>
            <w:rFonts w:ascii="Times New Roman" w:hAnsi="Times New Roman" w:cs="Times New Roman"/>
            <w:color w:val="000000" w:themeColor="text1"/>
          </w:rPr>
          <w:t>Equation 13</w:t>
        </w:r>
      </w:hyperlink>
      <w:r w:rsidRPr="00173F8B">
        <w:rPr>
          <w:rFonts w:ascii="Times New Roman" w:hAnsi="Times New Roman" w:cs="Times New Roman"/>
          <w:color w:val="000000" w:themeColor="text1"/>
        </w:rPr>
        <w:t xml:space="preserve">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LinearDensity">
        <w:r w:rsidRPr="00173F8B">
          <w:rPr>
            <w:rStyle w:val="Hyperlink"/>
            <w:rFonts w:ascii="Times New Roman" w:hAnsi="Times New Roman" w:cs="Times New Roman"/>
            <w:color w:val="000000" w:themeColor="text1"/>
          </w:rPr>
          <w:t>Equation 5</w:t>
        </w:r>
      </w:hyperlink>
      <w:r w:rsidRPr="00173F8B">
        <w:rPr>
          <w:rFonts w:ascii="Times New Roman" w:hAnsi="Times New Roman" w:cs="Times New Roman"/>
          <w:color w:val="000000" w:themeColor="text1"/>
        </w:rPr>
        <w:t xml:space="preserve"> for the linear hurdle model, and into </w:t>
      </w:r>
      <w:hyperlink w:anchor="eq-AcquisitionZero">
        <w:r w:rsidRPr="00173F8B">
          <w:rPr>
            <w:rStyle w:val="Hyperlink"/>
            <w:rFonts w:ascii="Times New Roman" w:hAnsi="Times New Roman" w:cs="Times New Roman"/>
            <w:color w:val="000000" w:themeColor="text1"/>
          </w:rPr>
          <w:t>Equation 4</w:t>
        </w:r>
      </w:hyperlink>
      <w:r w:rsidRPr="00173F8B">
        <w:rPr>
          <w:rFonts w:ascii="Times New Roman" w:hAnsi="Times New Roman" w:cs="Times New Roman"/>
          <w:color w:val="000000" w:themeColor="text1"/>
        </w:rPr>
        <w:t xml:space="preserve"> and </w:t>
      </w:r>
      <w:hyperlink w:anchor="eq-ExpDensity">
        <w:r w:rsidRPr="00173F8B">
          <w:rPr>
            <w:rStyle w:val="Hyperlink"/>
            <w:rFonts w:ascii="Times New Roman" w:hAnsi="Times New Roman" w:cs="Times New Roman"/>
            <w:color w:val="000000" w:themeColor="text1"/>
          </w:rPr>
          <w:t>Equation 7</w:t>
        </w:r>
      </w:hyperlink>
      <w:r w:rsidRPr="00173F8B">
        <w:rPr>
          <w:rFonts w:ascii="Times New Roman" w:hAnsi="Times New Roman" w:cs="Times New Roman"/>
          <w:color w:val="000000" w:themeColor="text1"/>
        </w:rPr>
        <w:t xml:space="preserve"> for the exponential model. The output of these models can be seen in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These models in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remove any multicollinearity present in </w:t>
      </w:r>
      <w:r w:rsidRPr="00173F8B">
        <w:rPr>
          <w:rFonts w:ascii="Times New Roman" w:hAnsi="Times New Roman" w:cs="Times New Roman"/>
          <w:b/>
          <w:bCs/>
          <w:color w:val="000000" w:themeColor="text1"/>
        </w:rPr>
        <w:t>?@tbl-ClimateAllHurdle</w:t>
      </w:r>
      <w:r w:rsidRPr="00173F8B">
        <w:rPr>
          <w:rFonts w:ascii="Times New Roman" w:hAnsi="Times New Roman" w:cs="Times New Roman"/>
          <w:color w:val="000000" w:themeColor="text1"/>
        </w:rPr>
        <w:t xml:space="preserve"> by removing one of each of the types of climate change variables.</w:t>
      </w:r>
    </w:p>
    <w:p w14:paraId="1AAD8B68"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operation but they do rely on waves being within a reasonable height in order to operate their machinery; thus, wave height seemed to be a better proxy for fishing effort.</w:t>
      </w:r>
    </w:p>
    <w:p w14:paraId="0EC9D9C2"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Using the logic of Lee and Demarest (2023) the new hurdle models in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w:t>
      </w:r>
      <w:r w:rsidRPr="00173F8B">
        <w:rPr>
          <w:rFonts w:ascii="Times New Roman" w:hAnsi="Times New Roman" w:cs="Times New Roman"/>
          <w:color w:val="000000" w:themeColor="text1"/>
        </w:rPr>
        <w:lastRenderedPageBreak/>
        <w:t>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173F8B" w:rsidRDefault="00000000">
      <w:pPr>
        <w:pStyle w:val="Heading3"/>
        <w:rPr>
          <w:rFonts w:ascii="Times New Roman" w:hAnsi="Times New Roman" w:cs="Times New Roman"/>
          <w:color w:val="000000" w:themeColor="text1"/>
        </w:rPr>
      </w:pPr>
      <w:bookmarkStart w:id="20" w:name="sec-OLSResults"/>
      <w:bookmarkEnd w:id="13"/>
      <w:r w:rsidRPr="00173F8B">
        <w:rPr>
          <w:rFonts w:ascii="Times New Roman" w:hAnsi="Times New Roman" w:cs="Times New Roman"/>
          <w:color w:val="000000" w:themeColor="text1"/>
        </w:rPr>
        <w:t>4.2.2 OLS</w:t>
      </w:r>
    </w:p>
    <w:p w14:paraId="3393182A"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173F8B">
        <w:rPr>
          <w:rFonts w:ascii="Times New Roman" w:hAnsi="Times New Roman" w:cs="Times New Roman"/>
          <w:color w:val="000000" w:themeColor="text1"/>
        </w:rPr>
        <w:t>, as the dependent variable and all the explanatory variables from the outcome component (</w:t>
      </w:r>
      <w:hyperlink w:anchor="eq-ReplicOutcomeInput">
        <w:r w:rsidRPr="00173F8B">
          <w:rPr>
            <w:rStyle w:val="Hyperlink"/>
            <w:rFonts w:ascii="Times New Roman" w:hAnsi="Times New Roman" w:cs="Times New Roman"/>
            <w:color w:val="000000" w:themeColor="text1"/>
          </w:rPr>
          <w:t>Equation 9</w:t>
        </w:r>
      </w:hyperlink>
      <w:r w:rsidRPr="00173F8B">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173F8B" w:rsidRDefault="00000000">
      <w:pPr>
        <w:pStyle w:val="BodyText"/>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LP</m:t>
        </m:r>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173F8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173F8B">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173F8B">
        <w:rPr>
          <w:rFonts w:ascii="Times New Roman" w:hAnsi="Times New Roman" w:cs="Times New Roman"/>
          <w:color w:val="000000" w:themeColor="text1"/>
        </w:rPr>
        <w:t xml:space="preserve">) are defined the same as they were in </w:t>
      </w:r>
      <w:hyperlink w:anchor="eq-ReplicOutcomeInput">
        <w:r w:rsidRPr="00173F8B">
          <w:rPr>
            <w:rStyle w:val="Hyperlink"/>
            <w:rFonts w:ascii="Times New Roman" w:hAnsi="Times New Roman" w:cs="Times New Roman"/>
            <w:color w:val="000000" w:themeColor="text1"/>
          </w:rPr>
          <w:t>Equation 9</w:t>
        </w:r>
      </w:hyperlink>
      <w:r w:rsidRPr="00173F8B">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173F8B">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173F8B">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173F8B">
        <w:rPr>
          <w:rFonts w:ascii="Times New Roman" w:hAnsi="Times New Roman" w:cs="Times New Roman"/>
          <w:color w:val="000000" w:themeColor="text1"/>
        </w:rPr>
        <w:t xml:space="preserve"> is the error term. The output of this regression can be seen in </w:t>
      </w:r>
      <w:r w:rsidRPr="00173F8B">
        <w:rPr>
          <w:rFonts w:ascii="Times New Roman" w:hAnsi="Times New Roman" w:cs="Times New Roman"/>
          <w:b/>
          <w:bCs/>
          <w:color w:val="000000" w:themeColor="text1"/>
        </w:rPr>
        <w:t>?@tbl-ReplicOLS</w:t>
      </w:r>
      <w:r w:rsidRPr="00173F8B">
        <w:rPr>
          <w:rFonts w:ascii="Times New Roman" w:hAnsi="Times New Roman" w:cs="Times New Roman"/>
          <w:color w:val="000000" w:themeColor="text1"/>
        </w:rPr>
        <w:t>. Similar to the replication of Lee and Demarest’s (2023) hurdle models (</w:t>
      </w:r>
      <w:r w:rsidRPr="00173F8B">
        <w:rPr>
          <w:rFonts w:ascii="Times New Roman" w:hAnsi="Times New Roman" w:cs="Times New Roman"/>
          <w:b/>
          <w:bCs/>
          <w:color w:val="000000" w:themeColor="text1"/>
        </w:rPr>
        <w:t>?@tbl-ReplicHurdle</w:t>
      </w:r>
      <w:r w:rsidRPr="00173F8B">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173F8B">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173F8B">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173F8B">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173F8B">
        <w:rPr>
          <w:rFonts w:ascii="Times New Roman" w:hAnsi="Times New Roman" w:cs="Times New Roman"/>
          <w:color w:val="000000" w:themeColor="text1"/>
        </w:rPr>
        <w:t xml:space="preserve"> is negative. Again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173F8B">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173F8B">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As with their hurdle models, Lee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173F8B">
          <w:rPr>
            <w:rStyle w:val="Hyperlink"/>
            <w:rFonts w:ascii="Times New Roman" w:hAnsi="Times New Roman" w:cs="Times New Roman"/>
            <w:color w:val="000000" w:themeColor="text1"/>
          </w:rPr>
          <w:t>Section 4.2.1</w:t>
        </w:r>
      </w:hyperlink>
      <w:r w:rsidRPr="00173F8B">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173F8B">
          <w:rPr>
            <w:rStyle w:val="Hyperlink"/>
            <w:rFonts w:ascii="Times New Roman" w:hAnsi="Times New Roman" w:cs="Times New Roman"/>
            <w:color w:val="000000" w:themeColor="text1"/>
          </w:rPr>
          <w:t>Equation 13</w:t>
        </w:r>
      </w:hyperlink>
      <w:r w:rsidRPr="00173F8B">
        <w:rPr>
          <w:rFonts w:ascii="Times New Roman" w:hAnsi="Times New Roman" w:cs="Times New Roman"/>
          <w:color w:val="000000" w:themeColor="text1"/>
        </w:rPr>
        <w:t xml:space="preserve">. That is, I 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173F8B">
        <w:rPr>
          <w:rFonts w:ascii="Times New Roman" w:hAnsi="Times New Roman" w:cs="Times New Roman"/>
          <w:color w:val="000000" w:themeColor="text1"/>
        </w:rPr>
        <w:t xml:space="preserve">. Thus, we can define the new OLS regression as </w:t>
      </w:r>
      <w:hyperlink w:anchor="eq-ReplicOLS">
        <w:r w:rsidRPr="00173F8B">
          <w:rPr>
            <w:rStyle w:val="Hyperlink"/>
            <w:rFonts w:ascii="Times New Roman" w:hAnsi="Times New Roman" w:cs="Times New Roman"/>
            <w:color w:val="000000" w:themeColor="text1"/>
          </w:rPr>
          <w:t>Equation 14</w:t>
        </w:r>
      </w:hyperlink>
      <w:r w:rsidRPr="00173F8B">
        <w:rPr>
          <w:rFonts w:ascii="Times New Roman" w:hAnsi="Times New Roman" w:cs="Times New Roman"/>
          <w:color w:val="000000" w:themeColor="text1"/>
        </w:rPr>
        <w:t xml:space="preserve"> but including climate change variables,</w:t>
      </w:r>
    </w:p>
    <w:p w14:paraId="3AE6F310" w14:textId="77777777" w:rsidR="007C2B17" w:rsidRPr="00173F8B" w:rsidRDefault="00000000">
      <w:pPr>
        <w:pStyle w:val="BodyText"/>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173F8B">
        <w:rPr>
          <w:rFonts w:ascii="Times New Roman" w:hAnsi="Times New Roman" w:cs="Times New Roman"/>
          <w:color w:val="000000" w:themeColor="text1"/>
        </w:rPr>
        <w:t xml:space="preserve"> are defined the same as they are in </w:t>
      </w:r>
      <w:hyperlink w:anchor="eq-SSTClimateOutcomeInput">
        <w:r w:rsidRPr="00173F8B">
          <w:rPr>
            <w:rStyle w:val="Hyperlink"/>
            <w:rFonts w:ascii="Times New Roman" w:hAnsi="Times New Roman" w:cs="Times New Roman"/>
            <w:color w:val="000000" w:themeColor="text1"/>
          </w:rPr>
          <w:t>Equation 13</w:t>
        </w:r>
      </w:hyperlink>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173F8B">
        <w:rPr>
          <w:rFonts w:ascii="Times New Roman" w:hAnsi="Times New Roman" w:cs="Times New Roman"/>
          <w:color w:val="000000" w:themeColor="text1"/>
        </w:rPr>
        <w:t xml:space="preserve"> is the error term. The output for the model can be seen in </w:t>
      </w:r>
      <w:r w:rsidRPr="00173F8B">
        <w:rPr>
          <w:rFonts w:ascii="Times New Roman" w:hAnsi="Times New Roman" w:cs="Times New Roman"/>
          <w:b/>
          <w:bCs/>
          <w:color w:val="000000" w:themeColor="text1"/>
        </w:rPr>
        <w:t>?@tbl-ClimateOLS</w:t>
      </w:r>
      <w:r w:rsidRPr="00173F8B">
        <w:rPr>
          <w:rFonts w:ascii="Times New Roman" w:hAnsi="Times New Roman" w:cs="Times New Roman"/>
          <w:color w:val="000000" w:themeColor="text1"/>
        </w:rPr>
        <w:t>.</w:t>
      </w:r>
    </w:p>
    <w:p w14:paraId="3E30641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 output in </w:t>
      </w:r>
      <w:r w:rsidRPr="00173F8B">
        <w:rPr>
          <w:rFonts w:ascii="Times New Roman" w:hAnsi="Times New Roman" w:cs="Times New Roman"/>
          <w:b/>
          <w:bCs/>
          <w:color w:val="000000" w:themeColor="text1"/>
        </w:rPr>
        <w:t>?@tbl-ClimateOLS</w:t>
      </w:r>
      <w:r w:rsidRPr="00173F8B">
        <w:rPr>
          <w:rFonts w:ascii="Times New Roman" w:hAnsi="Times New Roman" w:cs="Times New Roman"/>
          <w:color w:val="000000" w:themeColor="text1"/>
        </w:rPr>
        <w:t xml:space="preserve"> is much more interesting than the output from climate change hurdle models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It is immediately apparent in this model that our </w:t>
      </w:r>
      <w:r w:rsidRPr="00173F8B">
        <w:rPr>
          <w:rFonts w:ascii="Times New Roman" w:hAnsi="Times New Roman" w:cs="Times New Roman"/>
          <w:color w:val="000000" w:themeColor="text1"/>
        </w:rPr>
        <w:lastRenderedPageBreak/>
        <w:t xml:space="preserve">climate change variables do not have anywhere near the same statistical significance they had in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173F8B">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173F8B">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173F8B">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Pr="00173F8B">
        <w:rPr>
          <w:rFonts w:ascii="Times New Roman" w:hAnsi="Times New Roman" w:cs="Times New Roman"/>
          <w:b/>
          <w:bCs/>
          <w:color w:val="000000" w:themeColor="text1"/>
        </w:rPr>
        <w:t>?@tbl-ClimateOLS</w:t>
      </w:r>
      <w:r w:rsidRPr="00173F8B">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w:t>
      </w:r>
    </w:p>
    <w:p w14:paraId="617C6E24"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However, looking at the goodness of fit statistics for Lee and Demarest’s (2023) original model, my replication (</w:t>
      </w:r>
      <w:r w:rsidRPr="00173F8B">
        <w:rPr>
          <w:rFonts w:ascii="Times New Roman" w:hAnsi="Times New Roman" w:cs="Times New Roman"/>
          <w:b/>
          <w:bCs/>
          <w:color w:val="000000" w:themeColor="text1"/>
        </w:rPr>
        <w:t>?@tbl-ReplicOLS</w:t>
      </w:r>
      <w:r w:rsidRPr="00173F8B">
        <w:rPr>
          <w:rFonts w:ascii="Times New Roman" w:hAnsi="Times New Roman" w:cs="Times New Roman"/>
          <w:color w:val="000000" w:themeColor="text1"/>
        </w:rPr>
        <w:t>), and the climate change model (</w:t>
      </w:r>
      <w:r w:rsidRPr="00173F8B">
        <w:rPr>
          <w:rFonts w:ascii="Times New Roman" w:hAnsi="Times New Roman" w:cs="Times New Roman"/>
          <w:b/>
          <w:bCs/>
          <w:color w:val="000000" w:themeColor="text1"/>
        </w:rPr>
        <w:t>?@tbl-ClimateOLS</w:t>
      </w:r>
      <w:r w:rsidRPr="00173F8B">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173F8B">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Pr="00173F8B">
        <w:rPr>
          <w:rFonts w:ascii="Times New Roman" w:hAnsi="Times New Roman" w:cs="Times New Roman"/>
          <w:b/>
          <w:bCs/>
          <w:color w:val="000000" w:themeColor="text1"/>
        </w:rPr>
        <w:t>?@tbl-ReplicHurdle</w:t>
      </w:r>
      <w:r w:rsidRPr="00173F8B">
        <w:rPr>
          <w:rFonts w:ascii="Times New Roman" w:hAnsi="Times New Roman" w:cs="Times New Roman"/>
          <w:color w:val="000000" w:themeColor="text1"/>
        </w:rPr>
        <w:t>), and my climate change hurdle model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173F8B">
        <w:rPr>
          <w:rFonts w:ascii="Times New Roman" w:hAnsi="Times New Roman" w:cs="Times New Roman"/>
          <w:color w:val="000000" w:themeColor="text1"/>
        </w:rPr>
        <w:t xml:space="preserve"> values are higher in the hurdle models than in the OLS models. Thus, it seems hasty to rush to the conclusion that the 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173F8B">
          <w:rPr>
            <w:rStyle w:val="Hyperlink"/>
            <w:rFonts w:ascii="Times New Roman" w:hAnsi="Times New Roman" w:cs="Times New Roman"/>
            <w:color w:val="000000" w:themeColor="text1"/>
          </w:rPr>
          <w:t>Section 2</w:t>
        </w:r>
      </w:hyperlink>
      <w:r w:rsidRPr="00173F8B">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173F8B" w:rsidRDefault="00000000">
      <w:pPr>
        <w:pStyle w:val="Heading1"/>
        <w:rPr>
          <w:rFonts w:ascii="Times New Roman" w:hAnsi="Times New Roman" w:cs="Times New Roman"/>
          <w:color w:val="000000" w:themeColor="text1"/>
          <w:sz w:val="24"/>
          <w:szCs w:val="24"/>
        </w:rPr>
      </w:pPr>
      <w:bookmarkStart w:id="23" w:name="sec-Conclusion"/>
      <w:bookmarkEnd w:id="10"/>
      <w:bookmarkEnd w:id="12"/>
      <w:bookmarkEnd w:id="20"/>
      <w:r w:rsidRPr="00173F8B">
        <w:rPr>
          <w:rFonts w:ascii="Times New Roman" w:hAnsi="Times New Roman" w:cs="Times New Roman"/>
          <w:color w:val="000000" w:themeColor="text1"/>
          <w:sz w:val="24"/>
          <w:szCs w:val="24"/>
        </w:rPr>
        <w:t>5. Conclusion and Direction for Future Research</w:t>
      </w:r>
    </w:p>
    <w:p w14:paraId="2284EF2C" w14:textId="77777777" w:rsidR="007C2B17" w:rsidRPr="00173F8B" w:rsidRDefault="00000000">
      <w:pPr>
        <w:pStyle w:val="FirstParagraph"/>
        <w:rPr>
          <w:rFonts w:ascii="Times New Roman" w:hAnsi="Times New Roman" w:cs="Times New Roman"/>
          <w:color w:val="000000" w:themeColor="text1"/>
        </w:rPr>
      </w:pPr>
      <w:r w:rsidRPr="00173F8B">
        <w:rPr>
          <w:rFonts w:ascii="Times New Roman" w:hAnsi="Times New Roman" w:cs="Times New Roman"/>
          <w:color w:val="000000" w:themeColor="text1"/>
        </w:rPr>
        <w:t>Lee and Demarest (2023) investigated whether the NMGF quota market was behaving efficiently and normally. Generally, they came to the conclusion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173F8B">
        <w:rPr>
          <w:rFonts w:ascii="Times New Roman" w:hAnsi="Times New Roman" w:cs="Times New Roman"/>
          <w:b/>
          <w:bCs/>
          <w:color w:val="000000" w:themeColor="text1"/>
        </w:rPr>
        <w:t>?@tbl-ClimateSSTHurdle</w:t>
      </w:r>
      <w:r w:rsidRPr="00173F8B">
        <w:rPr>
          <w:rFonts w:ascii="Times New Roman" w:hAnsi="Times New Roman" w:cs="Times New Roman"/>
          <w:color w:val="000000" w:themeColor="text1"/>
        </w:rPr>
        <w:t>), there was virtually no evidence in the OLS model (</w:t>
      </w:r>
      <w:r w:rsidRPr="00173F8B">
        <w:rPr>
          <w:rFonts w:ascii="Times New Roman" w:hAnsi="Times New Roman" w:cs="Times New Roman"/>
          <w:b/>
          <w:bCs/>
          <w:color w:val="000000" w:themeColor="text1"/>
        </w:rPr>
        <w:t>?@tbl-ClimateOLS</w:t>
      </w:r>
      <w:r w:rsidRPr="00173F8B">
        <w:rPr>
          <w:rFonts w:ascii="Times New Roman" w:hAnsi="Times New Roman" w:cs="Times New Roman"/>
          <w:color w:val="000000" w:themeColor="text1"/>
        </w:rPr>
        <w:t>).</w:t>
      </w:r>
    </w:p>
    <w:p w14:paraId="60D82534"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doubt on the likelihood that climate change is altering price changes through fishing effort. Hence, my models come to the conclusion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Furthermore, the statistical significance of these stock shifting climate change variables is evidence that the quota market is not acting efficiently. The significance of these variables implies that something is preventing fishermen in the NMGF from trading their quotas. </w:t>
      </w:r>
      <w:r w:rsidRPr="00173F8B">
        <w:rPr>
          <w:rFonts w:ascii="Times New Roman" w:hAnsi="Times New Roman" w:cs="Times New Roman"/>
          <w:color w:val="000000" w:themeColor="text1"/>
        </w:rPr>
        <w:lastRenderedPageBreak/>
        <w:t>Otherwise, the fishermen would opt for trading the quota to those who have lower costs, which is well documented in fisheries economics literature (Arnason, 2012).</w:t>
      </w:r>
    </w:p>
    <w:p w14:paraId="5F181AE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Another avenue for further research could be considering other climate change variables. There </w:t>
      </w:r>
      <w:r w:rsidRPr="00173F8B">
        <w:rPr>
          <w:rFonts w:ascii="Times New Roman" w:hAnsi="Times New Roman" w:cs="Times New Roman"/>
          <w:color w:val="000000" w:themeColor="text1"/>
        </w:rPr>
        <w:lastRenderedPageBreak/>
        <w:t>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fruitful, and help uncover the true impact of climate change on the NMGF quota market.</w:t>
      </w:r>
    </w:p>
    <w:p w14:paraId="59F655D3" w14:textId="77777777" w:rsidR="007C2B17" w:rsidRPr="00173F8B" w:rsidRDefault="00000000">
      <w:pPr>
        <w:pStyle w:val="Heading1"/>
        <w:rPr>
          <w:rFonts w:ascii="Times New Roman" w:hAnsi="Times New Roman" w:cs="Times New Roman"/>
          <w:color w:val="000000" w:themeColor="text1"/>
          <w:sz w:val="24"/>
          <w:szCs w:val="24"/>
        </w:rPr>
      </w:pPr>
      <w:bookmarkStart w:id="24" w:name="sec-References"/>
      <w:bookmarkEnd w:id="23"/>
      <w:r w:rsidRPr="00173F8B">
        <w:rPr>
          <w:rFonts w:ascii="Times New Roman" w:hAnsi="Times New Roman" w:cs="Times New Roman"/>
          <w:color w:val="000000" w:themeColor="text1"/>
          <w:sz w:val="24"/>
          <w:szCs w:val="24"/>
        </w:rPr>
        <w:t>6. References</w:t>
      </w:r>
    </w:p>
    <w:p w14:paraId="5A476FAB" w14:textId="77777777" w:rsidR="007C2B17" w:rsidRPr="00173F8B" w:rsidRDefault="00000000">
      <w:pPr>
        <w:pStyle w:val="Bibliography"/>
        <w:rPr>
          <w:rFonts w:ascii="Times New Roman" w:hAnsi="Times New Roman" w:cs="Times New Roman"/>
          <w:color w:val="000000" w:themeColor="text1"/>
        </w:rPr>
      </w:pPr>
      <w:bookmarkStart w:id="25" w:name="ref-abbott_employment_2010"/>
      <w:bookmarkStart w:id="26" w:name="refs"/>
      <w:r w:rsidRPr="00173F8B">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25</w:t>
      </w:r>
      <w:r w:rsidRPr="00173F8B">
        <w:rPr>
          <w:rFonts w:ascii="Times New Roman" w:hAnsi="Times New Roman" w:cs="Times New Roman"/>
          <w:color w:val="000000" w:themeColor="text1"/>
        </w:rPr>
        <w:t xml:space="preserve">(4), 333–354. </w:t>
      </w:r>
      <w:hyperlink r:id="rId7">
        <w:r w:rsidRPr="00173F8B">
          <w:rPr>
            <w:rStyle w:val="Hyperlink"/>
            <w:rFonts w:ascii="Times New Roman" w:hAnsi="Times New Roman" w:cs="Times New Roman"/>
            <w:color w:val="000000" w:themeColor="text1"/>
          </w:rPr>
          <w:t>https://doi.org/10.5950/0738-1360-25.4.333</w:t>
        </w:r>
      </w:hyperlink>
    </w:p>
    <w:p w14:paraId="0193E22B" w14:textId="77777777" w:rsidR="007C2B17" w:rsidRPr="00173F8B" w:rsidRDefault="00000000">
      <w:pPr>
        <w:pStyle w:val="Bibliography"/>
        <w:rPr>
          <w:rFonts w:ascii="Times New Roman" w:hAnsi="Times New Roman" w:cs="Times New Roman"/>
          <w:color w:val="000000" w:themeColor="text1"/>
        </w:rPr>
      </w:pPr>
      <w:bookmarkStart w:id="27" w:name="ref-agel_climatology_2015"/>
      <w:bookmarkEnd w:id="25"/>
      <w:r w:rsidRPr="00173F8B">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173F8B">
        <w:rPr>
          <w:rFonts w:ascii="Times New Roman" w:hAnsi="Times New Roman" w:cs="Times New Roman"/>
          <w:i/>
          <w:iCs/>
          <w:color w:val="000000" w:themeColor="text1"/>
        </w:rPr>
        <w:t>Journal of Hydrometeorology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16</w:t>
      </w:r>
      <w:r w:rsidRPr="00173F8B">
        <w:rPr>
          <w:rFonts w:ascii="Times New Roman" w:hAnsi="Times New Roman" w:cs="Times New Roman"/>
          <w:color w:val="000000" w:themeColor="text1"/>
        </w:rPr>
        <w:t xml:space="preserve">(6), 2537–2557. </w:t>
      </w:r>
      <w:hyperlink r:id="rId8">
        <w:r w:rsidRPr="00173F8B">
          <w:rPr>
            <w:rStyle w:val="Hyperlink"/>
            <w:rFonts w:ascii="Times New Roman" w:hAnsi="Times New Roman" w:cs="Times New Roman"/>
            <w:color w:val="000000" w:themeColor="text1"/>
          </w:rPr>
          <w:t>https://doi.org/10.1175/JHM-D-14-0147.1</w:t>
        </w:r>
      </w:hyperlink>
    </w:p>
    <w:p w14:paraId="21584671" w14:textId="77777777" w:rsidR="007C2B17" w:rsidRPr="00173F8B" w:rsidRDefault="00000000">
      <w:pPr>
        <w:pStyle w:val="Bibliography"/>
        <w:rPr>
          <w:rFonts w:ascii="Times New Roman" w:hAnsi="Times New Roman" w:cs="Times New Roman"/>
          <w:color w:val="000000" w:themeColor="text1"/>
        </w:rPr>
      </w:pPr>
      <w:bookmarkStart w:id="28" w:name="ref-ardini_ifqs_2018"/>
      <w:bookmarkEnd w:id="27"/>
      <w:r w:rsidRPr="00173F8B">
        <w:rPr>
          <w:rFonts w:ascii="Times New Roman" w:hAnsi="Times New Roman" w:cs="Times New Roman"/>
          <w:color w:val="000000" w:themeColor="text1"/>
        </w:rPr>
        <w:t xml:space="preserve">Ardini, G., &amp; Lee, M.-Y. (2018). Do IFQs in the US Atlantic Sea Scallop Fishery Impact Price and Size?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33</w:t>
      </w:r>
      <w:r w:rsidRPr="00173F8B">
        <w:rPr>
          <w:rFonts w:ascii="Times New Roman" w:hAnsi="Times New Roman" w:cs="Times New Roman"/>
          <w:color w:val="000000" w:themeColor="text1"/>
        </w:rPr>
        <w:t xml:space="preserve">(3), 263–288. </w:t>
      </w:r>
      <w:hyperlink r:id="rId9">
        <w:r w:rsidRPr="00173F8B">
          <w:rPr>
            <w:rStyle w:val="Hyperlink"/>
            <w:rFonts w:ascii="Times New Roman" w:hAnsi="Times New Roman" w:cs="Times New Roman"/>
            <w:color w:val="000000" w:themeColor="text1"/>
          </w:rPr>
          <w:t>https://doi.org/10.1086/698199</w:t>
        </w:r>
      </w:hyperlink>
    </w:p>
    <w:p w14:paraId="52932715" w14:textId="77777777" w:rsidR="007C2B17" w:rsidRPr="00173F8B" w:rsidRDefault="00000000">
      <w:pPr>
        <w:pStyle w:val="Bibliography"/>
        <w:rPr>
          <w:rFonts w:ascii="Times New Roman" w:hAnsi="Times New Roman" w:cs="Times New Roman"/>
          <w:color w:val="000000" w:themeColor="text1"/>
        </w:rPr>
      </w:pPr>
      <w:bookmarkStart w:id="29" w:name="ref-arnason_property_2012"/>
      <w:bookmarkEnd w:id="28"/>
      <w:r w:rsidRPr="00173F8B">
        <w:rPr>
          <w:rFonts w:ascii="Times New Roman" w:hAnsi="Times New Roman" w:cs="Times New Roman"/>
          <w:color w:val="000000" w:themeColor="text1"/>
        </w:rPr>
        <w:t xml:space="preserve">Arnason, R. (2012). Property Rights in Fisheries: How Much Can Individual Transferable Quotas Accomplish? </w:t>
      </w:r>
      <w:r w:rsidRPr="00173F8B">
        <w:rPr>
          <w:rFonts w:ascii="Times New Roman" w:hAnsi="Times New Roman" w:cs="Times New Roman"/>
          <w:i/>
          <w:iCs/>
          <w:color w:val="000000" w:themeColor="text1"/>
        </w:rPr>
        <w:t>Review of Environmental Economics and Policy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6</w:t>
      </w:r>
      <w:r w:rsidRPr="00173F8B">
        <w:rPr>
          <w:rFonts w:ascii="Times New Roman" w:hAnsi="Times New Roman" w:cs="Times New Roman"/>
          <w:color w:val="000000" w:themeColor="text1"/>
        </w:rPr>
        <w:t xml:space="preserve">(2), 217–236. </w:t>
      </w:r>
      <w:hyperlink r:id="rId10">
        <w:r w:rsidRPr="00173F8B">
          <w:rPr>
            <w:rStyle w:val="Hyperlink"/>
            <w:rFonts w:ascii="Times New Roman" w:hAnsi="Times New Roman" w:cs="Times New Roman"/>
            <w:color w:val="000000" w:themeColor="text1"/>
          </w:rPr>
          <w:t>https://doi.org/10.1093/reep/res011</w:t>
        </w:r>
      </w:hyperlink>
    </w:p>
    <w:p w14:paraId="724F2149" w14:textId="77777777" w:rsidR="007C2B17" w:rsidRPr="00173F8B" w:rsidRDefault="00000000">
      <w:pPr>
        <w:pStyle w:val="Bibliography"/>
        <w:rPr>
          <w:rFonts w:ascii="Times New Roman" w:hAnsi="Times New Roman" w:cs="Times New Roman"/>
          <w:color w:val="000000" w:themeColor="text1"/>
        </w:rPr>
      </w:pPr>
      <w:bookmarkStart w:id="30" w:name="ref-casey_effects_1995"/>
      <w:bookmarkEnd w:id="29"/>
      <w:r w:rsidRPr="00173F8B">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10</w:t>
      </w:r>
      <w:r w:rsidRPr="00173F8B">
        <w:rPr>
          <w:rFonts w:ascii="Times New Roman" w:hAnsi="Times New Roman" w:cs="Times New Roman"/>
          <w:color w:val="000000" w:themeColor="text1"/>
        </w:rPr>
        <w:t xml:space="preserve">(3), 211–230. </w:t>
      </w:r>
      <w:hyperlink r:id="rId11">
        <w:r w:rsidRPr="00173F8B">
          <w:rPr>
            <w:rStyle w:val="Hyperlink"/>
            <w:rFonts w:ascii="Times New Roman" w:hAnsi="Times New Roman" w:cs="Times New Roman"/>
            <w:color w:val="000000" w:themeColor="text1"/>
          </w:rPr>
          <w:t>https://doi.org/10.1086/mre.10.3.42629588</w:t>
        </w:r>
      </w:hyperlink>
    </w:p>
    <w:p w14:paraId="60BCEF25" w14:textId="77777777" w:rsidR="007C2B17" w:rsidRPr="00173F8B" w:rsidRDefault="00000000">
      <w:pPr>
        <w:pStyle w:val="Bibliography"/>
        <w:rPr>
          <w:rFonts w:ascii="Times New Roman" w:hAnsi="Times New Roman" w:cs="Times New Roman"/>
          <w:color w:val="000000" w:themeColor="text1"/>
        </w:rPr>
      </w:pPr>
      <w:bookmarkStart w:id="31" w:name="ref-clark_projected_2022"/>
      <w:bookmarkEnd w:id="30"/>
      <w:r w:rsidRPr="00173F8B">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173F8B">
        <w:rPr>
          <w:rFonts w:ascii="Times New Roman" w:hAnsi="Times New Roman" w:cs="Times New Roman"/>
          <w:i/>
          <w:iCs/>
          <w:color w:val="000000" w:themeColor="text1"/>
        </w:rPr>
        <w:t>Journal of Marine Systems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230</w:t>
      </w:r>
      <w:r w:rsidRPr="00173F8B">
        <w:rPr>
          <w:rFonts w:ascii="Times New Roman" w:hAnsi="Times New Roman" w:cs="Times New Roman"/>
          <w:color w:val="000000" w:themeColor="text1"/>
        </w:rPr>
        <w:t xml:space="preserve">, 103737. </w:t>
      </w:r>
      <w:hyperlink r:id="rId12">
        <w:r w:rsidRPr="00173F8B">
          <w:rPr>
            <w:rStyle w:val="Hyperlink"/>
            <w:rFonts w:ascii="Times New Roman" w:hAnsi="Times New Roman" w:cs="Times New Roman"/>
            <w:color w:val="000000" w:themeColor="text1"/>
          </w:rPr>
          <w:t>https://doi.org/10.1016/j.jmarsys.2022.103737</w:t>
        </w:r>
      </w:hyperlink>
    </w:p>
    <w:p w14:paraId="4B2F4192" w14:textId="77777777" w:rsidR="007C2B17" w:rsidRPr="00173F8B" w:rsidRDefault="00000000">
      <w:pPr>
        <w:pStyle w:val="Bibliography"/>
        <w:rPr>
          <w:rFonts w:ascii="Times New Roman" w:hAnsi="Times New Roman" w:cs="Times New Roman"/>
          <w:color w:val="000000" w:themeColor="text1"/>
        </w:rPr>
      </w:pPr>
      <w:bookmarkStart w:id="32" w:name="ref-coase_nature_1937"/>
      <w:bookmarkEnd w:id="31"/>
      <w:r w:rsidRPr="00173F8B">
        <w:rPr>
          <w:rFonts w:ascii="Times New Roman" w:hAnsi="Times New Roman" w:cs="Times New Roman"/>
          <w:color w:val="000000" w:themeColor="text1"/>
        </w:rPr>
        <w:t xml:space="preserve">Coase, R. H. (1937). The Nature of the Firm. </w:t>
      </w:r>
      <w:r w:rsidRPr="00173F8B">
        <w:rPr>
          <w:rFonts w:ascii="Times New Roman" w:hAnsi="Times New Roman" w:cs="Times New Roman"/>
          <w:i/>
          <w:iCs/>
          <w:color w:val="000000" w:themeColor="text1"/>
        </w:rPr>
        <w:t>Economica</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4</w:t>
      </w:r>
      <w:r w:rsidRPr="00173F8B">
        <w:rPr>
          <w:rFonts w:ascii="Times New Roman" w:hAnsi="Times New Roman" w:cs="Times New Roman"/>
          <w:color w:val="000000" w:themeColor="text1"/>
        </w:rPr>
        <w:t xml:space="preserve">(16), 386–405. </w:t>
      </w:r>
      <w:hyperlink r:id="rId13">
        <w:r w:rsidRPr="00173F8B">
          <w:rPr>
            <w:rStyle w:val="Hyperlink"/>
            <w:rFonts w:ascii="Times New Roman" w:hAnsi="Times New Roman" w:cs="Times New Roman"/>
            <w:color w:val="000000" w:themeColor="text1"/>
          </w:rPr>
          <w:t>https://doi.org/10.1111/j.1468-0335.1937.tb00002.x</w:t>
        </w:r>
      </w:hyperlink>
    </w:p>
    <w:p w14:paraId="6EF363CA" w14:textId="77777777" w:rsidR="007C2B17" w:rsidRPr="00173F8B" w:rsidRDefault="00000000">
      <w:pPr>
        <w:pStyle w:val="Bibliography"/>
        <w:rPr>
          <w:rFonts w:ascii="Times New Roman" w:hAnsi="Times New Roman" w:cs="Times New Roman"/>
          <w:color w:val="000000" w:themeColor="text1"/>
        </w:rPr>
      </w:pPr>
      <w:bookmarkStart w:id="33" w:name="ref-cragg_statistical_1971"/>
      <w:bookmarkEnd w:id="32"/>
      <w:r w:rsidRPr="00173F8B">
        <w:rPr>
          <w:rFonts w:ascii="Times New Roman" w:hAnsi="Times New Roman" w:cs="Times New Roman"/>
          <w:color w:val="000000" w:themeColor="text1"/>
        </w:rPr>
        <w:t xml:space="preserve">Cragg, J. G. (1971). Some Statistical Models for Limited Dependent Variables with Application to the Demand for Durable Goods. </w:t>
      </w:r>
      <w:r w:rsidRPr="00173F8B">
        <w:rPr>
          <w:rFonts w:ascii="Times New Roman" w:hAnsi="Times New Roman" w:cs="Times New Roman"/>
          <w:i/>
          <w:iCs/>
          <w:color w:val="000000" w:themeColor="text1"/>
        </w:rPr>
        <w:t>Econometrica</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39</w:t>
      </w:r>
      <w:r w:rsidRPr="00173F8B">
        <w:rPr>
          <w:rFonts w:ascii="Times New Roman" w:hAnsi="Times New Roman" w:cs="Times New Roman"/>
          <w:color w:val="000000" w:themeColor="text1"/>
        </w:rPr>
        <w:t xml:space="preserve">(5), 829. </w:t>
      </w:r>
      <w:hyperlink r:id="rId14">
        <w:r w:rsidRPr="00173F8B">
          <w:rPr>
            <w:rStyle w:val="Hyperlink"/>
            <w:rFonts w:ascii="Times New Roman" w:hAnsi="Times New Roman" w:cs="Times New Roman"/>
            <w:color w:val="000000" w:themeColor="text1"/>
          </w:rPr>
          <w:t>https://doi.org/10.2307/1909582</w:t>
        </w:r>
      </w:hyperlink>
    </w:p>
    <w:p w14:paraId="0A482FDA" w14:textId="77777777" w:rsidR="007C2B17" w:rsidRPr="00173F8B" w:rsidRDefault="00000000">
      <w:pPr>
        <w:pStyle w:val="Bibliography"/>
        <w:rPr>
          <w:rFonts w:ascii="Times New Roman" w:hAnsi="Times New Roman" w:cs="Times New Roman"/>
          <w:color w:val="000000" w:themeColor="text1"/>
        </w:rPr>
      </w:pPr>
      <w:bookmarkStart w:id="34" w:name="ref-dupont_profit_2005"/>
      <w:bookmarkEnd w:id="33"/>
      <w:r w:rsidRPr="00173F8B">
        <w:rPr>
          <w:rFonts w:ascii="Times New Roman" w:hAnsi="Times New Roman" w:cs="Times New Roman"/>
          <w:color w:val="000000" w:themeColor="text1"/>
        </w:rPr>
        <w:t xml:space="preserve">Dupont, D. P., Fox, K. J., Gordon, D. V., &amp; Grafton, R. Q. (2005). Profit and Price Effects of Multi-species Individual Transferable Quotas. </w:t>
      </w:r>
      <w:r w:rsidRPr="00173F8B">
        <w:rPr>
          <w:rFonts w:ascii="Times New Roman" w:hAnsi="Times New Roman" w:cs="Times New Roman"/>
          <w:i/>
          <w:iCs/>
          <w:color w:val="000000" w:themeColor="text1"/>
        </w:rPr>
        <w:t>Journal of Agricultural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56</w:t>
      </w:r>
      <w:r w:rsidRPr="00173F8B">
        <w:rPr>
          <w:rFonts w:ascii="Times New Roman" w:hAnsi="Times New Roman" w:cs="Times New Roman"/>
          <w:color w:val="000000" w:themeColor="text1"/>
        </w:rPr>
        <w:t xml:space="preserve">(1), 31–57. </w:t>
      </w:r>
      <w:hyperlink r:id="rId15">
        <w:r w:rsidRPr="00173F8B">
          <w:rPr>
            <w:rStyle w:val="Hyperlink"/>
            <w:rFonts w:ascii="Times New Roman" w:hAnsi="Times New Roman" w:cs="Times New Roman"/>
            <w:color w:val="000000" w:themeColor="text1"/>
          </w:rPr>
          <w:t>https://doi.org/10.1111/j.1477-9552.2005.tb00121.x</w:t>
        </w:r>
      </w:hyperlink>
    </w:p>
    <w:p w14:paraId="0E606E3A" w14:textId="77777777" w:rsidR="007C2B17" w:rsidRPr="00173F8B" w:rsidRDefault="00000000">
      <w:pPr>
        <w:pStyle w:val="Bibliography"/>
        <w:rPr>
          <w:rFonts w:ascii="Times New Roman" w:hAnsi="Times New Roman" w:cs="Times New Roman"/>
          <w:color w:val="000000" w:themeColor="text1"/>
        </w:rPr>
      </w:pPr>
      <w:bookmarkStart w:id="35" w:name="ref-eythorsson_theory_1996"/>
      <w:bookmarkEnd w:id="34"/>
      <w:r w:rsidRPr="00173F8B">
        <w:rPr>
          <w:rFonts w:ascii="Times New Roman" w:hAnsi="Times New Roman" w:cs="Times New Roman"/>
          <w:color w:val="000000" w:themeColor="text1"/>
        </w:rPr>
        <w:t xml:space="preserve">Eythórsson, E. (1996). Theory and practice of ITQs in Iceland. Privatization of common fishing rights. </w:t>
      </w:r>
      <w:r w:rsidRPr="00173F8B">
        <w:rPr>
          <w:rFonts w:ascii="Times New Roman" w:hAnsi="Times New Roman" w:cs="Times New Roman"/>
          <w:i/>
          <w:iCs/>
          <w:color w:val="000000" w:themeColor="text1"/>
        </w:rPr>
        <w:t>Marine Policy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20</w:t>
      </w:r>
      <w:r w:rsidRPr="00173F8B">
        <w:rPr>
          <w:rFonts w:ascii="Times New Roman" w:hAnsi="Times New Roman" w:cs="Times New Roman"/>
          <w:color w:val="000000" w:themeColor="text1"/>
        </w:rPr>
        <w:t xml:space="preserve">(3), 269–281. </w:t>
      </w:r>
      <w:hyperlink r:id="rId16">
        <w:r w:rsidRPr="00173F8B">
          <w:rPr>
            <w:rStyle w:val="Hyperlink"/>
            <w:rFonts w:ascii="Times New Roman" w:hAnsi="Times New Roman" w:cs="Times New Roman"/>
            <w:color w:val="000000" w:themeColor="text1"/>
          </w:rPr>
          <w:t>https://doi.org/10.1016/0308-597X(96)00009-7</w:t>
        </w:r>
      </w:hyperlink>
    </w:p>
    <w:p w14:paraId="24716B1B" w14:textId="77777777" w:rsidR="007C2B17" w:rsidRPr="00173F8B" w:rsidRDefault="00000000">
      <w:pPr>
        <w:pStyle w:val="Bibliography"/>
        <w:rPr>
          <w:rFonts w:ascii="Times New Roman" w:hAnsi="Times New Roman" w:cs="Times New Roman"/>
          <w:color w:val="000000" w:themeColor="text1"/>
        </w:rPr>
      </w:pPr>
      <w:bookmarkStart w:id="36" w:name="ref-fama_market_1998"/>
      <w:bookmarkEnd w:id="35"/>
      <w:r w:rsidRPr="00173F8B">
        <w:rPr>
          <w:rFonts w:ascii="Times New Roman" w:hAnsi="Times New Roman" w:cs="Times New Roman"/>
          <w:color w:val="000000" w:themeColor="text1"/>
        </w:rPr>
        <w:lastRenderedPageBreak/>
        <w:t xml:space="preserve">Fama, E. F. (1998). Market efficiency, long-term returns, and behavioral finance. </w:t>
      </w:r>
      <w:r w:rsidRPr="00173F8B">
        <w:rPr>
          <w:rFonts w:ascii="Times New Roman" w:hAnsi="Times New Roman" w:cs="Times New Roman"/>
          <w:i/>
          <w:iCs/>
          <w:color w:val="000000" w:themeColor="text1"/>
        </w:rPr>
        <w:t>Journal of Financial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49</w:t>
      </w:r>
      <w:r w:rsidRPr="00173F8B">
        <w:rPr>
          <w:rFonts w:ascii="Times New Roman" w:hAnsi="Times New Roman" w:cs="Times New Roman"/>
          <w:color w:val="000000" w:themeColor="text1"/>
        </w:rPr>
        <w:t xml:space="preserve">(3), 283–306. </w:t>
      </w:r>
      <w:hyperlink r:id="rId17">
        <w:r w:rsidRPr="00173F8B">
          <w:rPr>
            <w:rStyle w:val="Hyperlink"/>
            <w:rFonts w:ascii="Times New Roman" w:hAnsi="Times New Roman" w:cs="Times New Roman"/>
            <w:color w:val="000000" w:themeColor="text1"/>
          </w:rPr>
          <w:t>https://doi.org/10.1016/S0304-405X(98)00026-9</w:t>
        </w:r>
      </w:hyperlink>
    </w:p>
    <w:p w14:paraId="2E26C1F4" w14:textId="77777777" w:rsidR="007C2B17" w:rsidRPr="00173F8B" w:rsidRDefault="00000000">
      <w:pPr>
        <w:pStyle w:val="Bibliography"/>
        <w:rPr>
          <w:rFonts w:ascii="Times New Roman" w:hAnsi="Times New Roman" w:cs="Times New Roman"/>
          <w:color w:val="000000" w:themeColor="text1"/>
        </w:rPr>
      </w:pPr>
      <w:bookmarkStart w:id="37" w:name="ref-fare_productivity_2015"/>
      <w:bookmarkEnd w:id="36"/>
      <w:r w:rsidRPr="00173F8B">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173F8B">
        <w:rPr>
          <w:rFonts w:ascii="Times New Roman" w:hAnsi="Times New Roman" w:cs="Times New Roman"/>
          <w:i/>
          <w:iCs/>
          <w:color w:val="000000" w:themeColor="text1"/>
        </w:rPr>
        <w:t>Marine Policy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62</w:t>
      </w:r>
      <w:r w:rsidRPr="00173F8B">
        <w:rPr>
          <w:rFonts w:ascii="Times New Roman" w:hAnsi="Times New Roman" w:cs="Times New Roman"/>
          <w:color w:val="000000" w:themeColor="text1"/>
        </w:rPr>
        <w:t xml:space="preserve">, 318–325. </w:t>
      </w:r>
      <w:hyperlink r:id="rId18">
        <w:r w:rsidRPr="00173F8B">
          <w:rPr>
            <w:rStyle w:val="Hyperlink"/>
            <w:rFonts w:ascii="Times New Roman" w:hAnsi="Times New Roman" w:cs="Times New Roman"/>
            <w:color w:val="000000" w:themeColor="text1"/>
          </w:rPr>
          <w:t>https://doi.org/10.1016/j.marpol.2015.05.015</w:t>
        </w:r>
      </w:hyperlink>
    </w:p>
    <w:p w14:paraId="1FEB6AA2" w14:textId="77777777" w:rsidR="007C2B17" w:rsidRPr="00173F8B" w:rsidRDefault="00000000">
      <w:pPr>
        <w:pStyle w:val="Bibliography"/>
        <w:rPr>
          <w:rFonts w:ascii="Times New Roman" w:hAnsi="Times New Roman" w:cs="Times New Roman"/>
          <w:color w:val="000000" w:themeColor="text1"/>
        </w:rPr>
      </w:pPr>
      <w:bookmarkStart w:id="38" w:name="ref-fox_property_2003"/>
      <w:bookmarkEnd w:id="37"/>
      <w:r w:rsidRPr="00173F8B">
        <w:rPr>
          <w:rFonts w:ascii="Times New Roman" w:hAnsi="Times New Roman" w:cs="Times New Roman"/>
          <w:color w:val="000000" w:themeColor="text1"/>
        </w:rPr>
        <w:t xml:space="preserve">Fox, K. J., Grafton, R. Q., Kirkley, J., &amp; Squires, D. (2003). Property rights in a fishery: Regulatory change and firm performance. </w:t>
      </w:r>
      <w:r w:rsidRPr="00173F8B">
        <w:rPr>
          <w:rFonts w:ascii="Times New Roman" w:hAnsi="Times New Roman" w:cs="Times New Roman"/>
          <w:i/>
          <w:iCs/>
          <w:color w:val="000000" w:themeColor="text1"/>
        </w:rPr>
        <w:t>Journal of Environmental Economics and Management</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46</w:t>
      </w:r>
      <w:r w:rsidRPr="00173F8B">
        <w:rPr>
          <w:rFonts w:ascii="Times New Roman" w:hAnsi="Times New Roman" w:cs="Times New Roman"/>
          <w:color w:val="000000" w:themeColor="text1"/>
        </w:rPr>
        <w:t xml:space="preserve">(1), 156–177. </w:t>
      </w:r>
      <w:hyperlink r:id="rId19">
        <w:r w:rsidRPr="00173F8B">
          <w:rPr>
            <w:rStyle w:val="Hyperlink"/>
            <w:rFonts w:ascii="Times New Roman" w:hAnsi="Times New Roman" w:cs="Times New Roman"/>
            <w:color w:val="000000" w:themeColor="text1"/>
          </w:rPr>
          <w:t>https://doi.org/10.1016/S0095-0696(02)00027-X</w:t>
        </w:r>
      </w:hyperlink>
    </w:p>
    <w:p w14:paraId="25669D26" w14:textId="77777777" w:rsidR="007C2B17" w:rsidRPr="00173F8B" w:rsidRDefault="00000000">
      <w:pPr>
        <w:pStyle w:val="Bibliography"/>
        <w:rPr>
          <w:rFonts w:ascii="Times New Roman" w:hAnsi="Times New Roman" w:cs="Times New Roman"/>
          <w:color w:val="000000" w:themeColor="text1"/>
        </w:rPr>
      </w:pPr>
      <w:bookmarkStart w:id="39" w:name="ref-hare_vulnerability_2016"/>
      <w:bookmarkEnd w:id="38"/>
      <w:r w:rsidRPr="00173F8B">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173F8B">
        <w:rPr>
          <w:rFonts w:ascii="Times New Roman" w:hAnsi="Times New Roman" w:cs="Times New Roman"/>
          <w:i/>
          <w:iCs/>
          <w:color w:val="000000" w:themeColor="text1"/>
        </w:rPr>
        <w:t>PLOS ONE</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11</w:t>
      </w:r>
      <w:r w:rsidRPr="00173F8B">
        <w:rPr>
          <w:rFonts w:ascii="Times New Roman" w:hAnsi="Times New Roman" w:cs="Times New Roman"/>
          <w:color w:val="000000" w:themeColor="text1"/>
        </w:rPr>
        <w:t xml:space="preserve">(2), e0146756. </w:t>
      </w:r>
      <w:hyperlink r:id="rId20">
        <w:r w:rsidRPr="00173F8B">
          <w:rPr>
            <w:rStyle w:val="Hyperlink"/>
            <w:rFonts w:ascii="Times New Roman" w:hAnsi="Times New Roman" w:cs="Times New Roman"/>
            <w:color w:val="000000" w:themeColor="text1"/>
          </w:rPr>
          <w:t>https://doi.org/10.1371/journal.pone.0146756</w:t>
        </w:r>
      </w:hyperlink>
    </w:p>
    <w:p w14:paraId="6CA77B8A" w14:textId="77777777" w:rsidR="007C2B17" w:rsidRPr="00173F8B" w:rsidRDefault="00000000">
      <w:pPr>
        <w:pStyle w:val="Bibliography"/>
        <w:rPr>
          <w:rFonts w:ascii="Times New Roman" w:hAnsi="Times New Roman" w:cs="Times New Roman"/>
          <w:color w:val="000000" w:themeColor="text1"/>
        </w:rPr>
      </w:pPr>
      <w:bookmarkStart w:id="40" w:name="ref-holland_making_2013"/>
      <w:bookmarkEnd w:id="39"/>
      <w:r w:rsidRPr="00173F8B">
        <w:rPr>
          <w:rFonts w:ascii="Times New Roman" w:hAnsi="Times New Roman" w:cs="Times New Roman"/>
          <w:color w:val="000000" w:themeColor="text1"/>
        </w:rPr>
        <w:t xml:space="preserve">Holland, D. S. (2013). Making Cents Out of Barter Data from the British Columbia Groundfish ITQ Market.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28</w:t>
      </w:r>
      <w:r w:rsidRPr="00173F8B">
        <w:rPr>
          <w:rFonts w:ascii="Times New Roman" w:hAnsi="Times New Roman" w:cs="Times New Roman"/>
          <w:color w:val="000000" w:themeColor="text1"/>
        </w:rPr>
        <w:t xml:space="preserve">(4), 311–330. </w:t>
      </w:r>
      <w:hyperlink r:id="rId21">
        <w:r w:rsidRPr="00173F8B">
          <w:rPr>
            <w:rStyle w:val="Hyperlink"/>
            <w:rFonts w:ascii="Times New Roman" w:hAnsi="Times New Roman" w:cs="Times New Roman"/>
            <w:color w:val="000000" w:themeColor="text1"/>
          </w:rPr>
          <w:t>https://doi.org/10.5950/0738-1360-28.4.311</w:t>
        </w:r>
      </w:hyperlink>
    </w:p>
    <w:p w14:paraId="703B5AEF" w14:textId="77777777" w:rsidR="007C2B17" w:rsidRPr="00173F8B" w:rsidRDefault="00000000">
      <w:pPr>
        <w:pStyle w:val="Bibliography"/>
        <w:rPr>
          <w:rFonts w:ascii="Times New Roman" w:hAnsi="Times New Roman" w:cs="Times New Roman"/>
          <w:color w:val="000000" w:themeColor="text1"/>
        </w:rPr>
      </w:pPr>
      <w:bookmarkStart w:id="41" w:name="ref-huntington_climate_2016"/>
      <w:bookmarkEnd w:id="40"/>
      <w:r w:rsidRPr="00173F8B">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173F8B">
        <w:rPr>
          <w:rFonts w:ascii="Times New Roman" w:hAnsi="Times New Roman" w:cs="Times New Roman"/>
          <w:i/>
          <w:iCs/>
          <w:color w:val="000000" w:themeColor="text1"/>
        </w:rPr>
        <w:t>Journal of Geophysical Research: Biogeosciences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121</w:t>
      </w:r>
      <w:r w:rsidRPr="00173F8B">
        <w:rPr>
          <w:rFonts w:ascii="Times New Roman" w:hAnsi="Times New Roman" w:cs="Times New Roman"/>
          <w:color w:val="000000" w:themeColor="text1"/>
        </w:rPr>
        <w:t xml:space="preserve">(10), 2700–2716. </w:t>
      </w:r>
      <w:hyperlink r:id="rId22">
        <w:r w:rsidRPr="00173F8B">
          <w:rPr>
            <w:rStyle w:val="Hyperlink"/>
            <w:rFonts w:ascii="Times New Roman" w:hAnsi="Times New Roman" w:cs="Times New Roman"/>
            <w:color w:val="000000" w:themeColor="text1"/>
          </w:rPr>
          <w:t>https://doi.org/10.1002/2015JG003314</w:t>
        </w:r>
      </w:hyperlink>
    </w:p>
    <w:p w14:paraId="301C8221" w14:textId="77777777" w:rsidR="007C2B17" w:rsidRPr="00173F8B" w:rsidRDefault="00000000">
      <w:pPr>
        <w:pStyle w:val="Bibliography"/>
        <w:rPr>
          <w:rFonts w:ascii="Times New Roman" w:hAnsi="Times New Roman" w:cs="Times New Roman"/>
          <w:color w:val="000000" w:themeColor="text1"/>
        </w:rPr>
      </w:pPr>
      <w:bookmarkStart w:id="42" w:name="ref-klein_effects_2017"/>
      <w:bookmarkEnd w:id="41"/>
      <w:r w:rsidRPr="00173F8B">
        <w:rPr>
          <w:rFonts w:ascii="Times New Roman" w:hAnsi="Times New Roman" w:cs="Times New Roman"/>
          <w:color w:val="000000" w:themeColor="text1"/>
        </w:rPr>
        <w:t xml:space="preserve">Klein, E. S., Smith, S. L., &amp; Kritzer, J. P. (2017). Effects of climate change on four New England groundfish species. </w:t>
      </w:r>
      <w:r w:rsidRPr="00173F8B">
        <w:rPr>
          <w:rFonts w:ascii="Times New Roman" w:hAnsi="Times New Roman" w:cs="Times New Roman"/>
          <w:i/>
          <w:iCs/>
          <w:color w:val="000000" w:themeColor="text1"/>
        </w:rPr>
        <w:t>Reviews in Fish Biology and Fisheries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27</w:t>
      </w:r>
      <w:r w:rsidRPr="00173F8B">
        <w:rPr>
          <w:rFonts w:ascii="Times New Roman" w:hAnsi="Times New Roman" w:cs="Times New Roman"/>
          <w:color w:val="000000" w:themeColor="text1"/>
        </w:rPr>
        <w:t xml:space="preserve">(2), 317–338. </w:t>
      </w:r>
      <w:hyperlink r:id="rId23">
        <w:r w:rsidRPr="00173F8B">
          <w:rPr>
            <w:rStyle w:val="Hyperlink"/>
            <w:rFonts w:ascii="Times New Roman" w:hAnsi="Times New Roman" w:cs="Times New Roman"/>
            <w:color w:val="000000" w:themeColor="text1"/>
          </w:rPr>
          <w:t>https://doi.org/10.1007/s11160-016-9444-z</w:t>
        </w:r>
      </w:hyperlink>
    </w:p>
    <w:p w14:paraId="50B8F6D7" w14:textId="77777777" w:rsidR="007C2B17" w:rsidRPr="00173F8B" w:rsidRDefault="00000000">
      <w:pPr>
        <w:pStyle w:val="Bibliography"/>
        <w:rPr>
          <w:rFonts w:ascii="Times New Roman" w:hAnsi="Times New Roman" w:cs="Times New Roman"/>
          <w:color w:val="000000" w:themeColor="text1"/>
        </w:rPr>
      </w:pPr>
      <w:bookmarkStart w:id="43" w:name="ref-kroetz_examination_2019"/>
      <w:bookmarkEnd w:id="42"/>
      <w:r w:rsidRPr="00173F8B">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173F8B">
        <w:rPr>
          <w:rFonts w:ascii="Times New Roman" w:hAnsi="Times New Roman" w:cs="Times New Roman"/>
          <w:i/>
          <w:iCs/>
          <w:color w:val="000000" w:themeColor="text1"/>
        </w:rPr>
        <w:t>Marine Policy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101</w:t>
      </w:r>
      <w:r w:rsidRPr="00173F8B">
        <w:rPr>
          <w:rFonts w:ascii="Times New Roman" w:hAnsi="Times New Roman" w:cs="Times New Roman"/>
          <w:color w:val="000000" w:themeColor="text1"/>
        </w:rPr>
        <w:t xml:space="preserve">, 15–24. </w:t>
      </w:r>
      <w:hyperlink r:id="rId24">
        <w:r w:rsidRPr="00173F8B">
          <w:rPr>
            <w:rStyle w:val="Hyperlink"/>
            <w:rFonts w:ascii="Times New Roman" w:hAnsi="Times New Roman" w:cs="Times New Roman"/>
            <w:color w:val="000000" w:themeColor="text1"/>
          </w:rPr>
          <w:t>https://doi.org/10.1016/j.marpol.2018.11.008</w:t>
        </w:r>
      </w:hyperlink>
    </w:p>
    <w:p w14:paraId="62E2818D" w14:textId="77777777" w:rsidR="007C2B17" w:rsidRPr="00173F8B" w:rsidRDefault="00000000">
      <w:pPr>
        <w:pStyle w:val="Bibliography"/>
        <w:rPr>
          <w:rFonts w:ascii="Times New Roman" w:hAnsi="Times New Roman" w:cs="Times New Roman"/>
          <w:color w:val="000000" w:themeColor="text1"/>
        </w:rPr>
      </w:pPr>
      <w:bookmarkStart w:id="44" w:name="ref-kroetz_evaluation_2017"/>
      <w:bookmarkEnd w:id="43"/>
      <w:r w:rsidRPr="00173F8B">
        <w:rPr>
          <w:rFonts w:ascii="Times New Roman" w:hAnsi="Times New Roman" w:cs="Times New Roman"/>
          <w:color w:val="000000" w:themeColor="text1"/>
        </w:rPr>
        <w:t xml:space="preserve">Kroetz, K., Sanchirico, J. N., Peña-Torres, J., &amp; Novoa, D. C. (2017). Evaluation of the Chilean Jack Mackerel ITQ System.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32</w:t>
      </w:r>
      <w:r w:rsidRPr="00173F8B">
        <w:rPr>
          <w:rFonts w:ascii="Times New Roman" w:hAnsi="Times New Roman" w:cs="Times New Roman"/>
          <w:color w:val="000000" w:themeColor="text1"/>
        </w:rPr>
        <w:t xml:space="preserve">(2), 217–241. </w:t>
      </w:r>
      <w:hyperlink r:id="rId25">
        <w:r w:rsidRPr="00173F8B">
          <w:rPr>
            <w:rStyle w:val="Hyperlink"/>
            <w:rFonts w:ascii="Times New Roman" w:hAnsi="Times New Roman" w:cs="Times New Roman"/>
            <w:color w:val="000000" w:themeColor="text1"/>
          </w:rPr>
          <w:t>https://doi.org/10.1086/690771</w:t>
        </w:r>
      </w:hyperlink>
    </w:p>
    <w:p w14:paraId="2690EA32" w14:textId="77777777" w:rsidR="007C2B17" w:rsidRPr="00173F8B" w:rsidRDefault="00000000">
      <w:pPr>
        <w:pStyle w:val="Bibliography"/>
        <w:rPr>
          <w:rFonts w:ascii="Times New Roman" w:hAnsi="Times New Roman" w:cs="Times New Roman"/>
          <w:color w:val="000000" w:themeColor="text1"/>
        </w:rPr>
      </w:pPr>
      <w:bookmarkStart w:id="45" w:name="ref-lee_groundfish_2023"/>
      <w:bookmarkEnd w:id="44"/>
      <w:r w:rsidRPr="00173F8B">
        <w:rPr>
          <w:rFonts w:ascii="Times New Roman" w:hAnsi="Times New Roman" w:cs="Times New Roman"/>
          <w:color w:val="000000" w:themeColor="text1"/>
        </w:rPr>
        <w:t xml:space="preserve">Lee, M.-Y., &amp; Demarest, C. (2023). Groundfish quota prices. </w:t>
      </w:r>
      <w:r w:rsidRPr="00173F8B">
        <w:rPr>
          <w:rFonts w:ascii="Times New Roman" w:hAnsi="Times New Roman" w:cs="Times New Roman"/>
          <w:i/>
          <w:iCs/>
          <w:color w:val="000000" w:themeColor="text1"/>
        </w:rPr>
        <w:t>Fisheries Research</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260</w:t>
      </w:r>
      <w:r w:rsidRPr="00173F8B">
        <w:rPr>
          <w:rFonts w:ascii="Times New Roman" w:hAnsi="Times New Roman" w:cs="Times New Roman"/>
          <w:color w:val="000000" w:themeColor="text1"/>
        </w:rPr>
        <w:t xml:space="preserve">, 106605. </w:t>
      </w:r>
      <w:hyperlink r:id="rId26">
        <w:r w:rsidRPr="00173F8B">
          <w:rPr>
            <w:rStyle w:val="Hyperlink"/>
            <w:rFonts w:ascii="Times New Roman" w:hAnsi="Times New Roman" w:cs="Times New Roman"/>
            <w:color w:val="000000" w:themeColor="text1"/>
          </w:rPr>
          <w:t>https://doi.org/10.1016/j.fishres.2022.106605</w:t>
        </w:r>
      </w:hyperlink>
    </w:p>
    <w:p w14:paraId="20755031" w14:textId="77777777" w:rsidR="007C2B17" w:rsidRPr="00173F8B" w:rsidRDefault="00000000">
      <w:pPr>
        <w:pStyle w:val="Bibliography"/>
        <w:rPr>
          <w:rFonts w:ascii="Times New Roman" w:hAnsi="Times New Roman" w:cs="Times New Roman"/>
          <w:color w:val="000000" w:themeColor="text1"/>
        </w:rPr>
      </w:pPr>
      <w:bookmarkStart w:id="46" w:name="ref-malkiel_efficient_2003"/>
      <w:bookmarkEnd w:id="45"/>
      <w:r w:rsidRPr="00173F8B">
        <w:rPr>
          <w:rFonts w:ascii="Times New Roman" w:hAnsi="Times New Roman" w:cs="Times New Roman"/>
          <w:color w:val="000000" w:themeColor="text1"/>
        </w:rPr>
        <w:t xml:space="preserve">Malkiel, B. G. (2003). The Efficient Market Hypothesis and Its Critics. </w:t>
      </w:r>
      <w:r w:rsidRPr="00173F8B">
        <w:rPr>
          <w:rFonts w:ascii="Times New Roman" w:hAnsi="Times New Roman" w:cs="Times New Roman"/>
          <w:i/>
          <w:iCs/>
          <w:color w:val="000000" w:themeColor="text1"/>
        </w:rPr>
        <w:t>Journal of Economic Perspectives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17</w:t>
      </w:r>
      <w:r w:rsidRPr="00173F8B">
        <w:rPr>
          <w:rFonts w:ascii="Times New Roman" w:hAnsi="Times New Roman" w:cs="Times New Roman"/>
          <w:color w:val="000000" w:themeColor="text1"/>
        </w:rPr>
        <w:t xml:space="preserve">(1), 59–82. </w:t>
      </w:r>
      <w:hyperlink r:id="rId27">
        <w:r w:rsidRPr="00173F8B">
          <w:rPr>
            <w:rStyle w:val="Hyperlink"/>
            <w:rFonts w:ascii="Times New Roman" w:hAnsi="Times New Roman" w:cs="Times New Roman"/>
            <w:color w:val="000000" w:themeColor="text1"/>
          </w:rPr>
          <w:t>https://doi.org/10.1257/089533003321164958</w:t>
        </w:r>
      </w:hyperlink>
    </w:p>
    <w:p w14:paraId="4F921AFA" w14:textId="77777777" w:rsidR="007C2B17" w:rsidRPr="00173F8B" w:rsidRDefault="00000000">
      <w:pPr>
        <w:pStyle w:val="Bibliography"/>
        <w:rPr>
          <w:rFonts w:ascii="Times New Roman" w:hAnsi="Times New Roman" w:cs="Times New Roman"/>
          <w:color w:val="000000" w:themeColor="text1"/>
        </w:rPr>
      </w:pPr>
      <w:bookmarkStart w:id="47" w:name="ref-murphy_2015_2018"/>
      <w:bookmarkEnd w:id="46"/>
      <w:r w:rsidRPr="00173F8B">
        <w:rPr>
          <w:rFonts w:ascii="Times New Roman" w:hAnsi="Times New Roman" w:cs="Times New Roman"/>
          <w:color w:val="000000" w:themeColor="text1"/>
        </w:rPr>
        <w:t xml:space="preserve">Murphy, T., Ardini, G., Vasta, M., Kitts, A., Demarest, C., Walden, J., &amp; Caless, D. (2018). </w:t>
      </w:r>
      <w:r w:rsidRPr="00173F8B">
        <w:rPr>
          <w:rFonts w:ascii="Times New Roman" w:hAnsi="Times New Roman" w:cs="Times New Roman"/>
          <w:i/>
          <w:iCs/>
          <w:color w:val="000000" w:themeColor="text1"/>
        </w:rPr>
        <w:t>2015 Final Report on the Performance of the Northeast Multispecies (Groundfish) Fishery (May 2007 – April 2016)</w:t>
      </w:r>
      <w:r w:rsidRPr="00173F8B">
        <w:rPr>
          <w:rFonts w:ascii="Times New Roman" w:hAnsi="Times New Roman" w:cs="Times New Roman"/>
          <w:color w:val="000000" w:themeColor="text1"/>
        </w:rPr>
        <w:t xml:space="preserve">. </w:t>
      </w:r>
      <w:hyperlink r:id="rId28">
        <w:r w:rsidRPr="00173F8B">
          <w:rPr>
            <w:rStyle w:val="Hyperlink"/>
            <w:rFonts w:ascii="Times New Roman" w:hAnsi="Times New Roman" w:cs="Times New Roman"/>
            <w:color w:val="000000" w:themeColor="text1"/>
          </w:rPr>
          <w:t>https://doi.org/10.25923/vzmy-2y05</w:t>
        </w:r>
      </w:hyperlink>
    </w:p>
    <w:p w14:paraId="3321C4FC" w14:textId="77777777" w:rsidR="007C2B17" w:rsidRPr="00173F8B" w:rsidRDefault="00000000">
      <w:pPr>
        <w:pStyle w:val="Bibliography"/>
        <w:rPr>
          <w:rFonts w:ascii="Times New Roman" w:hAnsi="Times New Roman" w:cs="Times New Roman"/>
          <w:color w:val="000000" w:themeColor="text1"/>
        </w:rPr>
      </w:pPr>
      <w:bookmarkStart w:id="48" w:name="ref-nye_changing_2009"/>
      <w:bookmarkEnd w:id="47"/>
      <w:r w:rsidRPr="00173F8B">
        <w:rPr>
          <w:rFonts w:ascii="Times New Roman" w:hAnsi="Times New Roman" w:cs="Times New Roman"/>
          <w:color w:val="000000" w:themeColor="text1"/>
        </w:rPr>
        <w:lastRenderedPageBreak/>
        <w:t xml:space="preserve">Nye, J., Link, J., Hare, J., &amp; Overholtz, W. (2009). Changing spatial distribution of fish stocks in relation to climate and population size on the Northeast United States continental shelf. </w:t>
      </w:r>
      <w:r w:rsidRPr="00173F8B">
        <w:rPr>
          <w:rFonts w:ascii="Times New Roman" w:hAnsi="Times New Roman" w:cs="Times New Roman"/>
          <w:i/>
          <w:iCs/>
          <w:color w:val="000000" w:themeColor="text1"/>
        </w:rPr>
        <w:t>Marine Ecology Progress Series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393</w:t>
      </w:r>
      <w:r w:rsidRPr="00173F8B">
        <w:rPr>
          <w:rFonts w:ascii="Times New Roman" w:hAnsi="Times New Roman" w:cs="Times New Roman"/>
          <w:color w:val="000000" w:themeColor="text1"/>
        </w:rPr>
        <w:t xml:space="preserve">, 111–129. </w:t>
      </w:r>
      <w:hyperlink r:id="rId29">
        <w:r w:rsidRPr="00173F8B">
          <w:rPr>
            <w:rStyle w:val="Hyperlink"/>
            <w:rFonts w:ascii="Times New Roman" w:hAnsi="Times New Roman" w:cs="Times New Roman"/>
            <w:color w:val="000000" w:themeColor="text1"/>
          </w:rPr>
          <w:t>https://doi.org/10.3354/meps08220</w:t>
        </w:r>
      </w:hyperlink>
    </w:p>
    <w:p w14:paraId="318EBB0F" w14:textId="77777777" w:rsidR="007C2B17" w:rsidRPr="00173F8B" w:rsidRDefault="00000000">
      <w:pPr>
        <w:pStyle w:val="Bibliography"/>
        <w:rPr>
          <w:rFonts w:ascii="Times New Roman" w:hAnsi="Times New Roman" w:cs="Times New Roman"/>
          <w:color w:val="000000" w:themeColor="text1"/>
        </w:rPr>
      </w:pPr>
      <w:bookmarkStart w:id="49" w:name="ref-pershing_climate_2021"/>
      <w:bookmarkEnd w:id="48"/>
      <w:r w:rsidRPr="00173F8B">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173F8B">
        <w:rPr>
          <w:rFonts w:ascii="Times New Roman" w:hAnsi="Times New Roman" w:cs="Times New Roman"/>
          <w:i/>
          <w:iCs/>
          <w:color w:val="000000" w:themeColor="text1"/>
        </w:rPr>
        <w:t>Elementa: Science of the Anthropocene</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9</w:t>
      </w:r>
      <w:r w:rsidRPr="00173F8B">
        <w:rPr>
          <w:rFonts w:ascii="Times New Roman" w:hAnsi="Times New Roman" w:cs="Times New Roman"/>
          <w:color w:val="000000" w:themeColor="text1"/>
        </w:rPr>
        <w:t xml:space="preserve">(1), 00076. </w:t>
      </w:r>
      <w:hyperlink r:id="rId30">
        <w:r w:rsidRPr="00173F8B">
          <w:rPr>
            <w:rStyle w:val="Hyperlink"/>
            <w:rFonts w:ascii="Times New Roman" w:hAnsi="Times New Roman" w:cs="Times New Roman"/>
            <w:color w:val="000000" w:themeColor="text1"/>
          </w:rPr>
          <w:t>https://doi.org/10.1525/elementa.2020.00076</w:t>
        </w:r>
      </w:hyperlink>
    </w:p>
    <w:p w14:paraId="4BAAFB2D" w14:textId="77777777" w:rsidR="007C2B17" w:rsidRPr="00173F8B" w:rsidRDefault="00000000">
      <w:pPr>
        <w:pStyle w:val="Bibliography"/>
        <w:rPr>
          <w:rFonts w:ascii="Times New Roman" w:hAnsi="Times New Roman" w:cs="Times New Roman"/>
          <w:color w:val="000000" w:themeColor="text1"/>
        </w:rPr>
      </w:pPr>
      <w:bookmarkStart w:id="50" w:name="ref-pershing_slow_2015"/>
      <w:bookmarkEnd w:id="49"/>
      <w:r w:rsidRPr="00173F8B">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173F8B">
        <w:rPr>
          <w:rFonts w:ascii="Times New Roman" w:hAnsi="Times New Roman" w:cs="Times New Roman"/>
          <w:i/>
          <w:iCs/>
          <w:color w:val="000000" w:themeColor="text1"/>
        </w:rPr>
        <w:t>Science</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350</w:t>
      </w:r>
      <w:r w:rsidRPr="00173F8B">
        <w:rPr>
          <w:rFonts w:ascii="Times New Roman" w:hAnsi="Times New Roman" w:cs="Times New Roman"/>
          <w:color w:val="000000" w:themeColor="text1"/>
        </w:rPr>
        <w:t xml:space="preserve">(6262), 809–812. </w:t>
      </w:r>
      <w:hyperlink r:id="rId31">
        <w:r w:rsidRPr="00173F8B">
          <w:rPr>
            <w:rStyle w:val="Hyperlink"/>
            <w:rFonts w:ascii="Times New Roman" w:hAnsi="Times New Roman" w:cs="Times New Roman"/>
            <w:color w:val="000000" w:themeColor="text1"/>
          </w:rPr>
          <w:t>https://doi.org/10.1126/science.aac9819</w:t>
        </w:r>
      </w:hyperlink>
    </w:p>
    <w:p w14:paraId="7972C72F" w14:textId="77777777" w:rsidR="007C2B17" w:rsidRPr="00173F8B" w:rsidRDefault="00000000">
      <w:pPr>
        <w:pStyle w:val="Bibliography"/>
        <w:rPr>
          <w:rFonts w:ascii="Times New Roman" w:hAnsi="Times New Roman" w:cs="Times New Roman"/>
          <w:color w:val="000000" w:themeColor="text1"/>
        </w:rPr>
      </w:pPr>
      <w:bookmarkStart w:id="51" w:name="ref-pfeiffer_effect_2016"/>
      <w:bookmarkEnd w:id="50"/>
      <w:r w:rsidRPr="00173F8B">
        <w:rPr>
          <w:rFonts w:ascii="Times New Roman" w:hAnsi="Times New Roman" w:cs="Times New Roman"/>
          <w:color w:val="000000" w:themeColor="text1"/>
        </w:rPr>
        <w:t xml:space="preserve">Pfeiffer, L., &amp; Gratz, T. (2016). The effect of rights-based fisheries management on risk taking and fishing safety. </w:t>
      </w:r>
      <w:r w:rsidRPr="00173F8B">
        <w:rPr>
          <w:rFonts w:ascii="Times New Roman" w:hAnsi="Times New Roman" w:cs="Times New Roman"/>
          <w:i/>
          <w:iCs/>
          <w:color w:val="000000" w:themeColor="text1"/>
        </w:rPr>
        <w:t>Proceedings of the National Academy of Sciences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113</w:t>
      </w:r>
      <w:r w:rsidRPr="00173F8B">
        <w:rPr>
          <w:rFonts w:ascii="Times New Roman" w:hAnsi="Times New Roman" w:cs="Times New Roman"/>
          <w:color w:val="000000" w:themeColor="text1"/>
        </w:rPr>
        <w:t xml:space="preserve">(10), 2615–2620. </w:t>
      </w:r>
      <w:hyperlink r:id="rId32">
        <w:r w:rsidRPr="00173F8B">
          <w:rPr>
            <w:rStyle w:val="Hyperlink"/>
            <w:rFonts w:ascii="Times New Roman" w:hAnsi="Times New Roman" w:cs="Times New Roman"/>
            <w:color w:val="000000" w:themeColor="text1"/>
          </w:rPr>
          <w:t>https://doi.org/10.1073/pnas.1509456113</w:t>
        </w:r>
      </w:hyperlink>
    </w:p>
    <w:p w14:paraId="43504E1C" w14:textId="77777777" w:rsidR="007C2B17" w:rsidRPr="00173F8B" w:rsidRDefault="00000000">
      <w:pPr>
        <w:pStyle w:val="Bibliography"/>
        <w:rPr>
          <w:rFonts w:ascii="Times New Roman" w:hAnsi="Times New Roman" w:cs="Times New Roman"/>
          <w:color w:val="000000" w:themeColor="text1"/>
        </w:rPr>
      </w:pPr>
      <w:bookmarkStart w:id="52" w:name="ref-pincinato_impact_2022"/>
      <w:bookmarkEnd w:id="51"/>
      <w:r w:rsidRPr="00173F8B">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37</w:t>
      </w:r>
      <w:r w:rsidRPr="00173F8B">
        <w:rPr>
          <w:rFonts w:ascii="Times New Roman" w:hAnsi="Times New Roman" w:cs="Times New Roman"/>
          <w:color w:val="000000" w:themeColor="text1"/>
        </w:rPr>
        <w:t xml:space="preserve">(1), 53–63. </w:t>
      </w:r>
      <w:hyperlink r:id="rId33">
        <w:r w:rsidRPr="00173F8B">
          <w:rPr>
            <w:rStyle w:val="Hyperlink"/>
            <w:rFonts w:ascii="Times New Roman" w:hAnsi="Times New Roman" w:cs="Times New Roman"/>
            <w:color w:val="000000" w:themeColor="text1"/>
          </w:rPr>
          <w:t>https://doi.org/10.1086/716728</w:t>
        </w:r>
      </w:hyperlink>
    </w:p>
    <w:p w14:paraId="7AD161B5" w14:textId="77777777" w:rsidR="007C2B17" w:rsidRPr="00173F8B" w:rsidRDefault="00000000">
      <w:pPr>
        <w:pStyle w:val="Bibliography"/>
        <w:rPr>
          <w:rFonts w:ascii="Times New Roman" w:hAnsi="Times New Roman" w:cs="Times New Roman"/>
          <w:color w:val="000000" w:themeColor="text1"/>
        </w:rPr>
      </w:pPr>
      <w:bookmarkStart w:id="53" w:name="ref-pinkerton_elephant_2009"/>
      <w:bookmarkEnd w:id="52"/>
      <w:r w:rsidRPr="00173F8B">
        <w:rPr>
          <w:rFonts w:ascii="Times New Roman" w:hAnsi="Times New Roman" w:cs="Times New Roman"/>
          <w:color w:val="000000" w:themeColor="text1"/>
        </w:rPr>
        <w:t xml:space="preserve">Pinkerton, E., &amp; Edwards, D. N. (2009). The elephant in the room: The hidden costs of leasing individual transferable fishing quotas. </w:t>
      </w:r>
      <w:r w:rsidRPr="00173F8B">
        <w:rPr>
          <w:rFonts w:ascii="Times New Roman" w:hAnsi="Times New Roman" w:cs="Times New Roman"/>
          <w:i/>
          <w:iCs/>
          <w:color w:val="000000" w:themeColor="text1"/>
        </w:rPr>
        <w:t>Marine Policy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33</w:t>
      </w:r>
      <w:r w:rsidRPr="00173F8B">
        <w:rPr>
          <w:rFonts w:ascii="Times New Roman" w:hAnsi="Times New Roman" w:cs="Times New Roman"/>
          <w:color w:val="000000" w:themeColor="text1"/>
        </w:rPr>
        <w:t xml:space="preserve">(4), 707–713. </w:t>
      </w:r>
      <w:hyperlink r:id="rId34">
        <w:r w:rsidRPr="00173F8B">
          <w:rPr>
            <w:rStyle w:val="Hyperlink"/>
            <w:rFonts w:ascii="Times New Roman" w:hAnsi="Times New Roman" w:cs="Times New Roman"/>
            <w:color w:val="000000" w:themeColor="text1"/>
          </w:rPr>
          <w:t>https://doi.org/10.1016/j.marpol.2009.02.004</w:t>
        </w:r>
      </w:hyperlink>
    </w:p>
    <w:p w14:paraId="4D9E5F47" w14:textId="77777777" w:rsidR="007C2B17" w:rsidRPr="00173F8B" w:rsidRDefault="00000000">
      <w:pPr>
        <w:pStyle w:val="Bibliography"/>
        <w:rPr>
          <w:rFonts w:ascii="Times New Roman" w:hAnsi="Times New Roman" w:cs="Times New Roman"/>
          <w:color w:val="000000" w:themeColor="text1"/>
        </w:rPr>
      </w:pPr>
      <w:bookmarkStart w:id="54" w:name="ref-record_rise_2021"/>
      <w:bookmarkEnd w:id="53"/>
      <w:r w:rsidRPr="00173F8B">
        <w:rPr>
          <w:rFonts w:ascii="Times New Roman" w:hAnsi="Times New Roman" w:cs="Times New Roman"/>
          <w:color w:val="000000" w:themeColor="text1"/>
        </w:rPr>
        <w:t xml:space="preserve">Record, N. R., Countway, P. D., Kanwit, K., &amp; Fernández-Robledo, J. A. (2021). Rise of the rare biosphere. </w:t>
      </w:r>
      <w:r w:rsidRPr="00173F8B">
        <w:rPr>
          <w:rFonts w:ascii="Times New Roman" w:hAnsi="Times New Roman" w:cs="Times New Roman"/>
          <w:i/>
          <w:iCs/>
          <w:color w:val="000000" w:themeColor="text1"/>
        </w:rPr>
        <w:t>Elementa: Science of the Anthropocene</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9</w:t>
      </w:r>
      <w:r w:rsidRPr="00173F8B">
        <w:rPr>
          <w:rFonts w:ascii="Times New Roman" w:hAnsi="Times New Roman" w:cs="Times New Roman"/>
          <w:color w:val="000000" w:themeColor="text1"/>
        </w:rPr>
        <w:t xml:space="preserve">(1), 00056. </w:t>
      </w:r>
      <w:hyperlink r:id="rId35">
        <w:r w:rsidRPr="00173F8B">
          <w:rPr>
            <w:rStyle w:val="Hyperlink"/>
            <w:rFonts w:ascii="Times New Roman" w:hAnsi="Times New Roman" w:cs="Times New Roman"/>
            <w:color w:val="000000" w:themeColor="text1"/>
          </w:rPr>
          <w:t>https://doi.org/10.1525/elementa.2020.00056</w:t>
        </w:r>
      </w:hyperlink>
    </w:p>
    <w:p w14:paraId="4FBA10D1" w14:textId="77777777" w:rsidR="007C2B17" w:rsidRPr="00173F8B" w:rsidRDefault="00000000">
      <w:pPr>
        <w:pStyle w:val="Bibliography"/>
        <w:rPr>
          <w:rFonts w:ascii="Times New Roman" w:hAnsi="Times New Roman" w:cs="Times New Roman"/>
          <w:color w:val="000000" w:themeColor="text1"/>
        </w:rPr>
      </w:pPr>
      <w:bookmarkStart w:id="55" w:name="ref-salisbury_rapid_2018"/>
      <w:bookmarkEnd w:id="54"/>
      <w:r w:rsidRPr="00173F8B">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173F8B">
        <w:rPr>
          <w:rFonts w:ascii="Times New Roman" w:hAnsi="Times New Roman" w:cs="Times New Roman"/>
          <w:i/>
          <w:iCs/>
          <w:color w:val="000000" w:themeColor="text1"/>
        </w:rPr>
        <w:t>Biogeochemistry</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141</w:t>
      </w:r>
      <w:r w:rsidRPr="00173F8B">
        <w:rPr>
          <w:rFonts w:ascii="Times New Roman" w:hAnsi="Times New Roman" w:cs="Times New Roman"/>
          <w:color w:val="000000" w:themeColor="text1"/>
        </w:rPr>
        <w:t xml:space="preserve">(3), 401–418. </w:t>
      </w:r>
      <w:hyperlink r:id="rId36">
        <w:r w:rsidRPr="00173F8B">
          <w:rPr>
            <w:rStyle w:val="Hyperlink"/>
            <w:rFonts w:ascii="Times New Roman" w:hAnsi="Times New Roman" w:cs="Times New Roman"/>
            <w:color w:val="000000" w:themeColor="text1"/>
          </w:rPr>
          <w:t>https://doi.org/10.1007/s10533-018-0505-3</w:t>
        </w:r>
      </w:hyperlink>
    </w:p>
    <w:p w14:paraId="3023FC97" w14:textId="77777777" w:rsidR="007C2B17" w:rsidRPr="00173F8B" w:rsidRDefault="00000000">
      <w:pPr>
        <w:pStyle w:val="Bibliography"/>
        <w:rPr>
          <w:rFonts w:ascii="Times New Roman" w:hAnsi="Times New Roman" w:cs="Times New Roman"/>
          <w:color w:val="000000" w:themeColor="text1"/>
        </w:rPr>
      </w:pPr>
      <w:bookmarkStart w:id="56" w:name="ref-scheld_economic_2012"/>
      <w:bookmarkEnd w:id="55"/>
      <w:r w:rsidRPr="00173F8B">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173F8B">
        <w:rPr>
          <w:rFonts w:ascii="Times New Roman" w:hAnsi="Times New Roman" w:cs="Times New Roman"/>
          <w:i/>
          <w:iCs/>
          <w:color w:val="000000" w:themeColor="text1"/>
        </w:rPr>
        <w:t>Marine Resource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27</w:t>
      </w:r>
      <w:r w:rsidRPr="00173F8B">
        <w:rPr>
          <w:rFonts w:ascii="Times New Roman" w:hAnsi="Times New Roman" w:cs="Times New Roman"/>
          <w:color w:val="000000" w:themeColor="text1"/>
        </w:rPr>
        <w:t xml:space="preserve">(3), 203–228. </w:t>
      </w:r>
      <w:hyperlink r:id="rId37">
        <w:r w:rsidRPr="00173F8B">
          <w:rPr>
            <w:rStyle w:val="Hyperlink"/>
            <w:rFonts w:ascii="Times New Roman" w:hAnsi="Times New Roman" w:cs="Times New Roman"/>
            <w:color w:val="000000" w:themeColor="text1"/>
          </w:rPr>
          <w:t>https://doi.org/10.5950/0738-1360-27.3.203</w:t>
        </w:r>
      </w:hyperlink>
    </w:p>
    <w:p w14:paraId="6F9DFE73" w14:textId="77777777" w:rsidR="007C2B17" w:rsidRPr="00173F8B" w:rsidRDefault="00000000">
      <w:pPr>
        <w:pStyle w:val="Bibliography"/>
        <w:rPr>
          <w:rFonts w:ascii="Times New Roman" w:hAnsi="Times New Roman" w:cs="Times New Roman"/>
          <w:color w:val="000000" w:themeColor="text1"/>
        </w:rPr>
      </w:pPr>
      <w:bookmarkStart w:id="57" w:name="ref-siedlecki_projecting_2021"/>
      <w:bookmarkEnd w:id="56"/>
      <w:r w:rsidRPr="00173F8B">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173F8B">
        <w:rPr>
          <w:rFonts w:ascii="Times New Roman" w:hAnsi="Times New Roman" w:cs="Times New Roman"/>
          <w:i/>
          <w:iCs/>
          <w:color w:val="000000" w:themeColor="text1"/>
        </w:rPr>
        <w:t>Elementa: Science of the Anthropocene</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9</w:t>
      </w:r>
      <w:r w:rsidRPr="00173F8B">
        <w:rPr>
          <w:rFonts w:ascii="Times New Roman" w:hAnsi="Times New Roman" w:cs="Times New Roman"/>
          <w:color w:val="000000" w:themeColor="text1"/>
        </w:rPr>
        <w:t xml:space="preserve">(1), 00062. </w:t>
      </w:r>
      <w:hyperlink r:id="rId38">
        <w:r w:rsidRPr="00173F8B">
          <w:rPr>
            <w:rStyle w:val="Hyperlink"/>
            <w:rFonts w:ascii="Times New Roman" w:hAnsi="Times New Roman" w:cs="Times New Roman"/>
            <w:color w:val="000000" w:themeColor="text1"/>
          </w:rPr>
          <w:t>https://doi.org/10.1525/elementa.2020.00062</w:t>
        </w:r>
      </w:hyperlink>
    </w:p>
    <w:p w14:paraId="1B377A90" w14:textId="77777777" w:rsidR="007C2B17" w:rsidRPr="00173F8B" w:rsidRDefault="00000000">
      <w:pPr>
        <w:pStyle w:val="Bibliography"/>
        <w:rPr>
          <w:rFonts w:ascii="Times New Roman" w:hAnsi="Times New Roman" w:cs="Times New Roman"/>
          <w:color w:val="000000" w:themeColor="text1"/>
        </w:rPr>
      </w:pPr>
      <w:bookmarkStart w:id="58" w:name="ref-steiner_crew_2018"/>
      <w:bookmarkEnd w:id="57"/>
      <w:r w:rsidRPr="00173F8B">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173F8B">
        <w:rPr>
          <w:rFonts w:ascii="Times New Roman" w:hAnsi="Times New Roman" w:cs="Times New Roman"/>
          <w:i/>
          <w:iCs/>
          <w:color w:val="000000" w:themeColor="text1"/>
        </w:rPr>
        <w:t>Coastal Management</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46</w:t>
      </w:r>
      <w:r w:rsidRPr="00173F8B">
        <w:rPr>
          <w:rFonts w:ascii="Times New Roman" w:hAnsi="Times New Roman" w:cs="Times New Roman"/>
          <w:color w:val="000000" w:themeColor="text1"/>
        </w:rPr>
        <w:t xml:space="preserve">(6), 656–676. </w:t>
      </w:r>
      <w:hyperlink r:id="rId39">
        <w:r w:rsidRPr="00173F8B">
          <w:rPr>
            <w:rStyle w:val="Hyperlink"/>
            <w:rFonts w:ascii="Times New Roman" w:hAnsi="Times New Roman" w:cs="Times New Roman"/>
            <w:color w:val="000000" w:themeColor="text1"/>
          </w:rPr>
          <w:t>https://doi.org/10.1080/08920753.2018.1522495</w:t>
        </w:r>
      </w:hyperlink>
    </w:p>
    <w:p w14:paraId="3A65B8A9" w14:textId="77777777" w:rsidR="007C2B17" w:rsidRPr="00173F8B" w:rsidRDefault="00000000">
      <w:pPr>
        <w:pStyle w:val="Bibliography"/>
        <w:rPr>
          <w:rFonts w:ascii="Times New Roman" w:hAnsi="Times New Roman" w:cs="Times New Roman"/>
          <w:color w:val="000000" w:themeColor="text1"/>
        </w:rPr>
      </w:pPr>
      <w:bookmarkStart w:id="59" w:name="ref-vasta_network_2019"/>
      <w:bookmarkEnd w:id="58"/>
      <w:r w:rsidRPr="00173F8B">
        <w:rPr>
          <w:rFonts w:ascii="Times New Roman" w:hAnsi="Times New Roman" w:cs="Times New Roman"/>
          <w:color w:val="000000" w:themeColor="text1"/>
        </w:rPr>
        <w:lastRenderedPageBreak/>
        <w:t xml:space="preserve">Vasta, M. (2019). </w:t>
      </w:r>
      <w:r w:rsidRPr="00173F8B">
        <w:rPr>
          <w:rFonts w:ascii="Times New Roman" w:hAnsi="Times New Roman" w:cs="Times New Roman"/>
          <w:i/>
          <w:iCs/>
          <w:color w:val="000000" w:themeColor="text1"/>
        </w:rPr>
        <w:t>Network Analysis of the Northeast Multispecies (Groundfish) Annual Catch Entitlement (ACE) Transfer Network (May 2010 – April 2016)</w:t>
      </w:r>
      <w:r w:rsidRPr="00173F8B">
        <w:rPr>
          <w:rFonts w:ascii="Times New Roman" w:hAnsi="Times New Roman" w:cs="Times New Roman"/>
          <w:color w:val="000000" w:themeColor="text1"/>
        </w:rPr>
        <w:t xml:space="preserve">. </w:t>
      </w:r>
      <w:hyperlink r:id="rId40">
        <w:r w:rsidRPr="00173F8B">
          <w:rPr>
            <w:rStyle w:val="Hyperlink"/>
            <w:rFonts w:ascii="Times New Roman" w:hAnsi="Times New Roman" w:cs="Times New Roman"/>
            <w:color w:val="000000" w:themeColor="text1"/>
          </w:rPr>
          <w:t>https://doi.org/10.25923/cnf1-mx82</w:t>
        </w:r>
      </w:hyperlink>
    </w:p>
    <w:p w14:paraId="6B69F6C5" w14:textId="77777777" w:rsidR="007C2B17" w:rsidRPr="00173F8B" w:rsidRDefault="00000000">
      <w:pPr>
        <w:pStyle w:val="Bibliography"/>
        <w:rPr>
          <w:rFonts w:ascii="Times New Roman" w:hAnsi="Times New Roman" w:cs="Times New Roman"/>
          <w:color w:val="000000" w:themeColor="text1"/>
        </w:rPr>
      </w:pPr>
      <w:bookmarkStart w:id="60" w:name="ref-walden_productivity_2012"/>
      <w:bookmarkEnd w:id="59"/>
      <w:r w:rsidRPr="00173F8B">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173F8B">
        <w:rPr>
          <w:rFonts w:ascii="Times New Roman" w:hAnsi="Times New Roman" w:cs="Times New Roman"/>
          <w:i/>
          <w:iCs/>
          <w:color w:val="000000" w:themeColor="text1"/>
        </w:rPr>
        <w:t>American Journal of Agricultural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94</w:t>
      </w:r>
      <w:r w:rsidRPr="00173F8B">
        <w:rPr>
          <w:rFonts w:ascii="Times New Roman" w:hAnsi="Times New Roman" w:cs="Times New Roman"/>
          <w:color w:val="000000" w:themeColor="text1"/>
        </w:rPr>
        <w:t xml:space="preserve">(4), 913–928. </w:t>
      </w:r>
      <w:hyperlink r:id="rId41">
        <w:r w:rsidRPr="00173F8B">
          <w:rPr>
            <w:rStyle w:val="Hyperlink"/>
            <w:rFonts w:ascii="Times New Roman" w:hAnsi="Times New Roman" w:cs="Times New Roman"/>
            <w:color w:val="000000" w:themeColor="text1"/>
          </w:rPr>
          <w:t>https://doi.org/10.1093/ajae/aas025</w:t>
        </w:r>
      </w:hyperlink>
    </w:p>
    <w:p w14:paraId="5B2CD96D" w14:textId="77777777" w:rsidR="007C2B17" w:rsidRPr="00173F8B" w:rsidRDefault="00000000">
      <w:pPr>
        <w:pStyle w:val="Bibliography"/>
        <w:rPr>
          <w:rFonts w:ascii="Times New Roman" w:hAnsi="Times New Roman" w:cs="Times New Roman"/>
          <w:color w:val="000000" w:themeColor="text1"/>
        </w:rPr>
      </w:pPr>
      <w:bookmarkStart w:id="61" w:name="ref-wallace_multi-decadal_2018"/>
      <w:bookmarkEnd w:id="60"/>
      <w:r w:rsidRPr="00173F8B">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173F8B">
        <w:rPr>
          <w:rFonts w:ascii="Times New Roman" w:hAnsi="Times New Roman" w:cs="Times New Roman"/>
          <w:i/>
          <w:iCs/>
          <w:color w:val="000000" w:themeColor="text1"/>
        </w:rPr>
        <w:t>Journal of Marine Research</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76</w:t>
      </w:r>
      <w:r w:rsidRPr="00173F8B">
        <w:rPr>
          <w:rFonts w:ascii="Times New Roman" w:hAnsi="Times New Roman" w:cs="Times New Roman"/>
          <w:color w:val="000000" w:themeColor="text1"/>
        </w:rPr>
        <w:t xml:space="preserve">(5), 163–215. </w:t>
      </w:r>
      <w:hyperlink r:id="rId42">
        <w:r w:rsidRPr="00173F8B">
          <w:rPr>
            <w:rStyle w:val="Hyperlink"/>
            <w:rFonts w:ascii="Times New Roman" w:hAnsi="Times New Roman" w:cs="Times New Roman"/>
            <w:color w:val="000000" w:themeColor="text1"/>
          </w:rPr>
          <w:t>https://doi.org/10.1357/002224018826473281</w:t>
        </w:r>
      </w:hyperlink>
    </w:p>
    <w:p w14:paraId="629E2029" w14:textId="77777777" w:rsidR="007C2B17" w:rsidRPr="00173F8B" w:rsidRDefault="00000000">
      <w:pPr>
        <w:pStyle w:val="Bibliography"/>
        <w:rPr>
          <w:rFonts w:ascii="Times New Roman" w:hAnsi="Times New Roman" w:cs="Times New Roman"/>
          <w:color w:val="000000" w:themeColor="text1"/>
        </w:rPr>
      </w:pPr>
      <w:bookmarkStart w:id="62" w:name="ref-weninger_assessing_1998"/>
      <w:bookmarkEnd w:id="61"/>
      <w:r w:rsidRPr="00173F8B">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173F8B">
        <w:rPr>
          <w:rFonts w:ascii="Times New Roman" w:hAnsi="Times New Roman" w:cs="Times New Roman"/>
          <w:i/>
          <w:iCs/>
          <w:color w:val="000000" w:themeColor="text1"/>
        </w:rPr>
        <w:t>American Journal of Agricultural Economics</w:t>
      </w:r>
      <w:r w:rsidRPr="00173F8B">
        <w:rPr>
          <w:rFonts w:ascii="Times New Roman" w:hAnsi="Times New Roman" w:cs="Times New Roman"/>
          <w:color w:val="000000" w:themeColor="text1"/>
        </w:rPr>
        <w:t xml:space="preserve">, </w:t>
      </w:r>
      <w:r w:rsidRPr="00173F8B">
        <w:rPr>
          <w:rFonts w:ascii="Times New Roman" w:hAnsi="Times New Roman" w:cs="Times New Roman"/>
          <w:i/>
          <w:iCs/>
          <w:color w:val="000000" w:themeColor="text1"/>
        </w:rPr>
        <w:t>80</w:t>
      </w:r>
      <w:r w:rsidRPr="00173F8B">
        <w:rPr>
          <w:rFonts w:ascii="Times New Roman" w:hAnsi="Times New Roman" w:cs="Times New Roman"/>
          <w:color w:val="000000" w:themeColor="text1"/>
        </w:rPr>
        <w:t xml:space="preserve">(4), 750–764. </w:t>
      </w:r>
      <w:hyperlink r:id="rId43">
        <w:r w:rsidRPr="00173F8B">
          <w:rPr>
            <w:rStyle w:val="Hyperlink"/>
            <w:rFonts w:ascii="Times New Roman" w:hAnsi="Times New Roman" w:cs="Times New Roman"/>
            <w:color w:val="000000" w:themeColor="text1"/>
          </w:rPr>
          <w:t>https://doi.org/10.2307/1244061</w:t>
        </w:r>
      </w:hyperlink>
    </w:p>
    <w:p w14:paraId="67449E82" w14:textId="77777777" w:rsidR="007C2B17" w:rsidRPr="00173F8B" w:rsidRDefault="00000000">
      <w:pPr>
        <w:pStyle w:val="Bibliography"/>
        <w:rPr>
          <w:rFonts w:ascii="Times New Roman" w:hAnsi="Times New Roman" w:cs="Times New Roman"/>
          <w:color w:val="000000" w:themeColor="text1"/>
        </w:rPr>
      </w:pPr>
      <w:bookmarkStart w:id="63" w:name="ref-werner_economic_2022"/>
      <w:bookmarkEnd w:id="62"/>
      <w:r w:rsidRPr="00173F8B">
        <w:rPr>
          <w:rFonts w:ascii="Times New Roman" w:hAnsi="Times New Roman" w:cs="Times New Roman"/>
          <w:color w:val="000000" w:themeColor="text1"/>
        </w:rPr>
        <w:t xml:space="preserve">Werner, S. L. (2022). </w:t>
      </w:r>
      <w:r w:rsidRPr="00173F8B">
        <w:rPr>
          <w:rFonts w:ascii="Times New Roman" w:hAnsi="Times New Roman" w:cs="Times New Roman"/>
          <w:i/>
          <w:iCs/>
          <w:color w:val="000000" w:themeColor="text1"/>
        </w:rPr>
        <w:t>An Economic Analysis of the Multispecies Catch Share Program</w:t>
      </w:r>
      <w:r w:rsidRPr="00173F8B">
        <w:rPr>
          <w:rFonts w:ascii="Times New Roman" w:hAnsi="Times New Roman" w:cs="Times New Roman"/>
          <w:color w:val="000000" w:themeColor="text1"/>
        </w:rPr>
        <w:t xml:space="preserve">. </w:t>
      </w:r>
      <w:hyperlink r:id="rId44">
        <w:r w:rsidRPr="00173F8B">
          <w:rPr>
            <w:rStyle w:val="Hyperlink"/>
            <w:rFonts w:ascii="Times New Roman" w:hAnsi="Times New Roman" w:cs="Times New Roman"/>
            <w:color w:val="000000" w:themeColor="text1"/>
          </w:rPr>
          <w:t>https://doi.org/10.25923/ER07-W293</w:t>
        </w:r>
      </w:hyperlink>
    </w:p>
    <w:p w14:paraId="4E81C45B" w14:textId="77777777" w:rsidR="007C2B17" w:rsidRPr="00173F8B" w:rsidRDefault="00000000">
      <w:pPr>
        <w:pStyle w:val="Heading1"/>
        <w:rPr>
          <w:rFonts w:ascii="Times New Roman" w:hAnsi="Times New Roman" w:cs="Times New Roman"/>
          <w:color w:val="000000" w:themeColor="text1"/>
          <w:sz w:val="24"/>
          <w:szCs w:val="24"/>
        </w:rPr>
      </w:pPr>
      <w:bookmarkStart w:id="64" w:name="sec-Tables"/>
      <w:bookmarkEnd w:id="24"/>
      <w:bookmarkEnd w:id="26"/>
      <w:bookmarkEnd w:id="63"/>
      <w:r w:rsidRPr="00173F8B">
        <w:rPr>
          <w:rFonts w:ascii="Times New Roman" w:hAnsi="Times New Roman" w:cs="Times New Roman"/>
          <w:color w:val="000000" w:themeColor="text1"/>
          <w:sz w:val="24"/>
          <w:szCs w:val="24"/>
        </w:rPr>
        <w:t>7. Tables</w:t>
      </w:r>
    </w:p>
    <w:p w14:paraId="6356BCCF" w14:textId="77777777" w:rsidR="007C2B17" w:rsidRPr="00173F8B" w:rsidRDefault="00000000">
      <w:pPr>
        <w:pStyle w:val="TableCaption"/>
        <w:rPr>
          <w:rFonts w:ascii="Times New Roman" w:hAnsi="Times New Roman" w:cs="Times New Roman"/>
          <w:color w:val="000000" w:themeColor="text1"/>
        </w:rPr>
      </w:pPr>
      <w:bookmarkStart w:id="65" w:name="tbl-LeeDemHurdleGOF"/>
      <w:r w:rsidRPr="00173F8B">
        <w:rPr>
          <w:rFonts w:ascii="Times New Roman" w:hAnsi="Times New Roman" w:cs="Times New Roman"/>
          <w:color w:val="000000" w:themeColor="text1"/>
        </w:rPr>
        <w:t>Table 1: Lee and Demarest (2023) Hurdle Model Goodness of Fit Statistics</w:t>
      </w:r>
    </w:p>
    <w:tbl>
      <w:tblPr>
        <w:tblStyle w:val="Table"/>
        <w:tblW w:w="0" w:type="auto"/>
        <w:tblLook w:val="0000" w:firstRow="0" w:lastRow="0" w:firstColumn="0" w:lastColumn="0" w:noHBand="0" w:noVBand="0"/>
        <w:tblCaption w:val="Table 1: Lee and Demarest (2023) Hurdle Model Goodness of Fit Statistics"/>
      </w:tblPr>
      <w:tblGrid>
        <w:gridCol w:w="4772"/>
        <w:gridCol w:w="1360"/>
        <w:gridCol w:w="1376"/>
        <w:gridCol w:w="843"/>
      </w:tblGrid>
      <w:tr w:rsidR="00D12A0B" w:rsidRPr="00173F8B" w14:paraId="58ED0824" w14:textId="77777777">
        <w:tc>
          <w:tcPr>
            <w:tcW w:w="0" w:type="auto"/>
            <w:gridSpan w:val="2"/>
          </w:tcPr>
          <w:p w14:paraId="119644AB"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Goodness of Fit</w:t>
            </w:r>
          </w:p>
        </w:tc>
        <w:tc>
          <w:tcPr>
            <w:tcW w:w="0" w:type="auto"/>
          </w:tcPr>
          <w:p w14:paraId="4CD50413"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Exponential</w:t>
            </w:r>
          </w:p>
        </w:tc>
        <w:tc>
          <w:tcPr>
            <w:tcW w:w="0" w:type="auto"/>
          </w:tcPr>
          <w:p w14:paraId="230A3056"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Linear</w:t>
            </w:r>
          </w:p>
        </w:tc>
      </w:tr>
      <w:tr w:rsidR="00D12A0B" w:rsidRPr="00173F8B" w14:paraId="087ACF02" w14:textId="77777777">
        <w:tc>
          <w:tcPr>
            <w:tcW w:w="0" w:type="auto"/>
            <w:gridSpan w:val="2"/>
          </w:tcPr>
          <w:p w14:paraId="185E3010"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R²</w:t>
            </w:r>
          </w:p>
        </w:tc>
        <w:tc>
          <w:tcPr>
            <w:tcW w:w="0" w:type="auto"/>
          </w:tcPr>
          <w:p w14:paraId="70668743"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0.315</w:t>
            </w:r>
          </w:p>
        </w:tc>
        <w:tc>
          <w:tcPr>
            <w:tcW w:w="0" w:type="auto"/>
          </w:tcPr>
          <w:p w14:paraId="2860110C"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0.367</w:t>
            </w:r>
          </w:p>
        </w:tc>
      </w:tr>
      <w:tr w:rsidR="00D12A0B" w:rsidRPr="00173F8B" w14:paraId="4C4523AC" w14:textId="77777777">
        <w:tc>
          <w:tcPr>
            <w:tcW w:w="0" w:type="auto"/>
            <w:gridSpan w:val="2"/>
          </w:tcPr>
          <w:p w14:paraId="6A642470"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AIC</w:t>
            </w:r>
          </w:p>
        </w:tc>
        <w:tc>
          <w:tcPr>
            <w:tcW w:w="0" w:type="auto"/>
          </w:tcPr>
          <w:p w14:paraId="1ED6DD0B"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916</w:t>
            </w:r>
          </w:p>
        </w:tc>
        <w:tc>
          <w:tcPr>
            <w:tcW w:w="0" w:type="auto"/>
          </w:tcPr>
          <w:p w14:paraId="33EAA83E"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932</w:t>
            </w:r>
          </w:p>
        </w:tc>
      </w:tr>
      <w:tr w:rsidR="00D12A0B" w:rsidRPr="00173F8B" w14:paraId="2AE55AD2" w14:textId="77777777">
        <w:tc>
          <w:tcPr>
            <w:tcW w:w="0" w:type="auto"/>
            <w:gridSpan w:val="2"/>
          </w:tcPr>
          <w:p w14:paraId="13764C76"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BIC</w:t>
            </w:r>
          </w:p>
        </w:tc>
        <w:tc>
          <w:tcPr>
            <w:tcW w:w="0" w:type="auto"/>
          </w:tcPr>
          <w:p w14:paraId="3C600F94"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987</w:t>
            </w:r>
          </w:p>
        </w:tc>
        <w:tc>
          <w:tcPr>
            <w:tcW w:w="0" w:type="auto"/>
          </w:tcPr>
          <w:p w14:paraId="4C4269E5"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1008</w:t>
            </w:r>
          </w:p>
        </w:tc>
      </w:tr>
      <w:tr w:rsidR="00D12A0B" w:rsidRPr="00173F8B" w14:paraId="6837025D" w14:textId="77777777">
        <w:tc>
          <w:tcPr>
            <w:tcW w:w="0" w:type="auto"/>
            <w:gridSpan w:val="2"/>
          </w:tcPr>
          <w:p w14:paraId="3BDA01F5"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Log Likelihood</w:t>
            </w:r>
          </w:p>
        </w:tc>
        <w:tc>
          <w:tcPr>
            <w:tcW w:w="0" w:type="auto"/>
          </w:tcPr>
          <w:p w14:paraId="3589DB69"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-442</w:t>
            </w:r>
          </w:p>
        </w:tc>
        <w:tc>
          <w:tcPr>
            <w:tcW w:w="0" w:type="auto"/>
          </w:tcPr>
          <w:p w14:paraId="04B328F5" w14:textId="77777777" w:rsidR="007C2B17" w:rsidRPr="00173F8B" w:rsidRDefault="00000000">
            <w:pPr>
              <w:pStyle w:val="Compact"/>
              <w:rPr>
                <w:rFonts w:ascii="Times New Roman" w:hAnsi="Times New Roman" w:cs="Times New Roman"/>
                <w:color w:val="000000" w:themeColor="text1"/>
              </w:rPr>
            </w:pPr>
            <w:r w:rsidRPr="00173F8B">
              <w:rPr>
                <w:rFonts w:ascii="Times New Roman" w:hAnsi="Times New Roman" w:cs="Times New Roman"/>
                <w:color w:val="000000" w:themeColor="text1"/>
              </w:rPr>
              <w:t>-449</w:t>
            </w:r>
          </w:p>
        </w:tc>
      </w:tr>
      <w:tr w:rsidR="00D12A0B" w:rsidRPr="00173F8B" w14:paraId="62D21C57" w14:textId="77777777" w:rsidTr="007C2B17">
        <w:tblPrEx>
          <w:jc w:val="center"/>
          <w:tblLook w:val="0420" w:firstRow="1" w:lastRow="0" w:firstColumn="0" w:lastColumn="0" w:noHBand="0" w:noVBand="1"/>
        </w:tblPrEx>
        <w:trPr>
          <w:gridAfter w:val="1"/>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28EF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bookmarkStart w:id="66" w:name="tbl-ReplicHurdle"/>
            <w:bookmarkEnd w:id="65"/>
            <w:r w:rsidRPr="00173F8B">
              <w:rPr>
                <w:rFonts w:ascii="Times New Roman" w:eastAsia="Helvetica" w:hAnsi="Times New Roman" w:cs="Times New Roman"/>
                <w:color w:val="000000" w:themeColor="text1"/>
              </w:rPr>
              <w:t xml:space="preserve">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6F4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Exponential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37AF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Linear</w:t>
            </w:r>
          </w:p>
        </w:tc>
      </w:tr>
      <w:tr w:rsidR="00D12A0B" w:rsidRPr="00173F8B" w14:paraId="33E258EC" w14:textId="77777777" w:rsidTr="007C2B17">
        <w:tblPrEx>
          <w:jc w:val="center"/>
          <w:tblLook w:val="0420" w:firstRow="1" w:lastRow="0" w:firstColumn="0" w:lastColumn="0" w:noHBand="0" w:noVBand="1"/>
        </w:tblPrEx>
        <w:trPr>
          <w:gridAfter w:val="1"/>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62D0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C70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3A3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0.030</w:t>
            </w:r>
          </w:p>
        </w:tc>
      </w:tr>
      <w:tr w:rsidR="00D12A0B" w:rsidRPr="00173F8B" w14:paraId="097FC09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A179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Quota Remaining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157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114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-11.334**</w:t>
            </w:r>
          </w:p>
        </w:tc>
      </w:tr>
      <w:tr w:rsidR="00D12A0B" w:rsidRPr="00173F8B" w14:paraId="2A8C4A1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14A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520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EC2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-4.252^</w:t>
            </w:r>
          </w:p>
        </w:tc>
      </w:tr>
      <w:tr w:rsidR="00D12A0B" w:rsidRPr="00173F8B" w14:paraId="71F2C72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789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3F5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152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-1.364*</w:t>
            </w:r>
          </w:p>
        </w:tc>
      </w:tr>
      <w:tr w:rsidR="00D12A0B" w:rsidRPr="00173F8B" w14:paraId="59A7DF46"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BCF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55F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04E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-0.641</w:t>
            </w:r>
          </w:p>
        </w:tc>
      </w:tr>
      <w:tr w:rsidR="00D12A0B" w:rsidRPr="00173F8B" w14:paraId="29A4035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ED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32D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996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-4.039***</w:t>
            </w:r>
          </w:p>
        </w:tc>
      </w:tr>
      <w:tr w:rsidR="00D12A0B" w:rsidRPr="00173F8B" w14:paraId="66C01460"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158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242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B26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13.656**</w:t>
            </w:r>
          </w:p>
        </w:tc>
      </w:tr>
      <w:tr w:rsidR="00D12A0B" w:rsidRPr="00173F8B" w14:paraId="68E02E8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837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Live Price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95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59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0.996***</w:t>
            </w:r>
          </w:p>
        </w:tc>
      </w:tr>
      <w:tr w:rsidR="00D12A0B" w:rsidRPr="00173F8B" w14:paraId="6ABF767A"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68FA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7E2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73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-0.223***</w:t>
            </w:r>
          </w:p>
        </w:tc>
      </w:tr>
      <w:tr w:rsidR="00D12A0B" w:rsidRPr="00173F8B" w14:paraId="7CB1600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163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108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8DE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7.028***</w:t>
            </w:r>
          </w:p>
        </w:tc>
      </w:tr>
      <w:tr w:rsidR="00D12A0B" w:rsidRPr="00173F8B" w14:paraId="3161797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45C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CD4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BD5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1.112***</w:t>
            </w:r>
          </w:p>
        </w:tc>
      </w:tr>
      <w:tr w:rsidR="00D12A0B" w:rsidRPr="00173F8B" w14:paraId="09BB51B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5DB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Inverse 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F1A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41A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-1.156***</w:t>
            </w:r>
          </w:p>
        </w:tc>
      </w:tr>
      <w:tr w:rsidR="00D12A0B" w:rsidRPr="00173F8B" w14:paraId="0EA578B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47A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7C4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7D7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-0.453^</w:t>
            </w:r>
          </w:p>
        </w:tc>
      </w:tr>
      <w:tr w:rsidR="00D12A0B" w:rsidRPr="00173F8B" w14:paraId="12858949"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2F4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EF9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64D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-0.569*</w:t>
            </w:r>
          </w:p>
        </w:tc>
      </w:tr>
      <w:tr w:rsidR="00D12A0B" w:rsidRPr="00173F8B" w14:paraId="7A04519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637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19E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A42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-0.665*</w:t>
            </w:r>
          </w:p>
        </w:tc>
      </w:tr>
      <w:tr w:rsidR="00D12A0B" w:rsidRPr="00173F8B" w14:paraId="634DE8E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5E9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161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CD9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-2.017***</w:t>
            </w:r>
          </w:p>
        </w:tc>
      </w:tr>
      <w:tr w:rsidR="00D12A0B" w:rsidRPr="00173F8B" w14:paraId="54CBBBE2"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D7F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BD6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F0E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r>
      <w:tr w:rsidR="00D12A0B" w:rsidRPr="00173F8B" w14:paraId="3A4FF47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A64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5E6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D41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r>
      <w:tr w:rsidR="00D12A0B" w:rsidRPr="00173F8B" w14:paraId="2A6429DE"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FE2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23F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646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r>
      <w:tr w:rsidR="00D12A0B" w:rsidRPr="00173F8B" w14:paraId="516EAB54"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05C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C01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65A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0.341</w:t>
            </w:r>
          </w:p>
        </w:tc>
      </w:tr>
      <w:tr w:rsidR="00D12A0B" w:rsidRPr="00173F8B" w14:paraId="171CFA4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873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15D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0.518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343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0.172</w:t>
            </w:r>
          </w:p>
        </w:tc>
      </w:tr>
      <w:tr w:rsidR="00D12A0B" w:rsidRPr="00173F8B" w14:paraId="4167644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A41C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Log Likelihood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037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-824.798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3274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-898.223</w:t>
            </w:r>
          </w:p>
        </w:tc>
      </w:tr>
      <w:tr w:rsidR="00D12A0B" w:rsidRPr="00173F8B" w14:paraId="15884C4B" w14:textId="77777777" w:rsidTr="007C2B17">
        <w:tblPrEx>
          <w:jc w:val="center"/>
          <w:tblLook w:val="0420" w:firstRow="1" w:lastRow="0" w:firstColumn="0" w:lastColumn="0" w:noHBand="0" w:noVBand="1"/>
        </w:tblPrEx>
        <w:trPr>
          <w:gridAfter w:val="1"/>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7DDCB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p &lt; 0.1, * p &lt; 0.05, ** p &lt; 0.01, *** p &lt; 0.001</w:t>
            </w:r>
          </w:p>
        </w:tc>
      </w:tr>
    </w:tbl>
    <w:p w14:paraId="28E3927E"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173F8B" w14:paraId="59B96825"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7BCE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bookmarkStart w:id="67" w:name="tbl-ClimateAllHurdle"/>
            <w:bookmarkEnd w:id="66"/>
            <w:r w:rsidRPr="00173F8B">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78B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Exponential Climate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EA2D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Linear Climate</w:t>
            </w:r>
          </w:p>
        </w:tc>
      </w:tr>
      <w:tr w:rsidR="00D12A0B" w:rsidRPr="00173F8B" w14:paraId="4B247B3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381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E23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4.688***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D2A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5.047***</w:t>
            </w:r>
          </w:p>
        </w:tc>
      </w:tr>
      <w:tr w:rsidR="00D12A0B" w:rsidRPr="00173F8B" w14:paraId="29DF61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639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633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0A8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-0.006</w:t>
            </w:r>
          </w:p>
        </w:tc>
      </w:tr>
      <w:tr w:rsidR="00D12A0B" w:rsidRPr="00173F8B" w14:paraId="37B1B43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419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354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-3.857***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466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-3.365***</w:t>
            </w:r>
          </w:p>
        </w:tc>
      </w:tr>
      <w:tr w:rsidR="00D12A0B" w:rsidRPr="00173F8B" w14:paraId="42A3F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A55F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342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879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0.002</w:t>
            </w:r>
          </w:p>
        </w:tc>
      </w:tr>
      <w:tr w:rsidR="00D12A0B" w:rsidRPr="00173F8B" w14:paraId="347FE73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25DF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C75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EE1F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-0.638**</w:t>
            </w:r>
          </w:p>
        </w:tc>
      </w:tr>
      <w:tr w:rsidR="00D12A0B" w:rsidRPr="00173F8B" w14:paraId="224780C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409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996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w:t>
            </w:r>
            <w:r w:rsidRPr="00173F8B">
              <w:rPr>
                <w:rFonts w:ascii="Times New Roman" w:eastAsia="Helvetica" w:hAnsi="Times New Roman" w:cs="Times New Roman"/>
                <w:color w:val="000000" w:themeColor="text1"/>
              </w:rPr>
              <w:lastRenderedPageBreak/>
              <w:t>1.038***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A3A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-0.745**</w:t>
            </w:r>
          </w:p>
        </w:tc>
      </w:tr>
      <w:tr w:rsidR="00D12A0B" w:rsidRPr="00173F8B" w14:paraId="78D1CF4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523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245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6E0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-1.691***</w:t>
            </w:r>
          </w:p>
        </w:tc>
      </w:tr>
      <w:tr w:rsidR="00D12A0B" w:rsidRPr="00173F8B" w14:paraId="06E7D90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3E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BST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8D0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25E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0.745*</w:t>
            </w:r>
          </w:p>
        </w:tc>
      </w:tr>
      <w:tr w:rsidR="00D12A0B" w:rsidRPr="00173F8B" w14:paraId="4B9EB7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875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AA2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8CC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0.084</w:t>
            </w:r>
          </w:p>
        </w:tc>
      </w:tr>
      <w:tr w:rsidR="00D12A0B" w:rsidRPr="00173F8B" w14:paraId="6CC703A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C5F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BST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968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E9D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-0.005*</w:t>
            </w:r>
          </w:p>
        </w:tc>
      </w:tr>
      <w:tr w:rsidR="00D12A0B" w:rsidRPr="00173F8B" w14:paraId="53BE2A6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F56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9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25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-0.016</w:t>
            </w:r>
          </w:p>
        </w:tc>
      </w:tr>
      <w:tr w:rsidR="00D12A0B" w:rsidRPr="00173F8B" w14:paraId="06C03F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2B0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5AB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821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0.040</w:t>
            </w:r>
          </w:p>
        </w:tc>
      </w:tr>
      <w:tr w:rsidR="00D12A0B" w:rsidRPr="00173F8B" w14:paraId="3E46A68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257C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(Wind)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C53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17B5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-0.210***</w:t>
            </w:r>
          </w:p>
        </w:tc>
      </w:tr>
      <w:tr w:rsidR="00D12A0B" w:rsidRPr="00173F8B" w14:paraId="1588DE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0748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F17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-1.720***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A30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-12.279***</w:t>
            </w:r>
          </w:p>
        </w:tc>
      </w:tr>
      <w:tr w:rsidR="00D12A0B" w:rsidRPr="00173F8B" w14:paraId="3E230AB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36B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Live 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385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3E7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3.143***</w:t>
            </w:r>
          </w:p>
        </w:tc>
      </w:tr>
      <w:tr w:rsidR="00D12A0B" w:rsidRPr="00173F8B" w14:paraId="4A1A617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DF48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C84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870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-0.853**</w:t>
            </w:r>
          </w:p>
        </w:tc>
      </w:tr>
      <w:tr w:rsidR="00D12A0B" w:rsidRPr="00173F8B" w14:paraId="58CE3D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4CC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xml:space="preserve">Fraction of Catch </w:t>
            </w:r>
            <w:r w:rsidRPr="00173F8B">
              <w:rPr>
                <w:rFonts w:ascii="Times New Roman" w:eastAsia="Helvetica" w:hAnsi="Times New Roman" w:cs="Times New Roman"/>
                <w:color w:val="000000" w:themeColor="text1"/>
              </w:rPr>
              <w:lastRenderedPageBreak/>
              <w:t>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394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3.160***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E31E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22.034***</w:t>
            </w:r>
          </w:p>
        </w:tc>
      </w:tr>
      <w:tr w:rsidR="00D12A0B" w:rsidRPr="00173F8B" w14:paraId="5C63274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CAA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721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94E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2.787***</w:t>
            </w:r>
          </w:p>
        </w:tc>
      </w:tr>
      <w:tr w:rsidR="00D12A0B" w:rsidRPr="00173F8B" w14:paraId="031EEF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5DCD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Inverse 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804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777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-2.535**</w:t>
            </w:r>
          </w:p>
        </w:tc>
      </w:tr>
      <w:tr w:rsidR="00D12A0B" w:rsidRPr="00173F8B" w14:paraId="64CB2A2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DD4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297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92F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-0.501</w:t>
            </w:r>
          </w:p>
        </w:tc>
      </w:tr>
      <w:tr w:rsidR="00D12A0B" w:rsidRPr="00173F8B" w14:paraId="6BE956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E4A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7CE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D0D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-1.576*</w:t>
            </w:r>
          </w:p>
        </w:tc>
      </w:tr>
      <w:tr w:rsidR="00D12A0B" w:rsidRPr="00173F8B" w14:paraId="549F09F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DBA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BF2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5C9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-1.198</w:t>
            </w:r>
          </w:p>
        </w:tc>
      </w:tr>
      <w:tr w:rsidR="00D12A0B" w:rsidRPr="00173F8B" w14:paraId="3CAAE2F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EF9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BST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AAE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08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-3.656**</w:t>
            </w:r>
          </w:p>
        </w:tc>
      </w:tr>
      <w:tr w:rsidR="00D12A0B" w:rsidRPr="00173F8B" w14:paraId="7458CBC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DB4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DE9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5DD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0.692</w:t>
            </w:r>
          </w:p>
        </w:tc>
      </w:tr>
      <w:tr w:rsidR="00D12A0B" w:rsidRPr="00173F8B" w14:paraId="294C7BB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A1B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BST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90F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495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0.008</w:t>
            </w:r>
          </w:p>
        </w:tc>
      </w:tr>
      <w:tr w:rsidR="00D12A0B" w:rsidRPr="00173F8B" w14:paraId="458033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93F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6AA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5ED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0.101*</w:t>
            </w:r>
          </w:p>
        </w:tc>
      </w:tr>
      <w:tr w:rsidR="00D12A0B" w:rsidRPr="00173F8B" w14:paraId="11D9DC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EB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E30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7B9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-0.224</w:t>
            </w:r>
          </w:p>
        </w:tc>
      </w:tr>
      <w:tr w:rsidR="00D12A0B" w:rsidRPr="00173F8B" w14:paraId="0B7E769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2F0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xml:space="preserve">Storm Days </w:t>
            </w:r>
            <w:r w:rsidRPr="00173F8B">
              <w:rPr>
                <w:rFonts w:ascii="Times New Roman" w:eastAsia="Helvetica" w:hAnsi="Times New Roman" w:cs="Times New Roman"/>
                <w:color w:val="000000" w:themeColor="text1"/>
              </w:rPr>
              <w:lastRenderedPageBreak/>
              <w:t>(Wind)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CEF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FF8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0.310</w:t>
            </w:r>
          </w:p>
        </w:tc>
      </w:tr>
      <w:tr w:rsidR="00D12A0B" w:rsidRPr="00173F8B" w14:paraId="19306E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C1A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7B0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B70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r>
      <w:tr w:rsidR="00D12A0B" w:rsidRPr="00173F8B" w14:paraId="3A625CC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4E1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E66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1A6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r>
      <w:tr w:rsidR="00D12A0B" w:rsidRPr="00173F8B" w14:paraId="1DDA81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E7E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5754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37F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r>
      <w:tr w:rsidR="00D12A0B" w:rsidRPr="00173F8B" w14:paraId="209BA3B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E6D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F4B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A01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0.406</w:t>
            </w:r>
          </w:p>
        </w:tc>
      </w:tr>
      <w:tr w:rsidR="00D12A0B" w:rsidRPr="00173F8B" w14:paraId="468F25F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8C0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EB1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ED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0.285</w:t>
            </w:r>
          </w:p>
        </w:tc>
      </w:tr>
      <w:tr w:rsidR="00D12A0B" w:rsidRPr="00173F8B" w14:paraId="4360E7E1"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F80F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F36B9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-827.253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303A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-825.558</w:t>
            </w:r>
          </w:p>
        </w:tc>
      </w:tr>
      <w:tr w:rsidR="00D12A0B" w:rsidRPr="00173F8B" w14:paraId="2C45CD31"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C690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p &lt; 0.1, * p &lt; 0.05, ** p &lt; 0.01, *** p &lt; 0.001</w:t>
            </w:r>
          </w:p>
        </w:tc>
      </w:tr>
    </w:tbl>
    <w:p w14:paraId="0CDDABB1"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173F8B" w14:paraId="344061C1"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0657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bookmarkStart w:id="68" w:name="tbl-ClimateSSTHurdle"/>
            <w:bookmarkEnd w:id="67"/>
            <w:r w:rsidRPr="00173F8B">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0661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Exponential Climate SST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A13A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Linear Climate SST</w:t>
            </w:r>
          </w:p>
        </w:tc>
      </w:tr>
      <w:tr w:rsidR="00D12A0B" w:rsidRPr="00173F8B" w14:paraId="118606BD"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078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746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4.020***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3DC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4.090***</w:t>
            </w:r>
          </w:p>
        </w:tc>
      </w:tr>
      <w:tr w:rsidR="00D12A0B" w:rsidRPr="00173F8B" w14:paraId="6FBED9E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356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DDB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97A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-0.054</w:t>
            </w:r>
          </w:p>
        </w:tc>
      </w:tr>
      <w:tr w:rsidR="00D12A0B" w:rsidRPr="00173F8B" w14:paraId="073B164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8D9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AA0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-3.721***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DC1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-3.447***</w:t>
            </w:r>
          </w:p>
        </w:tc>
      </w:tr>
      <w:tr w:rsidR="00D12A0B" w:rsidRPr="00173F8B" w14:paraId="00F5EA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2A88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9A0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1.912**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FD9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1.064</w:t>
            </w:r>
          </w:p>
        </w:tc>
      </w:tr>
      <w:tr w:rsidR="00D12A0B" w:rsidRPr="00173F8B" w14:paraId="00DDC3D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962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FDD1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AF4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-0.675***</w:t>
            </w:r>
          </w:p>
        </w:tc>
      </w:tr>
      <w:tr w:rsidR="00D12A0B" w:rsidRPr="00173F8B" w14:paraId="3B4A8B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8D1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3C2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0A6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-0.853***</w:t>
            </w:r>
          </w:p>
        </w:tc>
      </w:tr>
      <w:tr w:rsidR="00D12A0B" w:rsidRPr="00173F8B" w14:paraId="766C5FA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C4C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64B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FF0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-1.806***</w:t>
            </w:r>
          </w:p>
        </w:tc>
      </w:tr>
      <w:tr w:rsidR="00D12A0B" w:rsidRPr="00173F8B" w14:paraId="09C8B7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E4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5FC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97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0.703***</w:t>
            </w:r>
          </w:p>
        </w:tc>
      </w:tr>
      <w:tr w:rsidR="00D12A0B" w:rsidRPr="00173F8B" w14:paraId="16417DB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3DA0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D42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7B54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-0.019*</w:t>
            </w:r>
          </w:p>
        </w:tc>
      </w:tr>
      <w:tr w:rsidR="00D12A0B" w:rsidRPr="00173F8B" w14:paraId="1D064F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CB8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379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4AA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-0.031</w:t>
            </w:r>
          </w:p>
        </w:tc>
      </w:tr>
      <w:tr w:rsidR="00D12A0B" w:rsidRPr="00173F8B" w14:paraId="287366E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CE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F85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F1B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-10.906***</w:t>
            </w:r>
          </w:p>
        </w:tc>
      </w:tr>
      <w:tr w:rsidR="00D12A0B" w:rsidRPr="00173F8B" w14:paraId="0D0E3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5D9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Live 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A7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6F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3.629***</w:t>
            </w:r>
          </w:p>
        </w:tc>
      </w:tr>
      <w:tr w:rsidR="00D12A0B" w:rsidRPr="00173F8B" w14:paraId="6105DB7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763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8BE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E81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-0.896**</w:t>
            </w:r>
          </w:p>
        </w:tc>
      </w:tr>
      <w:tr w:rsidR="00D12A0B" w:rsidRPr="00173F8B" w14:paraId="78D9A4F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72A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35A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ECC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18.910***</w:t>
            </w:r>
          </w:p>
        </w:tc>
      </w:tr>
      <w:tr w:rsidR="00D12A0B" w:rsidRPr="00173F8B" w14:paraId="6B5FDE1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A2E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E47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93E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2.868**</w:t>
            </w:r>
          </w:p>
        </w:tc>
      </w:tr>
      <w:tr w:rsidR="00D12A0B" w:rsidRPr="00173F8B" w14:paraId="7768266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16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xml:space="preserve">Inverse Distance Lag of </w:t>
            </w:r>
            <w:r w:rsidRPr="00173F8B">
              <w:rPr>
                <w:rFonts w:ascii="Times New Roman" w:eastAsia="Helvetica" w:hAnsi="Times New Roman" w:cs="Times New Roman"/>
                <w:color w:val="000000" w:themeColor="text1"/>
              </w:rPr>
              <w:lastRenderedPageBreak/>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58B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-0.293^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982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-2.833**</w:t>
            </w:r>
          </w:p>
        </w:tc>
      </w:tr>
      <w:tr w:rsidR="00D12A0B" w:rsidRPr="00173F8B" w14:paraId="3AFA1B9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F82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265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E12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-0.668</w:t>
            </w:r>
          </w:p>
        </w:tc>
      </w:tr>
      <w:tr w:rsidR="00D12A0B" w:rsidRPr="00173F8B" w14:paraId="496A63B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215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CF2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44F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-1.535^</w:t>
            </w:r>
          </w:p>
        </w:tc>
      </w:tr>
      <w:tr w:rsidR="00D12A0B" w:rsidRPr="00173F8B" w14:paraId="43A4071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2ED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7D6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675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-1.175</w:t>
            </w:r>
          </w:p>
        </w:tc>
      </w:tr>
      <w:tr w:rsidR="00D12A0B" w:rsidRPr="00173F8B" w14:paraId="13DC7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FE8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360D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315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-1.487</w:t>
            </w:r>
          </w:p>
        </w:tc>
      </w:tr>
      <w:tr w:rsidR="00D12A0B" w:rsidRPr="00173F8B" w14:paraId="1EC4C4F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1D6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10D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ED7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0.086^</w:t>
            </w:r>
          </w:p>
        </w:tc>
      </w:tr>
      <w:tr w:rsidR="00D12A0B" w:rsidRPr="00173F8B" w14:paraId="05F1994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2B6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931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D6D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-0.177</w:t>
            </w:r>
          </w:p>
        </w:tc>
      </w:tr>
      <w:tr w:rsidR="00D12A0B" w:rsidRPr="00173F8B" w14:paraId="170CF9C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0D1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EC1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2C2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r>
      <w:tr w:rsidR="00D12A0B" w:rsidRPr="00173F8B" w14:paraId="30BC56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71C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5A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C26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305</w:t>
            </w:r>
          </w:p>
        </w:tc>
      </w:tr>
      <w:tr w:rsidR="00D12A0B" w:rsidRPr="00173F8B" w14:paraId="2986C32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6E0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086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7B2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367</w:t>
            </w:r>
          </w:p>
        </w:tc>
      </w:tr>
      <w:tr w:rsidR="00D12A0B" w:rsidRPr="00173F8B" w14:paraId="4355B8D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CBE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2A9D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956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0.368</w:t>
            </w:r>
          </w:p>
        </w:tc>
      </w:tr>
      <w:tr w:rsidR="00D12A0B" w:rsidRPr="00173F8B" w14:paraId="39231EA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8FF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9C0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6839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0.270</w:t>
            </w:r>
          </w:p>
        </w:tc>
      </w:tr>
      <w:tr w:rsidR="00D12A0B" w:rsidRPr="00173F8B" w14:paraId="1C05E9DB"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BF4F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D16AB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-843.291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F7D72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-843.912</w:t>
            </w:r>
          </w:p>
        </w:tc>
      </w:tr>
      <w:tr w:rsidR="00D12A0B" w:rsidRPr="00173F8B" w14:paraId="75205459"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E9459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p &lt; 0.1, * p &lt; 0.05, ** p &lt; 0.01, *** p &lt; 0.001</w:t>
            </w:r>
          </w:p>
        </w:tc>
      </w:tr>
    </w:tbl>
    <w:p w14:paraId="7450E300"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173F8B" w14:paraId="4619CF0F"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215CD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bookmarkStart w:id="69" w:name="tbl-ReplicOLS"/>
            <w:bookmarkEnd w:id="68"/>
            <w:r w:rsidRPr="00173F8B">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3052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OLS</w:t>
            </w:r>
          </w:p>
        </w:tc>
      </w:tr>
      <w:tr w:rsidR="00D12A0B" w:rsidRPr="00173F8B" w14:paraId="493E5872"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522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0BA7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-0.478***</w:t>
            </w:r>
          </w:p>
        </w:tc>
      </w:tr>
      <w:tr w:rsidR="00D12A0B" w:rsidRPr="00173F8B" w14:paraId="6612504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F8D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BE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0.393***</w:t>
            </w:r>
          </w:p>
        </w:tc>
      </w:tr>
      <w:tr w:rsidR="00D12A0B" w:rsidRPr="00173F8B" w14:paraId="12B6836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F076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5F5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-0.005</w:t>
            </w:r>
          </w:p>
        </w:tc>
      </w:tr>
      <w:tr w:rsidR="00D12A0B" w:rsidRPr="00173F8B" w14:paraId="3262BE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A94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349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1.132***</w:t>
            </w:r>
          </w:p>
        </w:tc>
      </w:tr>
      <w:tr w:rsidR="00D12A0B" w:rsidRPr="00173F8B" w14:paraId="614334C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381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71B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0.340***</w:t>
            </w:r>
          </w:p>
        </w:tc>
      </w:tr>
      <w:tr w:rsidR="00D12A0B" w:rsidRPr="00173F8B" w14:paraId="57D96A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9D5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C2EB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-0.351***</w:t>
            </w:r>
          </w:p>
        </w:tc>
      </w:tr>
      <w:tr w:rsidR="00D12A0B" w:rsidRPr="00173F8B" w14:paraId="55A1137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093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A86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-0.084</w:t>
            </w:r>
          </w:p>
        </w:tc>
      </w:tr>
      <w:tr w:rsidR="00D12A0B" w:rsidRPr="00173F8B" w14:paraId="3B4EE7C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D37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4F4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-0.074</w:t>
            </w:r>
          </w:p>
        </w:tc>
      </w:tr>
      <w:tr w:rsidR="00D12A0B" w:rsidRPr="00173F8B" w14:paraId="3EC66E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CC7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42D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-0.120^</w:t>
            </w:r>
          </w:p>
        </w:tc>
      </w:tr>
      <w:tr w:rsidR="00D12A0B" w:rsidRPr="00173F8B" w14:paraId="643DE18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4AC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B25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r>
      <w:tr w:rsidR="00D12A0B" w:rsidRPr="00173F8B" w14:paraId="09065D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08C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3E43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0.236</w:t>
            </w:r>
          </w:p>
        </w:tc>
      </w:tr>
      <w:tr w:rsidR="00D12A0B" w:rsidRPr="00173F8B" w14:paraId="312396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BE4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142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0.227</w:t>
            </w:r>
          </w:p>
        </w:tc>
      </w:tr>
      <w:tr w:rsidR="00D12A0B" w:rsidRPr="00173F8B" w14:paraId="6AB734A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683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94C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1140.175</w:t>
            </w:r>
          </w:p>
        </w:tc>
      </w:tr>
      <w:tr w:rsidR="00D12A0B" w:rsidRPr="00173F8B" w14:paraId="72F8A52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40C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244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1185.278</w:t>
            </w:r>
          </w:p>
        </w:tc>
      </w:tr>
      <w:tr w:rsidR="00D12A0B" w:rsidRPr="00173F8B" w14:paraId="0692A394"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4DDA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9104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-560.088</w:t>
            </w:r>
          </w:p>
        </w:tc>
      </w:tr>
      <w:tr w:rsidR="00D12A0B" w:rsidRPr="00173F8B" w14:paraId="2D5E8BA9"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9A1D3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p &lt; 0.1, * p &lt; 0.05, ** p &lt; 0.01, *** p &lt; 0.001</w:t>
            </w:r>
          </w:p>
        </w:tc>
      </w:tr>
    </w:tbl>
    <w:p w14:paraId="1F20A857"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b/>
          <w:bCs/>
          <w:color w:val="000000" w:themeColor="text1"/>
        </w:rPr>
        <w:lastRenderedPageBreak/>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173F8B" w14:paraId="12532E3B"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6D23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bookmarkStart w:id="70" w:name="tbl-ClimateOLS"/>
            <w:bookmarkEnd w:id="69"/>
            <w:r w:rsidRPr="00173F8B">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1A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OLS</w:t>
            </w:r>
          </w:p>
        </w:tc>
      </w:tr>
      <w:tr w:rsidR="00D12A0B" w:rsidRPr="00173F8B" w14:paraId="0CE9921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507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E16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-0.366*</w:t>
            </w:r>
          </w:p>
        </w:tc>
      </w:tr>
      <w:tr w:rsidR="00D12A0B" w:rsidRPr="00173F8B" w14:paraId="6E4485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B25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08A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0.383***</w:t>
            </w:r>
          </w:p>
        </w:tc>
      </w:tr>
      <w:tr w:rsidR="00D12A0B" w:rsidRPr="00173F8B" w14:paraId="4486F4D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AEFF"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519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-0.001</w:t>
            </w:r>
          </w:p>
        </w:tc>
      </w:tr>
      <w:tr w:rsidR="00D12A0B" w:rsidRPr="00173F8B" w14:paraId="686A70E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2C7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49F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1.301***</w:t>
            </w:r>
          </w:p>
        </w:tc>
      </w:tr>
      <w:tr w:rsidR="00D12A0B" w:rsidRPr="00173F8B" w14:paraId="471E940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7A1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210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0.404***</w:t>
            </w:r>
          </w:p>
        </w:tc>
      </w:tr>
      <w:tr w:rsidR="00D12A0B" w:rsidRPr="00173F8B" w14:paraId="388275E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E13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649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-0.381***</w:t>
            </w:r>
          </w:p>
        </w:tc>
      </w:tr>
      <w:tr w:rsidR="00D12A0B" w:rsidRPr="00173F8B" w14:paraId="504299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33A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Maximum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7C98"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0.035</w:t>
            </w:r>
          </w:p>
        </w:tc>
      </w:tr>
      <w:tr w:rsidR="00D12A0B" w:rsidRPr="00173F8B" w14:paraId="0322809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4B7D"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SST Heatwave Duration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C8D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-0.003</w:t>
            </w:r>
          </w:p>
        </w:tc>
      </w:tr>
      <w:tr w:rsidR="00D12A0B" w:rsidRPr="00173F8B" w14:paraId="00D38DD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93BE"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Storm Days (Waves)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C209"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-0.034**</w:t>
            </w:r>
          </w:p>
        </w:tc>
      </w:tr>
      <w:tr w:rsidR="00D12A0B" w:rsidRPr="00173F8B" w14:paraId="5852E4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32C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A774"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-0.068</w:t>
            </w:r>
          </w:p>
        </w:tc>
      </w:tr>
      <w:tr w:rsidR="00D12A0B" w:rsidRPr="00173F8B" w14:paraId="78809E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E1E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153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-0.045</w:t>
            </w:r>
          </w:p>
        </w:tc>
      </w:tr>
      <w:tr w:rsidR="00D12A0B" w:rsidRPr="00173F8B" w14:paraId="7273A0F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CEF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C1F5"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-0.079</w:t>
            </w:r>
          </w:p>
        </w:tc>
      </w:tr>
      <w:tr w:rsidR="00D12A0B" w:rsidRPr="00173F8B" w14:paraId="24083DB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F62"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E6C"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672</w:t>
            </w:r>
          </w:p>
        </w:tc>
      </w:tr>
      <w:tr w:rsidR="00D12A0B" w:rsidRPr="00173F8B" w14:paraId="7F73EA7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448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F237"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0.245</w:t>
            </w:r>
          </w:p>
        </w:tc>
      </w:tr>
      <w:tr w:rsidR="00D12A0B" w:rsidRPr="00173F8B" w14:paraId="47F75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CF5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lastRenderedPageBreak/>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F70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0.233</w:t>
            </w:r>
          </w:p>
        </w:tc>
      </w:tr>
      <w:tr w:rsidR="00D12A0B" w:rsidRPr="00173F8B" w14:paraId="35B354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A1CB"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F203"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1138.396</w:t>
            </w:r>
          </w:p>
        </w:tc>
      </w:tr>
      <w:tr w:rsidR="00D12A0B" w:rsidRPr="00173F8B" w14:paraId="609C0DB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E770"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88E1"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1197.030</w:t>
            </w:r>
          </w:p>
        </w:tc>
      </w:tr>
      <w:tr w:rsidR="00D12A0B" w:rsidRPr="00173F8B" w14:paraId="30610209"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C7B1A6"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70AA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-556.198</w:t>
            </w:r>
          </w:p>
        </w:tc>
      </w:tr>
      <w:tr w:rsidR="00D12A0B" w:rsidRPr="00173F8B" w14:paraId="231700DB"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97EACA" w14:textId="77777777" w:rsidR="007C2B17" w:rsidRPr="00173F8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rPr>
            </w:pPr>
            <w:r w:rsidRPr="00173F8B">
              <w:rPr>
                <w:rFonts w:ascii="Times New Roman" w:eastAsia="Helvetica" w:hAnsi="Times New Roman" w:cs="Times New Roman"/>
                <w:color w:val="000000" w:themeColor="text1"/>
              </w:rPr>
              <w:t>^ p &lt; 0.1, * p &lt; 0.05, ** p &lt; 0.01, *** p &lt; 0.001</w:t>
            </w:r>
          </w:p>
        </w:tc>
      </w:tr>
    </w:tbl>
    <w:p w14:paraId="4488913F"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b/>
          <w:bCs/>
          <w:color w:val="000000" w:themeColor="text1"/>
        </w:rPr>
        <w:t>?(caption)</w:t>
      </w:r>
    </w:p>
    <w:p w14:paraId="463906DC" w14:textId="77777777" w:rsidR="007C2B17" w:rsidRPr="00173F8B" w:rsidRDefault="00000000">
      <w:pPr>
        <w:pStyle w:val="Heading1"/>
        <w:rPr>
          <w:rFonts w:ascii="Times New Roman" w:hAnsi="Times New Roman" w:cs="Times New Roman"/>
          <w:color w:val="000000" w:themeColor="text1"/>
          <w:sz w:val="24"/>
          <w:szCs w:val="24"/>
        </w:rPr>
      </w:pPr>
      <w:bookmarkStart w:id="71" w:name="sec-Figures"/>
      <w:bookmarkEnd w:id="64"/>
      <w:bookmarkEnd w:id="70"/>
      <w:r w:rsidRPr="00173F8B">
        <w:rPr>
          <w:rFonts w:ascii="Times New Roman" w:hAnsi="Times New Roman" w:cs="Times New Roman"/>
          <w:color w:val="000000" w:themeColor="text1"/>
          <w:sz w:val="24"/>
          <w:szCs w:val="24"/>
        </w:rPr>
        <w:t>8. Figures</w:t>
      </w:r>
    </w:p>
    <w:tbl>
      <w:tblPr>
        <w:tblStyle w:val="Table"/>
        <w:tblW w:w="5000" w:type="pct"/>
        <w:tblLook w:val="0000" w:firstRow="0" w:lastRow="0" w:firstColumn="0" w:lastColumn="0" w:noHBand="0" w:noVBand="0"/>
      </w:tblPr>
      <w:tblGrid>
        <w:gridCol w:w="9576"/>
      </w:tblGrid>
      <w:tr w:rsidR="00D12A0B" w:rsidRPr="00173F8B" w14:paraId="3758AB31" w14:textId="77777777">
        <w:tc>
          <w:tcPr>
            <w:tcW w:w="0" w:type="auto"/>
          </w:tcPr>
          <w:p w14:paraId="14C9121F" w14:textId="77777777" w:rsidR="007C2B17" w:rsidRPr="00173F8B" w:rsidRDefault="00000000">
            <w:pPr>
              <w:jc w:val="center"/>
              <w:rPr>
                <w:rFonts w:ascii="Times New Roman" w:hAnsi="Times New Roman" w:cs="Times New Roman"/>
                <w:color w:val="000000" w:themeColor="text1"/>
              </w:rPr>
            </w:pPr>
            <w:bookmarkStart w:id="72" w:name="fig-QuotaPriceDist"/>
            <w:r w:rsidRPr="00173F8B">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173F8B" w:rsidRDefault="00000000">
            <w:pPr>
              <w:pStyle w:val="ImageCaption"/>
              <w:spacing w:before="200"/>
              <w:rPr>
                <w:rFonts w:ascii="Times New Roman" w:hAnsi="Times New Roman" w:cs="Times New Roman"/>
                <w:color w:val="000000" w:themeColor="text1"/>
              </w:rPr>
            </w:pPr>
            <w:r w:rsidRPr="00173F8B">
              <w:rPr>
                <w:rFonts w:ascii="Times New Roman" w:hAnsi="Times New Roman" w:cs="Times New Roman"/>
                <w:color w:val="000000" w:themeColor="text1"/>
              </w:rPr>
              <w:t>Figure 1: Distribution of Per Pound Price of NMGF Quota</w:t>
            </w:r>
          </w:p>
        </w:tc>
        <w:bookmarkEnd w:id="72"/>
      </w:tr>
    </w:tbl>
    <w:p w14:paraId="5FAC5416"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173F8B" w14:paraId="7A82A166" w14:textId="77777777">
        <w:tc>
          <w:tcPr>
            <w:tcW w:w="0" w:type="auto"/>
          </w:tcPr>
          <w:p w14:paraId="7122BAC3" w14:textId="77777777" w:rsidR="007C2B17" w:rsidRPr="00173F8B" w:rsidRDefault="00000000">
            <w:pPr>
              <w:jc w:val="center"/>
              <w:rPr>
                <w:rFonts w:ascii="Times New Roman" w:hAnsi="Times New Roman" w:cs="Times New Roman"/>
                <w:color w:val="000000" w:themeColor="text1"/>
              </w:rPr>
            </w:pPr>
            <w:bookmarkStart w:id="73" w:name="fig-QuotaLogPriceDist"/>
            <w:r w:rsidRPr="00173F8B">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173F8B" w:rsidRDefault="00000000">
            <w:pPr>
              <w:pStyle w:val="ImageCaption"/>
              <w:spacing w:before="200"/>
              <w:rPr>
                <w:rFonts w:ascii="Times New Roman" w:hAnsi="Times New Roman" w:cs="Times New Roman"/>
                <w:color w:val="000000" w:themeColor="text1"/>
              </w:rPr>
            </w:pPr>
            <w:r w:rsidRPr="00173F8B">
              <w:rPr>
                <w:rFonts w:ascii="Times New Roman" w:hAnsi="Times New Roman" w:cs="Times New Roman"/>
                <w:color w:val="000000" w:themeColor="text1"/>
              </w:rPr>
              <w:t>Figure 2: Distribution of Log Per Pound Price of NMGF Quota</w:t>
            </w:r>
          </w:p>
        </w:tc>
        <w:bookmarkEnd w:id="73"/>
      </w:tr>
    </w:tbl>
    <w:p w14:paraId="0076C297"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173F8B" w14:paraId="5EBA3033" w14:textId="77777777">
        <w:tc>
          <w:tcPr>
            <w:tcW w:w="0" w:type="auto"/>
          </w:tcPr>
          <w:p w14:paraId="6713CA22" w14:textId="77777777" w:rsidR="007C2B17" w:rsidRPr="00173F8B" w:rsidRDefault="00000000">
            <w:pPr>
              <w:jc w:val="center"/>
              <w:rPr>
                <w:rFonts w:ascii="Times New Roman" w:hAnsi="Times New Roman" w:cs="Times New Roman"/>
                <w:color w:val="000000" w:themeColor="text1"/>
              </w:rPr>
            </w:pPr>
            <w:bookmarkStart w:id="74" w:name="fig-ClimateTempAnomoly"/>
            <w:r w:rsidRPr="00173F8B">
              <w:rPr>
                <w:rFonts w:ascii="Times New Roman" w:hAnsi="Times New Roman" w:cs="Times New Roman"/>
                <w:noProof/>
                <w:color w:val="000000" w:themeColor="text1"/>
              </w:rPr>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173F8B" w:rsidRDefault="00000000">
            <w:pPr>
              <w:pStyle w:val="ImageCaption"/>
              <w:spacing w:before="200"/>
              <w:rPr>
                <w:rFonts w:ascii="Times New Roman" w:hAnsi="Times New Roman" w:cs="Times New Roman"/>
                <w:color w:val="000000" w:themeColor="text1"/>
              </w:rPr>
            </w:pPr>
            <w:r w:rsidRPr="00173F8B">
              <w:rPr>
                <w:rFonts w:ascii="Times New Roman" w:hAnsi="Times New Roman" w:cs="Times New Roman"/>
                <w:color w:val="000000" w:themeColor="text1"/>
              </w:rPr>
              <w:t>Figure 3: Maximum Heatwave Temperatures Reached</w:t>
            </w:r>
          </w:p>
        </w:tc>
        <w:bookmarkEnd w:id="74"/>
      </w:tr>
    </w:tbl>
    <w:p w14:paraId="27D7EC45"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lastRenderedPageBreak/>
        <w:t xml:space="preserve"> </w:t>
      </w:r>
    </w:p>
    <w:tbl>
      <w:tblPr>
        <w:tblStyle w:val="Table"/>
        <w:tblW w:w="5000" w:type="pct"/>
        <w:tblLook w:val="0000" w:firstRow="0" w:lastRow="0" w:firstColumn="0" w:lastColumn="0" w:noHBand="0" w:noVBand="0"/>
      </w:tblPr>
      <w:tblGrid>
        <w:gridCol w:w="9576"/>
      </w:tblGrid>
      <w:tr w:rsidR="00D12A0B" w:rsidRPr="00173F8B" w14:paraId="52BF8DC2" w14:textId="77777777">
        <w:tc>
          <w:tcPr>
            <w:tcW w:w="0" w:type="auto"/>
          </w:tcPr>
          <w:p w14:paraId="218FE172" w14:textId="77777777" w:rsidR="007C2B17" w:rsidRPr="00173F8B" w:rsidRDefault="00000000">
            <w:pPr>
              <w:jc w:val="center"/>
              <w:rPr>
                <w:rFonts w:ascii="Times New Roman" w:hAnsi="Times New Roman" w:cs="Times New Roman"/>
                <w:color w:val="000000" w:themeColor="text1"/>
              </w:rPr>
            </w:pPr>
            <w:bookmarkStart w:id="75" w:name="fig-ClimateHeatwaveDuration"/>
            <w:r w:rsidRPr="00173F8B">
              <w:rPr>
                <w:rFonts w:ascii="Times New Roman" w:hAnsi="Times New Roman" w:cs="Times New Roman"/>
                <w:noProof/>
                <w:color w:val="000000" w:themeColor="text1"/>
              </w:rPr>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173F8B" w:rsidRDefault="00000000">
            <w:pPr>
              <w:pStyle w:val="ImageCaption"/>
              <w:spacing w:before="200"/>
              <w:rPr>
                <w:rFonts w:ascii="Times New Roman" w:hAnsi="Times New Roman" w:cs="Times New Roman"/>
                <w:color w:val="000000" w:themeColor="text1"/>
              </w:rPr>
            </w:pPr>
            <w:r w:rsidRPr="00173F8B">
              <w:rPr>
                <w:rFonts w:ascii="Times New Roman" w:hAnsi="Times New Roman" w:cs="Times New Roman"/>
                <w:color w:val="000000" w:themeColor="text1"/>
              </w:rPr>
              <w:t>Figure 4: Duration of Heatwaves measured at BST and SST</w:t>
            </w:r>
          </w:p>
        </w:tc>
        <w:bookmarkEnd w:id="75"/>
      </w:tr>
    </w:tbl>
    <w:p w14:paraId="19AE2D1C" w14:textId="77777777" w:rsidR="007C2B17" w:rsidRPr="00173F8B" w:rsidRDefault="00000000">
      <w:pPr>
        <w:pStyle w:val="BodyText"/>
        <w:rPr>
          <w:rFonts w:ascii="Times New Roman" w:hAnsi="Times New Roman" w:cs="Times New Roman"/>
          <w:color w:val="000000" w:themeColor="text1"/>
        </w:rPr>
      </w:pPr>
      <w:r w:rsidRPr="00173F8B">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173F8B" w14:paraId="487ED345" w14:textId="77777777">
        <w:tc>
          <w:tcPr>
            <w:tcW w:w="0" w:type="auto"/>
          </w:tcPr>
          <w:p w14:paraId="4A0558A6" w14:textId="77777777" w:rsidR="007C2B17" w:rsidRPr="00173F8B" w:rsidRDefault="00000000">
            <w:pPr>
              <w:jc w:val="center"/>
              <w:rPr>
                <w:rFonts w:ascii="Times New Roman" w:hAnsi="Times New Roman" w:cs="Times New Roman"/>
                <w:color w:val="000000" w:themeColor="text1"/>
              </w:rPr>
            </w:pPr>
            <w:bookmarkStart w:id="76" w:name="fig-ClimateStormDays"/>
            <w:r w:rsidRPr="00173F8B">
              <w:rPr>
                <w:rFonts w:ascii="Times New Roman" w:hAnsi="Times New Roman" w:cs="Times New Roman"/>
                <w:noProof/>
                <w:color w:val="000000" w:themeColor="text1"/>
              </w:rPr>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173F8B" w:rsidRDefault="00000000">
            <w:pPr>
              <w:pStyle w:val="ImageCaption"/>
              <w:spacing w:before="200"/>
              <w:rPr>
                <w:rFonts w:ascii="Times New Roman" w:hAnsi="Times New Roman" w:cs="Times New Roman"/>
                <w:color w:val="000000" w:themeColor="text1"/>
              </w:rPr>
            </w:pPr>
            <w:r w:rsidRPr="00173F8B">
              <w:rPr>
                <w:rFonts w:ascii="Times New Roman" w:hAnsi="Times New Roman" w:cs="Times New Roman"/>
                <w:color w:val="000000" w:themeColor="text1"/>
              </w:rPr>
              <w:lastRenderedPageBreak/>
              <w:t>Figure 5: Storm Days Classified by Wave Height and Wind Speed</w:t>
            </w:r>
          </w:p>
        </w:tc>
        <w:bookmarkEnd w:id="76"/>
      </w:tr>
      <w:bookmarkEnd w:id="71"/>
    </w:tbl>
    <w:p w14:paraId="447BDB34" w14:textId="77777777" w:rsidR="00D31642" w:rsidRPr="00173F8B" w:rsidRDefault="00D31642">
      <w:pPr>
        <w:rPr>
          <w:rFonts w:ascii="Times New Roman" w:hAnsi="Times New Roman" w:cs="Times New Roman"/>
          <w:color w:val="000000" w:themeColor="text1"/>
        </w:rPr>
      </w:pPr>
    </w:p>
    <w:p w14:paraId="219002C5" w14:textId="77777777" w:rsidR="00173F8B" w:rsidRPr="00173F8B" w:rsidRDefault="00173F8B">
      <w:pPr>
        <w:rPr>
          <w:rFonts w:ascii="Times New Roman" w:hAnsi="Times New Roman" w:cs="Times New Roman"/>
          <w:color w:val="000000" w:themeColor="text1"/>
        </w:rPr>
      </w:pPr>
    </w:p>
    <w:sectPr w:rsidR="00173F8B" w:rsidRPr="00173F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EC76" w14:textId="77777777" w:rsidR="00255385" w:rsidRDefault="00255385">
      <w:pPr>
        <w:spacing w:after="0"/>
      </w:pPr>
      <w:r>
        <w:separator/>
      </w:r>
    </w:p>
  </w:endnote>
  <w:endnote w:type="continuationSeparator" w:id="0">
    <w:p w14:paraId="1A79FFCB" w14:textId="77777777" w:rsidR="00255385" w:rsidRDefault="002553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6D09" w14:textId="77777777" w:rsidR="00255385" w:rsidRDefault="00255385">
      <w:r>
        <w:separator/>
      </w:r>
    </w:p>
  </w:footnote>
  <w:footnote w:type="continuationSeparator" w:id="0">
    <w:p w14:paraId="1CDDBE7B" w14:textId="77777777" w:rsidR="00255385" w:rsidRDefault="00255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173F8B"/>
    <w:rsid w:val="00255385"/>
    <w:rsid w:val="002A10A5"/>
    <w:rsid w:val="007C2B17"/>
    <w:rsid w:val="00D12A0B"/>
    <w:rsid w:val="00D316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0335.1937.tb00002.x" TargetMode="External"/><Relationship Id="rId18" Type="http://schemas.openxmlformats.org/officeDocument/2006/relationships/hyperlink" Target="https://doi.org/10.1016/j.marpol.2015.05.015" TargetMode="External"/><Relationship Id="rId26" Type="http://schemas.openxmlformats.org/officeDocument/2006/relationships/hyperlink" Target="https://doi.org/10.1016/j.fishres.2022.106605" TargetMode="External"/><Relationship Id="rId39" Type="http://schemas.openxmlformats.org/officeDocument/2006/relationships/hyperlink" Target="https://doi.org/10.1080/08920753.2018.1522495" TargetMode="External"/><Relationship Id="rId21" Type="http://schemas.openxmlformats.org/officeDocument/2006/relationships/hyperlink" Target="https://doi.org/10.5950/0738-1360-28.4.311" TargetMode="External"/><Relationship Id="rId34" Type="http://schemas.openxmlformats.org/officeDocument/2006/relationships/hyperlink" Target="https://doi.org/10.1016/j.marpol.2009.02.004" TargetMode="External"/><Relationship Id="rId42" Type="http://schemas.openxmlformats.org/officeDocument/2006/relationships/hyperlink" Target="https://doi.org/10.1357/002224018826473281" TargetMode="External"/><Relationship Id="rId47" Type="http://schemas.openxmlformats.org/officeDocument/2006/relationships/image" Target="media/image3.png"/><Relationship Id="rId50" Type="http://schemas.openxmlformats.org/officeDocument/2006/relationships/fontTable" Target="fontTable.xml"/><Relationship Id="rId7" Type="http://schemas.openxmlformats.org/officeDocument/2006/relationships/hyperlink" Target="https://doi.org/10.5950/0738-1360-25.4.333" TargetMode="External"/><Relationship Id="rId2" Type="http://schemas.openxmlformats.org/officeDocument/2006/relationships/styles" Target="styles.xml"/><Relationship Id="rId16" Type="http://schemas.openxmlformats.org/officeDocument/2006/relationships/hyperlink" Target="https://doi.org/10.1016/0308-597X(96)00009-7" TargetMode="External"/><Relationship Id="rId29" Type="http://schemas.openxmlformats.org/officeDocument/2006/relationships/hyperlink" Target="https://doi.org/10.3354/meps08220" TargetMode="External"/><Relationship Id="rId11" Type="http://schemas.openxmlformats.org/officeDocument/2006/relationships/hyperlink" Target="https://doi.org/10.1086/mre.10.3.42629588" TargetMode="External"/><Relationship Id="rId24" Type="http://schemas.openxmlformats.org/officeDocument/2006/relationships/hyperlink" Target="https://doi.org/10.1016/j.marpol.2018.11.008" TargetMode="External"/><Relationship Id="rId32" Type="http://schemas.openxmlformats.org/officeDocument/2006/relationships/hyperlink" Target="https://doi.org/10.1073/pnas.1509456113" TargetMode="External"/><Relationship Id="rId37" Type="http://schemas.openxmlformats.org/officeDocument/2006/relationships/hyperlink" Target="https://doi.org/10.5950/0738-1360-27.3.203" TargetMode="External"/><Relationship Id="rId40" Type="http://schemas.openxmlformats.org/officeDocument/2006/relationships/hyperlink" Target="https://doi.org/10.25923/cnf1-mx82" TargetMode="External"/><Relationship Id="rId45"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j.1477-9552.2005.tb00121.x" TargetMode="External"/><Relationship Id="rId23" Type="http://schemas.openxmlformats.org/officeDocument/2006/relationships/hyperlink" Target="https://doi.org/10.1007/s11160-016-9444-z" TargetMode="External"/><Relationship Id="rId28" Type="http://schemas.openxmlformats.org/officeDocument/2006/relationships/hyperlink" Target="https://doi.org/10.25923/vzmy-2y05" TargetMode="External"/><Relationship Id="rId36" Type="http://schemas.openxmlformats.org/officeDocument/2006/relationships/hyperlink" Target="https://doi.org/10.1007/s10533-018-0505-3" TargetMode="External"/><Relationship Id="rId49" Type="http://schemas.openxmlformats.org/officeDocument/2006/relationships/image" Target="media/image5.png"/><Relationship Id="rId10" Type="http://schemas.openxmlformats.org/officeDocument/2006/relationships/hyperlink" Target="https://doi.org/10.1093/reep/res011" TargetMode="External"/><Relationship Id="rId19" Type="http://schemas.openxmlformats.org/officeDocument/2006/relationships/hyperlink" Target="https://doi.org/10.1016/S0095-0696(02)00027-X" TargetMode="External"/><Relationship Id="rId31" Type="http://schemas.openxmlformats.org/officeDocument/2006/relationships/hyperlink" Target="https://doi.org/10.1126/science.aac9819" TargetMode="External"/><Relationship Id="rId44" Type="http://schemas.openxmlformats.org/officeDocument/2006/relationships/hyperlink" Target="https://doi.org/10.25923/ER07-W293" TargetMode="External"/><Relationship Id="rId4" Type="http://schemas.openxmlformats.org/officeDocument/2006/relationships/webSettings" Target="webSettings.xml"/><Relationship Id="rId9" Type="http://schemas.openxmlformats.org/officeDocument/2006/relationships/hyperlink" Target="https://doi.org/10.1086/698199" TargetMode="External"/><Relationship Id="rId14" Type="http://schemas.openxmlformats.org/officeDocument/2006/relationships/hyperlink" Target="https://doi.org/10.2307/1909582" TargetMode="External"/><Relationship Id="rId22" Type="http://schemas.openxmlformats.org/officeDocument/2006/relationships/hyperlink" Target="https://doi.org/10.1002/2015JG003314" TargetMode="External"/><Relationship Id="rId27" Type="http://schemas.openxmlformats.org/officeDocument/2006/relationships/hyperlink" Target="https://doi.org/10.1257/089533003321164958" TargetMode="External"/><Relationship Id="rId30" Type="http://schemas.openxmlformats.org/officeDocument/2006/relationships/hyperlink" Target="https://doi.org/10.1525/elementa.2020.00076" TargetMode="External"/><Relationship Id="rId35" Type="http://schemas.openxmlformats.org/officeDocument/2006/relationships/hyperlink" Target="https://doi.org/10.1525/elementa.2020.00056" TargetMode="External"/><Relationship Id="rId43" Type="http://schemas.openxmlformats.org/officeDocument/2006/relationships/hyperlink" Target="https://doi.org/10.2307/1244061" TargetMode="External"/><Relationship Id="rId48" Type="http://schemas.openxmlformats.org/officeDocument/2006/relationships/image" Target="media/image4.png"/><Relationship Id="rId8" Type="http://schemas.openxmlformats.org/officeDocument/2006/relationships/hyperlink" Target="https://doi.org/10.1175/JHM-D-14-0147.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jmarsys.2022.103737" TargetMode="External"/><Relationship Id="rId17" Type="http://schemas.openxmlformats.org/officeDocument/2006/relationships/hyperlink" Target="https://doi.org/10.1016/S0304-405X(98)00026-9" TargetMode="External"/><Relationship Id="rId25" Type="http://schemas.openxmlformats.org/officeDocument/2006/relationships/hyperlink" Target="https://doi.org/10.1086/690771" TargetMode="External"/><Relationship Id="rId33" Type="http://schemas.openxmlformats.org/officeDocument/2006/relationships/hyperlink" Target="https://doi.org/10.1086/716728" TargetMode="External"/><Relationship Id="rId38" Type="http://schemas.openxmlformats.org/officeDocument/2006/relationships/hyperlink" Target="https://doi.org/10.1525/elementa.2020.00062" TargetMode="External"/><Relationship Id="rId46" Type="http://schemas.openxmlformats.org/officeDocument/2006/relationships/image" Target="media/image2.png"/><Relationship Id="rId20" Type="http://schemas.openxmlformats.org/officeDocument/2006/relationships/hyperlink" Target="https://doi.org/10.1371/journal.pone.0146756" TargetMode="External"/><Relationship Id="rId41" Type="http://schemas.openxmlformats.org/officeDocument/2006/relationships/hyperlink" Target="https://doi.org/10.1093/ajae/aas02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10550</Words>
  <Characters>60136</Characters>
  <Application>Microsoft Office Word</Application>
  <DocSecurity>0</DocSecurity>
  <Lines>501</Lines>
  <Paragraphs>141</Paragraphs>
  <ScaleCrop>false</ScaleCrop>
  <Company/>
  <LinksUpToDate>false</LinksUpToDate>
  <CharactersWithSpaces>70545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4</cp:revision>
  <dcterms:created xsi:type="dcterms:W3CDTF">2024-04-01T00:12:00Z</dcterms:created>
  <dcterms:modified xsi:type="dcterms:W3CDTF">2024-04-01T00:22:00Z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