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32175" w:rsidRDefault="00C32175" w14:paraId="00000001" w14:textId="77777777"/>
    <w:p w:rsidR="00C32175" w:rsidRDefault="00C32175" w14:paraId="00000002" w14:textId="77777777"/>
    <w:p w:rsidR="00C32175" w:rsidRDefault="00C32175" w14:paraId="00000003" w14:textId="77777777"/>
    <w:p w:rsidR="00C32175" w:rsidRDefault="00C32175" w14:paraId="00000004" w14:textId="77777777"/>
    <w:p w:rsidR="00C32175" w:rsidRDefault="00C32175" w14:paraId="00000005" w14:textId="77777777"/>
    <w:p w:rsidR="00C32175" w:rsidRDefault="00C32175" w14:paraId="00000006" w14:textId="77777777"/>
    <w:p w:rsidR="00C32175" w:rsidRDefault="007F2A56" w14:paraId="00000007" w14:textId="77777777">
      <w:pPr>
        <w:spacing w:after="200"/>
        <w:jc w:val="center"/>
      </w:pPr>
      <w:r>
        <w:rPr>
          <w:b/>
          <w:bCs/>
          <w:color w:val="1F3864"/>
          <w:sz w:val="36"/>
          <w:szCs w:val="36"/>
        </w:rPr>
        <w:t>Data Engineering Design Document</w:t>
      </w:r>
    </w:p>
    <w:p w:rsidR="00C32175" w:rsidRDefault="007F2A56" w14:paraId="00000008" w14:textId="77777777">
      <w:pPr>
        <w:spacing w:after="400"/>
        <w:jc w:val="center"/>
      </w:pPr>
      <w:r>
        <w:rPr>
          <w:b/>
          <w:bCs/>
          <w:color w:val="2E75B6"/>
          <w:sz w:val="48"/>
          <w:szCs w:val="48"/>
        </w:rPr>
        <w:t>Data Quality Framework</w:t>
      </w:r>
    </w:p>
    <w:p w:rsidR="00C32175" w:rsidRDefault="007F2A56" w14:paraId="00000009" w14:textId="77777777">
      <w:pPr>
        <w:spacing w:after="200"/>
        <w:jc w:val="center"/>
      </w:pPr>
      <w:r>
        <w:rPr>
          <w:color w:val="555555"/>
        </w:rPr>
        <w:t xml:space="preserve">Version 1 | </w:t>
      </w:r>
    </w:p>
    <w:p w:rsidR="00C32175" w:rsidRDefault="007F2A56" w14:paraId="0000000A" w14:textId="77777777">
      <w:r>
        <w:br w:type="page"/>
      </w:r>
    </w:p>
    <w:p w:rsidR="00C32175" w:rsidRDefault="00C32175" w14:paraId="0000000B" w14:textId="77777777"/>
    <w:p w:rsidR="00C32175" w:rsidRDefault="00C32175" w14:paraId="0000000C" w14:textId="77777777"/>
    <w:p w:rsidR="00C32175" w:rsidRDefault="00C32175" w14:paraId="0000000D" w14:textId="77777777"/>
    <w:p w:rsidR="00C32175" w:rsidRDefault="007F2A56" w14:paraId="0000000E" w14:textId="77777777">
      <w:pPr>
        <w:spacing w:after="320"/>
      </w:pPr>
      <w:r>
        <w:rPr>
          <w:b/>
          <w:bCs/>
          <w:color w:val="1F3864"/>
          <w:sz w:val="32"/>
          <w:szCs w:val="32"/>
        </w:rPr>
        <w:t>Table of Contents</w:t>
      </w:r>
    </w:p>
    <w:sdt>
      <w:sdtPr>
        <w:id w:val="321599709"/>
        <w:docPartObj>
          <w:docPartGallery w:val="Table of Contents"/>
          <w:docPartUnique/>
        </w:docPartObj>
      </w:sdtPr>
      <w:sdtContent>
        <w:p w:rsidR="00C32175" w:rsidP="5C70F31D" w:rsidRDefault="007F2A56" w14:paraId="2BFD73AA" w14:textId="49ACDD8F">
          <w:pPr>
            <w:pStyle w:val="TOC2"/>
            <w:tabs>
              <w:tab w:val="right" w:leader="dot" w:pos="9015"/>
            </w:tabs>
          </w:pPr>
          <w:r>
            <w:fldChar w:fldCharType="begin"/>
          </w:r>
          <w:r>
            <w:instrText>TOC \o "1-9" \z \u \h</w:instrText>
          </w:r>
          <w:r>
            <w:fldChar w:fldCharType="separate"/>
          </w:r>
          <w:hyperlink w:anchor="_Toc619764962">
            <w:r w:rsidRPr="5C70F31D" w:rsidR="5C70F31D">
              <w:rPr>
                <w:rStyle w:val="Hyperlink"/>
              </w:rPr>
              <w:t>1. Document Overview</w:t>
            </w:r>
            <w:r>
              <w:tab/>
            </w:r>
            <w:r>
              <w:fldChar w:fldCharType="begin"/>
            </w:r>
            <w:r>
              <w:instrText>PAGEREF _Toc619764962 \h</w:instrText>
            </w:r>
            <w:r>
              <w:fldChar w:fldCharType="separate"/>
            </w:r>
            <w:r w:rsidRPr="5C70F31D" w:rsidR="5C70F31D">
              <w:rPr>
                <w:rStyle w:val="Hyperlink"/>
              </w:rPr>
              <w:t>2</w:t>
            </w:r>
            <w:r>
              <w:fldChar w:fldCharType="end"/>
            </w:r>
          </w:hyperlink>
        </w:p>
        <w:p w:rsidR="00C32175" w:rsidP="5C70F31D" w:rsidRDefault="5C70F31D" w14:paraId="5E20C83E" w14:textId="224A331C">
          <w:pPr>
            <w:pStyle w:val="TOC3"/>
            <w:tabs>
              <w:tab w:val="right" w:leader="dot" w:pos="9015"/>
            </w:tabs>
          </w:pPr>
          <w:hyperlink w:anchor="_Toc661516633">
            <w:r w:rsidRPr="5C70F31D">
              <w:rPr>
                <w:rStyle w:val="Hyperlink"/>
              </w:rPr>
              <w:t>1.1 Background</w:t>
            </w:r>
            <w:r w:rsidR="007F2A56">
              <w:tab/>
            </w:r>
            <w:r w:rsidR="007F2A56">
              <w:fldChar w:fldCharType="begin"/>
            </w:r>
            <w:r w:rsidR="007F2A56">
              <w:instrText>PAGEREF _Toc661516633 \h</w:instrText>
            </w:r>
            <w:r w:rsidR="007F2A56">
              <w:fldChar w:fldCharType="separate"/>
            </w:r>
            <w:r w:rsidRPr="5C70F31D">
              <w:rPr>
                <w:rStyle w:val="Hyperlink"/>
              </w:rPr>
              <w:t>2</w:t>
            </w:r>
            <w:r w:rsidR="007F2A56">
              <w:fldChar w:fldCharType="end"/>
            </w:r>
          </w:hyperlink>
        </w:p>
        <w:p w:rsidR="00C32175" w:rsidP="5C70F31D" w:rsidRDefault="5C70F31D" w14:paraId="539ED008" w14:textId="44CD318C">
          <w:pPr>
            <w:pStyle w:val="TOC3"/>
            <w:tabs>
              <w:tab w:val="right" w:leader="dot" w:pos="9015"/>
            </w:tabs>
          </w:pPr>
          <w:hyperlink w:anchor="_Toc5474769">
            <w:r w:rsidRPr="5C70F31D">
              <w:rPr>
                <w:rStyle w:val="Hyperlink"/>
              </w:rPr>
              <w:t>1.2 Goals (Requirements)</w:t>
            </w:r>
            <w:r w:rsidR="007F2A56">
              <w:tab/>
            </w:r>
            <w:r w:rsidR="007F2A56">
              <w:fldChar w:fldCharType="begin"/>
            </w:r>
            <w:r w:rsidR="007F2A56">
              <w:instrText>PAGEREF _Toc5474769 \h</w:instrText>
            </w:r>
            <w:r w:rsidR="007F2A56">
              <w:fldChar w:fldCharType="separate"/>
            </w:r>
            <w:r w:rsidRPr="5C70F31D">
              <w:rPr>
                <w:rStyle w:val="Hyperlink"/>
              </w:rPr>
              <w:t>2</w:t>
            </w:r>
            <w:r w:rsidR="007F2A56">
              <w:fldChar w:fldCharType="end"/>
            </w:r>
          </w:hyperlink>
        </w:p>
        <w:p w:rsidR="00C32175" w:rsidP="5C70F31D" w:rsidRDefault="5C70F31D" w14:paraId="64FFFDE4" w14:textId="4398066E">
          <w:pPr>
            <w:pStyle w:val="TOC3"/>
            <w:tabs>
              <w:tab w:val="right" w:leader="dot" w:pos="9015"/>
            </w:tabs>
          </w:pPr>
          <w:hyperlink w:anchor="_Toc1004169852">
            <w:r w:rsidRPr="5C70F31D">
              <w:rPr>
                <w:rStyle w:val="Hyperlink"/>
              </w:rPr>
              <w:t>1.3 Scope</w:t>
            </w:r>
            <w:r w:rsidR="007F2A56">
              <w:tab/>
            </w:r>
            <w:r w:rsidR="007F2A56">
              <w:fldChar w:fldCharType="begin"/>
            </w:r>
            <w:r w:rsidR="007F2A56">
              <w:instrText>PAGEREF _Toc1004169852 \h</w:instrText>
            </w:r>
            <w:r w:rsidR="007F2A56">
              <w:fldChar w:fldCharType="separate"/>
            </w:r>
            <w:r w:rsidRPr="5C70F31D">
              <w:rPr>
                <w:rStyle w:val="Hyperlink"/>
              </w:rPr>
              <w:t>2</w:t>
            </w:r>
            <w:r w:rsidR="007F2A56">
              <w:fldChar w:fldCharType="end"/>
            </w:r>
          </w:hyperlink>
        </w:p>
        <w:p w:rsidR="00C32175" w:rsidP="5C70F31D" w:rsidRDefault="5C70F31D" w14:paraId="536CCF5F" w14:textId="74F74CBA">
          <w:pPr>
            <w:pStyle w:val="TOC2"/>
            <w:tabs>
              <w:tab w:val="right" w:leader="dot" w:pos="9015"/>
            </w:tabs>
          </w:pPr>
          <w:hyperlink w:anchor="_Toc205688866">
            <w:r w:rsidRPr="5C70F31D">
              <w:rPr>
                <w:rStyle w:val="Hyperlink"/>
              </w:rPr>
              <w:t>2. Background and Context</w:t>
            </w:r>
            <w:r w:rsidR="007F2A56">
              <w:tab/>
            </w:r>
            <w:r w:rsidR="007F2A56">
              <w:fldChar w:fldCharType="begin"/>
            </w:r>
            <w:r w:rsidR="007F2A56">
              <w:instrText>PAGEREF _Toc205688866 \h</w:instrText>
            </w:r>
            <w:r w:rsidR="007F2A56">
              <w:fldChar w:fldCharType="separate"/>
            </w:r>
            <w:r w:rsidRPr="5C70F31D">
              <w:rPr>
                <w:rStyle w:val="Hyperlink"/>
              </w:rPr>
              <w:t>3</w:t>
            </w:r>
            <w:r w:rsidR="007F2A56">
              <w:fldChar w:fldCharType="end"/>
            </w:r>
          </w:hyperlink>
        </w:p>
        <w:p w:rsidR="00C32175" w:rsidP="5C70F31D" w:rsidRDefault="5C70F31D" w14:paraId="767E0BB6" w14:textId="5F544BD6">
          <w:pPr>
            <w:pStyle w:val="TOC2"/>
            <w:tabs>
              <w:tab w:val="right" w:leader="dot" w:pos="9015"/>
            </w:tabs>
          </w:pPr>
          <w:hyperlink w:anchor="_Toc281697127">
            <w:r w:rsidRPr="5C70F31D">
              <w:rPr>
                <w:rStyle w:val="Hyperlink"/>
              </w:rPr>
              <w:t>3. Design Decisions</w:t>
            </w:r>
            <w:r w:rsidR="007F2A56">
              <w:tab/>
            </w:r>
            <w:r w:rsidR="007F2A56">
              <w:fldChar w:fldCharType="begin"/>
            </w:r>
            <w:r w:rsidR="007F2A56">
              <w:instrText>PAGEREF _Toc281697127 \h</w:instrText>
            </w:r>
            <w:r w:rsidR="007F2A56">
              <w:fldChar w:fldCharType="separate"/>
            </w:r>
            <w:r w:rsidRPr="5C70F31D">
              <w:rPr>
                <w:rStyle w:val="Hyperlink"/>
              </w:rPr>
              <w:t>3</w:t>
            </w:r>
            <w:r w:rsidR="007F2A56">
              <w:fldChar w:fldCharType="end"/>
            </w:r>
          </w:hyperlink>
        </w:p>
        <w:p w:rsidR="00C32175" w:rsidP="5C70F31D" w:rsidRDefault="5C70F31D" w14:paraId="02AD7941" w14:textId="6F386E74">
          <w:pPr>
            <w:pStyle w:val="TOC2"/>
            <w:tabs>
              <w:tab w:val="right" w:leader="dot" w:pos="9015"/>
            </w:tabs>
          </w:pPr>
          <w:hyperlink w:anchor="_Toc1771900848">
            <w:r w:rsidRPr="5C70F31D">
              <w:rPr>
                <w:rStyle w:val="Hyperlink"/>
              </w:rPr>
              <w:t>4. Assumptions</w:t>
            </w:r>
            <w:r w:rsidR="007F2A56">
              <w:tab/>
            </w:r>
            <w:r w:rsidR="007F2A56">
              <w:fldChar w:fldCharType="begin"/>
            </w:r>
            <w:r w:rsidR="007F2A56">
              <w:instrText>PAGEREF _Toc1771900848 \h</w:instrText>
            </w:r>
            <w:r w:rsidR="007F2A56">
              <w:fldChar w:fldCharType="separate"/>
            </w:r>
            <w:r w:rsidRPr="5C70F31D">
              <w:rPr>
                <w:rStyle w:val="Hyperlink"/>
              </w:rPr>
              <w:t>3</w:t>
            </w:r>
            <w:r w:rsidR="007F2A56">
              <w:fldChar w:fldCharType="end"/>
            </w:r>
          </w:hyperlink>
        </w:p>
        <w:p w:rsidR="00C32175" w:rsidP="5C70F31D" w:rsidRDefault="5C70F31D" w14:paraId="7B07E40B" w14:textId="5CD553CC">
          <w:pPr>
            <w:pStyle w:val="TOC2"/>
            <w:tabs>
              <w:tab w:val="right" w:leader="dot" w:pos="9015"/>
            </w:tabs>
          </w:pPr>
          <w:hyperlink w:anchor="_Toc920032289">
            <w:r w:rsidRPr="5C70F31D">
              <w:rPr>
                <w:rStyle w:val="Hyperlink"/>
              </w:rPr>
              <w:t>5. Proposed Solution</w:t>
            </w:r>
            <w:r w:rsidR="007F2A56">
              <w:tab/>
            </w:r>
            <w:r w:rsidR="007F2A56">
              <w:fldChar w:fldCharType="begin"/>
            </w:r>
            <w:r w:rsidR="007F2A56">
              <w:instrText>PAGEREF _Toc920032289 \h</w:instrText>
            </w:r>
            <w:r w:rsidR="007F2A56">
              <w:fldChar w:fldCharType="separate"/>
            </w:r>
            <w:r w:rsidRPr="5C70F31D">
              <w:rPr>
                <w:rStyle w:val="Hyperlink"/>
              </w:rPr>
              <w:t>3</w:t>
            </w:r>
            <w:r w:rsidR="007F2A56">
              <w:fldChar w:fldCharType="end"/>
            </w:r>
          </w:hyperlink>
        </w:p>
        <w:p w:rsidR="00C32175" w:rsidP="5C70F31D" w:rsidRDefault="5C70F31D" w14:paraId="12B28092" w14:textId="23D7E7A2">
          <w:pPr>
            <w:pStyle w:val="TOC3"/>
            <w:tabs>
              <w:tab w:val="right" w:leader="dot" w:pos="9015"/>
            </w:tabs>
          </w:pPr>
          <w:hyperlink w:anchor="_Toc989507038">
            <w:r w:rsidRPr="5C70F31D">
              <w:rPr>
                <w:rStyle w:val="Hyperlink"/>
              </w:rPr>
              <w:t>5.1 High-Level Design</w:t>
            </w:r>
            <w:r w:rsidR="007F2A56">
              <w:tab/>
            </w:r>
            <w:r w:rsidR="007F2A56">
              <w:fldChar w:fldCharType="begin"/>
            </w:r>
            <w:r w:rsidR="007F2A56">
              <w:instrText>PAGEREF _Toc989507038 \h</w:instrText>
            </w:r>
            <w:r w:rsidR="007F2A56">
              <w:fldChar w:fldCharType="separate"/>
            </w:r>
            <w:r w:rsidRPr="5C70F31D">
              <w:rPr>
                <w:rStyle w:val="Hyperlink"/>
              </w:rPr>
              <w:t>3</w:t>
            </w:r>
            <w:r w:rsidR="007F2A56">
              <w:fldChar w:fldCharType="end"/>
            </w:r>
          </w:hyperlink>
        </w:p>
        <w:p w:rsidR="00C32175" w:rsidP="5C70F31D" w:rsidRDefault="5C70F31D" w14:paraId="5D249C23" w14:textId="2C0FDC91">
          <w:pPr>
            <w:pStyle w:val="TOC3"/>
            <w:tabs>
              <w:tab w:val="right" w:leader="dot" w:pos="9015"/>
            </w:tabs>
          </w:pPr>
          <w:hyperlink w:anchor="_Toc2018665949">
            <w:r w:rsidRPr="5C70F31D">
              <w:rPr>
                <w:rStyle w:val="Hyperlink"/>
              </w:rPr>
              <w:t>5.2 Business Benefits:</w:t>
            </w:r>
            <w:r w:rsidR="007F2A56">
              <w:tab/>
            </w:r>
            <w:r w:rsidR="007F2A56">
              <w:fldChar w:fldCharType="begin"/>
            </w:r>
            <w:r w:rsidR="007F2A56">
              <w:instrText>PAGEREF _Toc2018665949 \h</w:instrText>
            </w:r>
            <w:r w:rsidR="007F2A56">
              <w:fldChar w:fldCharType="separate"/>
            </w:r>
            <w:r w:rsidRPr="5C70F31D">
              <w:rPr>
                <w:rStyle w:val="Hyperlink"/>
              </w:rPr>
              <w:t>5</w:t>
            </w:r>
            <w:r w:rsidR="007F2A56">
              <w:fldChar w:fldCharType="end"/>
            </w:r>
          </w:hyperlink>
        </w:p>
        <w:p w:rsidR="00C32175" w:rsidP="5C70F31D" w:rsidRDefault="5C70F31D" w14:paraId="4B8EEC3E" w14:textId="2CEB8DE7">
          <w:pPr>
            <w:pStyle w:val="TOC2"/>
            <w:tabs>
              <w:tab w:val="right" w:leader="dot" w:pos="9015"/>
            </w:tabs>
          </w:pPr>
          <w:hyperlink w:anchor="_Toc1429236883">
            <w:r w:rsidRPr="5C70F31D">
              <w:rPr>
                <w:rStyle w:val="Hyperlink"/>
              </w:rPr>
              <w:t>6. Detailed Design</w:t>
            </w:r>
            <w:r w:rsidR="007F2A56">
              <w:tab/>
            </w:r>
            <w:r w:rsidR="007F2A56">
              <w:fldChar w:fldCharType="begin"/>
            </w:r>
            <w:r w:rsidR="007F2A56">
              <w:instrText>PAGEREF _Toc1429236883 \h</w:instrText>
            </w:r>
            <w:r w:rsidR="007F2A56">
              <w:fldChar w:fldCharType="separate"/>
            </w:r>
            <w:r w:rsidRPr="5C70F31D">
              <w:rPr>
                <w:rStyle w:val="Hyperlink"/>
              </w:rPr>
              <w:t>6</w:t>
            </w:r>
            <w:r w:rsidR="007F2A56">
              <w:fldChar w:fldCharType="end"/>
            </w:r>
          </w:hyperlink>
        </w:p>
        <w:p w:rsidR="00C32175" w:rsidP="5C70F31D" w:rsidRDefault="5C70F31D" w14:paraId="4156B15D" w14:textId="4E8149F6">
          <w:pPr>
            <w:pStyle w:val="TOC3"/>
            <w:tabs>
              <w:tab w:val="right" w:leader="dot" w:pos="9015"/>
            </w:tabs>
          </w:pPr>
          <w:hyperlink w:anchor="_Toc234429147">
            <w:r w:rsidRPr="5C70F31D">
              <w:rPr>
                <w:rStyle w:val="Hyperlink"/>
              </w:rPr>
              <w:t>6.1 Execution Logic</w:t>
            </w:r>
            <w:r w:rsidR="007F2A56">
              <w:tab/>
            </w:r>
            <w:r w:rsidR="007F2A56">
              <w:fldChar w:fldCharType="begin"/>
            </w:r>
            <w:r w:rsidR="007F2A56">
              <w:instrText>PAGEREF _Toc234429147 \h</w:instrText>
            </w:r>
            <w:r w:rsidR="007F2A56">
              <w:fldChar w:fldCharType="separate"/>
            </w:r>
            <w:r w:rsidRPr="5C70F31D">
              <w:rPr>
                <w:rStyle w:val="Hyperlink"/>
              </w:rPr>
              <w:t>6</w:t>
            </w:r>
            <w:r w:rsidR="007F2A56">
              <w:fldChar w:fldCharType="end"/>
            </w:r>
          </w:hyperlink>
        </w:p>
        <w:p w:rsidR="00C32175" w:rsidP="5C70F31D" w:rsidRDefault="5C70F31D" w14:paraId="04BB8D1C" w14:textId="5461D2C1">
          <w:pPr>
            <w:pStyle w:val="TOC3"/>
            <w:tabs>
              <w:tab w:val="right" w:leader="dot" w:pos="9015"/>
            </w:tabs>
          </w:pPr>
          <w:hyperlink w:anchor="_Toc118408476">
            <w:r w:rsidRPr="5C70F31D">
              <w:rPr>
                <w:rStyle w:val="Hyperlink"/>
              </w:rPr>
              <w:t>6.2 Automated Rule Generation (LLM Based)</w:t>
            </w:r>
            <w:r w:rsidR="007F2A56">
              <w:tab/>
            </w:r>
            <w:r w:rsidR="007F2A56">
              <w:fldChar w:fldCharType="begin"/>
            </w:r>
            <w:r w:rsidR="007F2A56">
              <w:instrText>PAGEREF _Toc118408476 \h</w:instrText>
            </w:r>
            <w:r w:rsidR="007F2A56">
              <w:fldChar w:fldCharType="separate"/>
            </w:r>
            <w:r w:rsidRPr="5C70F31D">
              <w:rPr>
                <w:rStyle w:val="Hyperlink"/>
              </w:rPr>
              <w:t>6</w:t>
            </w:r>
            <w:r w:rsidR="007F2A56">
              <w:fldChar w:fldCharType="end"/>
            </w:r>
          </w:hyperlink>
        </w:p>
        <w:p w:rsidR="00C32175" w:rsidP="5C70F31D" w:rsidRDefault="5C70F31D" w14:paraId="47DA2C58" w14:textId="2F1AC7F5">
          <w:pPr>
            <w:pStyle w:val="TOC3"/>
            <w:tabs>
              <w:tab w:val="right" w:leader="dot" w:pos="9015"/>
            </w:tabs>
          </w:pPr>
          <w:hyperlink w:anchor="_Toc875422705">
            <w:r w:rsidRPr="5C70F31D">
              <w:rPr>
                <w:rStyle w:val="Hyperlink"/>
              </w:rPr>
              <w:t>6.4 Rule Definitions</w:t>
            </w:r>
            <w:r w:rsidR="007F2A56">
              <w:tab/>
            </w:r>
            <w:r w:rsidR="007F2A56">
              <w:fldChar w:fldCharType="begin"/>
            </w:r>
            <w:r w:rsidR="007F2A56">
              <w:instrText>PAGEREF _Toc875422705 \h</w:instrText>
            </w:r>
            <w:r w:rsidR="007F2A56">
              <w:fldChar w:fldCharType="separate"/>
            </w:r>
            <w:r w:rsidRPr="5C70F31D">
              <w:rPr>
                <w:rStyle w:val="Hyperlink"/>
              </w:rPr>
              <w:t>6</w:t>
            </w:r>
            <w:r w:rsidR="007F2A56">
              <w:fldChar w:fldCharType="end"/>
            </w:r>
          </w:hyperlink>
        </w:p>
        <w:p w:rsidR="00C32175" w:rsidP="5C70F31D" w:rsidRDefault="5C70F31D" w14:paraId="19B4C1BF" w14:textId="4839E3F8">
          <w:pPr>
            <w:pStyle w:val="TOC3"/>
            <w:tabs>
              <w:tab w:val="right" w:leader="dot" w:pos="9015"/>
            </w:tabs>
          </w:pPr>
          <w:hyperlink w:anchor="_Toc557997811">
            <w:r w:rsidRPr="5C70F31D">
              <w:rPr>
                <w:rStyle w:val="Hyperlink"/>
              </w:rPr>
              <w:t>SQL query used for validation. Supports dynamic placeholders: {catalog_name}, {schema_name}, {table_name}</w:t>
            </w:r>
            <w:r w:rsidR="007F2A56">
              <w:tab/>
            </w:r>
            <w:r w:rsidR="007F2A56">
              <w:fldChar w:fldCharType="begin"/>
            </w:r>
            <w:r w:rsidR="007F2A56">
              <w:instrText>PAGEREF _Toc557997811 \h</w:instrText>
            </w:r>
            <w:r w:rsidR="007F2A56">
              <w:fldChar w:fldCharType="separate"/>
            </w:r>
            <w:r w:rsidRPr="5C70F31D">
              <w:rPr>
                <w:rStyle w:val="Hyperlink"/>
              </w:rPr>
              <w:t>17</w:t>
            </w:r>
            <w:r w:rsidR="007F2A56">
              <w:fldChar w:fldCharType="end"/>
            </w:r>
          </w:hyperlink>
        </w:p>
        <w:p w:rsidR="00C32175" w:rsidP="5C70F31D" w:rsidRDefault="5C70F31D" w14:paraId="4F51965D" w14:textId="1B4D5DA7">
          <w:pPr>
            <w:pStyle w:val="TOC3"/>
            <w:tabs>
              <w:tab w:val="right" w:leader="dot" w:pos="9015"/>
            </w:tabs>
          </w:pPr>
          <w:hyperlink w:anchor="_Toc1826381151">
            <w:r w:rsidRPr="5C70F31D">
              <w:rPr>
                <w:rStyle w:val="Hyperlink"/>
              </w:rPr>
              <w:t>6.5 Error Handling &amp; Remediation</w:t>
            </w:r>
            <w:r w:rsidR="007F2A56">
              <w:tab/>
            </w:r>
            <w:r w:rsidR="007F2A56">
              <w:fldChar w:fldCharType="begin"/>
            </w:r>
            <w:r w:rsidR="007F2A56">
              <w:instrText>PAGEREF _Toc1826381151 \h</w:instrText>
            </w:r>
            <w:r w:rsidR="007F2A56">
              <w:fldChar w:fldCharType="separate"/>
            </w:r>
            <w:r w:rsidRPr="5C70F31D">
              <w:rPr>
                <w:rStyle w:val="Hyperlink"/>
              </w:rPr>
              <w:t>17</w:t>
            </w:r>
            <w:r w:rsidR="007F2A56">
              <w:fldChar w:fldCharType="end"/>
            </w:r>
          </w:hyperlink>
        </w:p>
        <w:p w:rsidR="00C32175" w:rsidP="5C70F31D" w:rsidRDefault="5C70F31D" w14:paraId="4AC0999A" w14:textId="62A8BD79">
          <w:pPr>
            <w:pStyle w:val="TOC3"/>
            <w:tabs>
              <w:tab w:val="right" w:leader="dot" w:pos="9015"/>
            </w:tabs>
          </w:pPr>
          <w:hyperlink w:anchor="_Toc1824059695">
            <w:r w:rsidRPr="5C70F31D">
              <w:rPr>
                <w:rStyle w:val="Hyperlink"/>
              </w:rPr>
              <w:t>6.6 Schema Evolution</w:t>
            </w:r>
            <w:r w:rsidR="007F2A56">
              <w:tab/>
            </w:r>
            <w:r w:rsidR="007F2A56">
              <w:fldChar w:fldCharType="begin"/>
            </w:r>
            <w:r w:rsidR="007F2A56">
              <w:instrText>PAGEREF _Toc1824059695 \h</w:instrText>
            </w:r>
            <w:r w:rsidR="007F2A56">
              <w:fldChar w:fldCharType="separate"/>
            </w:r>
            <w:r w:rsidRPr="5C70F31D">
              <w:rPr>
                <w:rStyle w:val="Hyperlink"/>
              </w:rPr>
              <w:t>18</w:t>
            </w:r>
            <w:r w:rsidR="007F2A56">
              <w:fldChar w:fldCharType="end"/>
            </w:r>
          </w:hyperlink>
        </w:p>
        <w:p w:rsidR="00C32175" w:rsidP="5C70F31D" w:rsidRDefault="5C70F31D" w14:paraId="110D27F3" w14:textId="547F59B5">
          <w:pPr>
            <w:pStyle w:val="TOC2"/>
            <w:tabs>
              <w:tab w:val="right" w:leader="dot" w:pos="9015"/>
            </w:tabs>
          </w:pPr>
          <w:hyperlink w:anchor="_Toc1649847596">
            <w:r w:rsidRPr="5C70F31D">
              <w:rPr>
                <w:rStyle w:val="Hyperlink"/>
              </w:rPr>
              <w:t>7. Observability and Alerting</w:t>
            </w:r>
            <w:r w:rsidR="007F2A56">
              <w:tab/>
            </w:r>
            <w:r w:rsidR="007F2A56">
              <w:fldChar w:fldCharType="begin"/>
            </w:r>
            <w:r w:rsidR="007F2A56">
              <w:instrText>PAGEREF _Toc1649847596 \h</w:instrText>
            </w:r>
            <w:r w:rsidR="007F2A56">
              <w:fldChar w:fldCharType="separate"/>
            </w:r>
            <w:r w:rsidRPr="5C70F31D">
              <w:rPr>
                <w:rStyle w:val="Hyperlink"/>
              </w:rPr>
              <w:t>18</w:t>
            </w:r>
            <w:r w:rsidR="007F2A56">
              <w:fldChar w:fldCharType="end"/>
            </w:r>
          </w:hyperlink>
        </w:p>
        <w:p w:rsidR="00C32175" w:rsidP="5C70F31D" w:rsidRDefault="5C70F31D" w14:paraId="4E5F31A5" w14:textId="3B3B5C28">
          <w:pPr>
            <w:pStyle w:val="TOC3"/>
            <w:tabs>
              <w:tab w:val="right" w:leader="dot" w:pos="9015"/>
            </w:tabs>
          </w:pPr>
          <w:hyperlink w:anchor="_Toc360774237">
            <w:r w:rsidRPr="5C70F31D">
              <w:rPr>
                <w:rStyle w:val="Hyperlink"/>
              </w:rPr>
              <w:t>7.1 Dashboarding</w:t>
            </w:r>
            <w:r w:rsidR="007F2A56">
              <w:tab/>
            </w:r>
            <w:r w:rsidR="007F2A56">
              <w:fldChar w:fldCharType="begin"/>
            </w:r>
            <w:r w:rsidR="007F2A56">
              <w:instrText>PAGEREF _Toc360774237 \h</w:instrText>
            </w:r>
            <w:r w:rsidR="007F2A56">
              <w:fldChar w:fldCharType="separate"/>
            </w:r>
            <w:r w:rsidRPr="5C70F31D">
              <w:rPr>
                <w:rStyle w:val="Hyperlink"/>
              </w:rPr>
              <w:t>18</w:t>
            </w:r>
            <w:r w:rsidR="007F2A56">
              <w:fldChar w:fldCharType="end"/>
            </w:r>
          </w:hyperlink>
        </w:p>
        <w:p w:rsidR="00C32175" w:rsidP="5C70F31D" w:rsidRDefault="5C70F31D" w14:paraId="003EC1ED" w14:textId="1357A64B">
          <w:pPr>
            <w:pStyle w:val="TOC3"/>
            <w:tabs>
              <w:tab w:val="right" w:leader="dot" w:pos="9015"/>
            </w:tabs>
          </w:pPr>
          <w:hyperlink w:anchor="_Toc498101811">
            <w:r w:rsidRPr="5C70F31D">
              <w:rPr>
                <w:rStyle w:val="Hyperlink"/>
              </w:rPr>
              <w:t>7.2 Alerting Strategy</w:t>
            </w:r>
            <w:r w:rsidR="007F2A56">
              <w:tab/>
            </w:r>
            <w:r w:rsidR="007F2A56">
              <w:fldChar w:fldCharType="begin"/>
            </w:r>
            <w:r w:rsidR="007F2A56">
              <w:instrText>PAGEREF _Toc498101811 \h</w:instrText>
            </w:r>
            <w:r w:rsidR="007F2A56">
              <w:fldChar w:fldCharType="separate"/>
            </w:r>
            <w:r w:rsidRPr="5C70F31D">
              <w:rPr>
                <w:rStyle w:val="Hyperlink"/>
              </w:rPr>
              <w:t>18</w:t>
            </w:r>
            <w:r w:rsidR="007F2A56">
              <w:fldChar w:fldCharType="end"/>
            </w:r>
          </w:hyperlink>
        </w:p>
        <w:p w:rsidR="00C32175" w:rsidP="5C70F31D" w:rsidRDefault="5C70F31D" w14:paraId="2DB9C56E" w14:textId="60C7A105">
          <w:pPr>
            <w:pStyle w:val="TOC2"/>
            <w:tabs>
              <w:tab w:val="right" w:leader="dot" w:pos="9015"/>
            </w:tabs>
          </w:pPr>
          <w:hyperlink w:anchor="_Toc2033770762">
            <w:r w:rsidRPr="5C70F31D">
              <w:rPr>
                <w:rStyle w:val="Hyperlink"/>
              </w:rPr>
              <w:t>8. Implementation Plan</w:t>
            </w:r>
            <w:r w:rsidR="007F2A56">
              <w:tab/>
            </w:r>
            <w:r w:rsidR="007F2A56">
              <w:fldChar w:fldCharType="begin"/>
            </w:r>
            <w:r w:rsidR="007F2A56">
              <w:instrText>PAGEREF _Toc2033770762 \h</w:instrText>
            </w:r>
            <w:r w:rsidR="007F2A56">
              <w:fldChar w:fldCharType="separate"/>
            </w:r>
            <w:r w:rsidRPr="5C70F31D">
              <w:rPr>
                <w:rStyle w:val="Hyperlink"/>
              </w:rPr>
              <w:t>19</w:t>
            </w:r>
            <w:r w:rsidR="007F2A56">
              <w:fldChar w:fldCharType="end"/>
            </w:r>
          </w:hyperlink>
        </w:p>
        <w:p w:rsidR="00C32175" w:rsidP="5C70F31D" w:rsidRDefault="5C70F31D" w14:paraId="66489C6D" w14:textId="498A49F0">
          <w:pPr>
            <w:pStyle w:val="TOC3"/>
            <w:tabs>
              <w:tab w:val="right" w:leader="dot" w:pos="9015"/>
            </w:tabs>
          </w:pPr>
          <w:hyperlink w:anchor="_Toc753384609">
            <w:r w:rsidRPr="5C70F31D">
              <w:rPr>
                <w:rStyle w:val="Hyperlink"/>
              </w:rPr>
              <w:t>8.1 Setup</w:t>
            </w:r>
            <w:r w:rsidR="007F2A56">
              <w:tab/>
            </w:r>
            <w:r w:rsidR="007F2A56">
              <w:fldChar w:fldCharType="begin"/>
            </w:r>
            <w:r w:rsidR="007F2A56">
              <w:instrText>PAGEREF _Toc753384609 \h</w:instrText>
            </w:r>
            <w:r w:rsidR="007F2A56">
              <w:fldChar w:fldCharType="separate"/>
            </w:r>
            <w:r w:rsidRPr="5C70F31D">
              <w:rPr>
                <w:rStyle w:val="Hyperlink"/>
              </w:rPr>
              <w:t>19</w:t>
            </w:r>
            <w:r w:rsidR="007F2A56">
              <w:fldChar w:fldCharType="end"/>
            </w:r>
          </w:hyperlink>
        </w:p>
        <w:p w:rsidR="00C32175" w:rsidP="5C70F31D" w:rsidRDefault="5C70F31D" w14:paraId="7EB2CDE0" w14:textId="5FEDDAA0">
          <w:pPr>
            <w:pStyle w:val="TOC3"/>
            <w:tabs>
              <w:tab w:val="right" w:leader="dot" w:pos="9015"/>
            </w:tabs>
          </w:pPr>
          <w:hyperlink w:anchor="_Toc392177790">
            <w:r w:rsidRPr="5C70F31D">
              <w:rPr>
                <w:rStyle w:val="Hyperlink"/>
              </w:rPr>
              <w:t>8.2 Operational Workflow</w:t>
            </w:r>
            <w:r w:rsidR="007F2A56">
              <w:tab/>
            </w:r>
            <w:r w:rsidR="007F2A56">
              <w:fldChar w:fldCharType="begin"/>
            </w:r>
            <w:r w:rsidR="007F2A56">
              <w:instrText>PAGEREF _Toc392177790 \h</w:instrText>
            </w:r>
            <w:r w:rsidR="007F2A56">
              <w:fldChar w:fldCharType="separate"/>
            </w:r>
            <w:r w:rsidRPr="5C70F31D">
              <w:rPr>
                <w:rStyle w:val="Hyperlink"/>
              </w:rPr>
              <w:t>19</w:t>
            </w:r>
            <w:r w:rsidR="007F2A56">
              <w:fldChar w:fldCharType="end"/>
            </w:r>
          </w:hyperlink>
        </w:p>
        <w:p w:rsidR="00C32175" w:rsidP="5C70F31D" w:rsidRDefault="5C70F31D" w14:paraId="72910321" w14:textId="7A320726">
          <w:pPr>
            <w:pStyle w:val="TOC3"/>
            <w:tabs>
              <w:tab w:val="right" w:leader="dot" w:pos="9015"/>
            </w:tabs>
          </w:pPr>
          <w:hyperlink w:anchor="_Toc28601200">
            <w:r w:rsidRPr="5C70F31D">
              <w:rPr>
                <w:rStyle w:val="Hyperlink"/>
              </w:rPr>
              <w:t>8.3 CI/CD implementation</w:t>
            </w:r>
            <w:r w:rsidR="007F2A56">
              <w:tab/>
            </w:r>
            <w:r w:rsidR="007F2A56">
              <w:fldChar w:fldCharType="begin"/>
            </w:r>
            <w:r w:rsidR="007F2A56">
              <w:instrText>PAGEREF _Toc28601200 \h</w:instrText>
            </w:r>
            <w:r w:rsidR="007F2A56">
              <w:fldChar w:fldCharType="separate"/>
            </w:r>
            <w:r w:rsidRPr="5C70F31D">
              <w:rPr>
                <w:rStyle w:val="Hyperlink"/>
              </w:rPr>
              <w:t>19</w:t>
            </w:r>
            <w:r w:rsidR="007F2A56">
              <w:fldChar w:fldCharType="end"/>
            </w:r>
          </w:hyperlink>
        </w:p>
        <w:p w:rsidR="00C32175" w:rsidP="5C70F31D" w:rsidRDefault="5C70F31D" w14:paraId="16653190" w14:textId="333552C4">
          <w:pPr>
            <w:pStyle w:val="TOC2"/>
            <w:tabs>
              <w:tab w:val="right" w:leader="dot" w:pos="9015"/>
            </w:tabs>
          </w:pPr>
          <w:hyperlink w:anchor="_Toc1509761752">
            <w:r w:rsidRPr="5C70F31D">
              <w:rPr>
                <w:rStyle w:val="Hyperlink"/>
              </w:rPr>
              <w:t>9. Appendix</w:t>
            </w:r>
            <w:r w:rsidR="007F2A56">
              <w:tab/>
            </w:r>
            <w:r w:rsidR="007F2A56">
              <w:fldChar w:fldCharType="begin"/>
            </w:r>
            <w:r w:rsidR="007F2A56">
              <w:instrText>PAGEREF _Toc1509761752 \h</w:instrText>
            </w:r>
            <w:r w:rsidR="007F2A56">
              <w:fldChar w:fldCharType="separate"/>
            </w:r>
            <w:r w:rsidRPr="5C70F31D">
              <w:rPr>
                <w:rStyle w:val="Hyperlink"/>
              </w:rPr>
              <w:t>19</w:t>
            </w:r>
            <w:r w:rsidR="007F2A56">
              <w:fldChar w:fldCharType="end"/>
            </w:r>
          </w:hyperlink>
        </w:p>
        <w:p w:rsidR="00C32175" w:rsidP="5C70F31D" w:rsidRDefault="5C70F31D" w14:paraId="32E4D991" w14:textId="1EA23322">
          <w:pPr>
            <w:pStyle w:val="TOC3"/>
            <w:tabs>
              <w:tab w:val="right" w:leader="dot" w:pos="9015"/>
            </w:tabs>
          </w:pPr>
          <w:hyperlink w:anchor="_Toc1805100363">
            <w:r w:rsidRPr="5C70F31D">
              <w:rPr>
                <w:rStyle w:val="Hyperlink"/>
              </w:rPr>
              <w:t>1. Glossary and Acronyms</w:t>
            </w:r>
            <w:r w:rsidR="007F2A56">
              <w:tab/>
            </w:r>
            <w:r w:rsidR="007F2A56">
              <w:fldChar w:fldCharType="begin"/>
            </w:r>
            <w:r w:rsidR="007F2A56">
              <w:instrText>PAGEREF _Toc1805100363 \h</w:instrText>
            </w:r>
            <w:r w:rsidR="007F2A56">
              <w:fldChar w:fldCharType="separate"/>
            </w:r>
            <w:r w:rsidRPr="5C70F31D">
              <w:rPr>
                <w:rStyle w:val="Hyperlink"/>
              </w:rPr>
              <w:t>19</w:t>
            </w:r>
            <w:r w:rsidR="007F2A56">
              <w:fldChar w:fldCharType="end"/>
            </w:r>
          </w:hyperlink>
        </w:p>
        <w:p w:rsidR="00C32175" w:rsidP="5C70F31D" w:rsidRDefault="5C70F31D" w14:paraId="0C52604B" w14:textId="73900C73">
          <w:pPr>
            <w:pStyle w:val="TOC3"/>
            <w:tabs>
              <w:tab w:val="right" w:leader="dot" w:pos="9015"/>
            </w:tabs>
          </w:pPr>
          <w:hyperlink w:anchor="_Toc385577392">
            <w:r w:rsidRPr="5C70F31D">
              <w:rPr>
                <w:rStyle w:val="Hyperlink"/>
              </w:rPr>
              <w:t>2. Rule Categories</w:t>
            </w:r>
            <w:r w:rsidR="007F2A56">
              <w:tab/>
            </w:r>
            <w:r w:rsidR="007F2A56">
              <w:fldChar w:fldCharType="begin"/>
            </w:r>
            <w:r w:rsidR="007F2A56">
              <w:instrText>PAGEREF _Toc385577392 \h</w:instrText>
            </w:r>
            <w:r w:rsidR="007F2A56">
              <w:fldChar w:fldCharType="separate"/>
            </w:r>
            <w:r w:rsidRPr="5C70F31D">
              <w:rPr>
                <w:rStyle w:val="Hyperlink"/>
              </w:rPr>
              <w:t>19</w:t>
            </w:r>
            <w:r w:rsidR="007F2A56">
              <w:fldChar w:fldCharType="end"/>
            </w:r>
          </w:hyperlink>
        </w:p>
        <w:p w:rsidR="00C32175" w:rsidP="5C70F31D" w:rsidRDefault="5C70F31D" w14:paraId="00FAE9E0" w14:textId="7EBE79D9">
          <w:pPr>
            <w:pStyle w:val="TOC3"/>
            <w:tabs>
              <w:tab w:val="right" w:leader="dot" w:pos="9015"/>
            </w:tabs>
          </w:pPr>
          <w:hyperlink w:anchor="_Toc208722489">
            <w:r w:rsidRPr="5C70F31D">
              <w:rPr>
                <w:rStyle w:val="Hyperlink"/>
              </w:rPr>
              <w:t>3. Lakewatch Dashboard</w:t>
            </w:r>
            <w:r w:rsidR="007F2A56">
              <w:tab/>
            </w:r>
            <w:r w:rsidR="007F2A56">
              <w:fldChar w:fldCharType="begin"/>
            </w:r>
            <w:r w:rsidR="007F2A56">
              <w:instrText>PAGEREF _Toc208722489 \h</w:instrText>
            </w:r>
            <w:r w:rsidR="007F2A56">
              <w:fldChar w:fldCharType="separate"/>
            </w:r>
            <w:r w:rsidRPr="5C70F31D">
              <w:rPr>
                <w:rStyle w:val="Hyperlink"/>
              </w:rPr>
              <w:t>20</w:t>
            </w:r>
            <w:r w:rsidR="007F2A56">
              <w:fldChar w:fldCharType="end"/>
            </w:r>
          </w:hyperlink>
        </w:p>
        <w:p w:rsidR="00C32175" w:rsidRDefault="007F2A56" w14:paraId="00000031" w14:textId="592B42AA">
          <w:r>
            <w:fldChar w:fldCharType="end"/>
          </w:r>
        </w:p>
      </w:sdtContent>
    </w:sdt>
    <w:p w:rsidR="00C32175" w:rsidRDefault="007F2A56" w14:paraId="00000032" w14:textId="77777777">
      <w:pPr>
        <w:pStyle w:val="Heading2"/>
        <w:keepNext w:val="0"/>
        <w:keepLines w:val="0"/>
        <w:widowControl w:val="0"/>
        <w:spacing w:before="0" w:line="275" w:lineRule="auto"/>
      </w:pPr>
      <w:bookmarkStart w:name="_heading=h.ndkiyxuezbf9" w:id="0"/>
      <w:bookmarkStart w:name="_Toc619764962" w:id="1"/>
      <w:bookmarkEnd w:id="0"/>
      <w:r>
        <w:t>1. Document Overview</w:t>
      </w:r>
      <w:bookmarkEnd w:id="1"/>
    </w:p>
    <w:p w:rsidR="00C32175" w:rsidRDefault="007F2A56" w14:paraId="00000033" w14:textId="77777777">
      <w:pPr>
        <w:pStyle w:val="Heading3"/>
        <w:spacing w:before="240" w:after="240"/>
        <w:rPr>
          <w:color w:val="000000"/>
        </w:rPr>
      </w:pPr>
      <w:bookmarkStart w:name="_heading=h.4xb4s2wu39ng" w:id="2"/>
      <w:bookmarkStart w:name="_Toc661516633" w:id="3"/>
      <w:bookmarkEnd w:id="2"/>
      <w:r w:rsidRPr="5C70F31D">
        <w:rPr>
          <w:color w:val="000000" w:themeColor="text1"/>
        </w:rPr>
        <w:t>1.1 Background</w:t>
      </w:r>
      <w:bookmarkEnd w:id="3"/>
    </w:p>
    <w:p w:rsidR="00C32175" w:rsidRDefault="007F2A56" w14:paraId="00000034" w14:textId="77777777">
      <w:pPr>
        <w:spacing w:before="240" w:after="240"/>
      </w:pPr>
      <w:r>
        <w:t>In current data environments, business and domain-specific data issues often go undetected. While native tools provide insights, they often lack enforcement and actionability. Analysts and engineers lack transparency and control over data quality failures.</w:t>
      </w:r>
    </w:p>
    <w:p w:rsidR="00C32175" w:rsidRDefault="007F2A56" w14:paraId="00000035" w14:textId="77777777">
      <w:pPr>
        <w:pStyle w:val="Heading3"/>
        <w:spacing w:before="240" w:after="240"/>
        <w:rPr>
          <w:color w:val="000000"/>
        </w:rPr>
      </w:pPr>
      <w:bookmarkStart w:name="_heading=h.c94f084yim68" w:id="4"/>
      <w:bookmarkStart w:name="_Toc5474769" w:id="5"/>
      <w:bookmarkEnd w:id="4"/>
      <w:r w:rsidRPr="5C70F31D">
        <w:rPr>
          <w:color w:val="000000" w:themeColor="text1"/>
        </w:rPr>
        <w:t>1.2 Goals (Requirements)</w:t>
      </w:r>
      <w:bookmarkEnd w:id="5"/>
    </w:p>
    <w:p w:rsidR="00C32175" w:rsidRDefault="007F2A56" w14:paraId="00000036" w14:textId="77777777">
      <w:pPr>
        <w:spacing w:before="240" w:after="240"/>
      </w:pPr>
      <w:r>
        <w:t xml:space="preserve">The primary purpose is to provide an end-to-end data quality (DQ) framework covering the full lifecycle: </w:t>
      </w:r>
      <w:sdt>
        <w:sdtPr>
          <w:tag w:val="goog_rdk_0"/>
          <w:id w:val="-1337445342"/>
        </w:sdtPr>
        <w:sdtContent>
          <w:r>
            <w:rPr>
              <w:rFonts w:ascii="Arial Unicode MS" w:hAnsi="Arial Unicode MS" w:eastAsia="Arial Unicode MS" w:cs="Arial Unicode MS"/>
              <w:b/>
              <w:bCs/>
            </w:rPr>
            <w:t>Rule Creation (Manual &amp; AI) → Approval → Execution → Results → Monitoring &amp; Alerting</w:t>
          </w:r>
        </w:sdtContent>
      </w:sdt>
      <w:r>
        <w:t>.</w:t>
      </w:r>
    </w:p>
    <w:p w:rsidR="00C32175" w:rsidRDefault="007F2A56" w14:paraId="00000037" w14:textId="77777777">
      <w:pPr>
        <w:spacing w:before="240" w:after="240"/>
      </w:pPr>
      <w:r>
        <w:t>Specific requirements include:</w:t>
      </w:r>
    </w:p>
    <w:p w:rsidR="00C32175" w:rsidRDefault="007F2A56" w14:paraId="00000038" w14:textId="77777777">
      <w:pPr>
        <w:numPr>
          <w:ilvl w:val="0"/>
          <w:numId w:val="31"/>
        </w:numPr>
      </w:pPr>
      <w:r>
        <w:rPr>
          <w:b/>
          <w:bCs/>
        </w:rPr>
        <w:t>Rule-based Validation:</w:t>
      </w:r>
      <w:r>
        <w:t xml:space="preserve"> A robust system for defining and enforcing data rules.</w:t>
      </w:r>
    </w:p>
    <w:p w:rsidR="00C32175" w:rsidRDefault="007F2A56" w14:paraId="00000039" w14:textId="77777777">
      <w:pPr>
        <w:numPr>
          <w:ilvl w:val="0"/>
          <w:numId w:val="31"/>
        </w:numPr>
      </w:pPr>
      <w:r>
        <w:rPr>
          <w:b/>
          <w:bCs/>
        </w:rPr>
        <w:t>Unified View:</w:t>
      </w:r>
      <w:r>
        <w:t xml:space="preserve"> Centralized visibility of rule results, logs, quarantine records, and trends.</w:t>
      </w:r>
    </w:p>
    <w:p w:rsidR="00C32175" w:rsidRDefault="53B66A70" w14:paraId="0000003A" w14:textId="77777777">
      <w:pPr>
        <w:numPr>
          <w:ilvl w:val="0"/>
          <w:numId w:val="31"/>
        </w:numPr>
      </w:pPr>
      <w:r w:rsidRPr="53B66A70">
        <w:rPr>
          <w:b/>
          <w:bCs/>
          <w:lang w:val="en-US"/>
        </w:rPr>
        <w:t>Operational Hooks:</w:t>
      </w:r>
      <w:r w:rsidRPr="53B66A70">
        <w:rPr>
          <w:lang w:val="en-US"/>
        </w:rPr>
        <w:t xml:space="preserve"> Ability to fail jobs,Delete bad records from main table  trigger alerts, and isolate bad data.</w:t>
      </w:r>
    </w:p>
    <w:p w:rsidR="00C32175" w:rsidRDefault="007F2A56" w14:paraId="0000003B" w14:textId="77777777">
      <w:pPr>
        <w:numPr>
          <w:ilvl w:val="0"/>
          <w:numId w:val="31"/>
        </w:numPr>
      </w:pPr>
      <w:r>
        <w:rPr>
          <w:b/>
          <w:bCs/>
        </w:rPr>
        <w:t>RCA Support:</w:t>
      </w:r>
      <w:r>
        <w:t xml:space="preserve"> Enable Root Cause Analysis (RCA) and improve business understanding of data issues.</w:t>
      </w:r>
    </w:p>
    <w:p w:rsidR="00C32175" w:rsidRDefault="007F2A56" w14:paraId="0000003C" w14:textId="77777777">
      <w:pPr>
        <w:numPr>
          <w:ilvl w:val="0"/>
          <w:numId w:val="31"/>
        </w:numPr>
        <w:spacing w:after="240"/>
      </w:pPr>
      <w:r>
        <w:rPr>
          <w:b/>
          <w:bCs/>
        </w:rPr>
        <w:t>UI-Based Management:</w:t>
      </w:r>
      <w:r>
        <w:t xml:space="preserve"> A user interface for defining rules directly on tables</w:t>
      </w:r>
    </w:p>
    <w:p w:rsidR="00C32175" w:rsidRDefault="007F2A56" w14:paraId="0000003D" w14:textId="77777777">
      <w:pPr>
        <w:ind w:firstLine="708"/>
      </w:pPr>
      <w:bookmarkStart w:name="_heading=h.1wr6lsq458py" w:colFirst="0" w:colLast="0" w:id="6"/>
      <w:bookmarkEnd w:id="6"/>
      <w:commentRangeStart w:id="7"/>
      <w:r>
        <w:rPr>
          <w:noProof/>
        </w:rPr>
        <w:drawing>
          <wp:inline distT="0" distB="0" distL="0" distR="0" wp14:anchorId="2C359FEA" wp14:editId="26B2C1A0">
            <wp:extent cx="4968905" cy="2071753"/>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968905" cy="2071753"/>
                    </a:xfrm>
                    <a:prstGeom prst="rect">
                      <a:avLst/>
                    </a:prstGeom>
                    <a:ln/>
                  </pic:spPr>
                </pic:pic>
              </a:graphicData>
            </a:graphic>
          </wp:inline>
        </w:drawing>
      </w:r>
      <w:commentRangeEnd w:id="7"/>
      <w:r>
        <w:rPr>
          <w:rStyle w:val="CommentReference"/>
          <w:sz w:val="22"/>
          <w:szCs w:val="22"/>
        </w:rPr>
        <w:commentReference w:id="7"/>
      </w:r>
    </w:p>
    <w:p w:rsidR="00C32175" w:rsidRDefault="007F2A56" w14:paraId="0000003E" w14:textId="77777777">
      <w:pPr>
        <w:pStyle w:val="Heading3"/>
        <w:spacing w:before="240" w:after="240"/>
        <w:rPr>
          <w:color w:val="000000"/>
        </w:rPr>
      </w:pPr>
      <w:bookmarkStart w:name="_heading=h.pjjw3ufpfnbu" w:id="8"/>
      <w:bookmarkStart w:name="_Toc1004169852" w:id="9"/>
      <w:bookmarkEnd w:id="8"/>
      <w:r w:rsidRPr="5C70F31D">
        <w:rPr>
          <w:color w:val="000000" w:themeColor="text1"/>
        </w:rPr>
        <w:t>1.3 Scope</w:t>
      </w:r>
      <w:bookmarkEnd w:id="9"/>
    </w:p>
    <w:p w:rsidR="00C32175" w:rsidRDefault="007F2A56" w14:paraId="0000003F" w14:textId="77777777">
      <w:pPr>
        <w:numPr>
          <w:ilvl w:val="0"/>
          <w:numId w:val="21"/>
        </w:numPr>
      </w:pPr>
      <w:r>
        <w:rPr>
          <w:b/>
          <w:bCs/>
        </w:rPr>
        <w:t>Target Platform:</w:t>
      </w:r>
      <w:r>
        <w:t xml:space="preserve"> Databricks Native.</w:t>
      </w:r>
    </w:p>
    <w:p w:rsidR="00C32175" w:rsidRDefault="007F2A56" w14:paraId="00000040" w14:textId="77777777">
      <w:pPr>
        <w:numPr>
          <w:ilvl w:val="0"/>
          <w:numId w:val="21"/>
        </w:numPr>
      </w:pPr>
      <w:r>
        <w:rPr>
          <w:b/>
          <w:bCs/>
        </w:rPr>
        <w:t>Core Pillars:</w:t>
      </w:r>
      <w:r>
        <w:t xml:space="preserve"> Governance, Execution, and Observability.</w:t>
      </w:r>
    </w:p>
    <w:p w:rsidR="00C32175" w:rsidRDefault="00C32175" w14:paraId="00000041" w14:textId="77777777">
      <w:pPr>
        <w:spacing w:after="240"/>
        <w:ind w:left="720"/>
      </w:pPr>
    </w:p>
    <w:p w:rsidR="00C32175" w:rsidRDefault="007F2A56" w14:paraId="00000042" w14:textId="77777777">
      <w:pPr>
        <w:widowControl w:val="0"/>
        <w:spacing w:before="120" w:after="120" w:line="275" w:lineRule="auto"/>
        <w:rPr>
          <w:rFonts w:ascii="Google Sans" w:hAnsi="Google Sans" w:eastAsia="Google Sans" w:cs="Google Sans"/>
          <w:b/>
          <w:bCs/>
          <w:color w:val="1B1C1D"/>
        </w:rPr>
      </w:pPr>
      <w:r>
        <w:rPr>
          <w:rFonts w:ascii="Google Sans" w:hAnsi="Google Sans" w:eastAsia="Google Sans" w:cs="Google Sans"/>
          <w:b/>
          <w:bCs/>
          <w:color w:val="1B1C1D"/>
        </w:rPr>
        <w:t>Intended Audience:</w:t>
      </w:r>
    </w:p>
    <w:p w:rsidR="00C32175" w:rsidP="53B66A70" w:rsidRDefault="53B66A70" w14:paraId="00000043" w14:textId="77777777">
      <w:pPr>
        <w:widowControl w:val="0"/>
        <w:numPr>
          <w:ilvl w:val="0"/>
          <w:numId w:val="28"/>
        </w:numPr>
        <w:spacing w:line="275" w:lineRule="auto"/>
        <w:rPr>
          <w:rFonts w:ascii="Google Sans" w:hAnsi="Google Sans" w:eastAsia="Google Sans" w:cs="Google Sans"/>
          <w:lang w:val="en-US"/>
        </w:rPr>
      </w:pPr>
      <w:r w:rsidRPr="53B66A70">
        <w:rPr>
          <w:rFonts w:ascii="Google Sans" w:hAnsi="Google Sans" w:eastAsia="Google Sans" w:cs="Google Sans"/>
          <w:color w:val="1B1C1D"/>
          <w:lang w:val="en-US"/>
        </w:rPr>
        <w:t>AirLife Data Engineering Team</w:t>
      </w:r>
    </w:p>
    <w:p w:rsidR="00C32175" w:rsidP="53B66A70" w:rsidRDefault="53B66A70" w14:paraId="00000044" w14:textId="77777777">
      <w:pPr>
        <w:widowControl w:val="0"/>
        <w:numPr>
          <w:ilvl w:val="0"/>
          <w:numId w:val="28"/>
        </w:numPr>
        <w:spacing w:line="275" w:lineRule="auto"/>
        <w:rPr>
          <w:rFonts w:ascii="Google Sans" w:hAnsi="Google Sans" w:eastAsia="Google Sans" w:cs="Google Sans"/>
          <w:lang w:val="en-US"/>
        </w:rPr>
      </w:pPr>
      <w:r w:rsidRPr="53B66A70">
        <w:rPr>
          <w:rFonts w:ascii="Google Sans" w:hAnsi="Google Sans" w:eastAsia="Google Sans" w:cs="Google Sans"/>
          <w:color w:val="1B1C1D"/>
          <w:lang w:val="en-US"/>
        </w:rPr>
        <w:t>AirLife Data Architects</w:t>
      </w:r>
    </w:p>
    <w:p w:rsidR="00C32175" w:rsidP="53B66A70" w:rsidRDefault="53B66A70" w14:paraId="00000045" w14:textId="77777777">
      <w:pPr>
        <w:widowControl w:val="0"/>
        <w:numPr>
          <w:ilvl w:val="0"/>
          <w:numId w:val="28"/>
        </w:numPr>
        <w:spacing w:line="275" w:lineRule="auto"/>
        <w:rPr>
          <w:rFonts w:ascii="Google Sans" w:hAnsi="Google Sans" w:eastAsia="Google Sans" w:cs="Google Sans"/>
          <w:lang w:val="en-US"/>
        </w:rPr>
      </w:pPr>
      <w:r w:rsidRPr="53B66A70">
        <w:rPr>
          <w:rFonts w:ascii="Google Sans" w:hAnsi="Google Sans" w:eastAsia="Google Sans" w:cs="Google Sans"/>
          <w:color w:val="1B1C1D"/>
          <w:lang w:val="en-US"/>
        </w:rPr>
        <w:t>AirLife IT Team</w:t>
      </w:r>
    </w:p>
    <w:p w:rsidR="00C32175" w:rsidRDefault="007F2A56" w14:paraId="00000046" w14:textId="77777777">
      <w:pPr>
        <w:widowControl w:val="0"/>
        <w:numPr>
          <w:ilvl w:val="0"/>
          <w:numId w:val="28"/>
        </w:numPr>
        <w:spacing w:line="275" w:lineRule="auto"/>
        <w:rPr>
          <w:rFonts w:ascii="Google Sans" w:hAnsi="Google Sans" w:eastAsia="Google Sans" w:cs="Google Sans"/>
        </w:rPr>
      </w:pPr>
      <w:r>
        <w:rPr>
          <w:rFonts w:ascii="Google Sans" w:hAnsi="Google Sans" w:eastAsia="Google Sans" w:cs="Google Sans"/>
          <w:color w:val="1B1C1D"/>
        </w:rPr>
        <w:t>Project Managers</w:t>
      </w:r>
    </w:p>
    <w:p w:rsidR="00C32175" w:rsidRDefault="00C32175" w14:paraId="00000047" w14:textId="77777777">
      <w:pPr>
        <w:widowControl w:val="0"/>
        <w:spacing w:line="275" w:lineRule="auto"/>
        <w:rPr>
          <w:rFonts w:ascii="Google Sans" w:hAnsi="Google Sans" w:eastAsia="Google Sans" w:cs="Google Sans"/>
          <w:color w:val="1B1C1D"/>
        </w:rPr>
      </w:pPr>
    </w:p>
    <w:p w:rsidR="00C32175" w:rsidRDefault="00C32175" w14:paraId="00000048" w14:textId="77777777">
      <w:pPr>
        <w:widowControl w:val="0"/>
        <w:spacing w:line="275" w:lineRule="auto"/>
        <w:rPr>
          <w:rFonts w:ascii="Google Sans" w:hAnsi="Google Sans" w:eastAsia="Google Sans" w:cs="Google Sans"/>
          <w:color w:val="1B1C1D"/>
        </w:rPr>
      </w:pPr>
    </w:p>
    <w:p w:rsidR="00C32175" w:rsidRDefault="007F2A56" w14:paraId="00000049" w14:textId="77777777">
      <w:pPr>
        <w:pStyle w:val="Heading2"/>
        <w:keepNext w:val="0"/>
        <w:keepLines w:val="0"/>
        <w:widowControl w:val="0"/>
        <w:spacing w:before="0" w:line="275" w:lineRule="auto"/>
      </w:pPr>
      <w:bookmarkStart w:name="_heading=h.yazlne1ggnzx" w:id="10"/>
      <w:bookmarkStart w:name="_Toc205688866" w:id="11"/>
      <w:bookmarkEnd w:id="10"/>
      <w:r>
        <w:t>2. Background and Context</w:t>
      </w:r>
      <w:bookmarkEnd w:id="11"/>
    </w:p>
    <w:p w:rsidR="00C32175" w:rsidRDefault="007F2A56" w14:paraId="0000004A" w14:textId="77777777">
      <w:r>
        <w:t>Poor Data with bad records results in wrong numbers during reporting and Analysis.</w:t>
      </w:r>
    </w:p>
    <w:p w:rsidR="00C32175" w:rsidRDefault="007F2A56" w14:paraId="0000004B" w14:textId="77777777">
      <w:r>
        <w:t>Data quality when implemented results in correct data analysis and reporting to the stakeholders.</w:t>
      </w:r>
    </w:p>
    <w:p w:rsidR="00C32175" w:rsidRDefault="00C32175" w14:paraId="0000004C" w14:textId="77777777"/>
    <w:p w:rsidR="00C32175" w:rsidRDefault="53B66A70" w14:paraId="0000004D" w14:textId="77777777">
      <w:r w:rsidRPr="53B66A70">
        <w:rPr>
          <w:lang w:val="en-US"/>
        </w:rPr>
        <w:t>This Data Quality will be the part of the ingestion framework where DQ checks will be applied on the ingested Bronze layer table.</w:t>
      </w:r>
    </w:p>
    <w:p w:rsidR="00C32175" w:rsidRDefault="00C32175" w14:paraId="0000004E" w14:textId="77777777"/>
    <w:p w:rsidR="00C32175" w:rsidRDefault="007F2A56" w14:paraId="0000004F" w14:textId="77777777">
      <w:pPr>
        <w:pStyle w:val="Heading2"/>
        <w:keepNext w:val="0"/>
        <w:keepLines w:val="0"/>
        <w:widowControl w:val="0"/>
        <w:spacing w:before="0" w:line="275" w:lineRule="auto"/>
      </w:pPr>
      <w:bookmarkStart w:name="_heading=h.dyd4s6sjvr67" w:id="12"/>
      <w:bookmarkStart w:name="_Toc281697127" w:id="13"/>
      <w:bookmarkEnd w:id="12"/>
      <w:r>
        <w:t>3. Design Decisions</w:t>
      </w:r>
      <w:bookmarkEnd w:id="13"/>
    </w:p>
    <w:p w:rsidR="00C32175" w:rsidRDefault="53B66A70" w14:paraId="00000050" w14:textId="77777777">
      <w:pPr>
        <w:numPr>
          <w:ilvl w:val="0"/>
          <w:numId w:val="30"/>
        </w:numPr>
      </w:pPr>
      <w:r w:rsidRPr="53B66A70">
        <w:rPr>
          <w:lang w:val="en-US"/>
        </w:rPr>
        <w:t>The primary design decision for this Data quality framework will be to provide lowest latency so that the data is checked on its quality but also there should not be any delay to write it to different layers (bronze, silver and gold)</w:t>
      </w:r>
    </w:p>
    <w:p w:rsidR="00C32175" w:rsidRDefault="53B66A70" w14:paraId="00000051" w14:textId="77777777">
      <w:pPr>
        <w:numPr>
          <w:ilvl w:val="0"/>
          <w:numId w:val="30"/>
        </w:numPr>
      </w:pPr>
      <w:r w:rsidRPr="53B66A70">
        <w:rPr>
          <w:lang w:val="en-US"/>
        </w:rPr>
        <w:t>The Data from the target (Bronze layer) will be read based on timestamp based on the assumption that we have a “processed_timestamp” column in all bronze target tables.</w:t>
      </w:r>
    </w:p>
    <w:p w:rsidR="00C32175" w:rsidRDefault="53B66A70" w14:paraId="00000052" w14:textId="77777777">
      <w:pPr>
        <w:numPr>
          <w:ilvl w:val="0"/>
          <w:numId w:val="30"/>
        </w:numPr>
        <w:spacing w:after="240"/>
      </w:pPr>
      <w:r w:rsidRPr="4E974C4C">
        <w:rPr>
          <w:lang w:val="en-US"/>
        </w:rPr>
        <w:t xml:space="preserve">In general, we are planning to have rules for </w:t>
      </w:r>
      <w:r w:rsidRPr="4E974C4C">
        <w:rPr>
          <w:highlight w:val="yellow"/>
          <w:lang w:val="en-US"/>
        </w:rPr>
        <w:t>20 priority  tables</w:t>
      </w:r>
      <w:r w:rsidRPr="4E974C4C">
        <w:rPr>
          <w:lang w:val="en-US"/>
        </w:rPr>
        <w:t xml:space="preserve">. </w:t>
      </w:r>
    </w:p>
    <w:p w:rsidR="00C32175" w:rsidRDefault="007F2A56" w14:paraId="00000053" w14:textId="77777777">
      <w:pPr>
        <w:pStyle w:val="Heading2"/>
        <w:keepNext w:val="0"/>
        <w:keepLines w:val="0"/>
        <w:widowControl w:val="0"/>
        <w:spacing w:before="200" w:line="275" w:lineRule="auto"/>
      </w:pPr>
      <w:bookmarkStart w:name="_heading=h.9wvpx169vb6j" w:id="14"/>
      <w:bookmarkStart w:name="_Toc1771900848" w:id="15"/>
      <w:bookmarkEnd w:id="14"/>
      <w:r>
        <w:t>4. Assumptions</w:t>
      </w:r>
      <w:bookmarkEnd w:id="15"/>
    </w:p>
    <w:p w:rsidR="00C32175" w:rsidRDefault="007F2A56" w14:paraId="00000054" w14:textId="77777777">
      <w:r>
        <w:t>This design is based on the following set of assumptions.</w:t>
      </w:r>
    </w:p>
    <w:p w:rsidR="00C32175" w:rsidRDefault="53B66A70" w14:paraId="00000055" w14:textId="77777777">
      <w:pPr>
        <w:numPr>
          <w:ilvl w:val="0"/>
          <w:numId w:val="20"/>
        </w:numPr>
      </w:pPr>
      <w:r w:rsidRPr="53B66A70">
        <w:rPr>
          <w:b/>
          <w:bCs/>
          <w:lang w:val="en-US"/>
        </w:rPr>
        <w:t>Data Access</w:t>
      </w:r>
      <w:r w:rsidRPr="53B66A70">
        <w:rPr>
          <w:lang w:val="en-US"/>
        </w:rPr>
        <w:t>: We assume a proper read access is given to implement proper  DQ checks .</w:t>
      </w:r>
    </w:p>
    <w:p w:rsidR="00C32175" w:rsidRDefault="53B66A70" w14:paraId="00000056" w14:textId="77777777">
      <w:pPr>
        <w:numPr>
          <w:ilvl w:val="0"/>
          <w:numId w:val="20"/>
        </w:numPr>
      </w:pPr>
      <w:r w:rsidRPr="53B66A70">
        <w:rPr>
          <w:b/>
          <w:bCs/>
          <w:lang w:val="en-US"/>
        </w:rPr>
        <w:t>Documentation Accuracy</w:t>
      </w:r>
      <w:r w:rsidRPr="53B66A70">
        <w:rPr>
          <w:lang w:val="en-US"/>
        </w:rPr>
        <w:t>: we assume that the provided Data Model and Data dictionaries etc are reasonably accurate and reflect the current state.</w:t>
      </w:r>
    </w:p>
    <w:p w:rsidR="00C32175" w:rsidRDefault="007F2A56" w14:paraId="00000057" w14:textId="77777777">
      <w:pPr>
        <w:numPr>
          <w:ilvl w:val="0"/>
          <w:numId w:val="20"/>
        </w:numPr>
      </w:pPr>
      <w:r>
        <w:rPr>
          <w:b/>
          <w:bCs/>
        </w:rPr>
        <w:t>Data Source Stability:</w:t>
      </w:r>
      <w:r>
        <w:t xml:space="preserve"> We assume the schemas of the in-scope source systems will not undergo major changes during the design and implementation phase of this project.</w:t>
      </w:r>
    </w:p>
    <w:p w:rsidR="00C32175" w:rsidRDefault="53B66A70" w14:paraId="00000058" w14:textId="77777777">
      <w:pPr>
        <w:numPr>
          <w:ilvl w:val="0"/>
          <w:numId w:val="20"/>
        </w:numPr>
      </w:pPr>
      <w:r w:rsidRPr="53B66A70">
        <w:rPr>
          <w:b/>
          <w:bCs/>
          <w:lang w:val="en-US"/>
        </w:rPr>
        <w:t>Environment Parity:</w:t>
      </w:r>
      <w:r w:rsidRPr="53B66A70">
        <w:rPr>
          <w:lang w:val="en-US"/>
        </w:rPr>
        <w:t xml:space="preserve"> We assume the Development environment is sufficient functional replicas of the Production environment to ensure meaningful testing.</w:t>
      </w:r>
    </w:p>
    <w:p w:rsidR="00C32175" w:rsidRDefault="007F2A56" w14:paraId="00000059" w14:textId="77777777">
      <w:pPr>
        <w:numPr>
          <w:ilvl w:val="0"/>
          <w:numId w:val="20"/>
        </w:numPr>
      </w:pPr>
      <w:r>
        <w:rPr>
          <w:b/>
          <w:bCs/>
        </w:rPr>
        <w:t>Data or Target pipeline table:</w:t>
      </w:r>
      <w:r>
        <w:t xml:space="preserve"> We are assuming that there is a processed timestamp column in the bronze layer.</w:t>
      </w:r>
    </w:p>
    <w:p w:rsidR="00C32175" w:rsidRDefault="007F2A56" w14:paraId="0000005A" w14:textId="77777777">
      <w:pPr>
        <w:pStyle w:val="Heading2"/>
        <w:keepNext w:val="0"/>
        <w:keepLines w:val="0"/>
        <w:widowControl w:val="0"/>
        <w:spacing w:before="200" w:line="275" w:lineRule="auto"/>
      </w:pPr>
      <w:bookmarkStart w:name="_heading=h.1eh5mbb3d6x2" w:id="16"/>
      <w:bookmarkStart w:name="_Toc920032289" w:id="17"/>
      <w:bookmarkEnd w:id="16"/>
      <w:r>
        <w:t>5. Proposed Solution</w:t>
      </w:r>
      <w:bookmarkEnd w:id="17"/>
      <w:r>
        <w:t xml:space="preserve"> </w:t>
      </w:r>
    </w:p>
    <w:p w:rsidR="00C32175" w:rsidRDefault="007F2A56" w14:paraId="0000005B" w14:textId="77777777">
      <w:pPr>
        <w:pStyle w:val="Heading3"/>
        <w:spacing w:before="240" w:after="240"/>
      </w:pPr>
      <w:bookmarkStart w:name="_heading=h.5vku6xls4vdf" w:id="18"/>
      <w:bookmarkStart w:name="_Toc989507038" w:id="19"/>
      <w:bookmarkEnd w:id="18"/>
      <w:r>
        <w:t>5.1 High-Level Design</w:t>
      </w:r>
      <w:bookmarkEnd w:id="19"/>
    </w:p>
    <w:p w:rsidR="00C32175" w:rsidRDefault="007F2A56" w14:paraId="0000005C" w14:textId="77777777">
      <w:pPr>
        <w:spacing w:after="240"/>
      </w:pPr>
      <w:r>
        <w:t>System Architecture</w:t>
      </w:r>
    </w:p>
    <w:p w:rsidR="00C32175" w:rsidRDefault="007F2A56" w14:paraId="0000005D" w14:textId="77777777">
      <w:pPr>
        <w:spacing w:before="240" w:after="240"/>
        <w:ind w:left="360"/>
      </w:pPr>
      <w:r>
        <w:t>The system is designed around three modular pillars that interact to ensure data integrity.</w:t>
      </w:r>
    </w:p>
    <w:p w:rsidR="00C32175" w:rsidRDefault="007F2A56" w14:paraId="0000005E" w14:textId="77777777">
      <w:pPr>
        <w:spacing w:before="240" w:after="240"/>
        <w:ind w:left="360"/>
      </w:pPr>
      <w:r>
        <w:rPr>
          <w:noProof/>
        </w:rPr>
        <w:drawing>
          <wp:inline distT="114300" distB="114300" distL="114300" distR="114300" wp14:anchorId="1CE8BBD8" wp14:editId="07777777">
            <wp:extent cx="5731200" cy="29718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731200" cy="2971800"/>
                    </a:xfrm>
                    <a:prstGeom prst="rect">
                      <a:avLst/>
                    </a:prstGeom>
                    <a:ln/>
                  </pic:spPr>
                </pic:pic>
              </a:graphicData>
            </a:graphic>
          </wp:inline>
        </w:drawing>
      </w:r>
    </w:p>
    <w:p w:rsidR="00C32175" w:rsidRDefault="00C32175" w14:paraId="0000005F" w14:textId="77777777">
      <w:pPr>
        <w:spacing w:before="240" w:after="240"/>
        <w:rPr>
          <w:rFonts w:ascii="Times New Roman" w:hAnsi="Times New Roman" w:eastAsia="Times New Roman" w:cs="Times New Roman"/>
        </w:rPr>
      </w:pPr>
    </w:p>
    <w:p w:rsidR="00C32175" w:rsidRDefault="007F2A56" w14:paraId="00000060" w14:textId="77777777">
      <w:pPr>
        <w:spacing w:before="240" w:after="240"/>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6BA8F3C4" wp14:editId="07777777">
            <wp:extent cx="5731200" cy="28956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731200" cy="2895600"/>
                    </a:xfrm>
                    <a:prstGeom prst="rect">
                      <a:avLst/>
                    </a:prstGeom>
                    <a:ln/>
                  </pic:spPr>
                </pic:pic>
              </a:graphicData>
            </a:graphic>
          </wp:inline>
        </w:drawing>
      </w:r>
    </w:p>
    <w:p w:rsidR="00C32175" w:rsidRDefault="00C32175" w14:paraId="00000061" w14:textId="77777777">
      <w:pPr>
        <w:spacing w:before="240" w:after="240"/>
      </w:pPr>
    </w:p>
    <w:p w:rsidR="00C32175" w:rsidRDefault="007F2A56" w14:paraId="00000062" w14:textId="77777777">
      <w:pPr>
        <w:spacing w:before="240" w:after="240"/>
        <w:ind w:left="141"/>
        <w:rPr>
          <w:b/>
          <w:bCs/>
        </w:rPr>
      </w:pPr>
      <w:r>
        <w:rPr>
          <w:b/>
          <w:bCs/>
        </w:rPr>
        <w:t>Architecture Diagram Summary:</w:t>
      </w:r>
      <w:r>
        <w:t xml:space="preserve"> The architecture follows a flow where rules are defined in the </w:t>
      </w:r>
      <w:r>
        <w:rPr>
          <w:b/>
          <w:bCs/>
        </w:rPr>
        <w:t>Governance Pillar</w:t>
      </w:r>
      <w:r>
        <w:t xml:space="preserve">, processed by the </w:t>
      </w:r>
      <w:r>
        <w:rPr>
          <w:b/>
          <w:bCs/>
        </w:rPr>
        <w:t>Execution Pillar</w:t>
      </w:r>
      <w:r>
        <w:t xml:space="preserve">, and visualized/notified via the </w:t>
      </w:r>
      <w:r>
        <w:rPr>
          <w:b/>
          <w:bCs/>
        </w:rPr>
        <w:t>Observability Pillar</w:t>
      </w:r>
    </w:p>
    <w:tbl>
      <w:tblPr>
        <w:tblStyle w:val="a"/>
        <w:tblW w:w="8745" w:type="dxa"/>
        <w:tblBorders>
          <w:top w:val="nil"/>
          <w:left w:val="nil"/>
          <w:bottom w:val="nil"/>
          <w:right w:val="nil"/>
          <w:insideH w:val="nil"/>
          <w:insideV w:val="nil"/>
        </w:tblBorders>
        <w:tblLayout w:type="fixed"/>
        <w:tblLook w:val="0600" w:firstRow="0" w:lastRow="0" w:firstColumn="0" w:lastColumn="0" w:noHBand="1" w:noVBand="1"/>
      </w:tblPr>
      <w:tblGrid>
        <w:gridCol w:w="1800"/>
        <w:gridCol w:w="2355"/>
        <w:gridCol w:w="4590"/>
      </w:tblGrid>
      <w:tr w:rsidR="00C32175" w:rsidTr="53B66A70" w14:paraId="19343002" w14:textId="77777777">
        <w:trPr>
          <w:trHeight w:val="555"/>
        </w:trPr>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3" w14:textId="77777777">
            <w:pPr>
              <w:spacing w:before="240" w:after="240"/>
              <w:rPr>
                <w:b/>
                <w:bCs/>
              </w:rPr>
            </w:pPr>
            <w:r>
              <w:rPr>
                <w:b/>
                <w:bCs/>
              </w:rPr>
              <w:t>Pillar</w:t>
            </w:r>
          </w:p>
        </w:tc>
        <w:tc>
          <w:tcPr>
            <w:tcW w:w="2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4" w14:textId="77777777">
            <w:pPr>
              <w:spacing w:before="240" w:after="240"/>
              <w:rPr>
                <w:b/>
                <w:bCs/>
              </w:rPr>
            </w:pPr>
            <w:r>
              <w:rPr>
                <w:b/>
                <w:bCs/>
              </w:rPr>
              <w:t>Module</w:t>
            </w:r>
          </w:p>
        </w:tc>
        <w:tc>
          <w:tcPr>
            <w:tcW w:w="45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5" w14:textId="77777777">
            <w:pPr>
              <w:spacing w:before="240" w:after="240"/>
              <w:rPr>
                <w:b/>
                <w:bCs/>
              </w:rPr>
            </w:pPr>
            <w:r>
              <w:rPr>
                <w:b/>
                <w:bCs/>
              </w:rPr>
              <w:t>Function</w:t>
            </w:r>
          </w:p>
        </w:tc>
      </w:tr>
      <w:tr w:rsidR="00C32175" w:rsidTr="53B66A70" w14:paraId="0AFDB1A1" w14:textId="77777777">
        <w:trPr>
          <w:trHeight w:val="825"/>
        </w:trPr>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6" w14:textId="77777777">
            <w:pPr>
              <w:spacing w:before="240" w:after="240"/>
              <w:rPr>
                <w:b/>
                <w:bCs/>
              </w:rPr>
            </w:pPr>
            <w:r>
              <w:rPr>
                <w:b/>
                <w:bCs/>
              </w:rPr>
              <w:t>Governance</w:t>
            </w:r>
          </w:p>
        </w:tc>
        <w:tc>
          <w:tcPr>
            <w:tcW w:w="2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7" w14:textId="77777777">
            <w:pPr>
              <w:spacing w:before="240" w:after="240"/>
              <w:rPr>
                <w:b/>
                <w:bCs/>
              </w:rPr>
            </w:pPr>
            <w:r>
              <w:rPr>
                <w:b/>
                <w:bCs/>
              </w:rPr>
              <w:t>Rule Management UI</w:t>
            </w:r>
          </w:p>
        </w:tc>
        <w:tc>
          <w:tcPr>
            <w:tcW w:w="45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8" w14:textId="77777777">
            <w:pPr>
              <w:spacing w:before="240" w:after="240"/>
            </w:pPr>
            <w:r>
              <w:t>User interface for rule creation, updates, and approvals.</w:t>
            </w:r>
          </w:p>
        </w:tc>
      </w:tr>
      <w:tr w:rsidR="00C32175" w:rsidTr="53B66A70" w14:paraId="1CA5CC65" w14:textId="77777777">
        <w:trPr>
          <w:trHeight w:val="825"/>
        </w:trPr>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9" w14:textId="77777777">
            <w:pPr>
              <w:spacing w:before="240" w:after="240"/>
              <w:rPr>
                <w:b/>
                <w:bCs/>
              </w:rPr>
            </w:pPr>
            <w:r>
              <w:rPr>
                <w:b/>
                <w:bCs/>
              </w:rPr>
              <w:t>Governance</w:t>
            </w:r>
          </w:p>
        </w:tc>
        <w:tc>
          <w:tcPr>
            <w:tcW w:w="2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A" w14:textId="77777777">
            <w:pPr>
              <w:spacing w:before="240" w:after="240"/>
              <w:rPr>
                <w:b/>
                <w:bCs/>
              </w:rPr>
            </w:pPr>
            <w:r>
              <w:rPr>
                <w:b/>
                <w:bCs/>
              </w:rPr>
              <w:t xml:space="preserve">LLM-Based Rule Suggester </w:t>
            </w:r>
          </w:p>
        </w:tc>
        <w:tc>
          <w:tcPr>
            <w:tcW w:w="45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B" w14:textId="77777777">
            <w:pPr>
              <w:spacing w:before="240" w:after="240"/>
            </w:pPr>
            <w:r>
              <w:t xml:space="preserve">AI-powered module that automatically analyzes table metadata, schema information, and column characteristics to recommend relevant Data Quality (DQ) rules. </w:t>
            </w:r>
          </w:p>
        </w:tc>
      </w:tr>
      <w:tr w:rsidR="00C32175" w:rsidTr="53B66A70" w14:paraId="22128B1B" w14:textId="77777777">
        <w:trPr>
          <w:trHeight w:val="825"/>
        </w:trPr>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C" w14:textId="77777777">
            <w:pPr>
              <w:spacing w:before="240" w:after="240"/>
              <w:rPr>
                <w:b/>
                <w:bCs/>
              </w:rPr>
            </w:pPr>
            <w:r>
              <w:rPr>
                <w:b/>
                <w:bCs/>
              </w:rPr>
              <w:t>Governance</w:t>
            </w:r>
          </w:p>
        </w:tc>
        <w:tc>
          <w:tcPr>
            <w:tcW w:w="2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D" w14:textId="77777777">
            <w:pPr>
              <w:spacing w:before="240" w:after="240"/>
              <w:rPr>
                <w:b/>
                <w:bCs/>
              </w:rPr>
            </w:pPr>
            <w:r>
              <w:rPr>
                <w:b/>
                <w:bCs/>
              </w:rPr>
              <w:t>Governance Schema</w:t>
            </w:r>
          </w:p>
        </w:tc>
        <w:tc>
          <w:tcPr>
            <w:tcW w:w="45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E" w14:textId="77777777">
            <w:pPr>
              <w:spacing w:before="240" w:after="240"/>
            </w:pPr>
            <w:r>
              <w:t>Database tables storing the state of rule requests and approved active rules.</w:t>
            </w:r>
          </w:p>
        </w:tc>
      </w:tr>
      <w:tr w:rsidR="00C32175" w:rsidTr="53B66A70" w14:paraId="186D08D5" w14:textId="77777777">
        <w:trPr>
          <w:trHeight w:val="825"/>
        </w:trPr>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6F" w14:textId="77777777">
            <w:pPr>
              <w:spacing w:before="240" w:after="240"/>
              <w:rPr>
                <w:b/>
                <w:bCs/>
              </w:rPr>
            </w:pPr>
            <w:r>
              <w:rPr>
                <w:b/>
                <w:bCs/>
              </w:rPr>
              <w:t>Execution</w:t>
            </w:r>
          </w:p>
        </w:tc>
        <w:tc>
          <w:tcPr>
            <w:tcW w:w="2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0" w14:textId="77777777">
            <w:pPr>
              <w:spacing w:before="240" w:after="240"/>
              <w:rPr>
                <w:b/>
                <w:bCs/>
              </w:rPr>
            </w:pPr>
            <w:r>
              <w:rPr>
                <w:b/>
                <w:bCs/>
              </w:rPr>
              <w:t>"Data validator" Package</w:t>
            </w:r>
          </w:p>
        </w:tc>
        <w:tc>
          <w:tcPr>
            <w:tcW w:w="45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53B66A70" w14:paraId="00000071" w14:textId="77777777">
            <w:pPr>
              <w:spacing w:before="240" w:after="240"/>
            </w:pPr>
            <w:r w:rsidRPr="53B66A70">
              <w:rPr>
                <w:lang w:val="en-US"/>
              </w:rPr>
              <w:t>The core Python engine deployed in Databricks containing all validation logic.</w:t>
            </w:r>
          </w:p>
        </w:tc>
      </w:tr>
      <w:tr w:rsidR="00C32175" w:rsidTr="53B66A70" w14:paraId="32926740" w14:textId="77777777">
        <w:trPr>
          <w:trHeight w:val="825"/>
        </w:trPr>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2" w14:textId="77777777">
            <w:pPr>
              <w:spacing w:before="240" w:after="240"/>
              <w:rPr>
                <w:b/>
                <w:bCs/>
              </w:rPr>
            </w:pPr>
            <w:r>
              <w:rPr>
                <w:b/>
                <w:bCs/>
              </w:rPr>
              <w:t>Observability</w:t>
            </w:r>
          </w:p>
        </w:tc>
        <w:tc>
          <w:tcPr>
            <w:tcW w:w="2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3" w14:textId="77777777">
            <w:pPr>
              <w:spacing w:before="240" w:after="240"/>
              <w:rPr>
                <w:b/>
                <w:bCs/>
              </w:rPr>
            </w:pPr>
            <w:r>
              <w:rPr>
                <w:b/>
                <w:bCs/>
              </w:rPr>
              <w:t>Monitoring Schema</w:t>
            </w:r>
          </w:p>
        </w:tc>
        <w:tc>
          <w:tcPr>
            <w:tcW w:w="45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4" w14:textId="77777777">
            <w:pPr>
              <w:spacing w:before="240" w:after="240"/>
            </w:pPr>
            <w:r>
              <w:t>Database tables storing results, logs, metrics, and bad records.</w:t>
            </w:r>
          </w:p>
        </w:tc>
      </w:tr>
      <w:tr w:rsidR="00C32175" w:rsidTr="53B66A70" w14:paraId="101EB789" w14:textId="77777777">
        <w:trPr>
          <w:trHeight w:val="825"/>
        </w:trPr>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5" w14:textId="77777777">
            <w:pPr>
              <w:spacing w:before="240" w:after="240"/>
              <w:rPr>
                <w:b/>
                <w:bCs/>
              </w:rPr>
            </w:pPr>
            <w:r>
              <w:rPr>
                <w:b/>
                <w:bCs/>
              </w:rPr>
              <w:t>Observability</w:t>
            </w:r>
          </w:p>
        </w:tc>
        <w:tc>
          <w:tcPr>
            <w:tcW w:w="2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6" w14:textId="77777777">
            <w:pPr>
              <w:spacing w:before="240" w:after="240"/>
              <w:rPr>
                <w:b/>
                <w:bCs/>
              </w:rPr>
            </w:pPr>
            <w:r>
              <w:rPr>
                <w:b/>
                <w:bCs/>
              </w:rPr>
              <w:t>DQ Dashboard</w:t>
            </w:r>
          </w:p>
        </w:tc>
        <w:tc>
          <w:tcPr>
            <w:tcW w:w="45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7" w14:textId="77777777">
            <w:pPr>
              <w:spacing w:before="240" w:after="240"/>
            </w:pPr>
            <w:r>
              <w:t>Visualization layer for profiling pipeline violations and table health.</w:t>
            </w:r>
          </w:p>
        </w:tc>
      </w:tr>
      <w:tr w:rsidR="00C32175" w:rsidTr="53B66A70" w14:paraId="69F3FDDB" w14:textId="77777777">
        <w:trPr>
          <w:trHeight w:val="825"/>
        </w:trPr>
        <w:tc>
          <w:tcPr>
            <w:tcW w:w="180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8" w14:textId="77777777">
            <w:pPr>
              <w:spacing w:before="240" w:after="240"/>
              <w:rPr>
                <w:b/>
                <w:bCs/>
              </w:rPr>
            </w:pPr>
            <w:r>
              <w:rPr>
                <w:b/>
                <w:bCs/>
              </w:rPr>
              <w:t>Observability</w:t>
            </w:r>
          </w:p>
        </w:tc>
        <w:tc>
          <w:tcPr>
            <w:tcW w:w="235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9" w14:textId="77777777">
            <w:pPr>
              <w:spacing w:before="240" w:after="240"/>
              <w:rPr>
                <w:b/>
                <w:bCs/>
              </w:rPr>
            </w:pPr>
            <w:r>
              <w:rPr>
                <w:b/>
                <w:bCs/>
              </w:rPr>
              <w:t>Alerting Module</w:t>
            </w:r>
          </w:p>
        </w:tc>
        <w:tc>
          <w:tcPr>
            <w:tcW w:w="459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20" w:type="dxa"/>
              <w:left w:w="180" w:type="dxa"/>
              <w:bottom w:w="120" w:type="dxa"/>
              <w:right w:w="180" w:type="dxa"/>
            </w:tcMar>
          </w:tcPr>
          <w:p w:rsidR="00C32175" w:rsidRDefault="007F2A56" w14:paraId="0000007A" w14:textId="77777777">
            <w:pPr>
              <w:spacing w:before="240" w:after="240"/>
            </w:pPr>
            <w:r>
              <w:t>Integration with Email for proactive notifications on failures.</w:t>
            </w:r>
          </w:p>
        </w:tc>
      </w:tr>
    </w:tbl>
    <w:p w:rsidR="00C32175" w:rsidRDefault="007F2A56" w14:paraId="0000007B" w14:textId="77777777">
      <w:pPr>
        <w:pStyle w:val="Heading3"/>
        <w:keepNext w:val="0"/>
        <w:keepLines w:val="0"/>
        <w:widowControl w:val="0"/>
        <w:spacing w:before="200" w:after="200" w:line="275" w:lineRule="auto"/>
      </w:pPr>
      <w:bookmarkStart w:name="_heading=h.17d8nknhkc1s" w:id="20"/>
      <w:bookmarkStart w:name="_Toc2018665949" w:id="21"/>
      <w:bookmarkEnd w:id="20"/>
      <w:r>
        <w:t>5.2 Business Benefits:</w:t>
      </w:r>
      <w:bookmarkEnd w:id="21"/>
    </w:p>
    <w:p w:rsidR="00C32175" w:rsidRDefault="53B66A70" w14:paraId="0000007C" w14:textId="77777777">
      <w:pPr>
        <w:numPr>
          <w:ilvl w:val="0"/>
          <w:numId w:val="27"/>
        </w:numPr>
      </w:pPr>
      <w:r w:rsidRPr="53B66A70">
        <w:rPr>
          <w:lang w:val="en-US"/>
        </w:rPr>
        <w:t>Reduce Operational Costs: Dq check addressed at the bronze layer will reduce the cost as the bad records can be dropped or handled based on the requirement.</w:t>
      </w:r>
    </w:p>
    <w:p w:rsidR="00C32175" w:rsidRDefault="007F2A56" w14:paraId="0000007D" w14:textId="77777777">
      <w:pPr>
        <w:numPr>
          <w:ilvl w:val="0"/>
          <w:numId w:val="27"/>
        </w:numPr>
      </w:pPr>
      <w:r>
        <w:t>Enable Trusted Reporting: Correct data results in correct reporting which will result in correct analysis and estimation of sales and other data</w:t>
      </w:r>
    </w:p>
    <w:p w:rsidR="00C32175" w:rsidRDefault="53B66A70" w14:paraId="0000007E" w14:textId="77777777">
      <w:pPr>
        <w:numPr>
          <w:ilvl w:val="0"/>
          <w:numId w:val="27"/>
        </w:numPr>
      </w:pPr>
      <w:r w:rsidRPr="53B66A70">
        <w:rPr>
          <w:lang w:val="en-US"/>
        </w:rPr>
        <w:t>Create a Single Source of Truth: Correct data will help us in building delta tables which can be a single source of truth and reliability.</w:t>
      </w:r>
    </w:p>
    <w:p w:rsidR="00C32175" w:rsidRDefault="007F2A56" w14:paraId="0000007F" w14:textId="77777777">
      <w:pPr>
        <w:numPr>
          <w:ilvl w:val="0"/>
          <w:numId w:val="27"/>
        </w:numPr>
      </w:pPr>
      <w:r>
        <w:t>Ensure Regulatory Compliance: Consistent and proper data checks and monitoring will result in adherence to regular compliance.</w:t>
      </w:r>
    </w:p>
    <w:p w:rsidR="00C32175" w:rsidRDefault="007F2A56" w14:paraId="00000080" w14:textId="77777777">
      <w:pPr>
        <w:pStyle w:val="Heading2"/>
        <w:spacing w:before="240" w:after="240"/>
        <w:rPr>
          <w:b/>
          <w:bCs/>
        </w:rPr>
      </w:pPr>
      <w:bookmarkStart w:name="_heading=h.5pqgebri5v7q" w:id="22"/>
      <w:bookmarkStart w:name="_Toc1429236883" w:id="23"/>
      <w:bookmarkEnd w:id="22"/>
      <w:r>
        <w:t xml:space="preserve">6. </w:t>
      </w:r>
      <w:r w:rsidRPr="5C70F31D">
        <w:rPr>
          <w:b/>
          <w:bCs/>
        </w:rPr>
        <w:t>Detailed Design</w:t>
      </w:r>
      <w:bookmarkEnd w:id="23"/>
    </w:p>
    <w:p w:rsidR="00C32175" w:rsidRDefault="007F2A56" w14:paraId="00000081" w14:textId="77777777">
      <w:pPr>
        <w:pStyle w:val="Heading3"/>
        <w:spacing w:after="240"/>
      </w:pPr>
      <w:bookmarkStart w:name="_heading=h.q73d5eddhel" w:id="24"/>
      <w:bookmarkStart w:name="_Toc234429147" w:id="25"/>
      <w:bookmarkEnd w:id="24"/>
      <w:r>
        <w:t>6.1 Execution Logic</w:t>
      </w:r>
      <w:bookmarkEnd w:id="25"/>
    </w:p>
    <w:p w:rsidR="00C32175" w:rsidRDefault="53B66A70" w14:paraId="00000082" w14:textId="77777777">
      <w:pPr>
        <w:spacing w:before="240" w:after="240"/>
      </w:pPr>
      <w:r w:rsidRPr="53B66A70">
        <w:rPr>
          <w:lang w:val="en-US"/>
        </w:rPr>
        <w:t>The execution flow relies on a notebook or pipeline trigger that calls the core validation logic.</w:t>
      </w:r>
    </w:p>
    <w:p w:rsidR="00C32175" w:rsidRDefault="53B66A70" w14:paraId="00000083" w14:textId="77777777">
      <w:pPr>
        <w:numPr>
          <w:ilvl w:val="0"/>
          <w:numId w:val="22"/>
        </w:numPr>
        <w:spacing w:before="240"/>
      </w:pPr>
      <w:r w:rsidRPr="53B66A70">
        <w:rPr>
          <w:b/>
          <w:bCs/>
          <w:lang w:val="en-US"/>
        </w:rPr>
        <w:t>Trigger:</w:t>
      </w:r>
      <w:r w:rsidRPr="53B66A70">
        <w:rPr>
          <w:lang w:val="en-US"/>
        </w:rPr>
        <w:t xml:space="preserve"> A pipeline/notebook calls the Run dq Checks functions.</w:t>
      </w:r>
    </w:p>
    <w:p w:rsidR="00C32175" w:rsidRDefault="007F2A56" w14:paraId="00000084" w14:textId="77777777">
      <w:pPr>
        <w:numPr>
          <w:ilvl w:val="0"/>
          <w:numId w:val="22"/>
        </w:numPr>
      </w:pPr>
      <w:r>
        <w:rPr>
          <w:b/>
          <w:bCs/>
        </w:rPr>
        <w:t>Fetch Rules:</w:t>
      </w:r>
      <w:r>
        <w:t xml:space="preserve"> The function retrieves </w:t>
      </w:r>
      <w:r>
        <w:rPr>
          <w:b/>
          <w:bCs/>
        </w:rPr>
        <w:t>active rules</w:t>
      </w:r>
      <w:r>
        <w:t xml:space="preserve"> from the DQ rules master Table (Governance Schema).</w:t>
      </w:r>
    </w:p>
    <w:p w:rsidR="00C32175" w:rsidRDefault="53B66A70" w14:paraId="00000085" w14:textId="77777777">
      <w:pPr>
        <w:numPr>
          <w:ilvl w:val="0"/>
          <w:numId w:val="22"/>
        </w:numPr>
      </w:pPr>
      <w:r w:rsidRPr="53B66A70">
        <w:rPr>
          <w:b/>
          <w:bCs/>
          <w:lang w:val="en-US"/>
        </w:rPr>
        <w:t>Scan &amp; Validate:</w:t>
      </w:r>
      <w:r w:rsidRPr="53B66A70">
        <w:rPr>
          <w:lang w:val="en-US"/>
        </w:rPr>
        <w:t xml:space="preserve"> The engine scans the target table (using partition columns for efficiency) and applies the logic.</w:t>
      </w:r>
    </w:p>
    <w:p w:rsidR="00C32175" w:rsidRDefault="007F2A56" w14:paraId="00000086" w14:textId="77777777">
      <w:pPr>
        <w:numPr>
          <w:ilvl w:val="0"/>
          <w:numId w:val="22"/>
        </w:numPr>
        <w:spacing w:after="240"/>
      </w:pPr>
      <w:r>
        <w:rPr>
          <w:b/>
          <w:bCs/>
        </w:rPr>
        <w:t>Log Results:</w:t>
      </w:r>
      <w:r>
        <w:t xml:space="preserve"> The function writes pass/fail results, error logs, and metrics into the Monitoring Database Schema.</w:t>
      </w:r>
    </w:p>
    <w:p w:rsidR="00C32175" w:rsidRDefault="007F2A56" w14:paraId="00000087" w14:textId="77777777">
      <w:pPr>
        <w:pStyle w:val="Heading3"/>
        <w:spacing w:before="240" w:after="240"/>
      </w:pPr>
      <w:bookmarkStart w:name="_heading=h.o36kpo3wxwp3" w:id="26"/>
      <w:bookmarkStart w:name="_Toc118408476" w:id="27"/>
      <w:bookmarkEnd w:id="26"/>
      <w:r>
        <w:t>6.2 Automated Rule Generation (LLM Based)</w:t>
      </w:r>
      <w:bookmarkEnd w:id="27"/>
    </w:p>
    <w:p w:rsidR="00C32175" w:rsidRDefault="53B66A70" w14:paraId="00000088" w14:textId="77777777">
      <w:pPr>
        <w:spacing w:before="240" w:after="240"/>
      </w:pPr>
      <w:r w:rsidRPr="53B66A70">
        <w:rPr>
          <w:lang w:val="en-US"/>
        </w:rPr>
        <w:t>To reduce manual effort, LakeWatch utilizes an LLM-powered rule suggestion capability.</w:t>
      </w:r>
    </w:p>
    <w:p w:rsidR="00C32175" w:rsidP="53B66A70" w:rsidRDefault="53B66A70" w14:paraId="00000089" w14:textId="77777777">
      <w:pPr>
        <w:numPr>
          <w:ilvl w:val="0"/>
          <w:numId w:val="9"/>
        </w:numPr>
        <w:rPr>
          <w:lang w:val="en-US"/>
        </w:rPr>
      </w:pPr>
      <w:r w:rsidRPr="53B66A70">
        <w:rPr>
          <w:b/>
          <w:bCs/>
          <w:lang w:val="en-US"/>
        </w:rPr>
        <w:t>Input:</w:t>
      </w:r>
      <w:r w:rsidRPr="53B66A70">
        <w:rPr>
          <w:lang w:val="en-US"/>
        </w:rPr>
        <w:t xml:space="preserve"> Users submit a request through a Notebook interface for a specific table or dataset.</w:t>
      </w:r>
    </w:p>
    <w:p w:rsidR="00C32175" w:rsidP="53B66A70" w:rsidRDefault="53B66A70" w14:paraId="0000008A" w14:textId="77777777">
      <w:pPr>
        <w:numPr>
          <w:ilvl w:val="0"/>
          <w:numId w:val="9"/>
        </w:numPr>
        <w:rPr>
          <w:lang w:val="en-US"/>
        </w:rPr>
      </w:pPr>
      <w:r w:rsidRPr="53B66A70">
        <w:rPr>
          <w:b/>
          <w:bCs/>
          <w:lang w:val="en-US"/>
        </w:rPr>
        <w:t>Process:</w:t>
      </w:r>
      <w:r w:rsidRPr="53B66A70">
        <w:rPr>
          <w:lang w:val="en-US"/>
        </w:rPr>
        <w:t xml:space="preserve"> The LLM analyzes table metadata, schema information, column attributes, and profiling results to generate recommended Data Quality (DQ) rules, which are stored in the dq_rules table.</w:t>
      </w:r>
    </w:p>
    <w:p w:rsidR="00C32175" w:rsidP="53B66A70" w:rsidRDefault="53B66A70" w14:paraId="0000008B" w14:textId="77777777">
      <w:pPr>
        <w:numPr>
          <w:ilvl w:val="0"/>
          <w:numId w:val="9"/>
        </w:numPr>
        <w:rPr>
          <w:lang w:val="en-US"/>
        </w:rPr>
      </w:pPr>
      <w:r w:rsidRPr="53B66A70">
        <w:rPr>
          <w:b/>
          <w:bCs/>
          <w:lang w:val="en-US"/>
        </w:rPr>
        <w:t>Approval:</w:t>
      </w:r>
      <w:r w:rsidRPr="53B66A70">
        <w:rPr>
          <w:lang w:val="en-US"/>
        </w:rPr>
        <w:t xml:space="preserve"> Suggested rules enter an approval workflow where Data Engineers and Data Stewards review, modify if necessary, and approve them before they become active.</w:t>
      </w:r>
    </w:p>
    <w:p w:rsidR="00C32175" w:rsidRDefault="007F2A56" w14:paraId="0000008C" w14:textId="77777777">
      <w:pPr>
        <w:spacing w:before="240" w:after="240"/>
      </w:pPr>
      <w:r>
        <w:rPr>
          <w:color w:val="434343"/>
          <w:sz w:val="28"/>
          <w:szCs w:val="28"/>
        </w:rPr>
        <w:t>6.3 Rule Categories &amp; Taxonomy</w:t>
      </w:r>
    </w:p>
    <w:p w:rsidR="00C32175" w:rsidRDefault="007F2A56" w14:paraId="0000008D" w14:textId="77777777">
      <w:pPr>
        <w:spacing w:before="240" w:after="240"/>
      </w:pPr>
      <w:r>
        <w:t>The framework supports a wide range of generic and business-specific checks:</w:t>
      </w:r>
    </w:p>
    <w:p w:rsidR="00C32175" w:rsidRDefault="007F2A56" w14:paraId="0000008E" w14:textId="77777777">
      <w:pPr>
        <w:numPr>
          <w:ilvl w:val="0"/>
          <w:numId w:val="24"/>
        </w:numPr>
      </w:pPr>
      <w:r>
        <w:rPr>
          <w:b/>
          <w:bCs/>
        </w:rPr>
        <w:t>Completeness</w:t>
      </w:r>
      <w:r>
        <w:t>: Not Null, Blank, Must Have Value, Not Null Length Check</w:t>
      </w:r>
    </w:p>
    <w:p w:rsidR="00C32175" w:rsidRDefault="007F2A56" w14:paraId="0000008F" w14:textId="77777777">
      <w:pPr>
        <w:numPr>
          <w:ilvl w:val="0"/>
          <w:numId w:val="24"/>
        </w:numPr>
      </w:pPr>
      <w:r>
        <w:rPr>
          <w:b/>
          <w:bCs/>
        </w:rPr>
        <w:t>Format &amp; Pattern</w:t>
      </w:r>
      <w:r>
        <w:t>: Regex Match, Format Check, Length Check, Case Standardization</w:t>
      </w:r>
    </w:p>
    <w:p w:rsidR="00C32175" w:rsidRDefault="007F2A56" w14:paraId="00000090" w14:textId="77777777">
      <w:pPr>
        <w:numPr>
          <w:ilvl w:val="0"/>
          <w:numId w:val="24"/>
        </w:numPr>
      </w:pPr>
      <w:r>
        <w:rPr>
          <w:b/>
          <w:bCs/>
        </w:rPr>
        <w:t>Range &amp; Threshold</w:t>
      </w:r>
      <w:r>
        <w:t>: Date Range, Timestamp Check, Value Threshold, Range Check, Outlier Detection</w:t>
      </w:r>
    </w:p>
    <w:p w:rsidR="00C32175" w:rsidRDefault="007F2A56" w14:paraId="00000091" w14:textId="77777777">
      <w:pPr>
        <w:numPr>
          <w:ilvl w:val="0"/>
          <w:numId w:val="24"/>
        </w:numPr>
      </w:pPr>
      <w:r>
        <w:rPr>
          <w:b/>
          <w:bCs/>
        </w:rPr>
        <w:t>Uniqueness:</w:t>
      </w:r>
      <w:r>
        <w:t xml:space="preserve"> Duplicate Check, Unique Value Check</w:t>
      </w:r>
    </w:p>
    <w:p w:rsidR="00C32175" w:rsidRDefault="007F2A56" w14:paraId="00000092" w14:textId="77777777">
      <w:pPr>
        <w:numPr>
          <w:ilvl w:val="0"/>
          <w:numId w:val="24"/>
        </w:numPr>
      </w:pPr>
      <w:r>
        <w:rPr>
          <w:b/>
          <w:bCs/>
        </w:rPr>
        <w:t>Referential Integrity &amp; Mapping</w:t>
      </w:r>
      <w:r>
        <w:t>: Foreign Key Check, Mapping Check</w:t>
      </w:r>
    </w:p>
    <w:p w:rsidR="00C32175" w:rsidRDefault="007F2A56" w14:paraId="00000093" w14:textId="77777777">
      <w:pPr>
        <w:numPr>
          <w:ilvl w:val="0"/>
          <w:numId w:val="24"/>
        </w:numPr>
      </w:pPr>
      <w:r>
        <w:rPr>
          <w:b/>
          <w:bCs/>
        </w:rPr>
        <w:t>Trend Analysis:</w:t>
      </w:r>
      <w:r>
        <w:t xml:space="preserve"> Row Count Trend Check, KPI Metrics Check</w:t>
      </w:r>
    </w:p>
    <w:p w:rsidR="00C32175" w:rsidRDefault="007F2A56" w14:paraId="00000094" w14:textId="77777777">
      <w:pPr>
        <w:numPr>
          <w:ilvl w:val="0"/>
          <w:numId w:val="24"/>
        </w:numPr>
      </w:pPr>
      <w:r>
        <w:rPr>
          <w:b/>
          <w:bCs/>
        </w:rPr>
        <w:t>Custom Business Validation:</w:t>
      </w:r>
      <w:r>
        <w:t xml:space="preserve"> Custom Business Rule</w:t>
      </w:r>
    </w:p>
    <w:p w:rsidR="00C32175" w:rsidRDefault="007F2A56" w14:paraId="00000095" w14:textId="77777777">
      <w:pPr>
        <w:pStyle w:val="Heading3"/>
        <w:keepNext w:val="0"/>
        <w:keepLines w:val="0"/>
        <w:spacing w:before="480"/>
      </w:pPr>
      <w:bookmarkStart w:name="_heading=h.otwdk1ohyc36" w:id="28"/>
      <w:bookmarkStart w:name="_Toc875422705" w:id="29"/>
      <w:bookmarkEnd w:id="28"/>
      <w:r>
        <w:t>6.4 Rule Definitions</w:t>
      </w:r>
      <w:bookmarkEnd w:id="29"/>
    </w:p>
    <w:p w:rsidR="00C32175" w:rsidRDefault="007F2A56" w14:paraId="00000096" w14:textId="77777777">
      <w:pPr>
        <w:numPr>
          <w:ilvl w:val="0"/>
          <w:numId w:val="8"/>
        </w:numPr>
        <w:spacing w:after="80"/>
        <w:rPr>
          <w:b/>
          <w:bCs/>
        </w:rPr>
      </w:pPr>
      <w:r>
        <w:rPr>
          <w:b/>
          <w:bCs/>
        </w:rPr>
        <w:t>Not Null</w:t>
      </w:r>
    </w:p>
    <w:p w:rsidR="00C32175" w:rsidRDefault="53B66A70" w14:paraId="00000097" w14:textId="77777777">
      <w:pPr>
        <w:spacing w:before="280"/>
        <w:ind w:left="720"/>
      </w:pPr>
      <w:r w:rsidRPr="53B66A70">
        <w:rPr>
          <w:b/>
          <w:bCs/>
          <w:color w:val="000000" w:themeColor="text1"/>
          <w:lang w:val="en-US"/>
        </w:rPr>
        <w:t>Purpose :</w:t>
      </w:r>
      <w:r w:rsidRPr="53B66A70">
        <w:rPr>
          <w:lang w:val="en-US"/>
        </w:rPr>
        <w:t>Validates that the specified column does not contain NULL values.</w:t>
      </w:r>
    </w:p>
    <w:p w:rsidR="00C32175" w:rsidRDefault="53B66A70" w14:paraId="00000098" w14:textId="77777777">
      <w:pPr>
        <w:spacing w:before="280"/>
        <w:ind w:left="720"/>
      </w:pPr>
      <w:r w:rsidRPr="53B66A70">
        <w:rPr>
          <w:b/>
          <w:bCs/>
          <w:color w:val="000000" w:themeColor="text1"/>
          <w:lang w:val="en-US"/>
        </w:rPr>
        <w:t xml:space="preserve">Accepted Condition Criteria : </w:t>
      </w:r>
      <w:r w:rsidRPr="53B66A70">
        <w:rPr>
          <w:lang w:val="en-US"/>
        </w:rPr>
        <w:t>This rule does not require any condition criteria.</w:t>
      </w:r>
    </w:p>
    <w:p w:rsidR="00C32175" w:rsidRDefault="007F2A56" w14:paraId="00000099" w14:textId="77777777">
      <w:pPr>
        <w:numPr>
          <w:ilvl w:val="0"/>
          <w:numId w:val="40"/>
        </w:numPr>
        <w:spacing w:before="280"/>
        <w:rPr>
          <w:b/>
          <w:bCs/>
        </w:rPr>
      </w:pPr>
      <w:r>
        <w:rPr>
          <w:b/>
          <w:bCs/>
        </w:rPr>
        <w:t>Blank Check</w:t>
      </w:r>
    </w:p>
    <w:p w:rsidR="00C32175" w:rsidRDefault="53B66A70" w14:paraId="0000009A" w14:textId="77777777">
      <w:pPr>
        <w:spacing w:before="240" w:after="40"/>
        <w:ind w:left="720"/>
      </w:pPr>
      <w:r w:rsidRPr="53B66A70">
        <w:rPr>
          <w:b/>
          <w:bCs/>
          <w:lang w:val="en-US"/>
        </w:rPr>
        <w:t xml:space="preserve">Purpose: </w:t>
      </w:r>
      <w:r w:rsidRPr="53B66A70">
        <w:rPr>
          <w:lang w:val="en-US"/>
        </w:rPr>
        <w:t>Validates that the specified column contains a meaningful value and does not contain:</w:t>
      </w:r>
    </w:p>
    <w:p w:rsidR="00C32175" w:rsidRDefault="007F2A56" w14:paraId="0000009B" w14:textId="77777777">
      <w:pPr>
        <w:numPr>
          <w:ilvl w:val="0"/>
          <w:numId w:val="43"/>
        </w:numPr>
        <w:spacing w:before="240"/>
      </w:pPr>
      <w:r>
        <w:t>NULL values</w:t>
      </w:r>
    </w:p>
    <w:p w:rsidR="00C32175" w:rsidRDefault="007F2A56" w14:paraId="0000009C" w14:textId="77777777">
      <w:pPr>
        <w:numPr>
          <w:ilvl w:val="0"/>
          <w:numId w:val="43"/>
        </w:numPr>
        <w:rPr>
          <w:rFonts w:ascii="Times New Roman" w:hAnsi="Times New Roman" w:eastAsia="Times New Roman" w:cs="Times New Roman"/>
        </w:rPr>
      </w:pPr>
      <w:r>
        <w:t>Blank strings (</w:t>
      </w:r>
      <w:r>
        <w:rPr>
          <w:color w:val="188038"/>
        </w:rPr>
        <w:t>''</w:t>
      </w:r>
      <w:r>
        <w:t>)</w:t>
      </w:r>
    </w:p>
    <w:p w:rsidR="00C32175" w:rsidRDefault="007F2A56" w14:paraId="0000009D" w14:textId="77777777">
      <w:pPr>
        <w:numPr>
          <w:ilvl w:val="0"/>
          <w:numId w:val="43"/>
        </w:numPr>
      </w:pPr>
      <w:r>
        <w:t>Whitespace-only values</w:t>
      </w:r>
    </w:p>
    <w:p w:rsidR="00C32175" w:rsidRDefault="007F2A56" w14:paraId="0000009E" w14:textId="77777777">
      <w:pPr>
        <w:numPr>
          <w:ilvl w:val="0"/>
          <w:numId w:val="43"/>
        </w:numPr>
        <w:spacing w:after="240"/>
        <w:rPr>
          <w:rFonts w:ascii="Times New Roman" w:hAnsi="Times New Roman" w:eastAsia="Times New Roman" w:cs="Times New Roman"/>
        </w:rPr>
      </w:pPr>
      <w:r>
        <w:t xml:space="preserve">Common null-equivalent placeholders such as </w:t>
      </w:r>
      <w:r>
        <w:rPr>
          <w:color w:val="188038"/>
        </w:rPr>
        <w:t>NA</w:t>
      </w:r>
      <w:r>
        <w:t xml:space="preserve">, </w:t>
      </w:r>
      <w:r>
        <w:rPr>
          <w:color w:val="188038"/>
        </w:rPr>
        <w:t>N/A</w:t>
      </w:r>
      <w:r>
        <w:t xml:space="preserve">, </w:t>
      </w:r>
      <w:r>
        <w:rPr>
          <w:color w:val="188038"/>
        </w:rPr>
        <w:t>NULL</w:t>
      </w:r>
      <w:r>
        <w:t xml:space="preserve">, </w:t>
      </w:r>
      <w:r>
        <w:rPr>
          <w:color w:val="188038"/>
        </w:rPr>
        <w:t>NONE</w:t>
      </w:r>
      <w:r>
        <w:t xml:space="preserve">, </w:t>
      </w:r>
      <w:r>
        <w:rPr>
          <w:color w:val="188038"/>
        </w:rPr>
        <w:t>UNDEFINED</w:t>
      </w:r>
      <w:r>
        <w:t>, etc.</w:t>
      </w:r>
    </w:p>
    <w:p w:rsidR="00C32175" w:rsidRDefault="53B66A70" w14:paraId="0000009F" w14:textId="77777777">
      <w:pPr>
        <w:spacing w:before="240" w:after="40"/>
        <w:ind w:left="720"/>
      </w:pPr>
      <w:r w:rsidRPr="53B66A70">
        <w:rPr>
          <w:b/>
          <w:bCs/>
          <w:lang w:val="en-US"/>
        </w:rPr>
        <w:t xml:space="preserve">Accepted Condition Criteria: </w:t>
      </w:r>
      <w:r w:rsidRPr="53B66A70">
        <w:rPr>
          <w:lang w:val="en-US"/>
        </w:rPr>
        <w:t>This rule does not require any condition criteria.</w:t>
      </w:r>
    </w:p>
    <w:p w:rsidR="00C32175" w:rsidRDefault="007F2A56" w14:paraId="000000A0" w14:textId="77777777">
      <w:pPr>
        <w:numPr>
          <w:ilvl w:val="0"/>
          <w:numId w:val="17"/>
        </w:numPr>
        <w:spacing w:before="280"/>
        <w:rPr>
          <w:b/>
          <w:bCs/>
        </w:rPr>
      </w:pPr>
      <w:r>
        <w:rPr>
          <w:b/>
          <w:bCs/>
        </w:rPr>
        <w:t>Must Have Value</w:t>
      </w:r>
    </w:p>
    <w:p w:rsidR="00C32175" w:rsidRDefault="53B66A70" w14:paraId="000000A1" w14:textId="77777777">
      <w:pPr>
        <w:spacing w:before="240" w:after="40"/>
        <w:ind w:left="720"/>
      </w:pPr>
      <w:r w:rsidRPr="53B66A70">
        <w:rPr>
          <w:b/>
          <w:bCs/>
          <w:lang w:val="en-US"/>
        </w:rPr>
        <w:t xml:space="preserve">Purpose: </w:t>
      </w:r>
      <w:r w:rsidRPr="53B66A70">
        <w:rPr>
          <w:lang w:val="en-US"/>
        </w:rPr>
        <w:t>Validates that the value in the specified column belongs to a predefined list of accepted values. Records containing values outside the allowed list are flagged as failures.</w:t>
      </w:r>
    </w:p>
    <w:p w:rsidR="00C32175" w:rsidRDefault="007F2A56" w14:paraId="000000A2" w14:textId="77777777">
      <w:pPr>
        <w:spacing w:before="240" w:after="40"/>
        <w:ind w:left="720"/>
      </w:pPr>
      <w:r>
        <w:rPr>
          <w:b/>
          <w:bCs/>
        </w:rPr>
        <w:t xml:space="preserve">Accepted Condition Criteria </w:t>
      </w:r>
    </w:p>
    <w:sdt>
      <w:sdtPr>
        <w:tag w:val="goog_rdk_1"/>
        <w:id w:val="1008876261"/>
        <w:lock w:val="contentLocked"/>
        <w:placeholder>
          <w:docPart w:val="DefaultPlaceholder_1081868574"/>
        </w:placeholder>
      </w:sdtPr>
      <w:sdtContent>
        <w:tbl>
          <w:tblPr>
            <w:tblStyle w:val="a0"/>
            <w:tblW w:w="822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080"/>
            <w:gridCol w:w="2130"/>
            <w:gridCol w:w="2295"/>
            <w:gridCol w:w="2715"/>
          </w:tblGrid>
          <w:tr w:rsidR="00C32175" w14:paraId="1BD33CA5" w14:textId="77777777">
            <w:trPr>
              <w:trHeight w:val="590"/>
            </w:trPr>
            <w:tc>
              <w:tcPr>
                <w:tcW w:w="1080" w:type="dxa"/>
                <w:tcMar>
                  <w:top w:w="100" w:type="dxa"/>
                  <w:left w:w="100" w:type="dxa"/>
                  <w:bottom w:w="100" w:type="dxa"/>
                  <w:right w:w="100" w:type="dxa"/>
                </w:tcMar>
              </w:tcPr>
              <w:p w:rsidR="00C32175" w:rsidRDefault="007F2A56" w14:paraId="000000A3" w14:textId="77777777">
                <w:pPr>
                  <w:widowControl w:val="0"/>
                  <w:pBdr>
                    <w:top w:val="nil"/>
                    <w:left w:val="nil"/>
                    <w:bottom w:val="nil"/>
                    <w:right w:val="nil"/>
                    <w:between w:val="nil"/>
                  </w:pBdr>
                  <w:spacing w:line="240" w:lineRule="auto"/>
                  <w:rPr>
                    <w:b/>
                    <w:bCs/>
                  </w:rPr>
                </w:pPr>
                <w:r>
                  <w:rPr>
                    <w:b/>
                    <w:bCs/>
                  </w:rPr>
                  <w:t>Key</w:t>
                </w:r>
              </w:p>
            </w:tc>
            <w:tc>
              <w:tcPr>
                <w:tcW w:w="2130" w:type="dxa"/>
                <w:tcMar>
                  <w:top w:w="100" w:type="dxa"/>
                  <w:left w:w="100" w:type="dxa"/>
                  <w:bottom w:w="100" w:type="dxa"/>
                  <w:right w:w="100" w:type="dxa"/>
                </w:tcMar>
              </w:tcPr>
              <w:p w:rsidR="00C32175" w:rsidRDefault="007F2A56" w14:paraId="000000A4" w14:textId="77777777">
                <w:pPr>
                  <w:widowControl w:val="0"/>
                  <w:pBdr>
                    <w:top w:val="nil"/>
                    <w:left w:val="nil"/>
                    <w:bottom w:val="nil"/>
                    <w:right w:val="nil"/>
                    <w:between w:val="nil"/>
                  </w:pBdr>
                  <w:spacing w:line="240" w:lineRule="auto"/>
                  <w:rPr>
                    <w:b/>
                    <w:bCs/>
                  </w:rPr>
                </w:pPr>
                <w:r>
                  <w:rPr>
                    <w:b/>
                    <w:bCs/>
                  </w:rPr>
                  <w:t>Type</w:t>
                </w:r>
              </w:p>
            </w:tc>
            <w:tc>
              <w:tcPr>
                <w:tcW w:w="2295" w:type="dxa"/>
                <w:tcMar>
                  <w:top w:w="100" w:type="dxa"/>
                  <w:left w:w="100" w:type="dxa"/>
                  <w:bottom w:w="100" w:type="dxa"/>
                  <w:right w:w="100" w:type="dxa"/>
                </w:tcMar>
              </w:tcPr>
              <w:p w:rsidR="00C32175" w:rsidRDefault="007F2A56" w14:paraId="000000A5" w14:textId="77777777">
                <w:pPr>
                  <w:widowControl w:val="0"/>
                  <w:pBdr>
                    <w:top w:val="nil"/>
                    <w:left w:val="nil"/>
                    <w:bottom w:val="nil"/>
                    <w:right w:val="nil"/>
                    <w:between w:val="nil"/>
                  </w:pBdr>
                  <w:spacing w:line="240" w:lineRule="auto"/>
                </w:pPr>
                <w:r>
                  <w:rPr>
                    <w:b/>
                    <w:bCs/>
                  </w:rPr>
                  <w:t>Required</w:t>
                </w:r>
              </w:p>
            </w:tc>
            <w:tc>
              <w:tcPr>
                <w:tcW w:w="2715" w:type="dxa"/>
                <w:tcMar>
                  <w:top w:w="100" w:type="dxa"/>
                  <w:left w:w="100" w:type="dxa"/>
                  <w:bottom w:w="100" w:type="dxa"/>
                  <w:right w:w="100" w:type="dxa"/>
                </w:tcMar>
              </w:tcPr>
              <w:p w:rsidR="00C32175" w:rsidRDefault="007F2A56" w14:paraId="000000A6" w14:textId="77777777">
                <w:pPr>
                  <w:widowControl w:val="0"/>
                  <w:pBdr>
                    <w:top w:val="nil"/>
                    <w:left w:val="nil"/>
                    <w:bottom w:val="nil"/>
                    <w:right w:val="nil"/>
                    <w:between w:val="nil"/>
                  </w:pBdr>
                  <w:spacing w:line="240" w:lineRule="auto"/>
                  <w:rPr>
                    <w:b/>
                    <w:bCs/>
                  </w:rPr>
                </w:pPr>
                <w:r>
                  <w:rPr>
                    <w:b/>
                    <w:bCs/>
                  </w:rPr>
                  <w:t>Description</w:t>
                </w:r>
              </w:p>
            </w:tc>
          </w:tr>
          <w:tr w:rsidR="00C32175" w14:paraId="17DF57CA" w14:textId="77777777">
            <w:trPr>
              <w:trHeight w:val="896"/>
            </w:trPr>
            <w:tc>
              <w:tcPr>
                <w:tcW w:w="1080" w:type="dxa"/>
                <w:tcMar>
                  <w:top w:w="100" w:type="dxa"/>
                  <w:left w:w="100" w:type="dxa"/>
                  <w:bottom w:w="100" w:type="dxa"/>
                  <w:right w:w="100" w:type="dxa"/>
                </w:tcMar>
              </w:tcPr>
              <w:p w:rsidR="00C32175" w:rsidRDefault="00C32175" w14:paraId="000000A7" w14:textId="77777777">
                <w:pPr>
                  <w:widowControl w:val="0"/>
                  <w:pBdr>
                    <w:top w:val="nil"/>
                    <w:left w:val="nil"/>
                    <w:bottom w:val="nil"/>
                    <w:right w:val="nil"/>
                    <w:between w:val="nil"/>
                  </w:pBdr>
                  <w:spacing w:line="240" w:lineRule="auto"/>
                </w:pPr>
              </w:p>
              <w:p w:rsidR="00C32175" w:rsidRDefault="007F2A56" w14:paraId="000000A8" w14:textId="77777777">
                <w:pPr>
                  <w:widowControl w:val="0"/>
                  <w:pBdr>
                    <w:top w:val="nil"/>
                    <w:left w:val="nil"/>
                    <w:bottom w:val="nil"/>
                    <w:right w:val="nil"/>
                    <w:between w:val="nil"/>
                  </w:pBdr>
                  <w:spacing w:line="240" w:lineRule="auto"/>
                </w:pPr>
                <w:r>
                  <w:t>Value</w:t>
                </w:r>
              </w:p>
            </w:tc>
            <w:tc>
              <w:tcPr>
                <w:tcW w:w="2130" w:type="dxa"/>
                <w:tcMar>
                  <w:top w:w="100" w:type="dxa"/>
                  <w:left w:w="100" w:type="dxa"/>
                  <w:bottom w:w="100" w:type="dxa"/>
                  <w:right w:w="100" w:type="dxa"/>
                </w:tcMar>
              </w:tcPr>
              <w:p w:rsidR="00C32175" w:rsidRDefault="00C32175" w14:paraId="000000A9" w14:textId="77777777">
                <w:pPr>
                  <w:widowControl w:val="0"/>
                  <w:pBdr>
                    <w:top w:val="nil"/>
                    <w:left w:val="nil"/>
                    <w:bottom w:val="nil"/>
                    <w:right w:val="nil"/>
                    <w:between w:val="nil"/>
                  </w:pBdr>
                  <w:spacing w:line="240" w:lineRule="auto"/>
                </w:pPr>
              </w:p>
              <w:p w:rsidR="00C32175" w:rsidRDefault="007F2A56" w14:paraId="000000AA" w14:textId="77777777">
                <w:pPr>
                  <w:widowControl w:val="0"/>
                  <w:pBdr>
                    <w:top w:val="nil"/>
                    <w:left w:val="nil"/>
                    <w:bottom w:val="nil"/>
                    <w:right w:val="nil"/>
                    <w:between w:val="nil"/>
                  </w:pBdr>
                  <w:spacing w:line="240" w:lineRule="auto"/>
                </w:pPr>
                <w:r>
                  <w:t>List</w:t>
                </w:r>
              </w:p>
            </w:tc>
            <w:tc>
              <w:tcPr>
                <w:tcW w:w="2295" w:type="dxa"/>
                <w:tcMar>
                  <w:top w:w="100" w:type="dxa"/>
                  <w:left w:w="100" w:type="dxa"/>
                  <w:bottom w:w="100" w:type="dxa"/>
                  <w:right w:w="100" w:type="dxa"/>
                </w:tcMar>
              </w:tcPr>
              <w:p w:rsidR="00C32175" w:rsidRDefault="00C32175" w14:paraId="000000AB" w14:textId="77777777">
                <w:pPr>
                  <w:widowControl w:val="0"/>
                  <w:pBdr>
                    <w:top w:val="nil"/>
                    <w:left w:val="nil"/>
                    <w:bottom w:val="nil"/>
                    <w:right w:val="nil"/>
                    <w:between w:val="nil"/>
                  </w:pBdr>
                  <w:spacing w:line="240" w:lineRule="auto"/>
                </w:pPr>
              </w:p>
              <w:p w:rsidR="00C32175" w:rsidRDefault="007F2A56" w14:paraId="000000AC" w14:textId="77777777">
                <w:pPr>
                  <w:widowControl w:val="0"/>
                  <w:pBdr>
                    <w:top w:val="nil"/>
                    <w:left w:val="nil"/>
                    <w:bottom w:val="nil"/>
                    <w:right w:val="nil"/>
                    <w:between w:val="nil"/>
                  </w:pBdr>
                  <w:spacing w:line="240" w:lineRule="auto"/>
                </w:pPr>
                <w:r>
                  <w:t>Yes</w:t>
                </w:r>
              </w:p>
            </w:tc>
            <w:tc>
              <w:tcPr>
                <w:tcW w:w="2715" w:type="dxa"/>
                <w:tcMar>
                  <w:top w:w="100" w:type="dxa"/>
                  <w:left w:w="100" w:type="dxa"/>
                  <w:bottom w:w="100" w:type="dxa"/>
                  <w:right w:w="100" w:type="dxa"/>
                </w:tcMar>
              </w:tcPr>
              <w:p w:rsidR="00C32175" w:rsidRDefault="007F2A56" w14:paraId="000000AD" w14:textId="77777777">
                <w:pPr>
                  <w:spacing w:before="240" w:after="240"/>
                </w:pPr>
                <w:r>
                  <w:t>List of acceptable values for the column</w:t>
                </w:r>
              </w:p>
            </w:tc>
          </w:tr>
        </w:tbl>
      </w:sdtContent>
    </w:sdt>
    <w:p w:rsidR="00C32175" w:rsidRDefault="00C32175" w14:paraId="000000AE" w14:textId="77777777">
      <w:pPr>
        <w:spacing w:before="240" w:after="40"/>
        <w:ind w:left="720"/>
      </w:pPr>
    </w:p>
    <w:p w:rsidR="00C32175" w:rsidRDefault="007F2A56" w14:paraId="000000AF" w14:textId="77777777">
      <w:pPr>
        <w:spacing w:before="240" w:after="40"/>
        <w:ind w:left="720"/>
        <w:rPr>
          <w:b/>
          <w:bCs/>
        </w:rPr>
      </w:pPr>
      <w:r>
        <w:rPr>
          <w:b/>
          <w:bCs/>
        </w:rPr>
        <w:t>Example</w:t>
      </w:r>
    </w:p>
    <w:p w:rsidR="00C32175" w:rsidRDefault="007F2A56" w14:paraId="000000B0" w14:textId="793E7B64">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RDefault="007F2A56" w14:paraId="000000B1"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 xml:space="preserve"> "value": [0, 1, 2]</w:t>
      </w:r>
    </w:p>
    <w:p w:rsidR="00C32175" w:rsidRDefault="007F2A56" w14:paraId="000000B2"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0B3" w14:textId="49568E85">
      <w:pPr>
        <w:numPr>
          <w:ilvl w:val="0"/>
          <w:numId w:val="41"/>
        </w:numPr>
        <w:spacing w:before="280"/>
        <w:rPr>
          <w:b/>
          <w:bCs/>
        </w:rPr>
      </w:pPr>
      <w:r w:rsidRPr="5C70F31D">
        <w:rPr>
          <w:b/>
          <w:bCs/>
        </w:rPr>
        <w:t>Regex Match</w:t>
      </w:r>
    </w:p>
    <w:p w:rsidR="00C32175" w:rsidRDefault="53B66A70" w14:paraId="000000B4" w14:textId="77777777">
      <w:pPr>
        <w:spacing w:before="240" w:after="40"/>
        <w:ind w:left="720"/>
      </w:pPr>
      <w:r w:rsidRPr="53B66A70">
        <w:rPr>
          <w:b/>
          <w:bCs/>
          <w:lang w:val="en-US"/>
        </w:rPr>
        <w:t xml:space="preserve">Purpose: </w:t>
      </w:r>
      <w:r w:rsidRPr="53B66A70">
        <w:rPr>
          <w:lang w:val="en-US"/>
        </w:rPr>
        <w:t xml:space="preserve">Validates that values in the specified column conform to a predefined regular expression (regex) pattern. This rule is used for </w:t>
      </w:r>
      <w:r w:rsidRPr="53B66A70">
        <w:rPr>
          <w:b/>
          <w:bCs/>
          <w:lang w:val="en-US"/>
        </w:rPr>
        <w:t>custom or business-specific pattern validation</w:t>
      </w:r>
      <w:r w:rsidRPr="53B66A70">
        <w:rPr>
          <w:lang w:val="en-US"/>
        </w:rPr>
        <w:t>. This rule is useful for validating structured data formats such as:</w:t>
      </w:r>
    </w:p>
    <w:p w:rsidR="00C32175" w:rsidRDefault="007F2A56" w14:paraId="000000B5" w14:textId="77777777">
      <w:pPr>
        <w:numPr>
          <w:ilvl w:val="0"/>
          <w:numId w:val="7"/>
        </w:numPr>
        <w:spacing w:before="240"/>
      </w:pPr>
      <w:r>
        <w:t xml:space="preserve">Employee IDs (e.g., EMP-12345) </w:t>
      </w:r>
    </w:p>
    <w:p w:rsidR="00C32175" w:rsidRDefault="007F2A56" w14:paraId="000000B6" w14:textId="77777777">
      <w:pPr>
        <w:numPr>
          <w:ilvl w:val="0"/>
          <w:numId w:val="7"/>
        </w:numPr>
      </w:pPr>
      <w:r>
        <w:t>Product codes</w:t>
      </w:r>
    </w:p>
    <w:p w:rsidR="00C32175" w:rsidRDefault="007F2A56" w14:paraId="000000B7" w14:textId="77777777">
      <w:pPr>
        <w:numPr>
          <w:ilvl w:val="0"/>
          <w:numId w:val="7"/>
        </w:numPr>
        <w:spacing w:after="240"/>
      </w:pPr>
      <w:r>
        <w:t>Internal reference IDs</w:t>
      </w:r>
    </w:p>
    <w:p w:rsidR="00C32175" w:rsidRDefault="007F2A56" w14:paraId="000000B8" w14:textId="77777777">
      <w:pPr>
        <w:spacing w:before="240" w:after="40"/>
        <w:ind w:left="720"/>
      </w:pPr>
      <w:r>
        <w:rPr>
          <w:b/>
          <w:bCs/>
        </w:rPr>
        <w:t>Accepted Condition Criteria</w:t>
      </w:r>
    </w:p>
    <w:sdt>
      <w:sdtPr>
        <w:tag w:val="goog_rdk_2"/>
        <w:id w:val="1050875240"/>
        <w:lock w:val="contentLocked"/>
        <w:placeholder>
          <w:docPart w:val="DefaultPlaceholder_1081868574"/>
        </w:placeholder>
      </w:sdtPr>
      <w:sdtContent>
        <w:tbl>
          <w:tblPr>
            <w:tblStyle w:val="a1"/>
            <w:tblW w:w="828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760"/>
            <w:gridCol w:w="1605"/>
            <w:gridCol w:w="3915"/>
          </w:tblGrid>
          <w:tr w:rsidR="00C32175" w:rsidTr="53B66A70" w14:paraId="381C4B6C" w14:textId="77777777">
            <w:tc>
              <w:tcPr>
                <w:tcW w:w="2760" w:type="dxa"/>
                <w:tcMar>
                  <w:top w:w="100" w:type="dxa"/>
                  <w:left w:w="100" w:type="dxa"/>
                  <w:bottom w:w="100" w:type="dxa"/>
                  <w:right w:w="100" w:type="dxa"/>
                </w:tcMar>
              </w:tcPr>
              <w:p w:rsidR="00C32175" w:rsidRDefault="007F2A56" w14:paraId="000000B9" w14:textId="77777777">
                <w:pPr>
                  <w:spacing w:after="240"/>
                </w:pPr>
                <w:r>
                  <w:rPr>
                    <w:b/>
                    <w:bCs/>
                  </w:rPr>
                  <w:t>Key</w:t>
                </w:r>
              </w:p>
            </w:tc>
            <w:tc>
              <w:tcPr>
                <w:tcW w:w="1605" w:type="dxa"/>
                <w:tcMar>
                  <w:top w:w="100" w:type="dxa"/>
                  <w:left w:w="100" w:type="dxa"/>
                  <w:bottom w:w="100" w:type="dxa"/>
                  <w:right w:w="100" w:type="dxa"/>
                </w:tcMar>
              </w:tcPr>
              <w:p w:rsidR="00C32175" w:rsidRDefault="007F2A56" w14:paraId="000000BA" w14:textId="77777777">
                <w:pPr>
                  <w:spacing w:after="240"/>
                </w:pPr>
                <w:r>
                  <w:rPr>
                    <w:b/>
                    <w:bCs/>
                  </w:rPr>
                  <w:t>Required</w:t>
                </w:r>
              </w:p>
            </w:tc>
            <w:tc>
              <w:tcPr>
                <w:tcW w:w="3915" w:type="dxa"/>
                <w:tcMar>
                  <w:top w:w="100" w:type="dxa"/>
                  <w:left w:w="100" w:type="dxa"/>
                  <w:bottom w:w="100" w:type="dxa"/>
                  <w:right w:w="100" w:type="dxa"/>
                </w:tcMar>
              </w:tcPr>
              <w:p w:rsidR="00C32175" w:rsidRDefault="007F2A56" w14:paraId="000000BB" w14:textId="77777777">
                <w:pPr>
                  <w:spacing w:after="240"/>
                </w:pPr>
                <w:r>
                  <w:rPr>
                    <w:b/>
                    <w:bCs/>
                  </w:rPr>
                  <w:t>Description</w:t>
                </w:r>
              </w:p>
            </w:tc>
          </w:tr>
          <w:tr w:rsidR="00C32175" w:rsidTr="53B66A70" w14:paraId="09F7713B" w14:textId="77777777">
            <w:trPr>
              <w:trHeight w:val="611"/>
            </w:trPr>
            <w:tc>
              <w:tcPr>
                <w:tcW w:w="2760" w:type="dxa"/>
                <w:tcMar>
                  <w:top w:w="100" w:type="dxa"/>
                  <w:left w:w="100" w:type="dxa"/>
                  <w:bottom w:w="100" w:type="dxa"/>
                  <w:right w:w="100" w:type="dxa"/>
                </w:tcMar>
              </w:tcPr>
              <w:p w:rsidR="00C32175" w:rsidRDefault="53B66A70" w14:paraId="000000BC" w14:textId="77777777">
                <w:pPr>
                  <w:spacing w:after="240"/>
                </w:pPr>
                <w:r w:rsidRPr="53B66A70">
                  <w:rPr>
                    <w:lang w:val="en-US"/>
                  </w:rPr>
                  <w:t>regex_pattern</w:t>
                </w:r>
              </w:p>
            </w:tc>
            <w:tc>
              <w:tcPr>
                <w:tcW w:w="1605" w:type="dxa"/>
                <w:tcMar>
                  <w:top w:w="100" w:type="dxa"/>
                  <w:left w:w="100" w:type="dxa"/>
                  <w:bottom w:w="100" w:type="dxa"/>
                  <w:right w:w="100" w:type="dxa"/>
                </w:tcMar>
              </w:tcPr>
              <w:p w:rsidR="00C32175" w:rsidRDefault="007F2A56" w14:paraId="000000BD" w14:textId="77777777">
                <w:pPr>
                  <w:widowControl w:val="0"/>
                  <w:pBdr>
                    <w:top w:val="nil"/>
                    <w:left w:val="nil"/>
                    <w:bottom w:val="nil"/>
                    <w:right w:val="nil"/>
                    <w:between w:val="nil"/>
                  </w:pBdr>
                  <w:spacing w:line="240" w:lineRule="auto"/>
                </w:pPr>
                <w:r>
                  <w:t>YES</w:t>
                </w:r>
              </w:p>
            </w:tc>
            <w:tc>
              <w:tcPr>
                <w:tcW w:w="3915" w:type="dxa"/>
                <w:tcMar>
                  <w:top w:w="100" w:type="dxa"/>
                  <w:left w:w="100" w:type="dxa"/>
                  <w:bottom w:w="100" w:type="dxa"/>
                  <w:right w:w="100" w:type="dxa"/>
                </w:tcMar>
              </w:tcPr>
              <w:p w:rsidR="00C32175" w:rsidRDefault="53B66A70" w14:paraId="000000BE" w14:textId="77777777">
                <w:pPr>
                  <w:spacing w:after="240"/>
                </w:pPr>
                <w:r w:rsidRPr="53B66A70">
                  <w:rPr>
                    <w:lang w:val="en-US"/>
                  </w:rPr>
                  <w:t>Regular expression pattern used to validate column values</w:t>
                </w:r>
              </w:p>
            </w:tc>
          </w:tr>
        </w:tbl>
      </w:sdtContent>
    </w:sdt>
    <w:p w:rsidR="00C32175" w:rsidRDefault="00C32175" w14:paraId="000000BF" w14:textId="77777777">
      <w:pPr>
        <w:spacing w:after="240"/>
        <w:ind w:left="720"/>
      </w:pPr>
    </w:p>
    <w:p w:rsidR="00C32175" w:rsidRDefault="007F2A56" w14:paraId="000000C0" w14:textId="77777777">
      <w:pPr>
        <w:spacing w:before="240" w:after="40"/>
        <w:ind w:left="720"/>
        <w:rPr>
          <w:b/>
          <w:bCs/>
        </w:rPr>
      </w:pPr>
      <w:r>
        <w:rPr>
          <w:b/>
          <w:bCs/>
        </w:rPr>
        <w:t>Example</w:t>
      </w:r>
    </w:p>
    <w:p w:rsidR="00C32175" w:rsidRDefault="007F2A56" w14:paraId="000000C1" w14:textId="72CCE732">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0C2" w14:textId="77777777">
      <w:pPr>
        <w:spacing w:after="240"/>
        <w:ind w:left="72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"regex_pattern": "^[A-Z]{5}[0-9]{4}[A-Z]$"</w:t>
      </w:r>
    </w:p>
    <w:p w:rsidR="00C32175" w:rsidRDefault="007F2A56" w14:paraId="000000C3"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0C4" w14:textId="7F8B60BF">
      <w:pPr>
        <w:numPr>
          <w:ilvl w:val="0"/>
          <w:numId w:val="1"/>
        </w:numPr>
        <w:spacing w:after="240"/>
        <w:rPr>
          <w:b/>
          <w:bCs/>
        </w:rPr>
      </w:pPr>
      <w:r w:rsidRPr="5C70F31D">
        <w:rPr>
          <w:b/>
          <w:bCs/>
        </w:rPr>
        <w:t>Format Check</w:t>
      </w:r>
    </w:p>
    <w:p w:rsidR="00C32175" w:rsidRDefault="53B66A70" w14:paraId="000000C5" w14:textId="77777777">
      <w:pPr>
        <w:spacing w:after="240"/>
        <w:ind w:left="720"/>
      </w:pPr>
      <w:r w:rsidRPr="53B66A70">
        <w:rPr>
          <w:b/>
          <w:bCs/>
          <w:lang w:val="en-US"/>
        </w:rPr>
        <w:t xml:space="preserve">Purpose : </w:t>
      </w:r>
      <w:r w:rsidRPr="53B66A70">
        <w:rPr>
          <w:lang w:val="en-US"/>
        </w:rPr>
        <w:t>Validates that values in the specified column adhere to a defined data format using a regular expression pattern. This rule is commonly used to enforce standard formats for:</w:t>
      </w:r>
    </w:p>
    <w:p w:rsidR="00C32175" w:rsidRDefault="007F2A56" w14:paraId="000000C6" w14:textId="77777777">
      <w:pPr>
        <w:numPr>
          <w:ilvl w:val="0"/>
          <w:numId w:val="4"/>
        </w:numPr>
        <w:spacing w:before="240"/>
      </w:pPr>
      <w:r>
        <w:t>Email addresses</w:t>
      </w:r>
    </w:p>
    <w:p w:rsidR="00C32175" w:rsidRDefault="007F2A56" w14:paraId="000000C7" w14:textId="77777777">
      <w:pPr>
        <w:numPr>
          <w:ilvl w:val="0"/>
          <w:numId w:val="4"/>
        </w:numPr>
      </w:pPr>
      <w:r>
        <w:t>Phone numbers</w:t>
      </w:r>
    </w:p>
    <w:p w:rsidR="00C32175" w:rsidRDefault="007F2A56" w14:paraId="000000C8" w14:textId="77777777">
      <w:pPr>
        <w:numPr>
          <w:ilvl w:val="0"/>
          <w:numId w:val="4"/>
        </w:numPr>
      </w:pPr>
      <w:r>
        <w:t>Postal/ZIP codes</w:t>
      </w:r>
    </w:p>
    <w:p w:rsidR="00C32175" w:rsidRDefault="007F2A56" w14:paraId="000000C9" w14:textId="77777777">
      <w:pPr>
        <w:numPr>
          <w:ilvl w:val="0"/>
          <w:numId w:val="4"/>
        </w:numPr>
        <w:spacing w:after="240"/>
      </w:pPr>
      <w:r>
        <w:t>Account numbers</w:t>
      </w:r>
    </w:p>
    <w:p w:rsidR="00C32175" w:rsidRDefault="007F2A56" w14:paraId="000000CA" w14:textId="77777777">
      <w:pPr>
        <w:spacing w:before="240" w:after="40"/>
        <w:ind w:left="720"/>
        <w:rPr>
          <w:b/>
          <w:bCs/>
        </w:rPr>
      </w:pPr>
      <w:r>
        <w:rPr>
          <w:b/>
          <w:bCs/>
        </w:rPr>
        <w:t>Accepted Condition Criteria</w:t>
      </w:r>
    </w:p>
    <w:p w:rsidR="00C32175" w:rsidRDefault="00C32175" w14:paraId="000000CB" w14:textId="77777777">
      <w:pPr>
        <w:spacing w:before="240" w:after="40"/>
        <w:ind w:left="720"/>
        <w:rPr>
          <w:b/>
          <w:bCs/>
        </w:rPr>
      </w:pPr>
    </w:p>
    <w:sdt>
      <w:sdtPr>
        <w:tag w:val="goog_rdk_3"/>
        <w:id w:val="-1516523660"/>
        <w:lock w:val="contentLocked"/>
        <w:placeholder>
          <w:docPart w:val="DefaultPlaceholder_1081868574"/>
        </w:placeholder>
      </w:sdtPr>
      <w:sdtContent>
        <w:tbl>
          <w:tblPr>
            <w:tblStyle w:val="a2"/>
            <w:tblW w:w="828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785"/>
            <w:gridCol w:w="2025"/>
            <w:gridCol w:w="4470"/>
          </w:tblGrid>
          <w:tr w:rsidR="00C32175" w:rsidTr="53B66A70" w14:paraId="28406D83" w14:textId="77777777">
            <w:trPr>
              <w:trHeight w:val="590"/>
            </w:trPr>
            <w:tc>
              <w:tcPr>
                <w:tcW w:w="1785" w:type="dxa"/>
                <w:tcMar>
                  <w:top w:w="100" w:type="dxa"/>
                  <w:left w:w="100" w:type="dxa"/>
                  <w:bottom w:w="100" w:type="dxa"/>
                  <w:right w:w="100" w:type="dxa"/>
                </w:tcMar>
              </w:tcPr>
              <w:p w:rsidR="00C32175" w:rsidRDefault="007F2A56" w14:paraId="000000CC" w14:textId="77777777">
                <w:pPr>
                  <w:spacing w:after="240"/>
                </w:pPr>
                <w:r>
                  <w:rPr>
                    <w:b/>
                    <w:bCs/>
                  </w:rPr>
                  <w:t>Key</w:t>
                </w:r>
              </w:p>
            </w:tc>
            <w:tc>
              <w:tcPr>
                <w:tcW w:w="2025" w:type="dxa"/>
                <w:tcMar>
                  <w:top w:w="100" w:type="dxa"/>
                  <w:left w:w="100" w:type="dxa"/>
                  <w:bottom w:w="100" w:type="dxa"/>
                  <w:right w:w="100" w:type="dxa"/>
                </w:tcMar>
              </w:tcPr>
              <w:p w:rsidR="00C32175" w:rsidRDefault="007F2A56" w14:paraId="000000CD" w14:textId="77777777">
                <w:pPr>
                  <w:spacing w:after="240"/>
                </w:pPr>
                <w:r>
                  <w:rPr>
                    <w:b/>
                    <w:bCs/>
                  </w:rPr>
                  <w:t>Required</w:t>
                </w:r>
              </w:p>
            </w:tc>
            <w:tc>
              <w:tcPr>
                <w:tcW w:w="4470" w:type="dxa"/>
                <w:tcMar>
                  <w:top w:w="100" w:type="dxa"/>
                  <w:left w:w="100" w:type="dxa"/>
                  <w:bottom w:w="100" w:type="dxa"/>
                  <w:right w:w="100" w:type="dxa"/>
                </w:tcMar>
              </w:tcPr>
              <w:p w:rsidR="00C32175" w:rsidRDefault="007F2A56" w14:paraId="000000CE" w14:textId="77777777">
                <w:pPr>
                  <w:spacing w:after="240"/>
                </w:pPr>
                <w:r>
                  <w:rPr>
                    <w:b/>
                    <w:bCs/>
                  </w:rPr>
                  <w:t>Description</w:t>
                </w:r>
              </w:p>
            </w:tc>
          </w:tr>
          <w:tr w:rsidR="00C32175" w:rsidTr="53B66A70" w14:paraId="6FE5E89B" w14:textId="77777777">
            <w:trPr>
              <w:trHeight w:val="746"/>
            </w:trPr>
            <w:tc>
              <w:tcPr>
                <w:tcW w:w="1785" w:type="dxa"/>
                <w:tcMar>
                  <w:top w:w="100" w:type="dxa"/>
                  <w:left w:w="100" w:type="dxa"/>
                  <w:bottom w:w="100" w:type="dxa"/>
                  <w:right w:w="100" w:type="dxa"/>
                </w:tcMar>
              </w:tcPr>
              <w:p w:rsidR="00C32175" w:rsidRDefault="53B66A70" w14:paraId="000000CF" w14:textId="77777777">
                <w:pPr>
                  <w:spacing w:after="240"/>
                </w:pPr>
                <w:r w:rsidRPr="53B66A70">
                  <w:rPr>
                    <w:lang w:val="en-US"/>
                  </w:rPr>
                  <w:t>regex_pattern</w:t>
                </w:r>
              </w:p>
            </w:tc>
            <w:tc>
              <w:tcPr>
                <w:tcW w:w="2025" w:type="dxa"/>
                <w:tcMar>
                  <w:top w:w="100" w:type="dxa"/>
                  <w:left w:w="100" w:type="dxa"/>
                  <w:bottom w:w="100" w:type="dxa"/>
                  <w:right w:w="100" w:type="dxa"/>
                </w:tcMar>
              </w:tcPr>
              <w:p w:rsidR="00C32175" w:rsidRDefault="007F2A56" w14:paraId="000000D0" w14:textId="77777777">
                <w:pPr>
                  <w:widowControl w:val="0"/>
                  <w:spacing w:line="240" w:lineRule="auto"/>
                </w:pPr>
                <w:r>
                  <w:t>YES</w:t>
                </w:r>
              </w:p>
            </w:tc>
            <w:tc>
              <w:tcPr>
                <w:tcW w:w="4470" w:type="dxa"/>
                <w:tcMar>
                  <w:top w:w="100" w:type="dxa"/>
                  <w:left w:w="100" w:type="dxa"/>
                  <w:bottom w:w="100" w:type="dxa"/>
                  <w:right w:w="100" w:type="dxa"/>
                </w:tcMar>
              </w:tcPr>
              <w:p w:rsidR="00C32175" w:rsidRDefault="53B66A70" w14:paraId="000000D1" w14:textId="77777777">
                <w:pPr>
                  <w:spacing w:after="240"/>
                </w:pPr>
                <w:r w:rsidRPr="53B66A70">
                  <w:rPr>
                    <w:lang w:val="en-US"/>
                  </w:rPr>
                  <w:t>Regular expression pattern used to validate column values</w:t>
                </w:r>
              </w:p>
            </w:tc>
          </w:tr>
        </w:tbl>
      </w:sdtContent>
    </w:sdt>
    <w:p w:rsidR="00C32175" w:rsidRDefault="00C32175" w14:paraId="000000D2" w14:textId="77777777">
      <w:pPr>
        <w:spacing w:after="240"/>
        <w:ind w:left="720"/>
      </w:pPr>
    </w:p>
    <w:p w:rsidR="00C32175" w:rsidRDefault="007F2A56" w14:paraId="000000D3" w14:textId="77777777">
      <w:pPr>
        <w:spacing w:before="240" w:after="40"/>
        <w:ind w:left="720"/>
        <w:rPr>
          <w:b/>
          <w:bCs/>
        </w:rPr>
      </w:pPr>
      <w:r>
        <w:rPr>
          <w:b/>
          <w:bCs/>
        </w:rPr>
        <w:t>Example</w:t>
      </w:r>
    </w:p>
    <w:p w:rsidR="00C32175" w:rsidRDefault="007F2A56" w14:paraId="000000D4" w14:textId="26BA3C0A">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0D5" w14:textId="77777777">
      <w:pPr>
        <w:spacing w:after="240"/>
        <w:ind w:left="72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"regex_pattern": "^[A-Za-z0-9._%+-]+@[A-Za-z0-9.-]+\\.[A-Za-z]{2,}$"</w:t>
      </w:r>
    </w:p>
    <w:p w:rsidR="00C32175" w:rsidRDefault="007F2A56" w14:paraId="000000D6"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0D7" w14:textId="6CB1BFD6">
      <w:pPr>
        <w:numPr>
          <w:ilvl w:val="0"/>
          <w:numId w:val="38"/>
        </w:numPr>
        <w:spacing w:before="280"/>
        <w:rPr>
          <w:b/>
          <w:bCs/>
        </w:rPr>
      </w:pPr>
      <w:r w:rsidRPr="5C70F31D">
        <w:rPr>
          <w:b/>
          <w:bCs/>
        </w:rPr>
        <w:t>Length Check</w:t>
      </w:r>
    </w:p>
    <w:p w:rsidR="00C32175" w:rsidRDefault="53B66A70" w14:paraId="000000D8" w14:textId="77777777">
      <w:pPr>
        <w:spacing w:before="240" w:after="40"/>
        <w:ind w:left="720"/>
      </w:pPr>
      <w:r w:rsidRPr="53B66A70">
        <w:rPr>
          <w:b/>
          <w:bCs/>
          <w:lang w:val="en-US"/>
        </w:rPr>
        <w:t>Purpose :</w:t>
      </w:r>
      <w:r w:rsidRPr="53B66A70">
        <w:rPr>
          <w:lang w:val="en-US"/>
        </w:rPr>
        <w:t>Validates that the length of values in the specified column matches an expected character count after:</w:t>
      </w:r>
    </w:p>
    <w:p w:rsidR="00C32175" w:rsidRDefault="007F2A56" w14:paraId="000000D9" w14:textId="77777777">
      <w:pPr>
        <w:numPr>
          <w:ilvl w:val="0"/>
          <w:numId w:val="34"/>
        </w:numPr>
        <w:spacing w:before="240"/>
      </w:pPr>
      <w:r>
        <w:t>Removing non-alphanumeric characters (special characters and punctuation)</w:t>
      </w:r>
    </w:p>
    <w:p w:rsidR="00C32175" w:rsidRDefault="007F2A56" w14:paraId="000000DA" w14:textId="77777777">
      <w:pPr>
        <w:numPr>
          <w:ilvl w:val="0"/>
          <w:numId w:val="34"/>
        </w:numPr>
      </w:pPr>
      <w:r>
        <w:t>Trimming leading and trailing whitespace</w:t>
      </w:r>
    </w:p>
    <w:p w:rsidR="00C32175" w:rsidRDefault="007F2A56" w14:paraId="000000DB" w14:textId="77777777">
      <w:pPr>
        <w:numPr>
          <w:ilvl w:val="0"/>
          <w:numId w:val="34"/>
        </w:numPr>
        <w:spacing w:after="240"/>
      </w:pPr>
      <w:r>
        <w:t>Ignoring NULL and configured null-equivalent placeholder values</w:t>
      </w:r>
    </w:p>
    <w:p w:rsidR="00C32175" w:rsidRDefault="007F2A56" w14:paraId="000000DC" w14:textId="77777777">
      <w:pPr>
        <w:spacing w:after="240"/>
      </w:pPr>
      <w:r>
        <w:tab/>
      </w:r>
      <w:r>
        <w:rPr>
          <w:b/>
          <w:bCs/>
        </w:rPr>
        <w:t>Accepted Condition Criteria</w:t>
      </w:r>
    </w:p>
    <w:sdt>
      <w:sdtPr>
        <w:tag w:val="goog_rdk_4"/>
        <w:id w:val="-450732075"/>
        <w:lock w:val="contentLocked"/>
        <w:placeholder>
          <w:docPart w:val="DefaultPlaceholder_1081868574"/>
        </w:placeholder>
      </w:sdtPr>
      <w:sdtContent>
        <w:tbl>
          <w:tblPr>
            <w:tblStyle w:val="a3"/>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95"/>
            <w:gridCol w:w="1665"/>
            <w:gridCol w:w="1890"/>
            <w:gridCol w:w="2760"/>
          </w:tblGrid>
          <w:tr w:rsidR="00C32175" w14:paraId="518FFA4D" w14:textId="77777777">
            <w:tc>
              <w:tcPr>
                <w:tcW w:w="1995" w:type="dxa"/>
                <w:tcMar>
                  <w:top w:w="100" w:type="dxa"/>
                  <w:left w:w="100" w:type="dxa"/>
                  <w:bottom w:w="100" w:type="dxa"/>
                  <w:right w:w="100" w:type="dxa"/>
                </w:tcMar>
              </w:tcPr>
              <w:p w:rsidR="00C32175" w:rsidRDefault="007F2A56" w14:paraId="000000DD" w14:textId="77777777">
                <w:pPr>
                  <w:spacing w:after="240"/>
                </w:pPr>
                <w:r>
                  <w:rPr>
                    <w:b/>
                    <w:bCs/>
                  </w:rPr>
                  <w:t>Key</w:t>
                </w:r>
              </w:p>
            </w:tc>
            <w:tc>
              <w:tcPr>
                <w:tcW w:w="1665" w:type="dxa"/>
                <w:tcMar>
                  <w:top w:w="100" w:type="dxa"/>
                  <w:left w:w="100" w:type="dxa"/>
                  <w:bottom w:w="100" w:type="dxa"/>
                  <w:right w:w="100" w:type="dxa"/>
                </w:tcMar>
              </w:tcPr>
              <w:p w:rsidR="00C32175" w:rsidRDefault="007F2A56" w14:paraId="000000DE" w14:textId="77777777">
                <w:pPr>
                  <w:spacing w:after="240"/>
                </w:pPr>
                <w:r>
                  <w:rPr>
                    <w:b/>
                    <w:bCs/>
                  </w:rPr>
                  <w:t>Type</w:t>
                </w:r>
              </w:p>
            </w:tc>
            <w:tc>
              <w:tcPr>
                <w:tcW w:w="1890" w:type="dxa"/>
                <w:tcMar>
                  <w:top w:w="100" w:type="dxa"/>
                  <w:left w:w="100" w:type="dxa"/>
                  <w:bottom w:w="100" w:type="dxa"/>
                  <w:right w:w="100" w:type="dxa"/>
                </w:tcMar>
              </w:tcPr>
              <w:p w:rsidR="00C32175" w:rsidRDefault="007F2A56" w14:paraId="000000DF" w14:textId="77777777">
                <w:pPr>
                  <w:spacing w:after="240"/>
                  <w:rPr>
                    <w:b/>
                    <w:bCs/>
                  </w:rPr>
                </w:pPr>
                <w:r>
                  <w:rPr>
                    <w:b/>
                    <w:bCs/>
                  </w:rPr>
                  <w:t>Required</w:t>
                </w:r>
              </w:p>
            </w:tc>
            <w:tc>
              <w:tcPr>
                <w:tcW w:w="2760" w:type="dxa"/>
                <w:tcMar>
                  <w:top w:w="100" w:type="dxa"/>
                  <w:left w:w="100" w:type="dxa"/>
                  <w:bottom w:w="100" w:type="dxa"/>
                  <w:right w:w="100" w:type="dxa"/>
                </w:tcMar>
              </w:tcPr>
              <w:p w:rsidR="00C32175" w:rsidRDefault="007F2A56" w14:paraId="000000E0" w14:textId="77777777">
                <w:pPr>
                  <w:spacing w:after="240"/>
                </w:pPr>
                <w:r>
                  <w:rPr>
                    <w:b/>
                    <w:bCs/>
                  </w:rPr>
                  <w:t>Description</w:t>
                </w:r>
              </w:p>
            </w:tc>
          </w:tr>
          <w:tr w:rsidR="00C32175" w14:paraId="1C0339A4" w14:textId="77777777">
            <w:trPr>
              <w:trHeight w:val="825"/>
            </w:trPr>
            <w:tc>
              <w:tcPr>
                <w:tcW w:w="1995" w:type="dxa"/>
                <w:tcMar>
                  <w:top w:w="100" w:type="dxa"/>
                  <w:left w:w="100" w:type="dxa"/>
                  <w:bottom w:w="100" w:type="dxa"/>
                  <w:right w:w="100" w:type="dxa"/>
                </w:tcMar>
              </w:tcPr>
              <w:p w:rsidR="00C32175" w:rsidRDefault="007F2A56" w14:paraId="000000E1" w14:textId="77777777">
                <w:pPr>
                  <w:spacing w:after="240"/>
                </w:pPr>
                <w:r>
                  <w:t xml:space="preserve">value </w:t>
                </w:r>
              </w:p>
            </w:tc>
            <w:tc>
              <w:tcPr>
                <w:tcW w:w="1665" w:type="dxa"/>
                <w:tcMar>
                  <w:top w:w="100" w:type="dxa"/>
                  <w:left w:w="100" w:type="dxa"/>
                  <w:bottom w:w="100" w:type="dxa"/>
                  <w:right w:w="100" w:type="dxa"/>
                </w:tcMar>
              </w:tcPr>
              <w:p w:rsidR="00C32175" w:rsidRDefault="007F2A56" w14:paraId="000000E2" w14:textId="77777777">
                <w:pPr>
                  <w:widowControl w:val="0"/>
                  <w:spacing w:line="240" w:lineRule="auto"/>
                </w:pPr>
                <w:r>
                  <w:t>Integer/Float</w:t>
                </w:r>
              </w:p>
            </w:tc>
            <w:tc>
              <w:tcPr>
                <w:tcW w:w="1890" w:type="dxa"/>
                <w:tcMar>
                  <w:top w:w="100" w:type="dxa"/>
                  <w:left w:w="100" w:type="dxa"/>
                  <w:bottom w:w="100" w:type="dxa"/>
                  <w:right w:w="100" w:type="dxa"/>
                </w:tcMar>
              </w:tcPr>
              <w:p w:rsidR="00C32175" w:rsidRDefault="007F2A56" w14:paraId="000000E3" w14:textId="77777777">
                <w:pPr>
                  <w:spacing w:after="240"/>
                </w:pPr>
                <w:r>
                  <w:t>Yes</w:t>
                </w:r>
              </w:p>
            </w:tc>
            <w:tc>
              <w:tcPr>
                <w:tcW w:w="2760" w:type="dxa"/>
                <w:tcMar>
                  <w:top w:w="100" w:type="dxa"/>
                  <w:left w:w="100" w:type="dxa"/>
                  <w:bottom w:w="100" w:type="dxa"/>
                  <w:right w:w="100" w:type="dxa"/>
                </w:tcMar>
              </w:tcPr>
              <w:p w:rsidR="00C32175" w:rsidRDefault="007F2A56" w14:paraId="000000E4" w14:textId="77777777">
                <w:pPr>
                  <w:spacing w:after="240"/>
                </w:pPr>
                <w:r>
                  <w:t xml:space="preserve">Expected character length after data cleaning </w:t>
                </w:r>
              </w:p>
            </w:tc>
          </w:tr>
        </w:tbl>
      </w:sdtContent>
    </w:sdt>
    <w:p w:rsidR="00C32175" w:rsidRDefault="00C32175" w14:paraId="000000E5" w14:textId="77777777">
      <w:pPr>
        <w:spacing w:after="240"/>
        <w:ind w:left="720"/>
      </w:pPr>
    </w:p>
    <w:p w:rsidR="00C32175" w:rsidRDefault="007F2A56" w14:paraId="000000E6" w14:textId="77777777">
      <w:pPr>
        <w:spacing w:before="240" w:after="40"/>
        <w:ind w:firstLine="720"/>
        <w:rPr>
          <w:b/>
          <w:bCs/>
        </w:rPr>
      </w:pPr>
      <w:r>
        <w:rPr>
          <w:b/>
          <w:bCs/>
        </w:rPr>
        <w:t>Example</w:t>
      </w:r>
    </w:p>
    <w:p w:rsidR="00C32175" w:rsidRDefault="007F2A56" w14:paraId="000000E7" w14:textId="38180E05">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RDefault="007F2A56" w14:paraId="000000E8"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 xml:space="preserve"> "value": 10</w:t>
      </w:r>
    </w:p>
    <w:p w:rsidR="00C32175" w:rsidRDefault="007F2A56" w14:paraId="000000E9"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0EA" w14:textId="1E4C52B0">
      <w:pPr>
        <w:numPr>
          <w:ilvl w:val="0"/>
          <w:numId w:val="11"/>
        </w:numPr>
        <w:spacing w:before="280"/>
        <w:rPr>
          <w:b/>
          <w:bCs/>
        </w:rPr>
      </w:pPr>
      <w:r w:rsidRPr="5C70F31D">
        <w:rPr>
          <w:b/>
          <w:bCs/>
        </w:rPr>
        <w:t>Date Range</w:t>
      </w:r>
    </w:p>
    <w:p w:rsidR="00C32175" w:rsidRDefault="53B66A70" w14:paraId="000000EB" w14:textId="77777777">
      <w:pPr>
        <w:spacing w:before="240" w:after="40"/>
        <w:ind w:left="720"/>
      </w:pPr>
      <w:r w:rsidRPr="53B66A70">
        <w:rPr>
          <w:b/>
          <w:bCs/>
          <w:lang w:val="en-US"/>
        </w:rPr>
        <w:t xml:space="preserve">Purpose: </w:t>
      </w:r>
      <w:r w:rsidRPr="53B66A70">
        <w:rPr>
          <w:lang w:val="en-US"/>
        </w:rPr>
        <w:t>Validates that values in a specified date or timestamp column fall within a defined inclusive date range. This rule helps ensure the validity and consistency of temporal data such as transaction dates, event dates, record creation dates, and timestamps.</w:t>
      </w:r>
    </w:p>
    <w:p w:rsidR="00C32175" w:rsidRDefault="007F2A56" w14:paraId="000000EC" w14:textId="77777777">
      <w:pPr>
        <w:spacing w:before="240" w:after="40"/>
        <w:ind w:firstLine="720"/>
        <w:rPr>
          <w:b/>
          <w:bCs/>
        </w:rPr>
      </w:pPr>
      <w:r>
        <w:rPr>
          <w:b/>
          <w:bCs/>
        </w:rPr>
        <w:t>Accepted Condition Criteria</w:t>
      </w:r>
    </w:p>
    <w:p w:rsidR="00C32175" w:rsidRDefault="00C32175" w14:paraId="000000ED" w14:textId="77777777">
      <w:pPr>
        <w:spacing w:after="240"/>
        <w:ind w:left="720"/>
      </w:pPr>
    </w:p>
    <w:sdt>
      <w:sdtPr>
        <w:tag w:val="goog_rdk_5"/>
        <w:id w:val="1057488792"/>
        <w:lock w:val="contentLocked"/>
        <w:placeholder>
          <w:docPart w:val="DefaultPlaceholder_1081868574"/>
        </w:placeholder>
      </w:sdtPr>
      <w:sdtContent>
        <w:tbl>
          <w:tblPr>
            <w:tblStyle w:val="a4"/>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605"/>
            <w:gridCol w:w="1515"/>
            <w:gridCol w:w="2055"/>
            <w:gridCol w:w="3135"/>
          </w:tblGrid>
          <w:tr w:rsidR="00C32175" w:rsidTr="53B66A70" w14:paraId="43444305" w14:textId="77777777">
            <w:tc>
              <w:tcPr>
                <w:tcW w:w="1605" w:type="dxa"/>
                <w:tcMar>
                  <w:top w:w="100" w:type="dxa"/>
                  <w:left w:w="100" w:type="dxa"/>
                  <w:bottom w:w="100" w:type="dxa"/>
                  <w:right w:w="100" w:type="dxa"/>
                </w:tcMar>
              </w:tcPr>
              <w:p w:rsidR="00C32175" w:rsidRDefault="007F2A56" w14:paraId="000000EE" w14:textId="77777777">
                <w:pPr>
                  <w:spacing w:after="240"/>
                </w:pPr>
                <w:r>
                  <w:rPr>
                    <w:b/>
                    <w:bCs/>
                  </w:rPr>
                  <w:t>Key</w:t>
                </w:r>
              </w:p>
            </w:tc>
            <w:tc>
              <w:tcPr>
                <w:tcW w:w="1515" w:type="dxa"/>
                <w:tcMar>
                  <w:top w:w="100" w:type="dxa"/>
                  <w:left w:w="100" w:type="dxa"/>
                  <w:bottom w:w="100" w:type="dxa"/>
                  <w:right w:w="100" w:type="dxa"/>
                </w:tcMar>
              </w:tcPr>
              <w:p w:rsidR="00C32175" w:rsidRDefault="007F2A56" w14:paraId="000000EF" w14:textId="77777777">
                <w:pPr>
                  <w:spacing w:after="240"/>
                </w:pPr>
                <w:r>
                  <w:rPr>
                    <w:b/>
                    <w:bCs/>
                  </w:rPr>
                  <w:t>Type</w:t>
                </w:r>
              </w:p>
            </w:tc>
            <w:tc>
              <w:tcPr>
                <w:tcW w:w="2055" w:type="dxa"/>
                <w:tcMar>
                  <w:top w:w="100" w:type="dxa"/>
                  <w:left w:w="100" w:type="dxa"/>
                  <w:bottom w:w="100" w:type="dxa"/>
                  <w:right w:w="100" w:type="dxa"/>
                </w:tcMar>
              </w:tcPr>
              <w:p w:rsidR="00C32175" w:rsidRDefault="007F2A56" w14:paraId="000000F0" w14:textId="77777777">
                <w:pPr>
                  <w:spacing w:after="240"/>
                  <w:rPr>
                    <w:b/>
                    <w:bCs/>
                  </w:rPr>
                </w:pPr>
                <w:r>
                  <w:rPr>
                    <w:b/>
                    <w:bCs/>
                  </w:rPr>
                  <w:t>Required</w:t>
                </w:r>
              </w:p>
            </w:tc>
            <w:tc>
              <w:tcPr>
                <w:tcW w:w="3135" w:type="dxa"/>
                <w:tcMar>
                  <w:top w:w="100" w:type="dxa"/>
                  <w:left w:w="100" w:type="dxa"/>
                  <w:bottom w:w="100" w:type="dxa"/>
                  <w:right w:w="100" w:type="dxa"/>
                </w:tcMar>
              </w:tcPr>
              <w:p w:rsidR="00C32175" w:rsidRDefault="007F2A56" w14:paraId="000000F1" w14:textId="77777777">
                <w:pPr>
                  <w:spacing w:after="240"/>
                  <w:ind w:left="720"/>
                  <w:jc w:val="center"/>
                </w:pPr>
                <w:r>
                  <w:rPr>
                    <w:b/>
                    <w:bCs/>
                  </w:rPr>
                  <w:t>Description</w:t>
                </w:r>
              </w:p>
            </w:tc>
          </w:tr>
          <w:tr w:rsidR="00C32175" w:rsidTr="53B66A70" w14:paraId="62E04B44" w14:textId="77777777">
            <w:trPr>
              <w:trHeight w:val="825"/>
            </w:trPr>
            <w:tc>
              <w:tcPr>
                <w:tcW w:w="1605" w:type="dxa"/>
                <w:tcMar>
                  <w:top w:w="100" w:type="dxa"/>
                  <w:left w:w="100" w:type="dxa"/>
                  <w:bottom w:w="100" w:type="dxa"/>
                  <w:right w:w="100" w:type="dxa"/>
                </w:tcMar>
              </w:tcPr>
              <w:p w:rsidR="00C32175" w:rsidRDefault="53B66A70" w14:paraId="000000F2" w14:textId="77777777">
                <w:pPr>
                  <w:spacing w:after="240"/>
                </w:pPr>
                <w:r w:rsidRPr="53B66A70">
                  <w:rPr>
                    <w:lang w:val="en-US"/>
                  </w:rPr>
                  <w:t>start_date</w:t>
                </w:r>
              </w:p>
            </w:tc>
            <w:tc>
              <w:tcPr>
                <w:tcW w:w="1515" w:type="dxa"/>
                <w:tcMar>
                  <w:top w:w="100" w:type="dxa"/>
                  <w:left w:w="100" w:type="dxa"/>
                  <w:bottom w:w="100" w:type="dxa"/>
                  <w:right w:w="100" w:type="dxa"/>
                </w:tcMar>
              </w:tcPr>
              <w:p w:rsidR="00C32175" w:rsidRDefault="007F2A56" w14:paraId="000000F3" w14:textId="77777777">
                <w:pPr>
                  <w:widowControl w:val="0"/>
                  <w:spacing w:line="240" w:lineRule="auto"/>
                </w:pPr>
                <w:r>
                  <w:t xml:space="preserve">String </w:t>
                </w:r>
              </w:p>
            </w:tc>
            <w:tc>
              <w:tcPr>
                <w:tcW w:w="2055" w:type="dxa"/>
                <w:tcMar>
                  <w:top w:w="100" w:type="dxa"/>
                  <w:left w:w="100" w:type="dxa"/>
                  <w:bottom w:w="100" w:type="dxa"/>
                  <w:right w:w="100" w:type="dxa"/>
                </w:tcMar>
              </w:tcPr>
              <w:p w:rsidR="00C32175" w:rsidRDefault="007F2A56" w14:paraId="000000F4" w14:textId="77777777">
                <w:pPr>
                  <w:widowControl w:val="0"/>
                  <w:spacing w:line="240" w:lineRule="auto"/>
                </w:pPr>
                <w:r>
                  <w:t>Yes</w:t>
                </w:r>
              </w:p>
            </w:tc>
            <w:tc>
              <w:tcPr>
                <w:tcW w:w="3135" w:type="dxa"/>
                <w:tcMar>
                  <w:top w:w="100" w:type="dxa"/>
                  <w:left w:w="100" w:type="dxa"/>
                  <w:bottom w:w="100" w:type="dxa"/>
                  <w:right w:w="100" w:type="dxa"/>
                </w:tcMar>
              </w:tcPr>
              <w:p w:rsidR="00C32175" w:rsidRDefault="007F2A56" w14:paraId="000000F5" w14:textId="77777777">
                <w:pPr>
                  <w:spacing w:after="240"/>
                </w:pPr>
                <w:r>
                  <w:t xml:space="preserve">Lower bound of the valid date range (YYYY-MM-DD) </w:t>
                </w:r>
              </w:p>
            </w:tc>
          </w:tr>
          <w:tr w:rsidR="00C32175" w:rsidTr="53B66A70" w14:paraId="3AD65C26" w14:textId="77777777">
            <w:trPr>
              <w:trHeight w:val="791"/>
            </w:trPr>
            <w:tc>
              <w:tcPr>
                <w:tcW w:w="1605" w:type="dxa"/>
                <w:tcMar>
                  <w:top w:w="100" w:type="dxa"/>
                  <w:left w:w="100" w:type="dxa"/>
                  <w:bottom w:w="100" w:type="dxa"/>
                  <w:right w:w="100" w:type="dxa"/>
                </w:tcMar>
              </w:tcPr>
              <w:p w:rsidR="00C32175" w:rsidRDefault="53B66A70" w14:paraId="000000F6" w14:textId="77777777">
                <w:pPr>
                  <w:spacing w:after="240"/>
                </w:pPr>
                <w:r w:rsidRPr="53B66A70">
                  <w:rPr>
                    <w:lang w:val="en-US"/>
                  </w:rPr>
                  <w:t>end_date</w:t>
                </w:r>
              </w:p>
            </w:tc>
            <w:tc>
              <w:tcPr>
                <w:tcW w:w="1515" w:type="dxa"/>
                <w:tcMar>
                  <w:top w:w="100" w:type="dxa"/>
                  <w:left w:w="100" w:type="dxa"/>
                  <w:bottom w:w="100" w:type="dxa"/>
                  <w:right w:w="100" w:type="dxa"/>
                </w:tcMar>
              </w:tcPr>
              <w:p w:rsidR="00C32175" w:rsidRDefault="007F2A56" w14:paraId="000000F7" w14:textId="77777777">
                <w:pPr>
                  <w:widowControl w:val="0"/>
                  <w:spacing w:line="240" w:lineRule="auto"/>
                </w:pPr>
                <w:r>
                  <w:t xml:space="preserve">String </w:t>
                </w:r>
              </w:p>
            </w:tc>
            <w:tc>
              <w:tcPr>
                <w:tcW w:w="2055" w:type="dxa"/>
                <w:tcMar>
                  <w:top w:w="100" w:type="dxa"/>
                  <w:left w:w="100" w:type="dxa"/>
                  <w:bottom w:w="100" w:type="dxa"/>
                  <w:right w:w="100" w:type="dxa"/>
                </w:tcMar>
              </w:tcPr>
              <w:p w:rsidR="00C32175" w:rsidRDefault="007F2A56" w14:paraId="000000F8" w14:textId="77777777">
                <w:pPr>
                  <w:widowControl w:val="0"/>
                  <w:spacing w:line="240" w:lineRule="auto"/>
                </w:pPr>
                <w:r>
                  <w:t>Yes</w:t>
                </w:r>
              </w:p>
            </w:tc>
            <w:tc>
              <w:tcPr>
                <w:tcW w:w="3135" w:type="dxa"/>
                <w:tcMar>
                  <w:top w:w="100" w:type="dxa"/>
                  <w:left w:w="100" w:type="dxa"/>
                  <w:bottom w:w="100" w:type="dxa"/>
                  <w:right w:w="100" w:type="dxa"/>
                </w:tcMar>
              </w:tcPr>
              <w:p w:rsidR="00C32175" w:rsidRDefault="007F2A56" w14:paraId="000000F9" w14:textId="77777777">
                <w:pPr>
                  <w:spacing w:after="240"/>
                </w:pPr>
                <w:r>
                  <w:t xml:space="preserve">Upper bound of the valid date range (YYYY-MM-DD) </w:t>
                </w:r>
              </w:p>
            </w:tc>
          </w:tr>
        </w:tbl>
      </w:sdtContent>
    </w:sdt>
    <w:p w:rsidR="00C32175" w:rsidRDefault="00C32175" w14:paraId="000000FA" w14:textId="77777777">
      <w:pPr>
        <w:spacing w:after="240"/>
        <w:ind w:left="720"/>
      </w:pPr>
    </w:p>
    <w:p w:rsidR="00C32175" w:rsidP="5C70F31D" w:rsidRDefault="007F2A56" w14:paraId="000000FB" w14:textId="77777777">
      <w:pPr>
        <w:spacing w:before="240" w:after="40"/>
        <w:rPr>
          <w:b/>
          <w:bCs/>
        </w:rPr>
      </w:pPr>
      <w:r w:rsidRPr="5C70F31D">
        <w:rPr>
          <w:b/>
          <w:bCs/>
        </w:rPr>
        <w:t>Example</w:t>
      </w:r>
    </w:p>
    <w:p w:rsidR="00C32175" w:rsidRDefault="007F2A56" w14:paraId="000000FC" w14:textId="78B6C66B">
      <w:pPr>
        <w:spacing w:after="24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0FD" w14:textId="77777777">
      <w:pPr>
        <w:spacing w:after="24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"start_date": "2022-01-01",</w:t>
      </w:r>
    </w:p>
    <w:p w:rsidR="00C32175" w:rsidP="53B66A70" w:rsidRDefault="53B66A70" w14:paraId="000000FE" w14:textId="77777777">
      <w:pPr>
        <w:spacing w:after="24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"end_date": "2023-12-31"</w:t>
      </w:r>
    </w:p>
    <w:p w:rsidR="00C32175" w:rsidRDefault="007F2A56" w14:paraId="000000FF" w14:textId="77777777">
      <w:pPr>
        <w:spacing w:after="24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00" w14:textId="5D454447">
      <w:pPr>
        <w:numPr>
          <w:ilvl w:val="0"/>
          <w:numId w:val="37"/>
        </w:numPr>
        <w:spacing w:before="280"/>
        <w:rPr>
          <w:b/>
          <w:bCs/>
        </w:rPr>
      </w:pPr>
      <w:r w:rsidRPr="5C70F31D">
        <w:rPr>
          <w:b/>
          <w:bCs/>
        </w:rPr>
        <w:t>Timestamp Check</w:t>
      </w:r>
    </w:p>
    <w:p w:rsidR="00C32175" w:rsidRDefault="53B66A70" w14:paraId="00000101" w14:textId="77777777">
      <w:pPr>
        <w:spacing w:before="240" w:after="40"/>
        <w:ind w:left="720"/>
      </w:pPr>
      <w:r w:rsidRPr="53B66A70">
        <w:rPr>
          <w:b/>
          <w:bCs/>
          <w:lang w:val="en-US"/>
        </w:rPr>
        <w:t xml:space="preserve">Purpose: </w:t>
      </w:r>
      <w:r w:rsidRPr="53B66A70">
        <w:rPr>
          <w:lang w:val="en-US"/>
        </w:rPr>
        <w:t>Validates whether values in one or more date or timestamp columns satisfy a specified condition expression. This rule can be used to:</w:t>
      </w:r>
    </w:p>
    <w:p w:rsidR="00C32175" w:rsidRDefault="007F2A56" w14:paraId="00000102" w14:textId="77777777">
      <w:pPr>
        <w:numPr>
          <w:ilvl w:val="0"/>
          <w:numId w:val="35"/>
        </w:numPr>
        <w:spacing w:before="240"/>
      </w:pPr>
      <w:r>
        <w:t>Ensure timestamps fall within expected bounds.</w:t>
      </w:r>
    </w:p>
    <w:p w:rsidR="00C32175" w:rsidRDefault="007F2A56" w14:paraId="00000103" w14:textId="77777777">
      <w:pPr>
        <w:numPr>
          <w:ilvl w:val="0"/>
          <w:numId w:val="35"/>
        </w:numPr>
      </w:pPr>
      <w:r>
        <w:t>Validate event sequencing and chronological relationships.</w:t>
      </w:r>
    </w:p>
    <w:p w:rsidR="00C32175" w:rsidRDefault="007F2A56" w14:paraId="00000104" w14:textId="77777777">
      <w:pPr>
        <w:numPr>
          <w:ilvl w:val="0"/>
          <w:numId w:val="35"/>
        </w:numPr>
        <w:spacing w:after="240"/>
      </w:pPr>
      <w:r>
        <w:t>Enforce time-based business rules.</w:t>
      </w:r>
    </w:p>
    <w:p w:rsidR="00C32175" w:rsidRDefault="007F2A56" w14:paraId="00000105" w14:textId="77777777">
      <w:pPr>
        <w:spacing w:after="240"/>
        <w:ind w:left="720"/>
        <w:rPr>
          <w:b/>
          <w:bCs/>
        </w:rPr>
      </w:pPr>
      <w:r>
        <w:rPr>
          <w:b/>
          <w:bCs/>
        </w:rPr>
        <w:t xml:space="preserve">Accepted Condition Criteria </w:t>
      </w:r>
    </w:p>
    <w:sdt>
      <w:sdtPr>
        <w:tag w:val="goog_rdk_6"/>
        <w:id w:val="1309315997"/>
        <w:lock w:val="contentLocked"/>
        <w:placeholder>
          <w:docPart w:val="DefaultPlaceholder_1081868574"/>
        </w:placeholder>
      </w:sdtPr>
      <w:sdtContent>
        <w:tbl>
          <w:tblPr>
            <w:tblStyle w:val="a5"/>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650"/>
            <w:gridCol w:w="1425"/>
            <w:gridCol w:w="1320"/>
            <w:gridCol w:w="3915"/>
          </w:tblGrid>
          <w:tr w:rsidR="00C32175" w:rsidTr="53B66A70" w14:paraId="540943AD" w14:textId="77777777">
            <w:tc>
              <w:tcPr>
                <w:tcW w:w="1650" w:type="dxa"/>
                <w:tcMar>
                  <w:top w:w="100" w:type="dxa"/>
                  <w:left w:w="100" w:type="dxa"/>
                  <w:bottom w:w="100" w:type="dxa"/>
                  <w:right w:w="100" w:type="dxa"/>
                </w:tcMar>
              </w:tcPr>
              <w:p w:rsidR="00C32175" w:rsidRDefault="007F2A56" w14:paraId="00000106" w14:textId="77777777">
                <w:pPr>
                  <w:spacing w:after="240"/>
                </w:pPr>
                <w:r>
                  <w:rPr>
                    <w:b/>
                    <w:bCs/>
                  </w:rPr>
                  <w:t>Key</w:t>
                </w:r>
              </w:p>
            </w:tc>
            <w:tc>
              <w:tcPr>
                <w:tcW w:w="1425" w:type="dxa"/>
                <w:tcMar>
                  <w:top w:w="100" w:type="dxa"/>
                  <w:left w:w="100" w:type="dxa"/>
                  <w:bottom w:w="100" w:type="dxa"/>
                  <w:right w:w="100" w:type="dxa"/>
                </w:tcMar>
              </w:tcPr>
              <w:p w:rsidR="00C32175" w:rsidRDefault="007F2A56" w14:paraId="00000107" w14:textId="77777777">
                <w:pPr>
                  <w:spacing w:after="240"/>
                </w:pPr>
                <w:r>
                  <w:rPr>
                    <w:b/>
                    <w:bCs/>
                  </w:rPr>
                  <w:t>Type</w:t>
                </w:r>
              </w:p>
            </w:tc>
            <w:tc>
              <w:tcPr>
                <w:tcW w:w="1320" w:type="dxa"/>
                <w:tcMar>
                  <w:top w:w="100" w:type="dxa"/>
                  <w:left w:w="100" w:type="dxa"/>
                  <w:bottom w:w="100" w:type="dxa"/>
                  <w:right w:w="100" w:type="dxa"/>
                </w:tcMar>
              </w:tcPr>
              <w:p w:rsidR="00C32175" w:rsidRDefault="007F2A56" w14:paraId="00000108" w14:textId="77777777">
                <w:pPr>
                  <w:spacing w:after="240"/>
                  <w:rPr>
                    <w:b/>
                    <w:bCs/>
                  </w:rPr>
                </w:pPr>
                <w:r>
                  <w:rPr>
                    <w:b/>
                    <w:bCs/>
                  </w:rPr>
                  <w:t>Required</w:t>
                </w:r>
              </w:p>
            </w:tc>
            <w:tc>
              <w:tcPr>
                <w:tcW w:w="3915" w:type="dxa"/>
                <w:tcMar>
                  <w:top w:w="100" w:type="dxa"/>
                  <w:left w:w="100" w:type="dxa"/>
                  <w:bottom w:w="100" w:type="dxa"/>
                  <w:right w:w="100" w:type="dxa"/>
                </w:tcMar>
              </w:tcPr>
              <w:p w:rsidR="00C32175" w:rsidRDefault="007F2A56" w14:paraId="00000109" w14:textId="77777777">
                <w:pPr>
                  <w:spacing w:after="240"/>
                </w:pPr>
                <w:r>
                  <w:rPr>
                    <w:b/>
                    <w:bCs/>
                  </w:rPr>
                  <w:t>Description</w:t>
                </w:r>
              </w:p>
            </w:tc>
          </w:tr>
          <w:tr w:rsidR="00C32175" w:rsidTr="53B66A70" w14:paraId="0ECEA49D" w14:textId="77777777">
            <w:trPr>
              <w:trHeight w:val="825"/>
            </w:trPr>
            <w:tc>
              <w:tcPr>
                <w:tcW w:w="1650" w:type="dxa"/>
                <w:tcMar>
                  <w:top w:w="100" w:type="dxa"/>
                  <w:left w:w="100" w:type="dxa"/>
                  <w:bottom w:w="100" w:type="dxa"/>
                  <w:right w:w="100" w:type="dxa"/>
                </w:tcMar>
              </w:tcPr>
              <w:p w:rsidR="00C32175" w:rsidRDefault="007F2A56" w14:paraId="0000010A" w14:textId="77777777">
                <w:pPr>
                  <w:spacing w:after="240"/>
                </w:pPr>
                <w:r>
                  <w:t>condition</w:t>
                </w:r>
              </w:p>
            </w:tc>
            <w:tc>
              <w:tcPr>
                <w:tcW w:w="1425" w:type="dxa"/>
                <w:tcMar>
                  <w:top w:w="100" w:type="dxa"/>
                  <w:left w:w="100" w:type="dxa"/>
                  <w:bottom w:w="100" w:type="dxa"/>
                  <w:right w:w="100" w:type="dxa"/>
                </w:tcMar>
              </w:tcPr>
              <w:p w:rsidR="00C32175" w:rsidRDefault="007F2A56" w14:paraId="0000010B" w14:textId="77777777">
                <w:pPr>
                  <w:widowControl w:val="0"/>
                  <w:spacing w:line="240" w:lineRule="auto"/>
                </w:pPr>
                <w:r>
                  <w:t xml:space="preserve">String </w:t>
                </w:r>
              </w:p>
            </w:tc>
            <w:tc>
              <w:tcPr>
                <w:tcW w:w="1320" w:type="dxa"/>
                <w:tcMar>
                  <w:top w:w="100" w:type="dxa"/>
                  <w:left w:w="100" w:type="dxa"/>
                  <w:bottom w:w="100" w:type="dxa"/>
                  <w:right w:w="100" w:type="dxa"/>
                </w:tcMar>
              </w:tcPr>
              <w:p w:rsidR="00C32175" w:rsidRDefault="007F2A56" w14:paraId="0000010C" w14:textId="77777777">
                <w:pPr>
                  <w:widowControl w:val="0"/>
                  <w:spacing w:line="240" w:lineRule="auto"/>
                </w:pPr>
                <w:r>
                  <w:t>Yes</w:t>
                </w:r>
              </w:p>
            </w:tc>
            <w:tc>
              <w:tcPr>
                <w:tcW w:w="3915" w:type="dxa"/>
                <w:tcMar>
                  <w:top w:w="100" w:type="dxa"/>
                  <w:left w:w="100" w:type="dxa"/>
                  <w:bottom w:w="100" w:type="dxa"/>
                  <w:right w:w="100" w:type="dxa"/>
                </w:tcMar>
              </w:tcPr>
              <w:p w:rsidR="00C32175" w:rsidRDefault="53B66A70" w14:paraId="0000010D" w14:textId="77777777">
                <w:pPr>
                  <w:spacing w:after="240"/>
                </w:pPr>
                <w:r w:rsidRPr="53B66A70">
                  <w:rPr>
                    <w:lang w:val="en-US"/>
                  </w:rPr>
                  <w:t xml:space="preserve">SQL condition expression used to validate the date or timestamp column(s) </w:t>
                </w:r>
              </w:p>
            </w:tc>
          </w:tr>
        </w:tbl>
      </w:sdtContent>
    </w:sdt>
    <w:p w:rsidR="00C32175" w:rsidRDefault="00C32175" w14:paraId="0000010E" w14:textId="77777777">
      <w:pPr>
        <w:spacing w:after="240"/>
        <w:ind w:left="720"/>
      </w:pPr>
    </w:p>
    <w:p w:rsidR="00C32175" w:rsidP="5C70F31D" w:rsidRDefault="007F2A56" w14:paraId="0000010F" w14:textId="77777777">
      <w:pPr>
        <w:spacing w:before="240" w:after="40"/>
        <w:rPr>
          <w:b/>
          <w:bCs/>
        </w:rPr>
      </w:pPr>
      <w:r w:rsidRPr="5C70F31D">
        <w:rPr>
          <w:b/>
          <w:bCs/>
        </w:rPr>
        <w:t>Example</w:t>
      </w:r>
    </w:p>
    <w:p w:rsidR="00C32175" w:rsidRDefault="007F2A56" w14:paraId="00000110" w14:textId="63ED6A9B">
      <w:pPr>
        <w:spacing w:before="240" w:after="24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111" w14:textId="77777777">
      <w:pPr>
        <w:spacing w:before="240" w:after="240"/>
        <w:rPr>
          <w:rFonts w:ascii="Roboto Mono" w:hAnsi="Roboto Mono" w:eastAsia="Roboto Mono" w:cs="Roboto Mono"/>
          <w:color w:val="188038"/>
          <w:lang w:val="en-US"/>
        </w:rPr>
      </w:pPr>
      <w:r w:rsidRPr="53B66A70">
        <w:rPr>
          <w:rFonts w:ascii="Roboto Mono" w:hAnsi="Roboto Mono" w:eastAsia="Roboto Mono" w:cs="Roboto Mono"/>
          <w:color w:val="188038"/>
          <w:lang w:val="en-US"/>
        </w:rPr>
        <w:t>"condition": "ship_date &gt;= order_date"</w:t>
      </w:r>
    </w:p>
    <w:p w:rsidR="00C32175" w:rsidRDefault="007F2A56" w14:paraId="00000112" w14:textId="77777777">
      <w:pPr>
        <w:spacing w:before="240" w:after="240"/>
        <w:rPr>
          <w:rFonts w:ascii="Roboto Mono" w:hAnsi="Roboto Mono" w:eastAsia="Roboto Mono" w:cs="Roboto Mono"/>
          <w:color w:val="188038"/>
        </w:rPr>
      </w:pPr>
      <w:r>
        <w:rPr>
          <w:rFonts w:ascii="Roboto Mono" w:hAnsi="Roboto Mono" w:eastAsia="Roboto Mono" w:cs="Roboto Mono"/>
          <w:color w:val="188038"/>
        </w:rPr>
        <w:t xml:space="preserve">} </w:t>
      </w:r>
    </w:p>
    <w:p w:rsidR="00C32175" w:rsidRDefault="007F2A56" w14:paraId="00000113" w14:textId="77777777">
      <w:pPr>
        <w:numPr>
          <w:ilvl w:val="0"/>
          <w:numId w:val="3"/>
        </w:numPr>
        <w:spacing w:before="280"/>
        <w:rPr>
          <w:b/>
          <w:bCs/>
        </w:rPr>
      </w:pPr>
      <w:r>
        <w:rPr>
          <w:color w:val="188038"/>
        </w:rPr>
        <w:t></w:t>
      </w:r>
      <w:r>
        <w:rPr>
          <w:b/>
          <w:bCs/>
        </w:rPr>
        <w:t>Value Threshold Check</w:t>
      </w:r>
    </w:p>
    <w:p w:rsidR="00C32175" w:rsidRDefault="53B66A70" w14:paraId="00000114" w14:textId="77777777">
      <w:pPr>
        <w:spacing w:before="240" w:after="40"/>
        <w:ind w:left="720"/>
      </w:pPr>
      <w:r w:rsidRPr="53B66A70">
        <w:rPr>
          <w:b/>
          <w:bCs/>
          <w:lang w:val="en-US"/>
        </w:rPr>
        <w:t xml:space="preserve">Purpose: </w:t>
      </w:r>
      <w:r w:rsidRPr="53B66A70">
        <w:rPr>
          <w:lang w:val="en-US"/>
        </w:rPr>
        <w:t>Validates that values in a specified numeric column satisfy a configured threshold condition. This rule helps enforce numeric boundaries and business limits, such as:</w:t>
      </w:r>
    </w:p>
    <w:p w:rsidR="00C32175" w:rsidRDefault="007F2A56" w14:paraId="00000115" w14:textId="77777777">
      <w:pPr>
        <w:numPr>
          <w:ilvl w:val="0"/>
          <w:numId w:val="12"/>
        </w:numPr>
        <w:spacing w:before="240"/>
      </w:pPr>
      <w:r>
        <w:t>Minimum allowed values</w:t>
      </w:r>
    </w:p>
    <w:p w:rsidR="00C32175" w:rsidRDefault="007F2A56" w14:paraId="00000116" w14:textId="77777777">
      <w:pPr>
        <w:numPr>
          <w:ilvl w:val="0"/>
          <w:numId w:val="12"/>
        </w:numPr>
      </w:pPr>
      <w:r>
        <w:t>Maximum allowed values</w:t>
      </w:r>
    </w:p>
    <w:p w:rsidR="00C32175" w:rsidRDefault="007F2A56" w14:paraId="00000117" w14:textId="77777777">
      <w:pPr>
        <w:numPr>
          <w:ilvl w:val="0"/>
          <w:numId w:val="12"/>
        </w:numPr>
      </w:pPr>
      <w:r>
        <w:t>Equality or inequality conditions</w:t>
      </w:r>
    </w:p>
    <w:p w:rsidR="00C32175" w:rsidRDefault="007F2A56" w14:paraId="00000118" w14:textId="77777777">
      <w:pPr>
        <w:numPr>
          <w:ilvl w:val="0"/>
          <w:numId w:val="12"/>
        </w:numPr>
        <w:spacing w:after="240"/>
      </w:pPr>
      <w:r>
        <w:t>Range validations through the combination of multiple threshold rules</w:t>
      </w:r>
    </w:p>
    <w:p w:rsidR="00C32175" w:rsidRDefault="007F2A56" w14:paraId="00000119" w14:textId="77777777">
      <w:pPr>
        <w:spacing w:after="240"/>
        <w:ind w:firstLine="720"/>
        <w:rPr>
          <w:b/>
          <w:bCs/>
        </w:rPr>
      </w:pPr>
      <w:r>
        <w:rPr>
          <w:b/>
          <w:bCs/>
        </w:rPr>
        <w:t xml:space="preserve">Accepted Condition Criteria </w:t>
      </w:r>
    </w:p>
    <w:sdt>
      <w:sdtPr>
        <w:tag w:val="goog_rdk_7"/>
        <w:id w:val="-2140298351"/>
        <w:lock w:val="contentLocked"/>
        <w:placeholder>
          <w:docPart w:val="DefaultPlaceholder_1081868574"/>
        </w:placeholder>
      </w:sdtPr>
      <w:sdtContent>
        <w:tbl>
          <w:tblPr>
            <w:tblStyle w:val="a6"/>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15"/>
            <w:gridCol w:w="2010"/>
            <w:gridCol w:w="1965"/>
            <w:gridCol w:w="2520"/>
          </w:tblGrid>
          <w:tr w:rsidR="00C32175" w:rsidTr="53B66A70" w14:paraId="5964A99E" w14:textId="77777777">
            <w:tc>
              <w:tcPr>
                <w:tcW w:w="1815" w:type="dxa"/>
                <w:tcMar>
                  <w:top w:w="100" w:type="dxa"/>
                  <w:left w:w="100" w:type="dxa"/>
                  <w:bottom w:w="100" w:type="dxa"/>
                  <w:right w:w="100" w:type="dxa"/>
                </w:tcMar>
              </w:tcPr>
              <w:p w:rsidR="00C32175" w:rsidRDefault="007F2A56" w14:paraId="0000011A" w14:textId="77777777">
                <w:pPr>
                  <w:spacing w:after="240"/>
                </w:pPr>
                <w:r>
                  <w:rPr>
                    <w:b/>
                    <w:bCs/>
                  </w:rPr>
                  <w:t>Key</w:t>
                </w:r>
              </w:p>
            </w:tc>
            <w:tc>
              <w:tcPr>
                <w:tcW w:w="2010" w:type="dxa"/>
                <w:tcMar>
                  <w:top w:w="100" w:type="dxa"/>
                  <w:left w:w="100" w:type="dxa"/>
                  <w:bottom w:w="100" w:type="dxa"/>
                  <w:right w:w="100" w:type="dxa"/>
                </w:tcMar>
              </w:tcPr>
              <w:p w:rsidR="00C32175" w:rsidRDefault="007F2A56" w14:paraId="0000011B" w14:textId="77777777">
                <w:pPr>
                  <w:spacing w:after="240"/>
                </w:pPr>
                <w:r>
                  <w:rPr>
                    <w:b/>
                    <w:bCs/>
                  </w:rPr>
                  <w:t>Type</w:t>
                </w:r>
              </w:p>
            </w:tc>
            <w:tc>
              <w:tcPr>
                <w:tcW w:w="1965" w:type="dxa"/>
                <w:tcMar>
                  <w:top w:w="100" w:type="dxa"/>
                  <w:left w:w="100" w:type="dxa"/>
                  <w:bottom w:w="100" w:type="dxa"/>
                  <w:right w:w="100" w:type="dxa"/>
                </w:tcMar>
              </w:tcPr>
              <w:p w:rsidR="00C32175" w:rsidRDefault="007F2A56" w14:paraId="0000011C" w14:textId="77777777">
                <w:pPr>
                  <w:spacing w:after="240"/>
                  <w:rPr>
                    <w:b/>
                    <w:bCs/>
                  </w:rPr>
                </w:pPr>
                <w:r>
                  <w:rPr>
                    <w:b/>
                    <w:bCs/>
                  </w:rPr>
                  <w:t>Required</w:t>
                </w:r>
              </w:p>
            </w:tc>
            <w:tc>
              <w:tcPr>
                <w:tcW w:w="2520" w:type="dxa"/>
                <w:tcMar>
                  <w:top w:w="100" w:type="dxa"/>
                  <w:left w:w="100" w:type="dxa"/>
                  <w:bottom w:w="100" w:type="dxa"/>
                  <w:right w:w="100" w:type="dxa"/>
                </w:tcMar>
              </w:tcPr>
              <w:p w:rsidR="00C32175" w:rsidRDefault="007F2A56" w14:paraId="0000011D" w14:textId="77777777">
                <w:pPr>
                  <w:spacing w:after="240"/>
                </w:pPr>
                <w:r>
                  <w:rPr>
                    <w:b/>
                    <w:bCs/>
                  </w:rPr>
                  <w:t>Description</w:t>
                </w:r>
              </w:p>
            </w:tc>
          </w:tr>
          <w:tr w:rsidR="00C32175" w:rsidTr="53B66A70" w14:paraId="4B6A4B39" w14:textId="77777777">
            <w:trPr>
              <w:trHeight w:val="825"/>
            </w:trPr>
            <w:tc>
              <w:tcPr>
                <w:tcW w:w="1815" w:type="dxa"/>
                <w:tcMar>
                  <w:top w:w="100" w:type="dxa"/>
                  <w:left w:w="100" w:type="dxa"/>
                  <w:bottom w:w="100" w:type="dxa"/>
                  <w:right w:w="100" w:type="dxa"/>
                </w:tcMar>
              </w:tcPr>
              <w:p w:rsidR="00C32175" w:rsidRDefault="007F2A56" w14:paraId="0000011E" w14:textId="77777777">
                <w:pPr>
                  <w:spacing w:after="240"/>
                </w:pPr>
                <w:r>
                  <w:t>operator</w:t>
                </w:r>
              </w:p>
            </w:tc>
            <w:tc>
              <w:tcPr>
                <w:tcW w:w="2010" w:type="dxa"/>
                <w:tcMar>
                  <w:top w:w="100" w:type="dxa"/>
                  <w:left w:w="100" w:type="dxa"/>
                  <w:bottom w:w="100" w:type="dxa"/>
                  <w:right w:w="100" w:type="dxa"/>
                </w:tcMar>
              </w:tcPr>
              <w:p w:rsidR="00C32175" w:rsidRDefault="007F2A56" w14:paraId="0000011F" w14:textId="77777777">
                <w:pPr>
                  <w:widowControl w:val="0"/>
                  <w:spacing w:line="240" w:lineRule="auto"/>
                </w:pPr>
                <w:r>
                  <w:t xml:space="preserve">String </w:t>
                </w:r>
              </w:p>
            </w:tc>
            <w:tc>
              <w:tcPr>
                <w:tcW w:w="1965" w:type="dxa"/>
                <w:tcMar>
                  <w:top w:w="100" w:type="dxa"/>
                  <w:left w:w="100" w:type="dxa"/>
                  <w:bottom w:w="100" w:type="dxa"/>
                  <w:right w:w="100" w:type="dxa"/>
                </w:tcMar>
              </w:tcPr>
              <w:p w:rsidR="00C32175" w:rsidRDefault="007F2A56" w14:paraId="00000120" w14:textId="77777777">
                <w:pPr>
                  <w:widowControl w:val="0"/>
                  <w:spacing w:line="240" w:lineRule="auto"/>
                </w:pPr>
                <w:r>
                  <w:t>Yes</w:t>
                </w:r>
              </w:p>
            </w:tc>
            <w:tc>
              <w:tcPr>
                <w:tcW w:w="2520" w:type="dxa"/>
                <w:tcMar>
                  <w:top w:w="100" w:type="dxa"/>
                  <w:left w:w="100" w:type="dxa"/>
                  <w:bottom w:w="100" w:type="dxa"/>
                  <w:right w:w="100" w:type="dxa"/>
                </w:tcMar>
              </w:tcPr>
              <w:p w:rsidR="00C32175" w:rsidRDefault="53B66A70" w14:paraId="00000121" w14:textId="77777777">
                <w:pPr>
                  <w:spacing w:after="240"/>
                </w:pPr>
                <w:r w:rsidRPr="53B66A70">
                  <w:rPr>
                    <w:lang w:val="en-US"/>
                  </w:rPr>
                  <w:t>Comparison operator (</w:t>
                </w:r>
                <w:r w:rsidRPr="53B66A70">
                  <w:rPr>
                    <w:color w:val="188038"/>
                    <w:lang w:val="en-US"/>
                  </w:rPr>
                  <w:t>&gt;</w:t>
                </w:r>
                <w:r w:rsidRPr="53B66A70">
                  <w:rPr>
                    <w:lang w:val="en-US"/>
                  </w:rPr>
                  <w:t xml:space="preserve">, </w:t>
                </w:r>
                <w:r w:rsidRPr="53B66A70">
                  <w:rPr>
                    <w:color w:val="188038"/>
                    <w:lang w:val="en-US"/>
                  </w:rPr>
                  <w:t>&gt;=</w:t>
                </w:r>
                <w:r w:rsidRPr="53B66A70">
                  <w:rPr>
                    <w:lang w:val="en-US"/>
                  </w:rPr>
                  <w:t xml:space="preserve">, </w:t>
                </w:r>
                <w:r w:rsidRPr="53B66A70">
                  <w:rPr>
                    <w:color w:val="188038"/>
                    <w:lang w:val="en-US"/>
                  </w:rPr>
                  <w:t>&lt;</w:t>
                </w:r>
                <w:r w:rsidRPr="53B66A70">
                  <w:rPr>
                    <w:lang w:val="en-US"/>
                  </w:rPr>
                  <w:t xml:space="preserve">, </w:t>
                </w:r>
                <w:r w:rsidRPr="53B66A70">
                  <w:rPr>
                    <w:color w:val="188038"/>
                    <w:lang w:val="en-US"/>
                  </w:rPr>
                  <w:t>&lt;=</w:t>
                </w:r>
                <w:r w:rsidRPr="53B66A70">
                  <w:rPr>
                    <w:lang w:val="en-US"/>
                  </w:rPr>
                  <w:t xml:space="preserve">, </w:t>
                </w:r>
                <w:r w:rsidRPr="53B66A70">
                  <w:rPr>
                    <w:color w:val="188038"/>
                    <w:lang w:val="en-US"/>
                  </w:rPr>
                  <w:t>=</w:t>
                </w:r>
                <w:r w:rsidRPr="53B66A70">
                  <w:rPr>
                    <w:lang w:val="en-US"/>
                  </w:rPr>
                  <w:t xml:space="preserve">, </w:t>
                </w:r>
                <w:r w:rsidRPr="53B66A70">
                  <w:rPr>
                    <w:color w:val="188038"/>
                    <w:lang w:val="en-US"/>
                  </w:rPr>
                  <w:t>!=</w:t>
                </w:r>
                <w:r w:rsidRPr="53B66A70">
                  <w:rPr>
                    <w:lang w:val="en-US"/>
                  </w:rPr>
                  <w:t xml:space="preserve">) </w:t>
                </w:r>
              </w:p>
            </w:tc>
          </w:tr>
          <w:tr w:rsidR="00C32175" w:rsidTr="53B66A70" w14:paraId="2C3143E8" w14:textId="77777777">
            <w:trPr>
              <w:trHeight w:val="825"/>
            </w:trPr>
            <w:tc>
              <w:tcPr>
                <w:tcW w:w="1815" w:type="dxa"/>
                <w:tcMar>
                  <w:top w:w="100" w:type="dxa"/>
                  <w:left w:w="100" w:type="dxa"/>
                  <w:bottom w:w="100" w:type="dxa"/>
                  <w:right w:w="100" w:type="dxa"/>
                </w:tcMar>
              </w:tcPr>
              <w:p w:rsidR="00C32175" w:rsidRDefault="53B66A70" w14:paraId="00000122" w14:textId="77777777">
                <w:pPr>
                  <w:spacing w:after="240"/>
                </w:pPr>
                <w:r w:rsidRPr="53B66A70">
                  <w:rPr>
                    <w:lang w:val="en-US"/>
                  </w:rPr>
                  <w:t xml:space="preserve">value_threshold </w:t>
                </w:r>
              </w:p>
            </w:tc>
            <w:tc>
              <w:tcPr>
                <w:tcW w:w="2010" w:type="dxa"/>
                <w:tcMar>
                  <w:top w:w="100" w:type="dxa"/>
                  <w:left w:w="100" w:type="dxa"/>
                  <w:bottom w:w="100" w:type="dxa"/>
                  <w:right w:w="100" w:type="dxa"/>
                </w:tcMar>
              </w:tcPr>
              <w:p w:rsidR="00C32175" w:rsidRDefault="007F2A56" w14:paraId="00000123" w14:textId="77777777">
                <w:pPr>
                  <w:widowControl w:val="0"/>
                  <w:spacing w:line="240" w:lineRule="auto"/>
                </w:pPr>
                <w:r>
                  <w:t>Integer/Float</w:t>
                </w:r>
              </w:p>
            </w:tc>
            <w:tc>
              <w:tcPr>
                <w:tcW w:w="1965" w:type="dxa"/>
                <w:tcMar>
                  <w:top w:w="100" w:type="dxa"/>
                  <w:left w:w="100" w:type="dxa"/>
                  <w:bottom w:w="100" w:type="dxa"/>
                  <w:right w:w="100" w:type="dxa"/>
                </w:tcMar>
              </w:tcPr>
              <w:p w:rsidR="00C32175" w:rsidRDefault="007F2A56" w14:paraId="00000124" w14:textId="77777777">
                <w:pPr>
                  <w:widowControl w:val="0"/>
                  <w:spacing w:line="240" w:lineRule="auto"/>
                </w:pPr>
                <w:r>
                  <w:t>Yes</w:t>
                </w:r>
              </w:p>
            </w:tc>
            <w:tc>
              <w:tcPr>
                <w:tcW w:w="2520" w:type="dxa"/>
                <w:tcMar>
                  <w:top w:w="100" w:type="dxa"/>
                  <w:left w:w="100" w:type="dxa"/>
                  <w:bottom w:w="100" w:type="dxa"/>
                  <w:right w:w="100" w:type="dxa"/>
                </w:tcMar>
              </w:tcPr>
              <w:p w:rsidR="00C32175" w:rsidRDefault="007F2A56" w14:paraId="00000125" w14:textId="77777777">
                <w:pPr>
                  <w:spacing w:after="240"/>
                </w:pPr>
                <w:r>
                  <w:t xml:space="preserve">Numeric threshold value used for comparison </w:t>
                </w:r>
              </w:p>
            </w:tc>
          </w:tr>
        </w:tbl>
      </w:sdtContent>
    </w:sdt>
    <w:p w:rsidR="00C32175" w:rsidRDefault="00C32175" w14:paraId="00000126" w14:textId="77777777">
      <w:pPr>
        <w:spacing w:after="240"/>
        <w:ind w:left="720"/>
      </w:pPr>
    </w:p>
    <w:p w:rsidR="00C32175" w:rsidP="5C70F31D" w:rsidRDefault="007F2A56" w14:paraId="00000127" w14:textId="77777777">
      <w:pPr>
        <w:spacing w:before="240" w:after="40"/>
        <w:rPr>
          <w:b/>
          <w:bCs/>
        </w:rPr>
      </w:pPr>
      <w:r w:rsidRPr="5C70F31D">
        <w:rPr>
          <w:b/>
          <w:bCs/>
        </w:rPr>
        <w:t>Example</w:t>
      </w:r>
    </w:p>
    <w:p w:rsidR="00C32175" w:rsidRDefault="007F2A56" w14:paraId="00000128" w14:textId="3829788B">
      <w:pPr>
        <w:spacing w:before="240" w:after="240"/>
        <w:rPr>
          <w:rFonts w:ascii="Roboto Mono" w:hAnsi="Roboto Mono" w:eastAsia="Roboto Mono" w:cs="Roboto Mono"/>
          <w:color w:val="188038"/>
        </w:rPr>
      </w:pPr>
      <w:r w:rsidRPr="5C70F31D">
        <w:rPr>
          <w:rFonts w:ascii="Roboto Mono" w:hAnsi="Roboto Mono" w:eastAsia="Roboto Mono" w:cs="Roboto Mono"/>
          <w:color w:val="188038"/>
        </w:rPr>
        <w:t>{</w:t>
      </w:r>
    </w:p>
    <w:p w:rsidR="00C32175" w:rsidRDefault="007F2A56" w14:paraId="00000129" w14:textId="77777777">
      <w:pPr>
        <w:spacing w:before="240" w:after="240"/>
        <w:rPr>
          <w:rFonts w:ascii="Roboto Mono" w:hAnsi="Roboto Mono" w:eastAsia="Roboto Mono" w:cs="Roboto Mono"/>
          <w:color w:val="188038"/>
        </w:rPr>
      </w:pPr>
      <w:r>
        <w:rPr>
          <w:rFonts w:ascii="Roboto Mono" w:hAnsi="Roboto Mono" w:eastAsia="Roboto Mono" w:cs="Roboto Mono"/>
          <w:color w:val="188038"/>
        </w:rPr>
        <w:t xml:space="preserve"> "operator": "&gt;",</w:t>
      </w:r>
    </w:p>
    <w:p w:rsidR="00C32175" w:rsidP="53B66A70" w:rsidRDefault="53B66A70" w14:paraId="0000012A" w14:textId="77777777">
      <w:pPr>
        <w:spacing w:before="240" w:after="24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"value_threshold": 100</w:t>
      </w:r>
    </w:p>
    <w:p w:rsidR="00C32175" w:rsidRDefault="007F2A56" w14:paraId="0000012B" w14:textId="77777777">
      <w:pPr>
        <w:spacing w:before="240" w:after="24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2C" w14:textId="5EB05A58">
      <w:pPr>
        <w:numPr>
          <w:ilvl w:val="0"/>
          <w:numId w:val="32"/>
        </w:numPr>
        <w:spacing w:before="280"/>
        <w:rPr>
          <w:b/>
          <w:bCs/>
        </w:rPr>
      </w:pPr>
      <w:r w:rsidRPr="5C70F31D">
        <w:rPr>
          <w:b/>
          <w:bCs/>
        </w:rPr>
        <w:t>Duplicate Check</w:t>
      </w:r>
    </w:p>
    <w:p w:rsidR="00C32175" w:rsidRDefault="53B66A70" w14:paraId="0000012D" w14:textId="77777777">
      <w:pPr>
        <w:spacing w:before="240" w:after="40"/>
        <w:ind w:left="720"/>
      </w:pPr>
      <w:r w:rsidRPr="53B66A70">
        <w:rPr>
          <w:b/>
          <w:bCs/>
          <w:lang w:val="en-US"/>
        </w:rPr>
        <w:t xml:space="preserve">Purpose: </w:t>
      </w:r>
      <w:r w:rsidRPr="53B66A70">
        <w:rPr>
          <w:lang w:val="en-US"/>
        </w:rPr>
        <w:t>Identifies duplicate records based on one or more specified columns. The rule detects rows where the combination of values in the selected column(s) appears more than once in the dataset.</w:t>
      </w:r>
    </w:p>
    <w:p w:rsidR="00C32175" w:rsidRDefault="53B66A70" w14:paraId="0000012E" w14:textId="77777777">
      <w:pPr>
        <w:spacing w:before="280"/>
        <w:ind w:left="720"/>
      </w:pPr>
      <w:r w:rsidRPr="53B66A70">
        <w:rPr>
          <w:b/>
          <w:bCs/>
          <w:lang w:val="en-US"/>
        </w:rPr>
        <w:t xml:space="preserve">Accepted Condition Criteria : </w:t>
      </w:r>
      <w:r w:rsidRPr="53B66A70">
        <w:rPr>
          <w:lang w:val="en-US"/>
        </w:rPr>
        <w:t>This rule does not require any condition criteria.</w:t>
      </w:r>
    </w:p>
    <w:p w:rsidR="00C32175" w:rsidRDefault="007F2A56" w14:paraId="0000012F" w14:textId="77777777">
      <w:pPr>
        <w:numPr>
          <w:ilvl w:val="0"/>
          <w:numId w:val="16"/>
        </w:numPr>
        <w:spacing w:before="280"/>
        <w:rPr>
          <w:b/>
          <w:bCs/>
        </w:rPr>
      </w:pPr>
      <w:r>
        <w:rPr>
          <w:b/>
          <w:bCs/>
        </w:rPr>
        <w:t>Unique Value Check</w:t>
      </w:r>
    </w:p>
    <w:p w:rsidR="00C32175" w:rsidRDefault="53B66A70" w14:paraId="00000130" w14:textId="77777777">
      <w:pPr>
        <w:spacing w:before="240" w:after="40"/>
        <w:ind w:left="720"/>
      </w:pPr>
      <w:r w:rsidRPr="53B66A70">
        <w:rPr>
          <w:b/>
          <w:bCs/>
          <w:lang w:val="en-US"/>
        </w:rPr>
        <w:t xml:space="preserve">Purpose: </w:t>
      </w:r>
      <w:r w:rsidRPr="53B66A70">
        <w:rPr>
          <w:lang w:val="en-US"/>
        </w:rPr>
        <w:t>Validates that each value in a specified column is uniquely associated with a single value in another identifier column. The rule identifies cases where the same value in the check column maps to multiple distinct values in the identifier column.</w:t>
      </w:r>
    </w:p>
    <w:p w:rsidR="00C32175" w:rsidRDefault="007F2A56" w14:paraId="00000131" w14:textId="77777777">
      <w:pPr>
        <w:spacing w:before="240" w:after="240"/>
        <w:ind w:firstLine="720"/>
      </w:pPr>
      <w:r>
        <w:t>This rule is useful for detecting:</w:t>
      </w:r>
    </w:p>
    <w:p w:rsidR="00C32175" w:rsidRDefault="007F2A56" w14:paraId="00000132" w14:textId="77777777">
      <w:pPr>
        <w:numPr>
          <w:ilvl w:val="0"/>
          <w:numId w:val="36"/>
        </w:numPr>
        <w:spacing w:before="240"/>
      </w:pPr>
      <w:r>
        <w:t>Duplicate or conflicting mappings</w:t>
      </w:r>
    </w:p>
    <w:p w:rsidR="00C32175" w:rsidRDefault="007F2A56" w14:paraId="00000133" w14:textId="77777777">
      <w:pPr>
        <w:numPr>
          <w:ilvl w:val="0"/>
          <w:numId w:val="36"/>
        </w:numPr>
      </w:pPr>
      <w:r>
        <w:t>Violations of expected one-to-one relationships</w:t>
      </w:r>
    </w:p>
    <w:p w:rsidR="00C32175" w:rsidRDefault="007F2A56" w14:paraId="00000134" w14:textId="77777777">
      <w:pPr>
        <w:numPr>
          <w:ilvl w:val="0"/>
          <w:numId w:val="36"/>
        </w:numPr>
        <w:spacing w:after="240"/>
      </w:pPr>
      <w:r>
        <w:t>Data consistency issues across related attributes</w:t>
      </w:r>
    </w:p>
    <w:p w:rsidR="00C32175" w:rsidRDefault="007F2A56" w14:paraId="00000135" w14:textId="77777777">
      <w:pPr>
        <w:spacing w:after="240"/>
        <w:ind w:firstLine="720"/>
        <w:rPr>
          <w:b/>
          <w:bCs/>
        </w:rPr>
      </w:pPr>
      <w:r>
        <w:rPr>
          <w:b/>
          <w:bCs/>
        </w:rPr>
        <w:t xml:space="preserve">Accepted Condition Criteria </w:t>
      </w:r>
    </w:p>
    <w:sdt>
      <w:sdtPr>
        <w:tag w:val="goog_rdk_8"/>
        <w:id w:val="-974347502"/>
        <w:lock w:val="contentLocked"/>
        <w:placeholder>
          <w:docPart w:val="DefaultPlaceholder_1081868574"/>
        </w:placeholder>
      </w:sdtPr>
      <w:sdtContent>
        <w:tbl>
          <w:tblPr>
            <w:tblStyle w:val="a7"/>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160"/>
            <w:gridCol w:w="1470"/>
            <w:gridCol w:w="1815"/>
            <w:gridCol w:w="2865"/>
          </w:tblGrid>
          <w:tr w:rsidR="00C32175" w:rsidTr="53B66A70" w14:paraId="0DFF58B8" w14:textId="77777777">
            <w:tc>
              <w:tcPr>
                <w:tcW w:w="2160" w:type="dxa"/>
                <w:tcMar>
                  <w:top w:w="100" w:type="dxa"/>
                  <w:left w:w="100" w:type="dxa"/>
                  <w:bottom w:w="100" w:type="dxa"/>
                  <w:right w:w="100" w:type="dxa"/>
                </w:tcMar>
              </w:tcPr>
              <w:p w:rsidR="00C32175" w:rsidRDefault="007F2A56" w14:paraId="00000136" w14:textId="77777777">
                <w:pPr>
                  <w:spacing w:after="240"/>
                </w:pPr>
                <w:r>
                  <w:rPr>
                    <w:b/>
                    <w:bCs/>
                  </w:rPr>
                  <w:t>Key</w:t>
                </w:r>
              </w:p>
            </w:tc>
            <w:tc>
              <w:tcPr>
                <w:tcW w:w="1470" w:type="dxa"/>
                <w:tcMar>
                  <w:top w:w="100" w:type="dxa"/>
                  <w:left w:w="100" w:type="dxa"/>
                  <w:bottom w:w="100" w:type="dxa"/>
                  <w:right w:w="100" w:type="dxa"/>
                </w:tcMar>
              </w:tcPr>
              <w:p w:rsidR="00C32175" w:rsidRDefault="007F2A56" w14:paraId="00000137" w14:textId="77777777">
                <w:pPr>
                  <w:spacing w:after="240"/>
                </w:pPr>
                <w:r>
                  <w:rPr>
                    <w:b/>
                    <w:bCs/>
                  </w:rPr>
                  <w:t>Type</w:t>
                </w:r>
              </w:p>
            </w:tc>
            <w:tc>
              <w:tcPr>
                <w:tcW w:w="1815" w:type="dxa"/>
                <w:tcMar>
                  <w:top w:w="100" w:type="dxa"/>
                  <w:left w:w="100" w:type="dxa"/>
                  <w:bottom w:w="100" w:type="dxa"/>
                  <w:right w:w="100" w:type="dxa"/>
                </w:tcMar>
              </w:tcPr>
              <w:p w:rsidR="00C32175" w:rsidRDefault="007F2A56" w14:paraId="00000138" w14:textId="77777777">
                <w:pPr>
                  <w:spacing w:after="240"/>
                  <w:rPr>
                    <w:b/>
                    <w:bCs/>
                  </w:rPr>
                </w:pPr>
                <w:r>
                  <w:rPr>
                    <w:b/>
                    <w:bCs/>
                  </w:rPr>
                  <w:t>Required</w:t>
                </w:r>
              </w:p>
            </w:tc>
            <w:tc>
              <w:tcPr>
                <w:tcW w:w="2865" w:type="dxa"/>
                <w:tcMar>
                  <w:top w:w="100" w:type="dxa"/>
                  <w:left w:w="100" w:type="dxa"/>
                  <w:bottom w:w="100" w:type="dxa"/>
                  <w:right w:w="100" w:type="dxa"/>
                </w:tcMar>
              </w:tcPr>
              <w:p w:rsidR="00C32175" w:rsidRDefault="007F2A56" w14:paraId="00000139" w14:textId="77777777">
                <w:pPr>
                  <w:spacing w:after="240"/>
                </w:pPr>
                <w:r>
                  <w:rPr>
                    <w:b/>
                    <w:bCs/>
                  </w:rPr>
                  <w:t>Description</w:t>
                </w:r>
              </w:p>
            </w:tc>
          </w:tr>
          <w:tr w:rsidR="00C32175" w:rsidTr="53B66A70" w14:paraId="34715A1A" w14:textId="77777777">
            <w:trPr>
              <w:trHeight w:val="825"/>
            </w:trPr>
            <w:tc>
              <w:tcPr>
                <w:tcW w:w="2160" w:type="dxa"/>
                <w:tcMar>
                  <w:top w:w="100" w:type="dxa"/>
                  <w:left w:w="100" w:type="dxa"/>
                  <w:bottom w:w="100" w:type="dxa"/>
                  <w:right w:w="100" w:type="dxa"/>
                </w:tcMar>
              </w:tcPr>
              <w:p w:rsidR="00C32175" w:rsidRDefault="53B66A70" w14:paraId="0000013A" w14:textId="77777777">
                <w:pPr>
                  <w:spacing w:after="240"/>
                </w:pPr>
                <w:r w:rsidRPr="53B66A70">
                  <w:rPr>
                    <w:lang w:val="en-US"/>
                  </w:rPr>
                  <w:t>identifier_column</w:t>
                </w:r>
              </w:p>
            </w:tc>
            <w:tc>
              <w:tcPr>
                <w:tcW w:w="1470" w:type="dxa"/>
                <w:tcMar>
                  <w:top w:w="100" w:type="dxa"/>
                  <w:left w:w="100" w:type="dxa"/>
                  <w:bottom w:w="100" w:type="dxa"/>
                  <w:right w:w="100" w:type="dxa"/>
                </w:tcMar>
              </w:tcPr>
              <w:p w:rsidR="00C32175" w:rsidRDefault="007F2A56" w14:paraId="0000013B" w14:textId="77777777">
                <w:pPr>
                  <w:widowControl w:val="0"/>
                  <w:spacing w:line="240" w:lineRule="auto"/>
                </w:pPr>
                <w:r>
                  <w:t xml:space="preserve">String </w:t>
                </w:r>
              </w:p>
            </w:tc>
            <w:tc>
              <w:tcPr>
                <w:tcW w:w="1815" w:type="dxa"/>
                <w:tcMar>
                  <w:top w:w="100" w:type="dxa"/>
                  <w:left w:w="100" w:type="dxa"/>
                  <w:bottom w:w="100" w:type="dxa"/>
                  <w:right w:w="100" w:type="dxa"/>
                </w:tcMar>
              </w:tcPr>
              <w:p w:rsidR="00C32175" w:rsidRDefault="007F2A56" w14:paraId="0000013C" w14:textId="77777777">
                <w:pPr>
                  <w:widowControl w:val="0"/>
                  <w:spacing w:line="240" w:lineRule="auto"/>
                </w:pPr>
                <w:r>
                  <w:t>Yes</w:t>
                </w:r>
              </w:p>
            </w:tc>
            <w:tc>
              <w:tcPr>
                <w:tcW w:w="2865" w:type="dxa"/>
                <w:tcMar>
                  <w:top w:w="100" w:type="dxa"/>
                  <w:left w:w="100" w:type="dxa"/>
                  <w:bottom w:w="100" w:type="dxa"/>
                  <w:right w:w="100" w:type="dxa"/>
                </w:tcMar>
              </w:tcPr>
              <w:p w:rsidR="00C32175" w:rsidRDefault="53B66A70" w14:paraId="0000013D" w14:textId="77777777">
                <w:pPr>
                  <w:spacing w:after="240"/>
                </w:pPr>
                <w:r w:rsidRPr="53B66A70">
                  <w:rPr>
                    <w:lang w:val="en-US"/>
                  </w:rPr>
                  <w:t xml:space="preserve">Name of the column used to validate uniqueness against </w:t>
                </w:r>
              </w:p>
            </w:tc>
          </w:tr>
        </w:tbl>
      </w:sdtContent>
    </w:sdt>
    <w:p w:rsidR="00C32175" w:rsidRDefault="00C32175" w14:paraId="0000013E" w14:textId="77777777">
      <w:pPr>
        <w:spacing w:after="240"/>
        <w:ind w:left="720"/>
      </w:pPr>
    </w:p>
    <w:p w:rsidR="00C32175" w:rsidRDefault="007F2A56" w14:paraId="0000013F" w14:textId="77777777">
      <w:pPr>
        <w:spacing w:before="240" w:after="40"/>
        <w:ind w:left="720"/>
        <w:rPr>
          <w:b/>
          <w:bCs/>
        </w:rPr>
      </w:pPr>
      <w:r>
        <w:rPr>
          <w:b/>
          <w:bCs/>
        </w:rPr>
        <w:t>Example</w:t>
      </w:r>
    </w:p>
    <w:p w:rsidR="00C32175" w:rsidRDefault="007F2A56" w14:paraId="00000140" w14:textId="1E42E8F6">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141" w14:textId="77777777">
      <w:pPr>
        <w:spacing w:after="240"/>
        <w:ind w:left="72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"identifier_column": "user_id"</w:t>
      </w:r>
    </w:p>
    <w:p w:rsidR="00C32175" w:rsidRDefault="007F2A56" w14:paraId="00000142"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43" w14:textId="6D27025B">
      <w:pPr>
        <w:numPr>
          <w:ilvl w:val="0"/>
          <w:numId w:val="15"/>
        </w:numPr>
        <w:spacing w:before="280"/>
        <w:rPr>
          <w:b/>
          <w:bCs/>
        </w:rPr>
      </w:pPr>
      <w:r w:rsidRPr="5C70F31D">
        <w:rPr>
          <w:b/>
          <w:bCs/>
        </w:rPr>
        <w:t>Row Count Trend Check</w:t>
      </w:r>
    </w:p>
    <w:p w:rsidR="00C32175" w:rsidRDefault="007F2A56" w14:paraId="00000144" w14:textId="77777777">
      <w:pPr>
        <w:spacing w:before="240" w:after="40"/>
        <w:ind w:left="720"/>
      </w:pPr>
      <w:r>
        <w:rPr>
          <w:b/>
          <w:bCs/>
        </w:rPr>
        <w:t xml:space="preserve">Purpose: </w:t>
      </w:r>
      <w:r>
        <w:t>Detects anomalies in the row count of a specified table by comparing the latest row count against historical row count statistics (mean and standard deviation) over a defined lookback period.</w:t>
      </w:r>
    </w:p>
    <w:p w:rsidR="00C32175" w:rsidRDefault="53B66A70" w14:paraId="00000145" w14:textId="77777777">
      <w:pPr>
        <w:spacing w:before="240" w:after="240"/>
        <w:ind w:firstLine="720"/>
      </w:pPr>
      <w:r w:rsidRPr="53B66A70">
        <w:rPr>
          <w:lang w:val="en-US"/>
        </w:rPr>
        <w:t>This rule helps identify:</w:t>
      </w:r>
    </w:p>
    <w:p w:rsidR="00C32175" w:rsidRDefault="007F2A56" w14:paraId="00000146" w14:textId="77777777">
      <w:pPr>
        <w:numPr>
          <w:ilvl w:val="0"/>
          <w:numId w:val="13"/>
        </w:numPr>
        <w:spacing w:before="240"/>
      </w:pPr>
      <w:r>
        <w:t>Unexpected spikes in data volume</w:t>
      </w:r>
    </w:p>
    <w:p w:rsidR="00C32175" w:rsidRDefault="007F2A56" w14:paraId="00000147" w14:textId="77777777">
      <w:pPr>
        <w:numPr>
          <w:ilvl w:val="0"/>
          <w:numId w:val="13"/>
        </w:numPr>
      </w:pPr>
      <w:r>
        <w:t>Significant drops in record counts</w:t>
      </w:r>
    </w:p>
    <w:p w:rsidR="00C32175" w:rsidRDefault="007F2A56" w14:paraId="00000148" w14:textId="77777777">
      <w:pPr>
        <w:numPr>
          <w:ilvl w:val="0"/>
          <w:numId w:val="13"/>
        </w:numPr>
      </w:pPr>
      <w:r>
        <w:t>Missing or incomplete data loads</w:t>
      </w:r>
    </w:p>
    <w:p w:rsidR="00C32175" w:rsidRDefault="007F2A56" w14:paraId="00000149" w14:textId="77777777">
      <w:pPr>
        <w:numPr>
          <w:ilvl w:val="0"/>
          <w:numId w:val="13"/>
        </w:numPr>
        <w:spacing w:after="240"/>
      </w:pPr>
      <w:r>
        <w:t>Potential pipeline or ingestion issues</w:t>
      </w:r>
    </w:p>
    <w:p w:rsidR="00C32175" w:rsidRDefault="007F2A56" w14:paraId="0000014A" w14:textId="77777777">
      <w:pPr>
        <w:spacing w:before="240" w:after="40"/>
        <w:ind w:left="720"/>
        <w:rPr>
          <w:b/>
          <w:bCs/>
        </w:rPr>
      </w:pPr>
      <w:r>
        <w:rPr>
          <w:b/>
          <w:bCs/>
        </w:rPr>
        <w:t>Accepted Condition Criteria</w:t>
      </w:r>
    </w:p>
    <w:p w:rsidR="00C32175" w:rsidRDefault="00C32175" w14:paraId="0000014B" w14:textId="77777777">
      <w:pPr>
        <w:spacing w:after="240"/>
      </w:pPr>
    </w:p>
    <w:sdt>
      <w:sdtPr>
        <w:tag w:val="goog_rdk_9"/>
        <w:id w:val="-1625139421"/>
        <w:lock w:val="contentLocked"/>
        <w:placeholder>
          <w:docPart w:val="DefaultPlaceholder_1081868574"/>
        </w:placeholder>
      </w:sdtPr>
      <w:sdtContent>
        <w:tbl>
          <w:tblPr>
            <w:tblStyle w:val="a8"/>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905"/>
            <w:gridCol w:w="2070"/>
            <w:gridCol w:w="1515"/>
            <w:gridCol w:w="2820"/>
          </w:tblGrid>
          <w:tr w:rsidR="00C32175" w14:paraId="37433048" w14:textId="77777777">
            <w:tc>
              <w:tcPr>
                <w:tcW w:w="1905" w:type="dxa"/>
                <w:tcMar>
                  <w:top w:w="100" w:type="dxa"/>
                  <w:left w:w="100" w:type="dxa"/>
                  <w:bottom w:w="100" w:type="dxa"/>
                  <w:right w:w="100" w:type="dxa"/>
                </w:tcMar>
              </w:tcPr>
              <w:p w:rsidR="00C32175" w:rsidRDefault="007F2A56" w14:paraId="0000014C" w14:textId="77777777">
                <w:pPr>
                  <w:spacing w:after="240"/>
                </w:pPr>
                <w:r>
                  <w:rPr>
                    <w:b/>
                    <w:bCs/>
                  </w:rPr>
                  <w:t>Key</w:t>
                </w:r>
              </w:p>
            </w:tc>
            <w:tc>
              <w:tcPr>
                <w:tcW w:w="2070" w:type="dxa"/>
                <w:tcMar>
                  <w:top w:w="100" w:type="dxa"/>
                  <w:left w:w="100" w:type="dxa"/>
                  <w:bottom w:w="100" w:type="dxa"/>
                  <w:right w:w="100" w:type="dxa"/>
                </w:tcMar>
              </w:tcPr>
              <w:p w:rsidR="00C32175" w:rsidRDefault="007F2A56" w14:paraId="0000014D" w14:textId="77777777">
                <w:pPr>
                  <w:spacing w:after="240"/>
                </w:pPr>
                <w:r>
                  <w:rPr>
                    <w:b/>
                    <w:bCs/>
                  </w:rPr>
                  <w:t>Type</w:t>
                </w:r>
              </w:p>
            </w:tc>
            <w:tc>
              <w:tcPr>
                <w:tcW w:w="1515" w:type="dxa"/>
                <w:tcMar>
                  <w:top w:w="100" w:type="dxa"/>
                  <w:left w:w="100" w:type="dxa"/>
                  <w:bottom w:w="100" w:type="dxa"/>
                  <w:right w:w="100" w:type="dxa"/>
                </w:tcMar>
              </w:tcPr>
              <w:p w:rsidR="00C32175" w:rsidRDefault="007F2A56" w14:paraId="0000014E" w14:textId="77777777">
                <w:pPr>
                  <w:spacing w:after="240"/>
                  <w:rPr>
                    <w:b/>
                    <w:bCs/>
                  </w:rPr>
                </w:pPr>
                <w:r>
                  <w:rPr>
                    <w:b/>
                    <w:bCs/>
                  </w:rPr>
                  <w:t>Required</w:t>
                </w:r>
              </w:p>
            </w:tc>
            <w:tc>
              <w:tcPr>
                <w:tcW w:w="2820" w:type="dxa"/>
                <w:tcMar>
                  <w:top w:w="100" w:type="dxa"/>
                  <w:left w:w="100" w:type="dxa"/>
                  <w:bottom w:w="100" w:type="dxa"/>
                  <w:right w:w="100" w:type="dxa"/>
                </w:tcMar>
              </w:tcPr>
              <w:p w:rsidR="00C32175" w:rsidRDefault="007F2A56" w14:paraId="0000014F" w14:textId="77777777">
                <w:pPr>
                  <w:spacing w:after="240"/>
                </w:pPr>
                <w:r>
                  <w:rPr>
                    <w:b/>
                    <w:bCs/>
                  </w:rPr>
                  <w:t>Description</w:t>
                </w:r>
              </w:p>
            </w:tc>
          </w:tr>
          <w:tr w:rsidR="00C32175" w14:paraId="4871406C" w14:textId="77777777">
            <w:trPr>
              <w:trHeight w:val="825"/>
            </w:trPr>
            <w:tc>
              <w:tcPr>
                <w:tcW w:w="1905" w:type="dxa"/>
                <w:tcMar>
                  <w:top w:w="100" w:type="dxa"/>
                  <w:left w:w="100" w:type="dxa"/>
                  <w:bottom w:w="100" w:type="dxa"/>
                  <w:right w:w="100" w:type="dxa"/>
                </w:tcMar>
              </w:tcPr>
              <w:p w:rsidR="00C32175" w:rsidRDefault="007F2A56" w14:paraId="00000150" w14:textId="77777777">
                <w:pPr>
                  <w:spacing w:after="240"/>
                </w:pPr>
                <w:r>
                  <w:t>interval</w:t>
                </w:r>
              </w:p>
            </w:tc>
            <w:tc>
              <w:tcPr>
                <w:tcW w:w="2070" w:type="dxa"/>
                <w:tcMar>
                  <w:top w:w="100" w:type="dxa"/>
                  <w:left w:w="100" w:type="dxa"/>
                  <w:bottom w:w="100" w:type="dxa"/>
                  <w:right w:w="100" w:type="dxa"/>
                </w:tcMar>
              </w:tcPr>
              <w:p w:rsidR="00C32175" w:rsidRDefault="007F2A56" w14:paraId="00000151" w14:textId="77777777">
                <w:pPr>
                  <w:widowControl w:val="0"/>
                  <w:spacing w:line="240" w:lineRule="auto"/>
                </w:pPr>
                <w:r>
                  <w:t>Integer</w:t>
                </w:r>
              </w:p>
            </w:tc>
            <w:tc>
              <w:tcPr>
                <w:tcW w:w="1515" w:type="dxa"/>
                <w:tcMar>
                  <w:top w:w="100" w:type="dxa"/>
                  <w:left w:w="100" w:type="dxa"/>
                  <w:bottom w:w="100" w:type="dxa"/>
                  <w:right w:w="100" w:type="dxa"/>
                </w:tcMar>
              </w:tcPr>
              <w:p w:rsidR="00C32175" w:rsidRDefault="007F2A56" w14:paraId="00000152" w14:textId="77777777">
                <w:pPr>
                  <w:widowControl w:val="0"/>
                  <w:spacing w:line="240" w:lineRule="auto"/>
                </w:pPr>
                <w:r>
                  <w:t>Yes</w:t>
                </w:r>
              </w:p>
            </w:tc>
            <w:tc>
              <w:tcPr>
                <w:tcW w:w="2820" w:type="dxa"/>
                <w:tcMar>
                  <w:top w:w="100" w:type="dxa"/>
                  <w:left w:w="100" w:type="dxa"/>
                  <w:bottom w:w="100" w:type="dxa"/>
                  <w:right w:w="100" w:type="dxa"/>
                </w:tcMar>
              </w:tcPr>
              <w:p w:rsidR="00C32175" w:rsidRDefault="007F2A56" w14:paraId="00000153" w14:textId="77777777">
                <w:pPr>
                  <w:spacing w:after="240"/>
                </w:pPr>
                <w:r>
                  <w:t xml:space="preserve">Number of days of historical data to use for trend analysis </w:t>
                </w:r>
              </w:p>
            </w:tc>
          </w:tr>
        </w:tbl>
      </w:sdtContent>
    </w:sdt>
    <w:p w:rsidR="00C32175" w:rsidRDefault="00C32175" w14:paraId="00000154" w14:textId="77777777">
      <w:pPr>
        <w:spacing w:after="240"/>
        <w:ind w:left="720"/>
      </w:pPr>
    </w:p>
    <w:p w:rsidR="00C32175" w:rsidRDefault="007F2A56" w14:paraId="00000155" w14:textId="77777777">
      <w:pPr>
        <w:spacing w:before="240" w:after="40"/>
        <w:ind w:left="720"/>
        <w:rPr>
          <w:b/>
          <w:bCs/>
        </w:rPr>
      </w:pPr>
      <w:r>
        <w:rPr>
          <w:b/>
          <w:bCs/>
        </w:rPr>
        <w:t>Example</w:t>
      </w:r>
    </w:p>
    <w:p w:rsidR="00C32175" w:rsidRDefault="007F2A56" w14:paraId="00000156" w14:textId="11DBAC3E">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RDefault="007F2A56" w14:paraId="00000157"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 xml:space="preserve"> "interval": 30</w:t>
      </w:r>
    </w:p>
    <w:p w:rsidR="00C32175" w:rsidRDefault="007F2A56" w14:paraId="00000158"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59" w14:textId="77777777">
      <w:pPr>
        <w:numPr>
          <w:ilvl w:val="0"/>
          <w:numId w:val="14"/>
        </w:numPr>
        <w:spacing w:before="280"/>
        <w:rPr>
          <w:b/>
          <w:bCs/>
        </w:rPr>
      </w:pPr>
      <w:r>
        <w:rPr>
          <w:color w:val="188038"/>
        </w:rPr>
        <w:t></w:t>
      </w:r>
      <w:r>
        <w:rPr>
          <w:b/>
          <w:bCs/>
        </w:rPr>
        <w:t>KPI Metrics Check</w:t>
      </w:r>
    </w:p>
    <w:p w:rsidR="00C32175" w:rsidRDefault="53B66A70" w14:paraId="0000015A" w14:textId="77777777">
      <w:pPr>
        <w:spacing w:before="240" w:after="40"/>
        <w:ind w:left="720"/>
      </w:pPr>
      <w:r w:rsidRPr="53B66A70">
        <w:rPr>
          <w:b/>
          <w:bCs/>
          <w:lang w:val="en-US"/>
        </w:rPr>
        <w:t xml:space="preserve">Purpose: </w:t>
      </w:r>
      <w:r w:rsidRPr="53B66A70">
        <w:rPr>
          <w:lang w:val="en-US"/>
        </w:rPr>
        <w:t>Monitors KPI metrics by comparing the latest metric values against historical performance trends. The rule calculates statistical thresholds using historical valid data and identifies KPI values that fall outside expected bounds.</w:t>
      </w:r>
    </w:p>
    <w:p w:rsidR="00C32175" w:rsidRDefault="53B66A70" w14:paraId="0000015B" w14:textId="77777777">
      <w:pPr>
        <w:spacing w:before="240" w:after="240"/>
        <w:ind w:firstLine="720"/>
      </w:pPr>
      <w:r w:rsidRPr="53B66A70">
        <w:rPr>
          <w:lang w:val="en-US"/>
        </w:rPr>
        <w:t>This rule helps identify:</w:t>
      </w:r>
    </w:p>
    <w:p w:rsidR="00C32175" w:rsidRDefault="007F2A56" w14:paraId="0000015C" w14:textId="77777777">
      <w:pPr>
        <w:numPr>
          <w:ilvl w:val="0"/>
          <w:numId w:val="33"/>
        </w:numPr>
        <w:spacing w:before="240"/>
      </w:pPr>
      <w:r>
        <w:t>KPI anomalies and unexpected deviations</w:t>
      </w:r>
    </w:p>
    <w:p w:rsidR="00C32175" w:rsidRDefault="007F2A56" w14:paraId="0000015D" w14:textId="77777777">
      <w:pPr>
        <w:numPr>
          <w:ilvl w:val="0"/>
          <w:numId w:val="33"/>
        </w:numPr>
      </w:pPr>
      <w:r>
        <w:t>Significant increases or decreases in business metrics</w:t>
      </w:r>
    </w:p>
    <w:p w:rsidR="00C32175" w:rsidP="53B66A70" w:rsidRDefault="53B66A70" w14:paraId="0000015E" w14:textId="77777777">
      <w:pPr>
        <w:numPr>
          <w:ilvl w:val="0"/>
          <w:numId w:val="33"/>
        </w:numPr>
      </w:pPr>
      <w:r w:rsidRPr="53B66A70">
        <w:rPr>
          <w:lang w:val="en-US"/>
        </w:rPr>
        <w:t>Data quality issues impacting key business measures</w:t>
      </w:r>
    </w:p>
    <w:p w:rsidR="00C32175" w:rsidRDefault="007F2A56" w14:paraId="0000015F" w14:textId="77777777">
      <w:pPr>
        <w:numPr>
          <w:ilvl w:val="0"/>
          <w:numId w:val="33"/>
        </w:numPr>
        <w:spacing w:after="240"/>
      </w:pPr>
      <w:r>
        <w:t>Potential operational or reporting inconsistencies</w:t>
      </w:r>
    </w:p>
    <w:p w:rsidR="00C32175" w:rsidRDefault="007F2A56" w14:paraId="00000160" w14:textId="77777777">
      <w:pPr>
        <w:spacing w:before="240" w:after="240"/>
      </w:pPr>
      <w:r>
        <w:tab/>
      </w:r>
      <w:r>
        <w:rPr>
          <w:b/>
          <w:bCs/>
        </w:rPr>
        <w:t>Accepted Condition Criteria</w:t>
      </w:r>
    </w:p>
    <w:sdt>
      <w:sdtPr>
        <w:tag w:val="goog_rdk_10"/>
        <w:id w:val="2143274919"/>
        <w:lock w:val="contentLocked"/>
        <w:placeholder>
          <w:docPart w:val="DefaultPlaceholder_1081868574"/>
        </w:placeholder>
      </w:sdtPr>
      <w:sdtContent>
        <w:tbl>
          <w:tblPr>
            <w:tblStyle w:val="a9"/>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10"/>
            <w:gridCol w:w="1620"/>
            <w:gridCol w:w="1590"/>
            <w:gridCol w:w="3090"/>
          </w:tblGrid>
          <w:tr w:rsidR="00C32175" w:rsidTr="53B66A70" w14:paraId="4C4A1807" w14:textId="77777777">
            <w:tc>
              <w:tcPr>
                <w:tcW w:w="2010" w:type="dxa"/>
                <w:tcMar>
                  <w:top w:w="100" w:type="dxa"/>
                  <w:left w:w="100" w:type="dxa"/>
                  <w:bottom w:w="100" w:type="dxa"/>
                  <w:right w:w="100" w:type="dxa"/>
                </w:tcMar>
              </w:tcPr>
              <w:p w:rsidR="00C32175" w:rsidRDefault="007F2A56" w14:paraId="00000161" w14:textId="77777777">
                <w:pPr>
                  <w:spacing w:after="240"/>
                </w:pPr>
                <w:r>
                  <w:rPr>
                    <w:b/>
                    <w:bCs/>
                  </w:rPr>
                  <w:t>Key</w:t>
                </w:r>
              </w:p>
            </w:tc>
            <w:tc>
              <w:tcPr>
                <w:tcW w:w="1620" w:type="dxa"/>
                <w:tcMar>
                  <w:top w:w="100" w:type="dxa"/>
                  <w:left w:w="100" w:type="dxa"/>
                  <w:bottom w:w="100" w:type="dxa"/>
                  <w:right w:w="100" w:type="dxa"/>
                </w:tcMar>
              </w:tcPr>
              <w:p w:rsidR="00C32175" w:rsidRDefault="007F2A56" w14:paraId="00000162" w14:textId="77777777">
                <w:pPr>
                  <w:spacing w:after="240"/>
                </w:pPr>
                <w:r>
                  <w:rPr>
                    <w:b/>
                    <w:bCs/>
                  </w:rPr>
                  <w:t>Type</w:t>
                </w:r>
              </w:p>
            </w:tc>
            <w:tc>
              <w:tcPr>
                <w:tcW w:w="1590" w:type="dxa"/>
                <w:tcMar>
                  <w:top w:w="100" w:type="dxa"/>
                  <w:left w:w="100" w:type="dxa"/>
                  <w:bottom w:w="100" w:type="dxa"/>
                  <w:right w:w="100" w:type="dxa"/>
                </w:tcMar>
              </w:tcPr>
              <w:p w:rsidR="00C32175" w:rsidRDefault="007F2A56" w14:paraId="00000163" w14:textId="77777777">
                <w:pPr>
                  <w:spacing w:after="240"/>
                  <w:rPr>
                    <w:b/>
                    <w:bCs/>
                  </w:rPr>
                </w:pPr>
                <w:r>
                  <w:rPr>
                    <w:b/>
                    <w:bCs/>
                  </w:rPr>
                  <w:t>Required</w:t>
                </w:r>
              </w:p>
            </w:tc>
            <w:tc>
              <w:tcPr>
                <w:tcW w:w="3090" w:type="dxa"/>
                <w:tcMar>
                  <w:top w:w="100" w:type="dxa"/>
                  <w:left w:w="100" w:type="dxa"/>
                  <w:bottom w:w="100" w:type="dxa"/>
                  <w:right w:w="100" w:type="dxa"/>
                </w:tcMar>
              </w:tcPr>
              <w:p w:rsidR="00C32175" w:rsidRDefault="007F2A56" w14:paraId="00000164" w14:textId="77777777">
                <w:pPr>
                  <w:spacing w:after="240"/>
                </w:pPr>
                <w:r>
                  <w:rPr>
                    <w:b/>
                    <w:bCs/>
                  </w:rPr>
                  <w:t>Description</w:t>
                </w:r>
              </w:p>
            </w:tc>
          </w:tr>
          <w:tr w:rsidR="00C32175" w:rsidTr="53B66A70" w14:paraId="7E5D4152" w14:textId="77777777">
            <w:trPr>
              <w:trHeight w:val="825"/>
            </w:trPr>
            <w:tc>
              <w:tcPr>
                <w:tcW w:w="2010" w:type="dxa"/>
                <w:tcMar>
                  <w:top w:w="100" w:type="dxa"/>
                  <w:left w:w="100" w:type="dxa"/>
                  <w:bottom w:w="100" w:type="dxa"/>
                  <w:right w:w="100" w:type="dxa"/>
                </w:tcMar>
              </w:tcPr>
              <w:p w:rsidR="00C32175" w:rsidRDefault="53B66A70" w14:paraId="00000165" w14:textId="77777777">
                <w:pPr>
                  <w:spacing w:after="240"/>
                </w:pPr>
                <w:r w:rsidRPr="53B66A70">
                  <w:rPr>
                    <w:lang w:val="en-US"/>
                  </w:rPr>
                  <w:t xml:space="preserve">custom_query </w:t>
                </w:r>
              </w:p>
            </w:tc>
            <w:tc>
              <w:tcPr>
                <w:tcW w:w="1620" w:type="dxa"/>
                <w:tcMar>
                  <w:top w:w="100" w:type="dxa"/>
                  <w:left w:w="100" w:type="dxa"/>
                  <w:bottom w:w="100" w:type="dxa"/>
                  <w:right w:w="100" w:type="dxa"/>
                </w:tcMar>
              </w:tcPr>
              <w:p w:rsidR="00C32175" w:rsidRDefault="007F2A56" w14:paraId="00000166" w14:textId="77777777">
                <w:pPr>
                  <w:widowControl w:val="0"/>
                  <w:spacing w:line="240" w:lineRule="auto"/>
                </w:pPr>
                <w:r>
                  <w:t>String</w:t>
                </w:r>
              </w:p>
            </w:tc>
            <w:tc>
              <w:tcPr>
                <w:tcW w:w="1590" w:type="dxa"/>
                <w:tcMar>
                  <w:top w:w="100" w:type="dxa"/>
                  <w:left w:w="100" w:type="dxa"/>
                  <w:bottom w:w="100" w:type="dxa"/>
                  <w:right w:w="100" w:type="dxa"/>
                </w:tcMar>
              </w:tcPr>
              <w:p w:rsidR="00C32175" w:rsidRDefault="007F2A56" w14:paraId="00000167" w14:textId="77777777">
                <w:pPr>
                  <w:widowControl w:val="0"/>
                  <w:spacing w:line="240" w:lineRule="auto"/>
                </w:pPr>
                <w:r>
                  <w:t>Yes</w:t>
                </w:r>
              </w:p>
            </w:tc>
            <w:tc>
              <w:tcPr>
                <w:tcW w:w="3090" w:type="dxa"/>
                <w:tcMar>
                  <w:top w:w="100" w:type="dxa"/>
                  <w:left w:w="100" w:type="dxa"/>
                  <w:bottom w:w="100" w:type="dxa"/>
                  <w:right w:w="100" w:type="dxa"/>
                </w:tcMar>
              </w:tcPr>
              <w:p w:rsidR="00C32175" w:rsidRDefault="007F2A56" w14:paraId="00000168" w14:textId="77777777">
                <w:pPr>
                  <w:spacing w:after="240"/>
                </w:pPr>
                <w:r>
                  <w:t xml:space="preserve">SQL query used to calculate the KPI metric(s) to be monitored </w:t>
                </w:r>
              </w:p>
            </w:tc>
          </w:tr>
          <w:tr w:rsidR="00C32175" w:rsidTr="53B66A70" w14:paraId="13006B0E" w14:textId="77777777">
            <w:trPr>
              <w:trHeight w:val="825"/>
            </w:trPr>
            <w:tc>
              <w:tcPr>
                <w:tcW w:w="2010" w:type="dxa"/>
                <w:tcMar>
                  <w:top w:w="100" w:type="dxa"/>
                  <w:left w:w="100" w:type="dxa"/>
                  <w:bottom w:w="100" w:type="dxa"/>
                  <w:right w:w="100" w:type="dxa"/>
                </w:tcMar>
              </w:tcPr>
              <w:p w:rsidR="00C32175" w:rsidRDefault="53B66A70" w14:paraId="00000169" w14:textId="77777777">
                <w:pPr>
                  <w:spacing w:after="240"/>
                </w:pPr>
                <w:r w:rsidRPr="53B66A70">
                  <w:rPr>
                    <w:lang w:val="en-US"/>
                  </w:rPr>
                  <w:t xml:space="preserve">upper_threshold </w:t>
                </w:r>
              </w:p>
            </w:tc>
            <w:tc>
              <w:tcPr>
                <w:tcW w:w="1620" w:type="dxa"/>
                <w:tcMar>
                  <w:top w:w="100" w:type="dxa"/>
                  <w:left w:w="100" w:type="dxa"/>
                  <w:bottom w:w="100" w:type="dxa"/>
                  <w:right w:w="100" w:type="dxa"/>
                </w:tcMar>
              </w:tcPr>
              <w:p w:rsidR="00C32175" w:rsidRDefault="007F2A56" w14:paraId="0000016A" w14:textId="77777777">
                <w:pPr>
                  <w:widowControl w:val="0"/>
                  <w:spacing w:line="240" w:lineRule="auto"/>
                </w:pPr>
                <w:r>
                  <w:t>Integer</w:t>
                </w:r>
              </w:p>
            </w:tc>
            <w:tc>
              <w:tcPr>
                <w:tcW w:w="1590" w:type="dxa"/>
                <w:tcMar>
                  <w:top w:w="100" w:type="dxa"/>
                  <w:left w:w="100" w:type="dxa"/>
                  <w:bottom w:w="100" w:type="dxa"/>
                  <w:right w:w="100" w:type="dxa"/>
                </w:tcMar>
              </w:tcPr>
              <w:p w:rsidR="00C32175" w:rsidRDefault="007F2A56" w14:paraId="0000016B" w14:textId="77777777">
                <w:pPr>
                  <w:widowControl w:val="0"/>
                  <w:spacing w:line="240" w:lineRule="auto"/>
                </w:pPr>
                <w:r>
                  <w:t>No</w:t>
                </w:r>
              </w:p>
            </w:tc>
            <w:tc>
              <w:tcPr>
                <w:tcW w:w="3090" w:type="dxa"/>
                <w:tcMar>
                  <w:top w:w="100" w:type="dxa"/>
                  <w:left w:w="100" w:type="dxa"/>
                  <w:bottom w:w="100" w:type="dxa"/>
                  <w:right w:w="100" w:type="dxa"/>
                </w:tcMar>
              </w:tcPr>
              <w:p w:rsidR="00C32175" w:rsidRDefault="007F2A56" w14:paraId="0000016C" w14:textId="77777777">
                <w:pPr>
                  <w:spacing w:after="240"/>
                </w:pPr>
                <w:r>
                  <w:t xml:space="preserve">Upper threshold value for KPI metrics </w:t>
                </w:r>
              </w:p>
            </w:tc>
          </w:tr>
          <w:tr w:rsidR="00C32175" w:rsidTr="53B66A70" w14:paraId="5DB2BF56" w14:textId="77777777">
            <w:trPr>
              <w:trHeight w:val="825"/>
            </w:trPr>
            <w:tc>
              <w:tcPr>
                <w:tcW w:w="2010" w:type="dxa"/>
                <w:tcMar>
                  <w:top w:w="100" w:type="dxa"/>
                  <w:left w:w="100" w:type="dxa"/>
                  <w:bottom w:w="100" w:type="dxa"/>
                  <w:right w:w="100" w:type="dxa"/>
                </w:tcMar>
              </w:tcPr>
              <w:p w:rsidR="00C32175" w:rsidRDefault="53B66A70" w14:paraId="0000016D" w14:textId="77777777">
                <w:pPr>
                  <w:spacing w:after="240"/>
                </w:pPr>
                <w:r w:rsidRPr="53B66A70">
                  <w:rPr>
                    <w:lang w:val="en-US"/>
                  </w:rPr>
                  <w:t xml:space="preserve">lower_threshold </w:t>
                </w:r>
              </w:p>
            </w:tc>
            <w:tc>
              <w:tcPr>
                <w:tcW w:w="1620" w:type="dxa"/>
                <w:tcMar>
                  <w:top w:w="100" w:type="dxa"/>
                  <w:left w:w="100" w:type="dxa"/>
                  <w:bottom w:w="100" w:type="dxa"/>
                  <w:right w:w="100" w:type="dxa"/>
                </w:tcMar>
              </w:tcPr>
              <w:p w:rsidR="00C32175" w:rsidRDefault="007F2A56" w14:paraId="0000016E" w14:textId="77777777">
                <w:pPr>
                  <w:widowControl w:val="0"/>
                  <w:spacing w:line="240" w:lineRule="auto"/>
                </w:pPr>
                <w:r>
                  <w:t>Integer</w:t>
                </w:r>
              </w:p>
            </w:tc>
            <w:tc>
              <w:tcPr>
                <w:tcW w:w="1590" w:type="dxa"/>
                <w:tcMar>
                  <w:top w:w="100" w:type="dxa"/>
                  <w:left w:w="100" w:type="dxa"/>
                  <w:bottom w:w="100" w:type="dxa"/>
                  <w:right w:w="100" w:type="dxa"/>
                </w:tcMar>
              </w:tcPr>
              <w:p w:rsidR="00C32175" w:rsidRDefault="007F2A56" w14:paraId="0000016F" w14:textId="77777777">
                <w:pPr>
                  <w:widowControl w:val="0"/>
                  <w:spacing w:line="240" w:lineRule="auto"/>
                </w:pPr>
                <w:r>
                  <w:t>No</w:t>
                </w:r>
              </w:p>
            </w:tc>
            <w:tc>
              <w:tcPr>
                <w:tcW w:w="3090" w:type="dxa"/>
                <w:tcMar>
                  <w:top w:w="100" w:type="dxa"/>
                  <w:left w:w="100" w:type="dxa"/>
                  <w:bottom w:w="100" w:type="dxa"/>
                  <w:right w:w="100" w:type="dxa"/>
                </w:tcMar>
              </w:tcPr>
              <w:p w:rsidR="00C32175" w:rsidRDefault="007F2A56" w14:paraId="00000170" w14:textId="77777777">
                <w:pPr>
                  <w:spacing w:after="240"/>
                </w:pPr>
                <w:r>
                  <w:t xml:space="preserve">Lower threshold value for KPI metrics </w:t>
                </w:r>
              </w:p>
            </w:tc>
          </w:tr>
          <w:tr w:rsidR="00C32175" w:rsidTr="53B66A70" w14:paraId="17E9B597" w14:textId="77777777">
            <w:trPr>
              <w:trHeight w:val="825"/>
            </w:trPr>
            <w:tc>
              <w:tcPr>
                <w:tcW w:w="2010" w:type="dxa"/>
                <w:tcMar>
                  <w:top w:w="100" w:type="dxa"/>
                  <w:left w:w="100" w:type="dxa"/>
                  <w:bottom w:w="100" w:type="dxa"/>
                  <w:right w:w="100" w:type="dxa"/>
                </w:tcMar>
              </w:tcPr>
              <w:p w:rsidR="00C32175" w:rsidRDefault="007F2A56" w14:paraId="00000171" w14:textId="77777777">
                <w:pPr>
                  <w:spacing w:after="240"/>
                </w:pPr>
                <w:r>
                  <w:t>interval</w:t>
                </w:r>
              </w:p>
            </w:tc>
            <w:tc>
              <w:tcPr>
                <w:tcW w:w="1620" w:type="dxa"/>
                <w:tcMar>
                  <w:top w:w="100" w:type="dxa"/>
                  <w:left w:w="100" w:type="dxa"/>
                  <w:bottom w:w="100" w:type="dxa"/>
                  <w:right w:w="100" w:type="dxa"/>
                </w:tcMar>
              </w:tcPr>
              <w:p w:rsidR="00C32175" w:rsidRDefault="007F2A56" w14:paraId="00000172" w14:textId="77777777">
                <w:pPr>
                  <w:widowControl w:val="0"/>
                  <w:spacing w:line="240" w:lineRule="auto"/>
                </w:pPr>
                <w:r>
                  <w:t>Integer</w:t>
                </w:r>
              </w:p>
            </w:tc>
            <w:tc>
              <w:tcPr>
                <w:tcW w:w="1590" w:type="dxa"/>
                <w:tcMar>
                  <w:top w:w="100" w:type="dxa"/>
                  <w:left w:w="100" w:type="dxa"/>
                  <w:bottom w:w="100" w:type="dxa"/>
                  <w:right w:w="100" w:type="dxa"/>
                </w:tcMar>
              </w:tcPr>
              <w:p w:rsidR="00C32175" w:rsidRDefault="007F2A56" w14:paraId="00000173" w14:textId="77777777">
                <w:pPr>
                  <w:widowControl w:val="0"/>
                  <w:spacing w:line="240" w:lineRule="auto"/>
                </w:pPr>
                <w:r>
                  <w:t>Yes</w:t>
                </w:r>
              </w:p>
            </w:tc>
            <w:tc>
              <w:tcPr>
                <w:tcW w:w="3090" w:type="dxa"/>
                <w:tcMar>
                  <w:top w:w="100" w:type="dxa"/>
                  <w:left w:w="100" w:type="dxa"/>
                  <w:bottom w:w="100" w:type="dxa"/>
                  <w:right w:w="100" w:type="dxa"/>
                </w:tcMar>
              </w:tcPr>
              <w:p w:rsidR="00C32175" w:rsidRDefault="53B66A70" w14:paraId="00000174" w14:textId="77777777">
                <w:pPr>
                  <w:spacing w:after="240"/>
                </w:pPr>
                <w:r w:rsidRPr="53B66A70">
                  <w:rPr>
                    <w:lang w:val="en-US"/>
                  </w:rPr>
                  <w:t xml:space="preserve">Number of recent days used to establish historical KPI trends </w:t>
                </w:r>
              </w:p>
            </w:tc>
          </w:tr>
        </w:tbl>
      </w:sdtContent>
    </w:sdt>
    <w:p w:rsidR="00C32175" w:rsidRDefault="00C32175" w14:paraId="00000175" w14:textId="77777777">
      <w:pPr>
        <w:spacing w:after="240"/>
        <w:ind w:left="720"/>
      </w:pPr>
    </w:p>
    <w:p w:rsidR="00C32175" w:rsidRDefault="007F2A56" w14:paraId="00000176" w14:textId="77777777">
      <w:pPr>
        <w:spacing w:before="240" w:after="40"/>
        <w:ind w:left="720"/>
        <w:rPr>
          <w:b/>
          <w:bCs/>
        </w:rPr>
      </w:pPr>
      <w:r>
        <w:rPr>
          <w:b/>
          <w:bCs/>
        </w:rPr>
        <w:t>Example</w:t>
      </w:r>
    </w:p>
    <w:p w:rsidR="00C32175" w:rsidRDefault="007F2A56" w14:paraId="00000177" w14:textId="6E1F7DDC">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178" w14:textId="77777777">
      <w:pPr>
        <w:spacing w:after="240"/>
        <w:ind w:left="72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"custom_query": "SELECT r_name AS metric_name, AVG(o_totalprice) AS metric_value FROM orders GROUP BY r_name",</w:t>
      </w:r>
    </w:p>
    <w:p w:rsidR="00C32175" w:rsidP="53B66A70" w:rsidRDefault="53B66A70" w14:paraId="00000179" w14:textId="77777777">
      <w:pPr>
        <w:spacing w:after="240"/>
        <w:ind w:left="72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"upper_threshold": 10000,</w:t>
      </w:r>
    </w:p>
    <w:p w:rsidR="00C32175" w:rsidP="53B66A70" w:rsidRDefault="53B66A70" w14:paraId="0000017A" w14:textId="77777777">
      <w:pPr>
        <w:spacing w:after="240"/>
        <w:ind w:left="72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"lower_threshold": 100,</w:t>
      </w:r>
    </w:p>
    <w:p w:rsidR="00C32175" w:rsidRDefault="007F2A56" w14:paraId="0000017B"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 xml:space="preserve"> "interval": 30</w:t>
      </w:r>
    </w:p>
    <w:p w:rsidR="00C32175" w:rsidRDefault="007F2A56" w14:paraId="0000017C"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7D" w14:textId="2C14548D">
      <w:pPr>
        <w:numPr>
          <w:ilvl w:val="0"/>
          <w:numId w:val="44"/>
        </w:numPr>
        <w:spacing w:after="80"/>
        <w:rPr>
          <w:b/>
          <w:bCs/>
        </w:rPr>
      </w:pPr>
      <w:r w:rsidRPr="5C70F31D">
        <w:rPr>
          <w:b/>
          <w:bCs/>
        </w:rPr>
        <w:t>Case Standardization</w:t>
      </w:r>
    </w:p>
    <w:p w:rsidR="00C32175" w:rsidRDefault="007F2A56" w14:paraId="0000017E" w14:textId="77777777">
      <w:pPr>
        <w:spacing w:before="240" w:after="240"/>
        <w:ind w:left="720"/>
      </w:pPr>
      <w:r>
        <w:rPr>
          <w:b/>
          <w:bCs/>
        </w:rPr>
        <w:t>Purpose:</w:t>
      </w:r>
      <w:r>
        <w:t xml:space="preserve"> Detects values in a string column that are not standardized to a specified case format (UPPER or LOWER), ensuring consistency and uniformity in textual data.</w:t>
      </w:r>
    </w:p>
    <w:p w:rsidR="00C32175" w:rsidRDefault="007F2A56" w14:paraId="0000017F" w14:textId="77777777">
      <w:pPr>
        <w:spacing w:before="240" w:after="240"/>
        <w:ind w:firstLine="720"/>
      </w:pPr>
      <w:r>
        <w:rPr>
          <w:b/>
          <w:bCs/>
        </w:rPr>
        <w:t>Accepted Condition Criteria</w:t>
      </w:r>
    </w:p>
    <w:p w:rsidR="00C32175" w:rsidRDefault="00C32175" w14:paraId="00000180" w14:textId="77777777">
      <w:pPr>
        <w:spacing w:before="240" w:after="240"/>
      </w:pPr>
    </w:p>
    <w:sdt>
      <w:sdtPr>
        <w:tag w:val="goog_rdk_11"/>
        <w:id w:val="-30849834"/>
        <w:lock w:val="contentLocked"/>
        <w:placeholder>
          <w:docPart w:val="DefaultPlaceholder_1081868574"/>
        </w:placeholder>
      </w:sdtPr>
      <w:sdtContent>
        <w:tbl>
          <w:tblPr>
            <w:tblStyle w:val="aa"/>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010"/>
            <w:gridCol w:w="1620"/>
            <w:gridCol w:w="1590"/>
            <w:gridCol w:w="3090"/>
          </w:tblGrid>
          <w:tr w:rsidR="00C32175" w14:paraId="2C9BC3CC" w14:textId="77777777">
            <w:tc>
              <w:tcPr>
                <w:tcW w:w="2010" w:type="dxa"/>
                <w:tcMar>
                  <w:top w:w="100" w:type="dxa"/>
                  <w:left w:w="100" w:type="dxa"/>
                  <w:bottom w:w="100" w:type="dxa"/>
                  <w:right w:w="100" w:type="dxa"/>
                </w:tcMar>
              </w:tcPr>
              <w:p w:rsidR="00C32175" w:rsidRDefault="007F2A56" w14:paraId="00000181" w14:textId="77777777">
                <w:pPr>
                  <w:spacing w:after="240"/>
                </w:pPr>
                <w:r>
                  <w:rPr>
                    <w:b/>
                    <w:bCs/>
                  </w:rPr>
                  <w:t>Key</w:t>
                </w:r>
              </w:p>
            </w:tc>
            <w:tc>
              <w:tcPr>
                <w:tcW w:w="1620" w:type="dxa"/>
                <w:tcMar>
                  <w:top w:w="100" w:type="dxa"/>
                  <w:left w:w="100" w:type="dxa"/>
                  <w:bottom w:w="100" w:type="dxa"/>
                  <w:right w:w="100" w:type="dxa"/>
                </w:tcMar>
              </w:tcPr>
              <w:p w:rsidR="00C32175" w:rsidRDefault="007F2A56" w14:paraId="00000182" w14:textId="77777777">
                <w:pPr>
                  <w:spacing w:after="240"/>
                </w:pPr>
                <w:r>
                  <w:rPr>
                    <w:b/>
                    <w:bCs/>
                  </w:rPr>
                  <w:t>Type</w:t>
                </w:r>
              </w:p>
            </w:tc>
            <w:tc>
              <w:tcPr>
                <w:tcW w:w="1590" w:type="dxa"/>
                <w:tcMar>
                  <w:top w:w="100" w:type="dxa"/>
                  <w:left w:w="100" w:type="dxa"/>
                  <w:bottom w:w="100" w:type="dxa"/>
                  <w:right w:w="100" w:type="dxa"/>
                </w:tcMar>
              </w:tcPr>
              <w:p w:rsidR="00C32175" w:rsidRDefault="007F2A56" w14:paraId="00000183" w14:textId="77777777">
                <w:pPr>
                  <w:spacing w:after="240"/>
                  <w:rPr>
                    <w:b/>
                    <w:bCs/>
                  </w:rPr>
                </w:pPr>
                <w:r>
                  <w:rPr>
                    <w:b/>
                    <w:bCs/>
                  </w:rPr>
                  <w:t>Required</w:t>
                </w:r>
              </w:p>
            </w:tc>
            <w:tc>
              <w:tcPr>
                <w:tcW w:w="3090" w:type="dxa"/>
                <w:tcMar>
                  <w:top w:w="100" w:type="dxa"/>
                  <w:left w:w="100" w:type="dxa"/>
                  <w:bottom w:w="100" w:type="dxa"/>
                  <w:right w:w="100" w:type="dxa"/>
                </w:tcMar>
              </w:tcPr>
              <w:p w:rsidR="00C32175" w:rsidRDefault="007F2A56" w14:paraId="00000184" w14:textId="77777777">
                <w:pPr>
                  <w:spacing w:after="240"/>
                </w:pPr>
                <w:r>
                  <w:rPr>
                    <w:b/>
                    <w:bCs/>
                  </w:rPr>
                  <w:t>Description</w:t>
                </w:r>
              </w:p>
            </w:tc>
          </w:tr>
          <w:tr w:rsidR="00C32175" w14:paraId="78D7F391" w14:textId="77777777">
            <w:trPr>
              <w:trHeight w:val="825"/>
            </w:trPr>
            <w:tc>
              <w:tcPr>
                <w:tcW w:w="2010" w:type="dxa"/>
                <w:tcMar>
                  <w:top w:w="100" w:type="dxa"/>
                  <w:left w:w="100" w:type="dxa"/>
                  <w:bottom w:w="100" w:type="dxa"/>
                  <w:right w:w="100" w:type="dxa"/>
                </w:tcMar>
              </w:tcPr>
              <w:p w:rsidR="00C32175" w:rsidRDefault="007F2A56" w14:paraId="00000185" w14:textId="77777777">
                <w:pPr>
                  <w:spacing w:after="240"/>
                </w:pPr>
                <w:r>
                  <w:t>case</w:t>
                </w:r>
              </w:p>
            </w:tc>
            <w:tc>
              <w:tcPr>
                <w:tcW w:w="1620" w:type="dxa"/>
                <w:tcMar>
                  <w:top w:w="100" w:type="dxa"/>
                  <w:left w:w="100" w:type="dxa"/>
                  <w:bottom w:w="100" w:type="dxa"/>
                  <w:right w:w="100" w:type="dxa"/>
                </w:tcMar>
              </w:tcPr>
              <w:p w:rsidR="00C32175" w:rsidRDefault="007F2A56" w14:paraId="00000186" w14:textId="77777777">
                <w:pPr>
                  <w:widowControl w:val="0"/>
                  <w:spacing w:line="240" w:lineRule="auto"/>
                </w:pPr>
                <w:r>
                  <w:t>String</w:t>
                </w:r>
              </w:p>
            </w:tc>
            <w:tc>
              <w:tcPr>
                <w:tcW w:w="1590" w:type="dxa"/>
                <w:tcMar>
                  <w:top w:w="100" w:type="dxa"/>
                  <w:left w:w="100" w:type="dxa"/>
                  <w:bottom w:w="100" w:type="dxa"/>
                  <w:right w:w="100" w:type="dxa"/>
                </w:tcMar>
              </w:tcPr>
              <w:p w:rsidR="00C32175" w:rsidRDefault="007F2A56" w14:paraId="00000187" w14:textId="77777777">
                <w:pPr>
                  <w:widowControl w:val="0"/>
                  <w:spacing w:line="240" w:lineRule="auto"/>
                </w:pPr>
                <w:r>
                  <w:t>Yes</w:t>
                </w:r>
              </w:p>
            </w:tc>
            <w:tc>
              <w:tcPr>
                <w:tcW w:w="3090" w:type="dxa"/>
                <w:tcMar>
                  <w:top w:w="100" w:type="dxa"/>
                  <w:left w:w="100" w:type="dxa"/>
                  <w:bottom w:w="100" w:type="dxa"/>
                  <w:right w:w="100" w:type="dxa"/>
                </w:tcMar>
              </w:tcPr>
              <w:p w:rsidR="00C32175" w:rsidRDefault="007F2A56" w14:paraId="00000188" w14:textId="77777777">
                <w:pPr>
                  <w:spacing w:after="240"/>
                </w:pPr>
                <w:r>
                  <w:t xml:space="preserve">Specifies the expected case format. Allowed values: </w:t>
                </w:r>
                <w:r>
                  <w:rPr>
                    <w:rFonts w:ascii="Roboto Mono" w:hAnsi="Roboto Mono" w:eastAsia="Roboto Mono" w:cs="Roboto Mono"/>
                    <w:color w:val="188038"/>
                  </w:rPr>
                  <w:t>UPPER</w:t>
                </w:r>
                <w:r>
                  <w:t xml:space="preserve">, </w:t>
                </w:r>
                <w:r>
                  <w:rPr>
                    <w:rFonts w:ascii="Roboto Mono" w:hAnsi="Roboto Mono" w:eastAsia="Roboto Mono" w:cs="Roboto Mono"/>
                    <w:color w:val="188038"/>
                  </w:rPr>
                  <w:t>LOWER</w:t>
                </w:r>
                <w:r>
                  <w:t xml:space="preserve"> </w:t>
                </w:r>
              </w:p>
            </w:tc>
          </w:tr>
        </w:tbl>
      </w:sdtContent>
    </w:sdt>
    <w:p w:rsidR="00C32175" w:rsidRDefault="00C32175" w14:paraId="00000189" w14:textId="77777777">
      <w:pPr>
        <w:spacing w:after="240"/>
        <w:ind w:left="720"/>
        <w:rPr>
          <w:rFonts w:ascii="Times New Roman" w:hAnsi="Times New Roman" w:eastAsia="Times New Roman" w:cs="Times New Roman"/>
        </w:rPr>
      </w:pPr>
    </w:p>
    <w:p w:rsidR="00C32175" w:rsidRDefault="007F2A56" w14:paraId="0000018A" w14:textId="77777777">
      <w:pPr>
        <w:spacing w:before="240" w:after="240"/>
        <w:ind w:firstLine="720"/>
        <w:rPr>
          <w:rFonts w:ascii="Times New Roman" w:hAnsi="Times New Roman" w:eastAsia="Times New Roman" w:cs="Times New Roman"/>
          <w:b/>
          <w:bCs/>
        </w:rPr>
      </w:pPr>
      <w:r>
        <w:rPr>
          <w:b/>
          <w:bCs/>
        </w:rPr>
        <w:t>Example</w:t>
      </w:r>
      <w:r>
        <w:rPr>
          <w:rFonts w:ascii="Times New Roman" w:hAnsi="Times New Roman" w:eastAsia="Times New Roman" w:cs="Times New Roman"/>
          <w:b/>
          <w:bCs/>
        </w:rPr>
        <w:t>:</w:t>
      </w:r>
    </w:p>
    <w:p w:rsidR="00C32175" w:rsidRDefault="007F2A56" w14:paraId="0000018B" w14:textId="458CAC19">
      <w:pPr>
        <w:spacing w:after="240"/>
        <w:rPr>
          <w:rFonts w:ascii="Roboto Mono" w:hAnsi="Roboto Mono" w:eastAsia="Roboto Mono" w:cs="Roboto Mono"/>
          <w:color w:val="188038"/>
        </w:rPr>
      </w:pPr>
      <w:r w:rsidRPr="5C70F31D">
        <w:rPr>
          <w:rFonts w:ascii="Roboto Mono" w:hAnsi="Roboto Mono" w:eastAsia="Roboto Mono" w:cs="Roboto Mono"/>
          <w:color w:val="188038"/>
        </w:rPr>
        <w:t>{</w:t>
      </w:r>
    </w:p>
    <w:p w:rsidR="00C32175" w:rsidRDefault="007F2A56" w14:paraId="0000018C" w14:textId="77777777">
      <w:pPr>
        <w:spacing w:after="240"/>
        <w:rPr>
          <w:rFonts w:ascii="Roboto Mono" w:hAnsi="Roboto Mono" w:eastAsia="Roboto Mono" w:cs="Roboto Mono"/>
          <w:color w:val="188038"/>
        </w:rPr>
      </w:pPr>
      <w:r>
        <w:rPr>
          <w:rFonts w:ascii="Roboto Mono" w:hAnsi="Roboto Mono" w:eastAsia="Roboto Mono" w:cs="Roboto Mono"/>
          <w:color w:val="188038"/>
        </w:rPr>
        <w:t xml:space="preserve"> "case": "UPPER"</w:t>
      </w:r>
    </w:p>
    <w:p w:rsidR="00C32175" w:rsidRDefault="007F2A56" w14:paraId="0000018D" w14:textId="77777777">
      <w:pPr>
        <w:spacing w:after="24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8E" w14:textId="4E149A15">
      <w:pPr>
        <w:numPr>
          <w:ilvl w:val="0"/>
          <w:numId w:val="10"/>
        </w:numPr>
        <w:spacing w:after="80"/>
        <w:rPr>
          <w:b/>
          <w:bCs/>
        </w:rPr>
      </w:pPr>
      <w:r w:rsidRPr="5C70F31D">
        <w:rPr>
          <w:b/>
          <w:bCs/>
        </w:rPr>
        <w:t>Mapping Check</w:t>
      </w:r>
    </w:p>
    <w:p w:rsidR="00C32175" w:rsidRDefault="53B66A70" w14:paraId="0000018F" w14:textId="77777777">
      <w:pPr>
        <w:spacing w:before="240" w:after="240"/>
        <w:ind w:left="720"/>
      </w:pPr>
      <w:r w:rsidRPr="53B66A70">
        <w:rPr>
          <w:b/>
          <w:bCs/>
          <w:lang w:val="en-US"/>
        </w:rPr>
        <w:t xml:space="preserve">Purpose: </w:t>
      </w:r>
      <w:sdt>
        <w:sdtPr>
          <w:tag w:val="goog_rdk_12"/>
          <w:id w:val="-1532739941"/>
        </w:sdtPr>
        <w:sdtContent>
          <w:r w:rsidRPr="53B66A70">
            <w:rPr>
              <w:rFonts w:ascii="Arial Unicode MS" w:hAnsi="Arial Unicode MS" w:eastAsia="Arial Unicode MS" w:cs="Arial Unicode MS"/>
              <w:lang w:val="en-US"/>
            </w:rPr>
            <w:t xml:space="preserve"> Validates that the values in a specified column conform to a defined set of canonical values after resolving known alias variants using an alias mapping logic (e.g., mapping values like 'us', 'america' → 'usa').</w:t>
          </w:r>
        </w:sdtContent>
      </w:sdt>
    </w:p>
    <w:p w:rsidR="00C32175" w:rsidRDefault="007F2A56" w14:paraId="00000190" w14:textId="77777777">
      <w:pPr>
        <w:spacing w:before="240" w:after="240"/>
        <w:ind w:firstLine="720"/>
      </w:pPr>
      <w:r>
        <w:rPr>
          <w:b/>
          <w:bCs/>
        </w:rPr>
        <w:t>Accepted Condition Criteria</w:t>
      </w:r>
    </w:p>
    <w:p w:rsidR="00C32175" w:rsidRDefault="00C32175" w14:paraId="00000191" w14:textId="77777777">
      <w:pPr>
        <w:spacing w:before="240" w:after="240"/>
      </w:pPr>
    </w:p>
    <w:sdt>
      <w:sdtPr>
        <w:tag w:val="goog_rdk_13"/>
        <w:id w:val="938826437"/>
        <w:lock w:val="contentLocked"/>
        <w:placeholder>
          <w:docPart w:val="DefaultPlaceholder_1081868574"/>
        </w:placeholder>
      </w:sdtPr>
      <w:sdtContent>
        <w:tbl>
          <w:tblPr>
            <w:tblStyle w:val="ab"/>
            <w:tblW w:w="852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00"/>
            <w:gridCol w:w="1830"/>
            <w:gridCol w:w="1590"/>
            <w:gridCol w:w="3300"/>
          </w:tblGrid>
          <w:tr w:rsidR="00C32175" w:rsidTr="53B66A70" w14:paraId="477C27E9" w14:textId="77777777">
            <w:tc>
              <w:tcPr>
                <w:tcW w:w="1800" w:type="dxa"/>
                <w:tcMar>
                  <w:top w:w="100" w:type="dxa"/>
                  <w:left w:w="100" w:type="dxa"/>
                  <w:bottom w:w="100" w:type="dxa"/>
                  <w:right w:w="100" w:type="dxa"/>
                </w:tcMar>
              </w:tcPr>
              <w:p w:rsidR="00C32175" w:rsidRDefault="007F2A56" w14:paraId="00000192" w14:textId="77777777">
                <w:pPr>
                  <w:spacing w:after="240"/>
                </w:pPr>
                <w:r>
                  <w:rPr>
                    <w:b/>
                    <w:bCs/>
                  </w:rPr>
                  <w:t>Key</w:t>
                </w:r>
              </w:p>
            </w:tc>
            <w:tc>
              <w:tcPr>
                <w:tcW w:w="1830" w:type="dxa"/>
                <w:tcMar>
                  <w:top w:w="100" w:type="dxa"/>
                  <w:left w:w="100" w:type="dxa"/>
                  <w:bottom w:w="100" w:type="dxa"/>
                  <w:right w:w="100" w:type="dxa"/>
                </w:tcMar>
              </w:tcPr>
              <w:p w:rsidR="00C32175" w:rsidRDefault="007F2A56" w14:paraId="00000193" w14:textId="77777777">
                <w:pPr>
                  <w:spacing w:after="240"/>
                </w:pPr>
                <w:r>
                  <w:rPr>
                    <w:b/>
                    <w:bCs/>
                  </w:rPr>
                  <w:t>Type</w:t>
                </w:r>
              </w:p>
            </w:tc>
            <w:tc>
              <w:tcPr>
                <w:tcW w:w="1590" w:type="dxa"/>
                <w:tcMar>
                  <w:top w:w="100" w:type="dxa"/>
                  <w:left w:w="100" w:type="dxa"/>
                  <w:bottom w:w="100" w:type="dxa"/>
                  <w:right w:w="100" w:type="dxa"/>
                </w:tcMar>
              </w:tcPr>
              <w:p w:rsidR="00C32175" w:rsidRDefault="007F2A56" w14:paraId="00000194" w14:textId="77777777">
                <w:pPr>
                  <w:spacing w:after="240"/>
                  <w:rPr>
                    <w:b/>
                    <w:bCs/>
                  </w:rPr>
                </w:pPr>
                <w:r>
                  <w:rPr>
                    <w:b/>
                    <w:bCs/>
                  </w:rPr>
                  <w:t>Required</w:t>
                </w:r>
              </w:p>
            </w:tc>
            <w:tc>
              <w:tcPr>
                <w:tcW w:w="3300" w:type="dxa"/>
                <w:tcMar>
                  <w:top w:w="100" w:type="dxa"/>
                  <w:left w:w="100" w:type="dxa"/>
                  <w:bottom w:w="100" w:type="dxa"/>
                  <w:right w:w="100" w:type="dxa"/>
                </w:tcMar>
              </w:tcPr>
              <w:p w:rsidR="00C32175" w:rsidRDefault="007F2A56" w14:paraId="00000195" w14:textId="77777777">
                <w:pPr>
                  <w:spacing w:after="240"/>
                </w:pPr>
                <w:r>
                  <w:rPr>
                    <w:b/>
                    <w:bCs/>
                  </w:rPr>
                  <w:t>Description</w:t>
                </w:r>
              </w:p>
            </w:tc>
          </w:tr>
          <w:tr w:rsidR="00C32175" w:rsidTr="53B66A70" w14:paraId="775F0AFD" w14:textId="77777777">
            <w:trPr>
              <w:trHeight w:val="825"/>
            </w:trPr>
            <w:tc>
              <w:tcPr>
                <w:tcW w:w="1800" w:type="dxa"/>
                <w:tcMar>
                  <w:top w:w="100" w:type="dxa"/>
                  <w:left w:w="100" w:type="dxa"/>
                  <w:bottom w:w="100" w:type="dxa"/>
                  <w:right w:w="100" w:type="dxa"/>
                </w:tcMar>
              </w:tcPr>
              <w:p w:rsidR="00C32175" w:rsidRDefault="007F2A56" w14:paraId="00000196" w14:textId="77777777">
                <w:pPr>
                  <w:spacing w:after="240"/>
                </w:pPr>
                <w:r>
                  <w:t>value</w:t>
                </w:r>
              </w:p>
            </w:tc>
            <w:tc>
              <w:tcPr>
                <w:tcW w:w="1830" w:type="dxa"/>
                <w:tcMar>
                  <w:top w:w="100" w:type="dxa"/>
                  <w:left w:w="100" w:type="dxa"/>
                  <w:bottom w:w="100" w:type="dxa"/>
                  <w:right w:w="100" w:type="dxa"/>
                </w:tcMar>
              </w:tcPr>
              <w:p w:rsidR="00C32175" w:rsidRDefault="007F2A56" w14:paraId="00000197" w14:textId="77777777">
                <w:pPr>
                  <w:widowControl w:val="0"/>
                  <w:spacing w:line="240" w:lineRule="auto"/>
                </w:pPr>
                <w:r>
                  <w:t>List</w:t>
                </w:r>
              </w:p>
            </w:tc>
            <w:tc>
              <w:tcPr>
                <w:tcW w:w="1590" w:type="dxa"/>
                <w:tcMar>
                  <w:top w:w="100" w:type="dxa"/>
                  <w:left w:w="100" w:type="dxa"/>
                  <w:bottom w:w="100" w:type="dxa"/>
                  <w:right w:w="100" w:type="dxa"/>
                </w:tcMar>
              </w:tcPr>
              <w:p w:rsidR="00C32175" w:rsidRDefault="007F2A56" w14:paraId="00000198" w14:textId="77777777">
                <w:pPr>
                  <w:widowControl w:val="0"/>
                  <w:spacing w:line="240" w:lineRule="auto"/>
                </w:pPr>
                <w:r>
                  <w:t>Yes</w:t>
                </w:r>
              </w:p>
            </w:tc>
            <w:tc>
              <w:tcPr>
                <w:tcW w:w="3300" w:type="dxa"/>
                <w:tcMar>
                  <w:top w:w="100" w:type="dxa"/>
                  <w:left w:w="100" w:type="dxa"/>
                  <w:bottom w:w="100" w:type="dxa"/>
                  <w:right w:w="100" w:type="dxa"/>
                </w:tcMar>
              </w:tcPr>
              <w:p w:rsidR="00C32175" w:rsidRDefault="53B66A70" w14:paraId="00000199" w14:textId="77777777">
                <w:pPr>
                  <w:spacing w:after="240"/>
                </w:pPr>
                <w:r w:rsidRPr="53B66A70">
                  <w:rPr>
                    <w:lang w:val="en-US"/>
                  </w:rPr>
                  <w:t>List of canonical (standardized) values that are valid after alias resolution</w:t>
                </w:r>
              </w:p>
            </w:tc>
          </w:tr>
        </w:tbl>
      </w:sdtContent>
    </w:sdt>
    <w:p w:rsidR="00C32175" w:rsidRDefault="00C32175" w14:paraId="0000019A" w14:textId="77777777">
      <w:pPr>
        <w:spacing w:after="240"/>
        <w:ind w:left="720"/>
        <w:rPr>
          <w:rFonts w:ascii="Times New Roman" w:hAnsi="Times New Roman" w:eastAsia="Times New Roman" w:cs="Times New Roman"/>
        </w:rPr>
      </w:pPr>
    </w:p>
    <w:p w:rsidR="00C32175" w:rsidRDefault="007F2A56" w14:paraId="0000019B" w14:textId="77777777">
      <w:pPr>
        <w:spacing w:before="240" w:after="240"/>
        <w:ind w:firstLine="720"/>
        <w:rPr>
          <w:rFonts w:ascii="Times New Roman" w:hAnsi="Times New Roman" w:eastAsia="Times New Roman" w:cs="Times New Roman"/>
          <w:b/>
          <w:bCs/>
        </w:rPr>
      </w:pPr>
      <w:r>
        <w:rPr>
          <w:b/>
          <w:bCs/>
        </w:rPr>
        <w:t>Example</w:t>
      </w:r>
      <w:r>
        <w:rPr>
          <w:rFonts w:ascii="Times New Roman" w:hAnsi="Times New Roman" w:eastAsia="Times New Roman" w:cs="Times New Roman"/>
          <w:b/>
          <w:bCs/>
        </w:rPr>
        <w:t>:</w:t>
      </w:r>
    </w:p>
    <w:p w:rsidR="00C32175" w:rsidRDefault="007F2A56" w14:paraId="0000019C" w14:textId="53A3B313">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19D" w14:textId="77777777">
      <w:pPr>
        <w:spacing w:after="240"/>
        <w:ind w:left="72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"value": ["usa", "canada", "mexico"]</w:t>
      </w:r>
    </w:p>
    <w:p w:rsidR="00C32175" w:rsidRDefault="007F2A56" w14:paraId="0000019E"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9F" w14:textId="062B07CA">
      <w:pPr>
        <w:numPr>
          <w:ilvl w:val="0"/>
          <w:numId w:val="2"/>
        </w:numPr>
        <w:spacing w:after="80"/>
        <w:rPr>
          <w:b/>
          <w:bCs/>
        </w:rPr>
      </w:pPr>
      <w:r w:rsidRPr="5C70F31D">
        <w:rPr>
          <w:b/>
          <w:bCs/>
        </w:rPr>
        <w:t>Outlier Detection</w:t>
      </w:r>
    </w:p>
    <w:p w:rsidR="00C32175" w:rsidRDefault="53B66A70" w14:paraId="000001A0" w14:textId="77777777">
      <w:pPr>
        <w:spacing w:before="240" w:after="240"/>
        <w:ind w:left="720"/>
      </w:pPr>
      <w:r w:rsidRPr="53B66A70">
        <w:rPr>
          <w:b/>
          <w:bCs/>
          <w:lang w:val="en-US"/>
        </w:rPr>
        <w:t xml:space="preserve">Purpose: </w:t>
      </w:r>
      <w:r w:rsidRPr="53B66A70">
        <w:rPr>
          <w:lang w:val="en-US"/>
        </w:rPr>
        <w:t xml:space="preserve"> Identifies numeric outliers in a column based on statistical deviation from the mean. A value is considered an outlier if it lies outside the range:</w:t>
      </w:r>
    </w:p>
    <w:p w:rsidR="00C32175" w:rsidRDefault="007F2A56" w14:paraId="000001A1" w14:textId="77777777">
      <w:pPr>
        <w:spacing w:before="240" w:after="240"/>
        <w:ind w:firstLine="720"/>
      </w:pPr>
      <w:sdt>
        <w:sdtPr>
          <w:tag w:val="goog_rdk_14"/>
          <w:id w:val="1869365944"/>
        </w:sdtPr>
        <w:sdtContent>
          <w:r>
            <w:rPr>
              <w:rFonts w:ascii="Arial Unicode MS" w:hAnsi="Arial Unicode MS" w:eastAsia="Arial Unicode MS" w:cs="Arial Unicode MS"/>
            </w:rPr>
            <w:t>[mean − k × standard deviation, mean + k × standard deviation]</w:t>
          </w:r>
        </w:sdtContent>
      </w:sdt>
    </w:p>
    <w:p w:rsidR="00C32175" w:rsidRDefault="007F2A56" w14:paraId="000001A2" w14:textId="77777777">
      <w:pPr>
        <w:spacing w:before="240" w:after="240"/>
        <w:ind w:firstLine="720"/>
      </w:pPr>
      <w:r>
        <w:t>This rule is useful for detecting:</w:t>
      </w:r>
    </w:p>
    <w:p w:rsidR="00C32175" w:rsidRDefault="007F2A56" w14:paraId="000001A3" w14:textId="77777777">
      <w:pPr>
        <w:numPr>
          <w:ilvl w:val="0"/>
          <w:numId w:val="45"/>
        </w:numPr>
        <w:spacing w:before="240"/>
      </w:pPr>
      <w:r>
        <w:t>Abnormal financial transactions</w:t>
      </w:r>
    </w:p>
    <w:p w:rsidR="00C32175" w:rsidRDefault="007F2A56" w14:paraId="000001A4" w14:textId="77777777">
      <w:pPr>
        <w:numPr>
          <w:ilvl w:val="0"/>
          <w:numId w:val="45"/>
        </w:numPr>
      </w:pPr>
      <w:r>
        <w:t>Sensor/data anomalies</w:t>
      </w:r>
    </w:p>
    <w:p w:rsidR="00C32175" w:rsidRDefault="007F2A56" w14:paraId="000001A5" w14:textId="77777777">
      <w:pPr>
        <w:numPr>
          <w:ilvl w:val="0"/>
          <w:numId w:val="45"/>
        </w:numPr>
      </w:pPr>
      <w:r>
        <w:t>Data entry or processing errors</w:t>
      </w:r>
    </w:p>
    <w:p w:rsidR="00C32175" w:rsidRDefault="007F2A56" w14:paraId="000001A6" w14:textId="77777777">
      <w:pPr>
        <w:numPr>
          <w:ilvl w:val="0"/>
          <w:numId w:val="45"/>
        </w:numPr>
        <w:spacing w:after="240"/>
      </w:pPr>
      <w:r>
        <w:t>Significant deviations from expected trends</w:t>
      </w:r>
    </w:p>
    <w:p w:rsidR="00C32175" w:rsidRDefault="007F2A56" w14:paraId="000001A7" w14:textId="77777777">
      <w:pPr>
        <w:spacing w:before="240" w:after="240"/>
      </w:pPr>
      <w:r>
        <w:tab/>
      </w:r>
      <w:r>
        <w:rPr>
          <w:b/>
          <w:bCs/>
        </w:rPr>
        <w:t>Accepted Condition Criteria</w:t>
      </w:r>
    </w:p>
    <w:sdt>
      <w:sdtPr>
        <w:tag w:val="goog_rdk_15"/>
        <w:id w:val="-1293992269"/>
        <w:lock w:val="contentLocked"/>
        <w:placeholder>
          <w:docPart w:val="DefaultPlaceholder_1081868574"/>
        </w:placeholder>
      </w:sdtPr>
      <w:sdtContent>
        <w:tbl>
          <w:tblPr>
            <w:tblStyle w:val="ac"/>
            <w:tblW w:w="852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00"/>
            <w:gridCol w:w="1830"/>
            <w:gridCol w:w="1590"/>
            <w:gridCol w:w="3300"/>
          </w:tblGrid>
          <w:tr w:rsidR="00C32175" w14:paraId="6F25E23F" w14:textId="77777777">
            <w:tc>
              <w:tcPr>
                <w:tcW w:w="1800" w:type="dxa"/>
                <w:tcMar>
                  <w:top w:w="100" w:type="dxa"/>
                  <w:left w:w="100" w:type="dxa"/>
                  <w:bottom w:w="100" w:type="dxa"/>
                  <w:right w:w="100" w:type="dxa"/>
                </w:tcMar>
              </w:tcPr>
              <w:p w:rsidR="00C32175" w:rsidRDefault="007F2A56" w14:paraId="000001A8" w14:textId="77777777">
                <w:pPr>
                  <w:spacing w:after="240"/>
                </w:pPr>
                <w:r>
                  <w:rPr>
                    <w:b/>
                    <w:bCs/>
                  </w:rPr>
                  <w:t>Key</w:t>
                </w:r>
              </w:p>
            </w:tc>
            <w:tc>
              <w:tcPr>
                <w:tcW w:w="1830" w:type="dxa"/>
                <w:tcMar>
                  <w:top w:w="100" w:type="dxa"/>
                  <w:left w:w="100" w:type="dxa"/>
                  <w:bottom w:w="100" w:type="dxa"/>
                  <w:right w:w="100" w:type="dxa"/>
                </w:tcMar>
              </w:tcPr>
              <w:p w:rsidR="00C32175" w:rsidRDefault="007F2A56" w14:paraId="000001A9" w14:textId="77777777">
                <w:pPr>
                  <w:spacing w:after="240"/>
                </w:pPr>
                <w:r>
                  <w:rPr>
                    <w:b/>
                    <w:bCs/>
                  </w:rPr>
                  <w:t>Type</w:t>
                </w:r>
              </w:p>
            </w:tc>
            <w:tc>
              <w:tcPr>
                <w:tcW w:w="1590" w:type="dxa"/>
                <w:tcMar>
                  <w:top w:w="100" w:type="dxa"/>
                  <w:left w:w="100" w:type="dxa"/>
                  <w:bottom w:w="100" w:type="dxa"/>
                  <w:right w:w="100" w:type="dxa"/>
                </w:tcMar>
              </w:tcPr>
              <w:p w:rsidR="00C32175" w:rsidRDefault="007F2A56" w14:paraId="000001AA" w14:textId="77777777">
                <w:pPr>
                  <w:spacing w:after="240"/>
                  <w:rPr>
                    <w:b/>
                    <w:bCs/>
                  </w:rPr>
                </w:pPr>
                <w:r>
                  <w:rPr>
                    <w:b/>
                    <w:bCs/>
                  </w:rPr>
                  <w:t>Required</w:t>
                </w:r>
              </w:p>
            </w:tc>
            <w:tc>
              <w:tcPr>
                <w:tcW w:w="3300" w:type="dxa"/>
                <w:tcMar>
                  <w:top w:w="100" w:type="dxa"/>
                  <w:left w:w="100" w:type="dxa"/>
                  <w:bottom w:w="100" w:type="dxa"/>
                  <w:right w:w="100" w:type="dxa"/>
                </w:tcMar>
              </w:tcPr>
              <w:p w:rsidR="00C32175" w:rsidRDefault="007F2A56" w14:paraId="000001AB" w14:textId="77777777">
                <w:pPr>
                  <w:spacing w:after="240"/>
                </w:pPr>
                <w:r>
                  <w:rPr>
                    <w:b/>
                    <w:bCs/>
                  </w:rPr>
                  <w:t>Description</w:t>
                </w:r>
              </w:p>
            </w:tc>
          </w:tr>
          <w:tr w:rsidR="00C32175" w14:paraId="726A1A62" w14:textId="77777777">
            <w:trPr>
              <w:trHeight w:val="825"/>
            </w:trPr>
            <w:tc>
              <w:tcPr>
                <w:tcW w:w="1800" w:type="dxa"/>
                <w:tcMar>
                  <w:top w:w="100" w:type="dxa"/>
                  <w:left w:w="100" w:type="dxa"/>
                  <w:bottom w:w="100" w:type="dxa"/>
                  <w:right w:w="100" w:type="dxa"/>
                </w:tcMar>
              </w:tcPr>
              <w:p w:rsidR="00C32175" w:rsidRDefault="007F2A56" w14:paraId="000001AC" w14:textId="77777777">
                <w:pPr>
                  <w:spacing w:after="240"/>
                </w:pPr>
                <w:r>
                  <w:t>value</w:t>
                </w:r>
              </w:p>
            </w:tc>
            <w:tc>
              <w:tcPr>
                <w:tcW w:w="1830" w:type="dxa"/>
                <w:tcMar>
                  <w:top w:w="100" w:type="dxa"/>
                  <w:left w:w="100" w:type="dxa"/>
                  <w:bottom w:w="100" w:type="dxa"/>
                  <w:right w:w="100" w:type="dxa"/>
                </w:tcMar>
              </w:tcPr>
              <w:p w:rsidR="00C32175" w:rsidRDefault="007F2A56" w14:paraId="000001AD" w14:textId="77777777">
                <w:pPr>
                  <w:widowControl w:val="0"/>
                  <w:spacing w:line="240" w:lineRule="auto"/>
                </w:pPr>
                <w:r>
                  <w:t>Integer/Float</w:t>
                </w:r>
              </w:p>
            </w:tc>
            <w:tc>
              <w:tcPr>
                <w:tcW w:w="1590" w:type="dxa"/>
                <w:tcMar>
                  <w:top w:w="100" w:type="dxa"/>
                  <w:left w:w="100" w:type="dxa"/>
                  <w:bottom w:w="100" w:type="dxa"/>
                  <w:right w:w="100" w:type="dxa"/>
                </w:tcMar>
              </w:tcPr>
              <w:p w:rsidR="00C32175" w:rsidRDefault="007F2A56" w14:paraId="000001AE" w14:textId="77777777">
                <w:pPr>
                  <w:widowControl w:val="0"/>
                  <w:spacing w:line="240" w:lineRule="auto"/>
                </w:pPr>
                <w:r>
                  <w:t>Yes</w:t>
                </w:r>
              </w:p>
            </w:tc>
            <w:tc>
              <w:tcPr>
                <w:tcW w:w="3300" w:type="dxa"/>
                <w:tcMar>
                  <w:top w:w="100" w:type="dxa"/>
                  <w:left w:w="100" w:type="dxa"/>
                  <w:bottom w:w="100" w:type="dxa"/>
                  <w:right w:w="100" w:type="dxa"/>
                </w:tcMar>
              </w:tcPr>
              <w:p w:rsidR="00C32175" w:rsidRDefault="007F2A56" w14:paraId="000001AF" w14:textId="77777777">
                <w:pPr>
                  <w:spacing w:after="240"/>
                </w:pPr>
                <w:r>
                  <w:t xml:space="preserve">Standard deviation multiplier (k) used to define outlier sensitivity </w:t>
                </w:r>
              </w:p>
            </w:tc>
          </w:tr>
        </w:tbl>
      </w:sdtContent>
    </w:sdt>
    <w:p w:rsidR="00C32175" w:rsidRDefault="00C32175" w14:paraId="000001B0" w14:textId="77777777">
      <w:pPr>
        <w:spacing w:after="240"/>
        <w:ind w:left="720"/>
      </w:pPr>
    </w:p>
    <w:p w:rsidR="00C32175" w:rsidP="5C70F31D" w:rsidRDefault="007F2A56" w14:paraId="000001B1" w14:textId="77777777">
      <w:pPr>
        <w:spacing w:before="240" w:after="240"/>
        <w:rPr>
          <w:b/>
          <w:bCs/>
        </w:rPr>
      </w:pPr>
      <w:r w:rsidRPr="5C70F31D">
        <w:rPr>
          <w:b/>
          <w:bCs/>
        </w:rPr>
        <w:t>Example:</w:t>
      </w:r>
    </w:p>
    <w:p w:rsidR="00C32175" w:rsidRDefault="007F2A56" w14:paraId="000001B2" w14:textId="5E4DC6E5">
      <w:pPr>
        <w:spacing w:before="240" w:after="240"/>
        <w:rPr>
          <w:rFonts w:ascii="Roboto Mono" w:hAnsi="Roboto Mono" w:eastAsia="Roboto Mono" w:cs="Roboto Mono"/>
          <w:color w:val="188038"/>
        </w:rPr>
      </w:pPr>
      <w:r w:rsidRPr="5C70F31D">
        <w:rPr>
          <w:rFonts w:ascii="Roboto Mono" w:hAnsi="Roboto Mono" w:eastAsia="Roboto Mono" w:cs="Roboto Mono"/>
          <w:color w:val="188038"/>
        </w:rPr>
        <w:t>{</w:t>
      </w:r>
    </w:p>
    <w:p w:rsidR="00C32175" w:rsidRDefault="007F2A56" w14:paraId="000001B3" w14:textId="77777777">
      <w:pPr>
        <w:spacing w:before="240" w:after="240"/>
        <w:rPr>
          <w:rFonts w:ascii="Roboto Mono" w:hAnsi="Roboto Mono" w:eastAsia="Roboto Mono" w:cs="Roboto Mono"/>
          <w:color w:val="188038"/>
        </w:rPr>
      </w:pPr>
      <w:r>
        <w:rPr>
          <w:rFonts w:ascii="Roboto Mono" w:hAnsi="Roboto Mono" w:eastAsia="Roboto Mono" w:cs="Roboto Mono"/>
          <w:color w:val="188038"/>
        </w:rPr>
        <w:t xml:space="preserve"> "value": 3</w:t>
      </w:r>
    </w:p>
    <w:p w:rsidR="00C32175" w:rsidRDefault="007F2A56" w14:paraId="000001B4" w14:textId="77777777">
      <w:pPr>
        <w:spacing w:before="240" w:after="24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B5" w14:textId="4CECEE66">
      <w:pPr>
        <w:numPr>
          <w:ilvl w:val="0"/>
          <w:numId w:val="18"/>
        </w:numPr>
        <w:spacing w:after="80"/>
        <w:rPr>
          <w:b/>
          <w:bCs/>
        </w:rPr>
      </w:pPr>
      <w:r w:rsidRPr="5C70F31D">
        <w:rPr>
          <w:b/>
          <w:bCs/>
        </w:rPr>
        <w:t>Range Check</w:t>
      </w:r>
    </w:p>
    <w:p w:rsidR="00C32175" w:rsidRDefault="53B66A70" w14:paraId="000001B6" w14:textId="77777777">
      <w:pPr>
        <w:spacing w:before="240" w:after="240"/>
        <w:ind w:left="720"/>
      </w:pPr>
      <w:r w:rsidRPr="53B66A70">
        <w:rPr>
          <w:b/>
          <w:bCs/>
          <w:lang w:val="en-US"/>
        </w:rPr>
        <w:t>Purpose:</w:t>
      </w:r>
      <w:r w:rsidRPr="53B66A70">
        <w:rPr>
          <w:lang w:val="en-US"/>
        </w:rPr>
        <w:t xml:space="preserve"> Validates that numeric values in a specified column fall within a defined inclusive range like age,prices</w:t>
      </w:r>
    </w:p>
    <w:p w:rsidR="00C32175" w:rsidRDefault="007F2A56" w14:paraId="000001B7" w14:textId="77777777">
      <w:pPr>
        <w:spacing w:before="240" w:after="240"/>
        <w:ind w:firstLine="720"/>
      </w:pPr>
      <w:r>
        <w:rPr>
          <w:b/>
          <w:bCs/>
        </w:rPr>
        <w:t>Accepted Condition Criteria</w:t>
      </w:r>
    </w:p>
    <w:sdt>
      <w:sdtPr>
        <w:tag w:val="goog_rdk_16"/>
        <w:id w:val="-402007858"/>
        <w:lock w:val="contentLocked"/>
        <w:placeholder>
          <w:docPart w:val="DefaultPlaceholder_1081868574"/>
        </w:placeholder>
      </w:sdtPr>
      <w:sdtContent>
        <w:tbl>
          <w:tblPr>
            <w:tblStyle w:val="ad"/>
            <w:tblW w:w="852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00"/>
            <w:gridCol w:w="1830"/>
            <w:gridCol w:w="1590"/>
            <w:gridCol w:w="3300"/>
          </w:tblGrid>
          <w:tr w:rsidR="00C32175" w:rsidTr="53B66A70" w14:paraId="65AB18CF" w14:textId="77777777">
            <w:tc>
              <w:tcPr>
                <w:tcW w:w="1800" w:type="dxa"/>
                <w:tcMar>
                  <w:top w:w="100" w:type="dxa"/>
                  <w:left w:w="100" w:type="dxa"/>
                  <w:bottom w:w="100" w:type="dxa"/>
                  <w:right w:w="100" w:type="dxa"/>
                </w:tcMar>
              </w:tcPr>
              <w:p w:rsidR="00C32175" w:rsidRDefault="007F2A56" w14:paraId="000001B8" w14:textId="77777777">
                <w:pPr>
                  <w:spacing w:after="240"/>
                </w:pPr>
                <w:r>
                  <w:rPr>
                    <w:b/>
                    <w:bCs/>
                  </w:rPr>
                  <w:t>Key</w:t>
                </w:r>
              </w:p>
            </w:tc>
            <w:tc>
              <w:tcPr>
                <w:tcW w:w="1830" w:type="dxa"/>
                <w:tcMar>
                  <w:top w:w="100" w:type="dxa"/>
                  <w:left w:w="100" w:type="dxa"/>
                  <w:bottom w:w="100" w:type="dxa"/>
                  <w:right w:w="100" w:type="dxa"/>
                </w:tcMar>
              </w:tcPr>
              <w:p w:rsidR="00C32175" w:rsidRDefault="007F2A56" w14:paraId="000001B9" w14:textId="77777777">
                <w:pPr>
                  <w:spacing w:after="240"/>
                </w:pPr>
                <w:r>
                  <w:rPr>
                    <w:b/>
                    <w:bCs/>
                  </w:rPr>
                  <w:t>Type</w:t>
                </w:r>
              </w:p>
            </w:tc>
            <w:tc>
              <w:tcPr>
                <w:tcW w:w="1590" w:type="dxa"/>
                <w:tcMar>
                  <w:top w:w="100" w:type="dxa"/>
                  <w:left w:w="100" w:type="dxa"/>
                  <w:bottom w:w="100" w:type="dxa"/>
                  <w:right w:w="100" w:type="dxa"/>
                </w:tcMar>
              </w:tcPr>
              <w:p w:rsidR="00C32175" w:rsidRDefault="007F2A56" w14:paraId="000001BA" w14:textId="77777777">
                <w:pPr>
                  <w:spacing w:after="240"/>
                  <w:rPr>
                    <w:b/>
                    <w:bCs/>
                  </w:rPr>
                </w:pPr>
                <w:r>
                  <w:rPr>
                    <w:b/>
                    <w:bCs/>
                  </w:rPr>
                  <w:t>Required</w:t>
                </w:r>
              </w:p>
            </w:tc>
            <w:tc>
              <w:tcPr>
                <w:tcW w:w="3300" w:type="dxa"/>
                <w:tcMar>
                  <w:top w:w="100" w:type="dxa"/>
                  <w:left w:w="100" w:type="dxa"/>
                  <w:bottom w:w="100" w:type="dxa"/>
                  <w:right w:w="100" w:type="dxa"/>
                </w:tcMar>
              </w:tcPr>
              <w:p w:rsidR="00C32175" w:rsidRDefault="007F2A56" w14:paraId="000001BB" w14:textId="77777777">
                <w:pPr>
                  <w:spacing w:after="240"/>
                </w:pPr>
                <w:r>
                  <w:rPr>
                    <w:b/>
                    <w:bCs/>
                  </w:rPr>
                  <w:t>Description</w:t>
                </w:r>
              </w:p>
            </w:tc>
          </w:tr>
          <w:tr w:rsidR="00C32175" w:rsidTr="53B66A70" w14:paraId="2DE4B481" w14:textId="77777777">
            <w:trPr>
              <w:trHeight w:val="825"/>
            </w:trPr>
            <w:tc>
              <w:tcPr>
                <w:tcW w:w="1800" w:type="dxa"/>
                <w:tcMar>
                  <w:top w:w="100" w:type="dxa"/>
                  <w:left w:w="100" w:type="dxa"/>
                  <w:bottom w:w="100" w:type="dxa"/>
                  <w:right w:w="100" w:type="dxa"/>
                </w:tcMar>
              </w:tcPr>
              <w:p w:rsidR="00C32175" w:rsidRDefault="53B66A70" w14:paraId="000001BC" w14:textId="77777777">
                <w:pPr>
                  <w:spacing w:after="240"/>
                </w:pPr>
                <w:r w:rsidRPr="53B66A70">
                  <w:rPr>
                    <w:lang w:val="en-US"/>
                  </w:rPr>
                  <w:t>min_value</w:t>
                </w:r>
              </w:p>
            </w:tc>
            <w:tc>
              <w:tcPr>
                <w:tcW w:w="1830" w:type="dxa"/>
                <w:tcMar>
                  <w:top w:w="100" w:type="dxa"/>
                  <w:left w:w="100" w:type="dxa"/>
                  <w:bottom w:w="100" w:type="dxa"/>
                  <w:right w:w="100" w:type="dxa"/>
                </w:tcMar>
              </w:tcPr>
              <w:p w:rsidR="00C32175" w:rsidRDefault="007F2A56" w14:paraId="000001BD" w14:textId="77777777">
                <w:pPr>
                  <w:widowControl w:val="0"/>
                  <w:spacing w:line="240" w:lineRule="auto"/>
                </w:pPr>
                <w:r>
                  <w:t>Integer/Float</w:t>
                </w:r>
              </w:p>
            </w:tc>
            <w:tc>
              <w:tcPr>
                <w:tcW w:w="1590" w:type="dxa"/>
                <w:tcMar>
                  <w:top w:w="100" w:type="dxa"/>
                  <w:left w:w="100" w:type="dxa"/>
                  <w:bottom w:w="100" w:type="dxa"/>
                  <w:right w:w="100" w:type="dxa"/>
                </w:tcMar>
              </w:tcPr>
              <w:p w:rsidR="00C32175" w:rsidRDefault="007F2A56" w14:paraId="000001BE" w14:textId="77777777">
                <w:pPr>
                  <w:widowControl w:val="0"/>
                  <w:spacing w:line="240" w:lineRule="auto"/>
                </w:pPr>
                <w:r>
                  <w:t>Yes</w:t>
                </w:r>
              </w:p>
            </w:tc>
            <w:tc>
              <w:tcPr>
                <w:tcW w:w="3300" w:type="dxa"/>
                <w:tcMar>
                  <w:top w:w="100" w:type="dxa"/>
                  <w:left w:w="100" w:type="dxa"/>
                  <w:bottom w:w="100" w:type="dxa"/>
                  <w:right w:w="100" w:type="dxa"/>
                </w:tcMar>
              </w:tcPr>
              <w:p w:rsidR="00C32175" w:rsidRDefault="007F2A56" w14:paraId="000001BF" w14:textId="77777777">
                <w:pPr>
                  <w:spacing w:after="240"/>
                </w:pPr>
                <w:r>
                  <w:t xml:space="preserve">Minimum acceptable value  </w:t>
                </w:r>
              </w:p>
            </w:tc>
          </w:tr>
          <w:tr w:rsidR="00C32175" w:rsidTr="53B66A70" w14:paraId="055950DA" w14:textId="77777777">
            <w:trPr>
              <w:trHeight w:val="825"/>
            </w:trPr>
            <w:tc>
              <w:tcPr>
                <w:tcW w:w="1800" w:type="dxa"/>
                <w:tcMar>
                  <w:top w:w="100" w:type="dxa"/>
                  <w:left w:w="100" w:type="dxa"/>
                  <w:bottom w:w="100" w:type="dxa"/>
                  <w:right w:w="100" w:type="dxa"/>
                </w:tcMar>
              </w:tcPr>
              <w:p w:rsidR="00C32175" w:rsidRDefault="53B66A70" w14:paraId="000001C0" w14:textId="77777777">
                <w:pPr>
                  <w:spacing w:after="240"/>
                </w:pPr>
                <w:r w:rsidRPr="53B66A70">
                  <w:rPr>
                    <w:lang w:val="en-US"/>
                  </w:rPr>
                  <w:t>max_value</w:t>
                </w:r>
              </w:p>
            </w:tc>
            <w:tc>
              <w:tcPr>
                <w:tcW w:w="1830" w:type="dxa"/>
                <w:tcMar>
                  <w:top w:w="100" w:type="dxa"/>
                  <w:left w:w="100" w:type="dxa"/>
                  <w:bottom w:w="100" w:type="dxa"/>
                  <w:right w:w="100" w:type="dxa"/>
                </w:tcMar>
              </w:tcPr>
              <w:p w:rsidR="00C32175" w:rsidRDefault="007F2A56" w14:paraId="000001C1" w14:textId="77777777">
                <w:pPr>
                  <w:widowControl w:val="0"/>
                  <w:spacing w:line="240" w:lineRule="auto"/>
                </w:pPr>
                <w:r>
                  <w:t>Integer/Float</w:t>
                </w:r>
              </w:p>
            </w:tc>
            <w:tc>
              <w:tcPr>
                <w:tcW w:w="1590" w:type="dxa"/>
                <w:tcMar>
                  <w:top w:w="100" w:type="dxa"/>
                  <w:left w:w="100" w:type="dxa"/>
                  <w:bottom w:w="100" w:type="dxa"/>
                  <w:right w:w="100" w:type="dxa"/>
                </w:tcMar>
              </w:tcPr>
              <w:p w:rsidR="00C32175" w:rsidRDefault="007F2A56" w14:paraId="000001C2" w14:textId="77777777">
                <w:pPr>
                  <w:widowControl w:val="0"/>
                  <w:spacing w:line="240" w:lineRule="auto"/>
                </w:pPr>
                <w:r>
                  <w:t>Yes</w:t>
                </w:r>
              </w:p>
            </w:tc>
            <w:tc>
              <w:tcPr>
                <w:tcW w:w="3300" w:type="dxa"/>
                <w:tcMar>
                  <w:top w:w="100" w:type="dxa"/>
                  <w:left w:w="100" w:type="dxa"/>
                  <w:bottom w:w="100" w:type="dxa"/>
                  <w:right w:w="100" w:type="dxa"/>
                </w:tcMar>
              </w:tcPr>
              <w:p w:rsidR="00C32175" w:rsidRDefault="007F2A56" w14:paraId="000001C3" w14:textId="77777777">
                <w:pPr>
                  <w:spacing w:after="240"/>
                </w:pPr>
                <w:r>
                  <w:t xml:space="preserve">Maximum acceptable value </w:t>
                </w:r>
              </w:p>
            </w:tc>
          </w:tr>
        </w:tbl>
      </w:sdtContent>
    </w:sdt>
    <w:p w:rsidR="00C32175" w:rsidRDefault="00C32175" w14:paraId="000001C4" w14:textId="77777777">
      <w:pPr>
        <w:spacing w:after="240"/>
        <w:ind w:left="720"/>
      </w:pPr>
    </w:p>
    <w:p w:rsidR="00C32175" w:rsidP="5C70F31D" w:rsidRDefault="007F2A56" w14:paraId="000001C5" w14:textId="77777777">
      <w:pPr>
        <w:spacing w:before="240" w:after="240"/>
        <w:rPr>
          <w:b/>
          <w:bCs/>
        </w:rPr>
      </w:pPr>
      <w:r w:rsidRPr="5C70F31D">
        <w:rPr>
          <w:b/>
          <w:bCs/>
        </w:rPr>
        <w:t>Example:</w:t>
      </w:r>
    </w:p>
    <w:p w:rsidR="00C32175" w:rsidRDefault="007F2A56" w14:paraId="000001C6" w14:textId="48400FFD">
      <w:pPr>
        <w:spacing w:before="240" w:after="24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1C7" w14:textId="77777777">
      <w:pPr>
        <w:spacing w:before="240" w:after="24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"min_value": 10,</w:t>
      </w:r>
    </w:p>
    <w:p w:rsidR="00C32175" w:rsidP="53B66A70" w:rsidRDefault="53B66A70" w14:paraId="000001C8" w14:textId="77777777">
      <w:pPr>
        <w:spacing w:before="240" w:after="24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"max_value": 100</w:t>
      </w:r>
    </w:p>
    <w:p w:rsidR="00C32175" w:rsidRDefault="007F2A56" w14:paraId="000001C9" w14:textId="77777777">
      <w:pPr>
        <w:spacing w:before="240" w:after="24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CA" w14:textId="487B22FE">
      <w:pPr>
        <w:numPr>
          <w:ilvl w:val="0"/>
          <w:numId w:val="42"/>
        </w:numPr>
        <w:spacing w:after="80"/>
        <w:rPr>
          <w:b/>
          <w:bCs/>
        </w:rPr>
      </w:pPr>
      <w:r w:rsidRPr="5C70F31D">
        <w:rPr>
          <w:b/>
          <w:bCs/>
        </w:rPr>
        <w:t>Not Null Length Check</w:t>
      </w:r>
    </w:p>
    <w:p w:rsidR="00C32175" w:rsidRDefault="53B66A70" w14:paraId="000001CB" w14:textId="77777777">
      <w:pPr>
        <w:spacing w:before="240" w:after="240"/>
        <w:ind w:left="720"/>
      </w:pPr>
      <w:r w:rsidRPr="53B66A70">
        <w:rPr>
          <w:b/>
          <w:bCs/>
          <w:lang w:val="en-US"/>
        </w:rPr>
        <w:t xml:space="preserve">Purpose: </w:t>
      </w:r>
      <w:r w:rsidRPr="53B66A70">
        <w:rPr>
          <w:lang w:val="en-US"/>
        </w:rPr>
        <w:t xml:space="preserve"> Validates that values in a specified column are both present and conform to a fixed expected length. The rule excludes NULL values</w:t>
      </w:r>
    </w:p>
    <w:p w:rsidR="00C32175" w:rsidRDefault="007F2A56" w14:paraId="000001CC" w14:textId="77777777">
      <w:pPr>
        <w:spacing w:before="240" w:after="240"/>
      </w:pPr>
      <w:r>
        <w:tab/>
      </w:r>
      <w:r>
        <w:rPr>
          <w:b/>
          <w:bCs/>
        </w:rPr>
        <w:t>Accepted Condition Criteria</w:t>
      </w:r>
    </w:p>
    <w:sdt>
      <w:sdtPr>
        <w:tag w:val="goog_rdk_17"/>
        <w:id w:val="849450473"/>
        <w:lock w:val="contentLocked"/>
        <w:placeholder>
          <w:docPart w:val="DefaultPlaceholder_1081868574"/>
        </w:placeholder>
      </w:sdtPr>
      <w:sdtContent>
        <w:tbl>
          <w:tblPr>
            <w:tblStyle w:val="ae"/>
            <w:tblW w:w="852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00"/>
            <w:gridCol w:w="1830"/>
            <w:gridCol w:w="1590"/>
            <w:gridCol w:w="3300"/>
          </w:tblGrid>
          <w:tr w:rsidR="00C32175" w14:paraId="18E3472B" w14:textId="77777777">
            <w:tc>
              <w:tcPr>
                <w:tcW w:w="1800" w:type="dxa"/>
                <w:tcMar>
                  <w:top w:w="100" w:type="dxa"/>
                  <w:left w:w="100" w:type="dxa"/>
                  <w:bottom w:w="100" w:type="dxa"/>
                  <w:right w:w="100" w:type="dxa"/>
                </w:tcMar>
              </w:tcPr>
              <w:p w:rsidR="00C32175" w:rsidRDefault="007F2A56" w14:paraId="000001CD" w14:textId="77777777">
                <w:pPr>
                  <w:spacing w:after="240"/>
                </w:pPr>
                <w:r>
                  <w:rPr>
                    <w:b/>
                    <w:bCs/>
                  </w:rPr>
                  <w:t>Key</w:t>
                </w:r>
              </w:p>
            </w:tc>
            <w:tc>
              <w:tcPr>
                <w:tcW w:w="1830" w:type="dxa"/>
                <w:tcMar>
                  <w:top w:w="100" w:type="dxa"/>
                  <w:left w:w="100" w:type="dxa"/>
                  <w:bottom w:w="100" w:type="dxa"/>
                  <w:right w:w="100" w:type="dxa"/>
                </w:tcMar>
              </w:tcPr>
              <w:p w:rsidR="00C32175" w:rsidRDefault="007F2A56" w14:paraId="000001CE" w14:textId="77777777">
                <w:pPr>
                  <w:spacing w:after="240"/>
                </w:pPr>
                <w:r>
                  <w:rPr>
                    <w:b/>
                    <w:bCs/>
                  </w:rPr>
                  <w:t>Type</w:t>
                </w:r>
              </w:p>
            </w:tc>
            <w:tc>
              <w:tcPr>
                <w:tcW w:w="1590" w:type="dxa"/>
                <w:tcMar>
                  <w:top w:w="100" w:type="dxa"/>
                  <w:left w:w="100" w:type="dxa"/>
                  <w:bottom w:w="100" w:type="dxa"/>
                  <w:right w:w="100" w:type="dxa"/>
                </w:tcMar>
              </w:tcPr>
              <w:p w:rsidR="00C32175" w:rsidRDefault="007F2A56" w14:paraId="000001CF" w14:textId="77777777">
                <w:pPr>
                  <w:spacing w:after="240"/>
                  <w:rPr>
                    <w:b/>
                    <w:bCs/>
                  </w:rPr>
                </w:pPr>
                <w:r>
                  <w:rPr>
                    <w:b/>
                    <w:bCs/>
                  </w:rPr>
                  <w:t>Required</w:t>
                </w:r>
              </w:p>
            </w:tc>
            <w:tc>
              <w:tcPr>
                <w:tcW w:w="3300" w:type="dxa"/>
                <w:tcMar>
                  <w:top w:w="100" w:type="dxa"/>
                  <w:left w:w="100" w:type="dxa"/>
                  <w:bottom w:w="100" w:type="dxa"/>
                  <w:right w:w="100" w:type="dxa"/>
                </w:tcMar>
              </w:tcPr>
              <w:p w:rsidR="00C32175" w:rsidRDefault="007F2A56" w14:paraId="000001D0" w14:textId="77777777">
                <w:pPr>
                  <w:spacing w:after="240"/>
                </w:pPr>
                <w:r>
                  <w:rPr>
                    <w:b/>
                    <w:bCs/>
                  </w:rPr>
                  <w:t>Description</w:t>
                </w:r>
              </w:p>
            </w:tc>
          </w:tr>
          <w:tr w:rsidR="00C32175" w14:paraId="50FEFA38" w14:textId="77777777">
            <w:trPr>
              <w:trHeight w:val="825"/>
            </w:trPr>
            <w:tc>
              <w:tcPr>
                <w:tcW w:w="1800" w:type="dxa"/>
                <w:tcMar>
                  <w:top w:w="100" w:type="dxa"/>
                  <w:left w:w="100" w:type="dxa"/>
                  <w:bottom w:w="100" w:type="dxa"/>
                  <w:right w:w="100" w:type="dxa"/>
                </w:tcMar>
              </w:tcPr>
              <w:p w:rsidR="00C32175" w:rsidRDefault="007F2A56" w14:paraId="000001D1" w14:textId="77777777">
                <w:pPr>
                  <w:spacing w:after="240"/>
                </w:pPr>
                <w:r>
                  <w:t>value</w:t>
                </w:r>
              </w:p>
            </w:tc>
            <w:tc>
              <w:tcPr>
                <w:tcW w:w="1830" w:type="dxa"/>
                <w:tcMar>
                  <w:top w:w="100" w:type="dxa"/>
                  <w:left w:w="100" w:type="dxa"/>
                  <w:bottom w:w="100" w:type="dxa"/>
                  <w:right w:w="100" w:type="dxa"/>
                </w:tcMar>
              </w:tcPr>
              <w:p w:rsidR="00C32175" w:rsidRDefault="007F2A56" w14:paraId="000001D2" w14:textId="77777777">
                <w:pPr>
                  <w:widowControl w:val="0"/>
                  <w:spacing w:line="240" w:lineRule="auto"/>
                </w:pPr>
                <w:r>
                  <w:t>Integer/Float</w:t>
                </w:r>
              </w:p>
            </w:tc>
            <w:tc>
              <w:tcPr>
                <w:tcW w:w="1590" w:type="dxa"/>
                <w:tcMar>
                  <w:top w:w="100" w:type="dxa"/>
                  <w:left w:w="100" w:type="dxa"/>
                  <w:bottom w:w="100" w:type="dxa"/>
                  <w:right w:w="100" w:type="dxa"/>
                </w:tcMar>
              </w:tcPr>
              <w:p w:rsidR="00C32175" w:rsidRDefault="007F2A56" w14:paraId="000001D3" w14:textId="77777777">
                <w:pPr>
                  <w:widowControl w:val="0"/>
                  <w:spacing w:line="240" w:lineRule="auto"/>
                </w:pPr>
                <w:r>
                  <w:t>Yes</w:t>
                </w:r>
              </w:p>
            </w:tc>
            <w:tc>
              <w:tcPr>
                <w:tcW w:w="3300" w:type="dxa"/>
                <w:tcMar>
                  <w:top w:w="100" w:type="dxa"/>
                  <w:left w:w="100" w:type="dxa"/>
                  <w:bottom w:w="100" w:type="dxa"/>
                  <w:right w:w="100" w:type="dxa"/>
                </w:tcMar>
              </w:tcPr>
              <w:p w:rsidR="00C32175" w:rsidRDefault="007F2A56" w14:paraId="000001D4" w14:textId="77777777">
                <w:pPr>
                  <w:spacing w:after="240"/>
                </w:pPr>
                <w:r>
                  <w:t xml:space="preserve">Expected character length of the column after excluding null and placeholder values </w:t>
                </w:r>
              </w:p>
            </w:tc>
          </w:tr>
        </w:tbl>
      </w:sdtContent>
    </w:sdt>
    <w:p w:rsidR="00C32175" w:rsidRDefault="00C32175" w14:paraId="000001D5" w14:textId="77777777">
      <w:pPr>
        <w:spacing w:after="240"/>
        <w:ind w:left="720"/>
      </w:pPr>
    </w:p>
    <w:p w:rsidR="00C32175" w:rsidRDefault="007F2A56" w14:paraId="000001D6" w14:textId="77777777">
      <w:pPr>
        <w:spacing w:before="240" w:after="240"/>
        <w:ind w:firstLine="720"/>
        <w:rPr>
          <w:b/>
          <w:bCs/>
        </w:rPr>
      </w:pPr>
      <w:r>
        <w:rPr>
          <w:b/>
          <w:bCs/>
        </w:rPr>
        <w:t>Example:</w:t>
      </w:r>
    </w:p>
    <w:p w:rsidR="00C32175" w:rsidRDefault="007F2A56" w14:paraId="000001D7" w14:textId="71E70AFD">
      <w:pP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RDefault="007F2A56" w14:paraId="000001D8"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 xml:space="preserve"> "value": 12</w:t>
      </w:r>
    </w:p>
    <w:p w:rsidR="00C32175" w:rsidRDefault="007F2A56" w14:paraId="000001D9" w14:textId="77777777">
      <w:pPr>
        <w:spacing w:after="240"/>
        <w:ind w:left="720"/>
        <w:rPr>
          <w:rFonts w:ascii="Roboto Mono" w:hAnsi="Roboto Mono" w:eastAsia="Roboto Mono" w:cs="Roboto Mono"/>
          <w:color w:val="188038"/>
        </w:rPr>
      </w:pPr>
      <w:r>
        <w:rPr>
          <w:rFonts w:ascii="Roboto Mono" w:hAnsi="Roboto Mono" w:eastAsia="Roboto Mono" w:cs="Roboto Mono"/>
          <w:color w:val="188038"/>
        </w:rPr>
        <w:t>}</w:t>
      </w:r>
    </w:p>
    <w:p w:rsidR="00C32175" w:rsidRDefault="007F2A56" w14:paraId="000001DA" w14:textId="2671EC89">
      <w:pPr>
        <w:numPr>
          <w:ilvl w:val="0"/>
          <w:numId w:val="39"/>
        </w:numPr>
        <w:spacing w:after="80"/>
        <w:rPr>
          <w:b/>
          <w:bCs/>
        </w:rPr>
      </w:pPr>
      <w:r w:rsidRPr="5C70F31D">
        <w:rPr>
          <w:b/>
          <w:bCs/>
        </w:rPr>
        <w:t>Custom Business Rule</w:t>
      </w:r>
    </w:p>
    <w:p w:rsidR="00C32175" w:rsidRDefault="53B66A70" w14:paraId="000001DB" w14:textId="77777777">
      <w:pPr>
        <w:spacing w:before="240" w:after="240"/>
        <w:ind w:left="720"/>
      </w:pPr>
      <w:r w:rsidRPr="53B66A70">
        <w:rPr>
          <w:b/>
          <w:bCs/>
          <w:lang w:val="en-US"/>
        </w:rPr>
        <w:t xml:space="preserve">Purpose: </w:t>
      </w:r>
      <w:r w:rsidRPr="53B66A70">
        <w:rPr>
          <w:lang w:val="en-US"/>
        </w:rPr>
        <w:t xml:space="preserve"> Allows users to define and execute a fully custom SQL-based data quality check based on specific business rules. This enables validation of complex or domain-specific logic that cannot be expressed using standard predefined rules.</w:t>
      </w:r>
    </w:p>
    <w:p w:rsidR="00C32175" w:rsidRDefault="007F2A56" w14:paraId="000001DC" w14:textId="77777777">
      <w:pPr>
        <w:spacing w:before="240" w:after="240"/>
        <w:ind w:firstLine="720"/>
      </w:pPr>
      <w:r>
        <w:t>It provides maximum flexibility for:</w:t>
      </w:r>
    </w:p>
    <w:p w:rsidR="00C32175" w:rsidRDefault="007F2A56" w14:paraId="000001DD" w14:textId="77777777">
      <w:pPr>
        <w:numPr>
          <w:ilvl w:val="0"/>
          <w:numId w:val="6"/>
        </w:numPr>
        <w:spacing w:before="240"/>
      </w:pPr>
      <w:r>
        <w:t>Complex business validations</w:t>
      </w:r>
    </w:p>
    <w:p w:rsidR="00C32175" w:rsidRDefault="007F2A56" w14:paraId="000001DE" w14:textId="77777777">
      <w:pPr>
        <w:numPr>
          <w:ilvl w:val="0"/>
          <w:numId w:val="6"/>
        </w:numPr>
        <w:spacing w:after="240"/>
      </w:pPr>
      <w:r>
        <w:t>Domain-specific constraints</w:t>
      </w:r>
    </w:p>
    <w:p w:rsidR="00C32175" w:rsidRDefault="53B66A70" w14:paraId="000001DF" w14:textId="77777777">
      <w:pPr>
        <w:spacing w:before="240" w:after="240"/>
        <w:ind w:firstLine="720"/>
      </w:pPr>
      <w:r w:rsidRPr="53B66A70">
        <w:rPr>
          <w:b/>
          <w:bCs/>
          <w:lang w:val="en-US"/>
        </w:rPr>
        <w:t xml:space="preserve">Accepted Condition Criteria </w:t>
      </w:r>
      <w:r w:rsidRPr="53B66A70">
        <w:rPr>
          <w:lang w:val="en-US"/>
        </w:rPr>
        <w:t>:</w:t>
      </w:r>
    </w:p>
    <w:sdt>
      <w:sdtPr>
        <w:rPr>
          <w:color w:val="434343"/>
          <w:sz w:val="28"/>
          <w:szCs w:val="28"/>
        </w:rPr>
        <w:tag w:val="goog_rdk_18"/>
        <w:id w:val="-573227004"/>
        <w:lock w:val="contentLocked"/>
        <w:placeholder>
          <w:docPart w:val="DefaultPlaceholder_1081868574"/>
        </w:placeholder>
      </w:sdtPr>
      <w:sdtContent>
        <w:tbl>
          <w:tblPr>
            <w:tblStyle w:val="af"/>
            <w:tblW w:w="852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800"/>
            <w:gridCol w:w="1830"/>
            <w:gridCol w:w="1590"/>
            <w:gridCol w:w="3300"/>
          </w:tblGrid>
          <w:tr w:rsidR="00C32175" w:rsidTr="5C70F31D" w14:paraId="467B7B80" w14:textId="77777777">
            <w:trPr>
              <w:trHeight w:val="825"/>
            </w:trPr>
            <w:tc>
              <w:tcPr>
                <w:tcW w:w="1800" w:type="dxa"/>
                <w:tcMar>
                  <w:top w:w="100" w:type="dxa"/>
                  <w:left w:w="100" w:type="dxa"/>
                  <w:bottom w:w="100" w:type="dxa"/>
                  <w:right w:w="100" w:type="dxa"/>
                </w:tcMar>
              </w:tcPr>
              <w:p w:rsidR="00C32175" w:rsidRDefault="007F2A56" w14:paraId="000001E0" w14:textId="77777777">
                <w:pPr>
                  <w:spacing w:after="240"/>
                  <w:rPr>
                    <w:b/>
                    <w:bCs/>
                  </w:rPr>
                </w:pPr>
                <w:r>
                  <w:rPr>
                    <w:b/>
                    <w:bCs/>
                  </w:rPr>
                  <w:t>Key</w:t>
                </w:r>
              </w:p>
            </w:tc>
            <w:tc>
              <w:tcPr>
                <w:tcW w:w="1830" w:type="dxa"/>
                <w:tcMar>
                  <w:top w:w="100" w:type="dxa"/>
                  <w:left w:w="100" w:type="dxa"/>
                  <w:bottom w:w="100" w:type="dxa"/>
                  <w:right w:w="100" w:type="dxa"/>
                </w:tcMar>
              </w:tcPr>
              <w:p w:rsidR="00C32175" w:rsidRDefault="007F2A56" w14:paraId="000001E1" w14:textId="77777777">
                <w:pPr>
                  <w:widowControl w:val="0"/>
                  <w:spacing w:line="240" w:lineRule="auto"/>
                  <w:rPr>
                    <w:b/>
                    <w:bCs/>
                  </w:rPr>
                </w:pPr>
                <w:r>
                  <w:rPr>
                    <w:b/>
                    <w:bCs/>
                  </w:rPr>
                  <w:t>Type</w:t>
                </w:r>
              </w:p>
            </w:tc>
            <w:tc>
              <w:tcPr>
                <w:tcW w:w="1590" w:type="dxa"/>
                <w:tcMar>
                  <w:top w:w="100" w:type="dxa"/>
                  <w:left w:w="100" w:type="dxa"/>
                  <w:bottom w:w="100" w:type="dxa"/>
                  <w:right w:w="100" w:type="dxa"/>
                </w:tcMar>
              </w:tcPr>
              <w:p w:rsidR="00C32175" w:rsidRDefault="007F2A56" w14:paraId="000001E2" w14:textId="77777777">
                <w:pPr>
                  <w:widowControl w:val="0"/>
                  <w:spacing w:line="240" w:lineRule="auto"/>
                  <w:rPr>
                    <w:b/>
                    <w:bCs/>
                  </w:rPr>
                </w:pPr>
                <w:r>
                  <w:rPr>
                    <w:b/>
                    <w:bCs/>
                  </w:rPr>
                  <w:t>Required</w:t>
                </w:r>
              </w:p>
            </w:tc>
            <w:tc>
              <w:tcPr>
                <w:tcW w:w="3300" w:type="dxa"/>
                <w:tcMar>
                  <w:top w:w="100" w:type="dxa"/>
                  <w:left w:w="100" w:type="dxa"/>
                  <w:bottom w:w="100" w:type="dxa"/>
                  <w:right w:w="100" w:type="dxa"/>
                </w:tcMar>
              </w:tcPr>
              <w:p w:rsidR="00C32175" w:rsidRDefault="007F2A56" w14:paraId="000001E3" w14:textId="77777777">
                <w:pPr>
                  <w:spacing w:after="240"/>
                  <w:rPr>
                    <w:b/>
                    <w:bCs/>
                  </w:rPr>
                </w:pPr>
                <w:r>
                  <w:rPr>
                    <w:b/>
                    <w:bCs/>
                  </w:rPr>
                  <w:t>Description</w:t>
                </w:r>
              </w:p>
            </w:tc>
          </w:tr>
          <w:tr w:rsidR="00C32175" w:rsidTr="5C70F31D" w14:paraId="68AC77E6" w14:textId="77777777">
            <w:trPr>
              <w:trHeight w:val="825"/>
            </w:trPr>
            <w:tc>
              <w:tcPr>
                <w:tcW w:w="1800" w:type="dxa"/>
                <w:tcMar>
                  <w:top w:w="100" w:type="dxa"/>
                  <w:left w:w="100" w:type="dxa"/>
                  <w:bottom w:w="100" w:type="dxa"/>
                  <w:right w:w="100" w:type="dxa"/>
                </w:tcMar>
              </w:tcPr>
              <w:p w:rsidR="00C32175" w:rsidRDefault="53B66A70" w14:paraId="000001E4" w14:textId="77777777">
                <w:pPr>
                  <w:spacing w:after="240"/>
                </w:pPr>
                <w:r w:rsidRPr="53B66A70">
                  <w:rPr>
                    <w:lang w:val="en-US"/>
                  </w:rPr>
                  <w:t>custom_query</w:t>
                </w:r>
              </w:p>
            </w:tc>
            <w:tc>
              <w:tcPr>
                <w:tcW w:w="1830" w:type="dxa"/>
                <w:tcMar>
                  <w:top w:w="100" w:type="dxa"/>
                  <w:left w:w="100" w:type="dxa"/>
                  <w:bottom w:w="100" w:type="dxa"/>
                  <w:right w:w="100" w:type="dxa"/>
                </w:tcMar>
              </w:tcPr>
              <w:p w:rsidR="00C32175" w:rsidRDefault="007F2A56" w14:paraId="000001E5" w14:textId="77777777">
                <w:pPr>
                  <w:widowControl w:val="0"/>
                  <w:spacing w:line="240" w:lineRule="auto"/>
                </w:pPr>
                <w:r>
                  <w:t>String</w:t>
                </w:r>
              </w:p>
            </w:tc>
            <w:tc>
              <w:tcPr>
                <w:tcW w:w="1590" w:type="dxa"/>
                <w:tcMar>
                  <w:top w:w="100" w:type="dxa"/>
                  <w:left w:w="100" w:type="dxa"/>
                  <w:bottom w:w="100" w:type="dxa"/>
                  <w:right w:w="100" w:type="dxa"/>
                </w:tcMar>
              </w:tcPr>
              <w:p w:rsidR="00C32175" w:rsidRDefault="007F2A56" w14:paraId="000001E6" w14:textId="77777777">
                <w:pPr>
                  <w:widowControl w:val="0"/>
                  <w:spacing w:line="240" w:lineRule="auto"/>
                </w:pPr>
                <w:r>
                  <w:t>Yes</w:t>
                </w:r>
              </w:p>
            </w:tc>
            <w:tc>
              <w:tcPr>
                <w:tcW w:w="3300" w:type="dxa"/>
                <w:tcMar>
                  <w:top w:w="100" w:type="dxa"/>
                  <w:left w:w="100" w:type="dxa"/>
                  <w:bottom w:w="100" w:type="dxa"/>
                  <w:right w:w="100" w:type="dxa"/>
                </w:tcMar>
              </w:tcPr>
              <w:p w:rsidR="00C32175" w:rsidP="5C70F31D" w:rsidRDefault="53B66A70" w14:paraId="000001E7" w14:textId="77777777">
                <w:pPr>
                  <w:pStyle w:val="Heading3"/>
                  <w:spacing w:before="240" w:after="240"/>
                  <w:rPr>
                    <w:color w:val="000000" w:themeColor="text1"/>
                    <w:sz w:val="22"/>
                    <w:szCs w:val="22"/>
                    <w:lang w:val="en-US"/>
                  </w:rPr>
                </w:pPr>
                <w:bookmarkStart w:name="_heading=h.bklaowjrjku" w:colFirst="0" w:colLast="0" w:id="30"/>
                <w:bookmarkStart w:name="_Toc557997811" w:id="31"/>
                <w:bookmarkEnd w:id="30"/>
                <w:r w:rsidRPr="53B66A70">
                  <w:rPr>
                    <w:color w:val="000000"/>
                    <w:sz w:val="22"/>
                    <w:szCs w:val="22"/>
                    <w:lang w:val="en-US"/>
                  </w:rPr>
                  <w:t>SQL query used for validation. Supports dynamic placeholders: {catalog_name}, {schema_name}, {table_name}</w:t>
                </w:r>
              </w:p>
            </w:tc>
          </w:tr>
        </w:tbl>
      </w:sdtContent>
      <w:sdtEndPr>
        <w:rPr>
          <w:color w:val="434343"/>
          <w:sz w:val="28"/>
          <w:szCs w:val="28"/>
        </w:rPr>
      </w:sdtEndPr>
    </w:sdt>
    <w:bookmarkEnd w:displacedByCustomXml="next" w:id="31"/>
    <w:p w:rsidR="00C32175" w:rsidRDefault="007F2A56" w14:paraId="000001E8" w14:textId="77777777">
      <w:pPr>
        <w:spacing w:before="240" w:after="240"/>
        <w:ind w:firstLine="720"/>
      </w:pPr>
      <w:r>
        <w:rPr>
          <w:b/>
          <w:bCs/>
        </w:rPr>
        <w:t>Example</w:t>
      </w:r>
      <w:r>
        <w:t>:</w:t>
      </w:r>
    </w:p>
    <w:p w:rsidR="00C32175" w:rsidP="5C70F31D" w:rsidRDefault="007F2A56" w14:paraId="000001E9" w14:textId="5248839B">
      <w:pPr>
        <w:pBdr>
          <w:top w:val="nil"/>
          <w:left w:val="nil"/>
          <w:bottom w:val="nil"/>
          <w:right w:val="nil"/>
          <w:between w:val="nil"/>
        </w:pBd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P="53B66A70" w:rsidRDefault="53B66A70" w14:paraId="000001EA" w14:textId="77777777">
      <w:pPr>
        <w:pBdr>
          <w:top w:val="nil"/>
          <w:left w:val="nil"/>
          <w:bottom w:val="nil"/>
          <w:right w:val="nil"/>
          <w:between w:val="nil"/>
        </w:pBdr>
        <w:spacing w:after="240"/>
        <w:ind w:left="720"/>
        <w:rPr>
          <w:rFonts w:ascii="Roboto Mono" w:hAnsi="Roboto Mono" w:eastAsia="Roboto Mono" w:cs="Roboto Mono"/>
          <w:color w:val="188038"/>
          <w:lang w:val="en-US"/>
        </w:rPr>
      </w:pPr>
      <w:r w:rsidRPr="53B66A70">
        <w:rPr>
          <w:rFonts w:ascii="Roboto Mono" w:hAnsi="Roboto Mono" w:eastAsia="Roboto Mono" w:cs="Roboto Mono"/>
          <w:color w:val="188038"/>
          <w:lang w:val="en-US"/>
        </w:rPr>
        <w:t xml:space="preserve"> "custom_query": "SELECT c_custkey, c_name, c_mktsegment, c_acctbal FROM {catalog_name}.{schema_name}.{table_name} WHERE c_mktsegment IN ('AUTOMOBILE', 'BUILDING', 'FURNITURE') AND c_acctbal &lt; 0" </w:t>
      </w:r>
    </w:p>
    <w:p w:rsidR="00C32175" w:rsidP="5C70F31D" w:rsidRDefault="007F2A56" w14:paraId="000001EC" w14:textId="5C88D882">
      <w:pPr>
        <w:pBdr>
          <w:top w:val="nil"/>
          <w:left w:val="nil"/>
          <w:bottom w:val="nil"/>
          <w:right w:val="nil"/>
          <w:between w:val="nil"/>
        </w:pBdr>
        <w:spacing w:after="240"/>
        <w:ind w:left="720"/>
        <w:rPr>
          <w:rFonts w:ascii="Roboto Mono" w:hAnsi="Roboto Mono" w:eastAsia="Roboto Mono" w:cs="Roboto Mono"/>
          <w:color w:val="188038"/>
        </w:rPr>
      </w:pPr>
      <w:r w:rsidRPr="5C70F31D">
        <w:rPr>
          <w:rFonts w:ascii="Roboto Mono" w:hAnsi="Roboto Mono" w:eastAsia="Roboto Mono" w:cs="Roboto Mono"/>
          <w:color w:val="188038"/>
        </w:rPr>
        <w:t>}</w:t>
      </w:r>
    </w:p>
    <w:p w:rsidR="00C32175" w:rsidRDefault="007F2A56" w14:paraId="000001ED" w14:textId="77777777">
      <w:pPr>
        <w:pStyle w:val="Heading3"/>
        <w:spacing w:before="240" w:after="240"/>
      </w:pPr>
      <w:bookmarkStart w:name="_heading=h.pvqoya3dpgqp" w:id="32"/>
      <w:bookmarkStart w:name="_Toc1826381151" w:id="33"/>
      <w:bookmarkEnd w:id="32"/>
      <w:r>
        <w:t>6.5 Error Handling &amp; Remediation</w:t>
      </w:r>
      <w:bookmarkEnd w:id="33"/>
      <w:r>
        <w:t xml:space="preserve"> </w:t>
      </w:r>
    </w:p>
    <w:p w:rsidR="00C32175" w:rsidRDefault="007F2A56" w14:paraId="000001EE" w14:textId="77777777">
      <w:pPr>
        <w:spacing w:before="240" w:after="240"/>
      </w:pPr>
      <w:r>
        <w:t xml:space="preserve"> To ensure flexibility across different environments (Dev vs. Prod), the framework currently handles records that fail Data Quality (DQ) checks using a quarantine-based approach.</w:t>
      </w:r>
    </w:p>
    <w:p w:rsidR="00C32175" w:rsidRDefault="007F2A56" w14:paraId="000001EF" w14:textId="77777777">
      <w:pPr>
        <w:numPr>
          <w:ilvl w:val="0"/>
          <w:numId w:val="5"/>
        </w:numPr>
        <w:spacing w:before="240" w:after="240"/>
      </w:pPr>
      <w:r>
        <w:rPr>
          <w:b/>
          <w:bCs/>
        </w:rPr>
        <w:t>Quarantine (Default):</w:t>
      </w:r>
      <w:r>
        <w:t xml:space="preserve"> Records that fail DQ validations are isolated into a dedicated </w:t>
      </w:r>
      <w:r>
        <w:rPr>
          <w:b/>
          <w:bCs/>
        </w:rPr>
        <w:t>Quarantine Table</w:t>
      </w:r>
      <w:r>
        <w:t xml:space="preserve"> for audit, monitoring, and root cause analysis (RCA). The pipeline continues processing valid records, ensuring uninterrupted data ingestion while preserving failed records for investigation, remediation, and potential reprocessing.</w:t>
      </w:r>
    </w:p>
    <w:p w:rsidR="00C32175" w:rsidRDefault="00C32175" w14:paraId="000001F0" w14:textId="77777777">
      <w:pPr>
        <w:spacing w:before="240" w:after="240"/>
      </w:pPr>
    </w:p>
    <w:p w:rsidR="00C32175" w:rsidRDefault="00C32175" w14:paraId="000001F1" w14:textId="77777777">
      <w:pPr>
        <w:spacing w:before="240" w:after="240"/>
      </w:pPr>
    </w:p>
    <w:p w:rsidR="00C32175" w:rsidRDefault="007F2A56" w14:paraId="000001F2" w14:textId="77777777">
      <w:pPr>
        <w:spacing w:before="240" w:after="240"/>
      </w:pPr>
      <w:r>
        <w:rPr>
          <w:noProof/>
        </w:rPr>
        <w:drawing>
          <wp:inline distT="114300" distB="114300" distL="114300" distR="114300" wp14:anchorId="093AB9CD" wp14:editId="07777777">
            <wp:extent cx="5731200" cy="25654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2565400"/>
                    </a:xfrm>
                    <a:prstGeom prst="rect">
                      <a:avLst/>
                    </a:prstGeom>
                    <a:ln/>
                  </pic:spPr>
                </pic:pic>
              </a:graphicData>
            </a:graphic>
          </wp:inline>
        </w:drawing>
      </w:r>
    </w:p>
    <w:p w:rsidR="00C32175" w:rsidRDefault="007F2A56" w14:paraId="000001F3" w14:textId="77777777">
      <w:pPr>
        <w:pStyle w:val="Heading3"/>
        <w:spacing w:before="240" w:after="240"/>
      </w:pPr>
      <w:bookmarkStart w:name="_heading=h.l0sblouqetw0" w:id="34"/>
      <w:bookmarkStart w:name="_Toc1824059695" w:id="35"/>
      <w:bookmarkEnd w:id="34"/>
      <w:r>
        <w:t>6.6 Schema Evolution</w:t>
      </w:r>
      <w:bookmarkEnd w:id="35"/>
    </w:p>
    <w:p w:rsidR="00C32175" w:rsidRDefault="53B66A70" w14:paraId="000001F4" w14:textId="77777777">
      <w:r w:rsidRPr="53B66A70">
        <w:rPr>
          <w:lang w:val="en-US"/>
        </w:rPr>
        <w:t>The framework is able to detect the change in schema from the previous version and would record that in the metric table. Eg: if there is any new column addition in the table, it will be detected and recorded in the metric table in the catalog.</w:t>
      </w:r>
    </w:p>
    <w:p w:rsidR="00C32175" w:rsidRDefault="00C32175" w14:paraId="000001F5" w14:textId="77777777"/>
    <w:p w:rsidR="00C32175" w:rsidRDefault="007F2A56" w14:paraId="000001F6" w14:textId="77777777">
      <w:pPr>
        <w:pStyle w:val="Heading2"/>
        <w:spacing w:before="240" w:after="240"/>
      </w:pPr>
      <w:bookmarkStart w:name="_heading=h.ppolvya7eksj" w:id="36"/>
      <w:bookmarkStart w:name="_Toc1649847596" w:id="37"/>
      <w:bookmarkEnd w:id="36"/>
      <w:r>
        <w:t>7. Observability and Alerting</w:t>
      </w:r>
      <w:bookmarkEnd w:id="37"/>
    </w:p>
    <w:p w:rsidR="00C32175" w:rsidRDefault="007F2A56" w14:paraId="000001F7" w14:textId="77777777">
      <w:pPr>
        <w:pStyle w:val="Heading3"/>
        <w:spacing w:before="240" w:after="240"/>
        <w:rPr>
          <w:color w:val="000000"/>
        </w:rPr>
      </w:pPr>
      <w:bookmarkStart w:name="_heading=h.rwa4j07pjuvg" w:id="38"/>
      <w:bookmarkStart w:name="_Toc360774237" w:id="39"/>
      <w:bookmarkEnd w:id="38"/>
      <w:r w:rsidRPr="5C70F31D">
        <w:rPr>
          <w:color w:val="000000" w:themeColor="text1"/>
        </w:rPr>
        <w:t>7.1 Dashboarding</w:t>
      </w:r>
      <w:bookmarkEnd w:id="39"/>
    </w:p>
    <w:p w:rsidR="00C32175" w:rsidRDefault="53B66A70" w14:paraId="000001F8" w14:textId="77777777">
      <w:pPr>
        <w:spacing w:before="240" w:after="240"/>
      </w:pPr>
      <w:r w:rsidRPr="53B66A70">
        <w:rPr>
          <w:lang w:val="en-US"/>
        </w:rPr>
        <w:t>A Databricks-native dashboard provides a unified view of pipeline health.</w:t>
      </w:r>
    </w:p>
    <w:p w:rsidR="00C32175" w:rsidRDefault="007F2A56" w14:paraId="000001F9" w14:textId="77777777">
      <w:pPr>
        <w:numPr>
          <w:ilvl w:val="0"/>
          <w:numId w:val="25"/>
        </w:numPr>
        <w:spacing w:before="240"/>
      </w:pPr>
      <w:r>
        <w:rPr>
          <w:b/>
          <w:bCs/>
        </w:rPr>
        <w:t>Pipeline Level:</w:t>
      </w:r>
      <w:r>
        <w:t xml:space="preserve"> Tracks critical violation records, failed checks, and total bad records.</w:t>
      </w:r>
    </w:p>
    <w:p w:rsidR="00C32175" w:rsidRDefault="007F2A56" w14:paraId="000001FA" w14:textId="77777777">
      <w:pPr>
        <w:numPr>
          <w:ilvl w:val="0"/>
          <w:numId w:val="25"/>
        </w:numPr>
      </w:pPr>
      <w:r>
        <w:rPr>
          <w:b/>
          <w:bCs/>
        </w:rPr>
        <w:t>Table Level:</w:t>
      </w:r>
      <w:r>
        <w:t xml:space="preserve"> Provides a summary of passed vs. failed checks per table.</w:t>
      </w:r>
    </w:p>
    <w:p w:rsidR="00C32175" w:rsidRDefault="007F2A56" w14:paraId="000001FB" w14:textId="77777777">
      <w:pPr>
        <w:numPr>
          <w:ilvl w:val="0"/>
          <w:numId w:val="25"/>
        </w:numPr>
        <w:spacing w:after="240"/>
      </w:pPr>
      <w:r>
        <w:rPr>
          <w:b/>
          <w:bCs/>
        </w:rPr>
        <w:t>Drill Down:</w:t>
      </w:r>
      <w:r>
        <w:t xml:space="preserve"> Users can view specific "Violation Details" including Rule ID, Category, and Record Count.</w:t>
      </w:r>
    </w:p>
    <w:p w:rsidR="00C32175" w:rsidRDefault="007F2A56" w14:paraId="000001FC" w14:textId="77777777">
      <w:pPr>
        <w:pStyle w:val="Heading3"/>
        <w:spacing w:before="240" w:after="240"/>
        <w:rPr>
          <w:color w:val="000000"/>
        </w:rPr>
      </w:pPr>
      <w:bookmarkStart w:name="_heading=h.21cutajz0mny" w:id="40"/>
      <w:bookmarkStart w:name="_Toc498101811" w:id="41"/>
      <w:bookmarkEnd w:id="40"/>
      <w:r w:rsidRPr="5C70F31D">
        <w:rPr>
          <w:color w:val="000000" w:themeColor="text1"/>
        </w:rPr>
        <w:t>7.2 Alerting Strategy</w:t>
      </w:r>
      <w:bookmarkEnd w:id="41"/>
    </w:p>
    <w:p w:rsidR="00C32175" w:rsidRDefault="007F2A56" w14:paraId="000001FD" w14:textId="77777777">
      <w:pPr>
        <w:spacing w:before="240" w:after="240"/>
      </w:pPr>
      <w:r>
        <w:t>The alerting module ensures real-time notification of data issues.</w:t>
      </w:r>
    </w:p>
    <w:p w:rsidR="00C32175" w:rsidRDefault="007F2A56" w14:paraId="000001FE" w14:textId="77777777">
      <w:pPr>
        <w:numPr>
          <w:ilvl w:val="0"/>
          <w:numId w:val="29"/>
        </w:numPr>
        <w:spacing w:before="240"/>
      </w:pPr>
      <w:r>
        <w:rPr>
          <w:b/>
          <w:bCs/>
        </w:rPr>
        <w:t>Channels:</w:t>
      </w:r>
      <w:r>
        <w:t xml:space="preserve"> Email Integration.</w:t>
      </w:r>
    </w:p>
    <w:p w:rsidR="00C32175" w:rsidRDefault="007F2A56" w14:paraId="000001FF" w14:textId="77777777">
      <w:pPr>
        <w:numPr>
          <w:ilvl w:val="0"/>
          <w:numId w:val="29"/>
        </w:numPr>
      </w:pPr>
      <w:r>
        <w:rPr>
          <w:b/>
          <w:bCs/>
        </w:rPr>
        <w:t>Triggers:</w:t>
      </w:r>
      <w:r>
        <w:t xml:space="preserve"> Run summaries and pipeline failures.</w:t>
      </w:r>
    </w:p>
    <w:p w:rsidR="00C32175" w:rsidRDefault="007F2A56" w14:paraId="00000200" w14:textId="77777777">
      <w:pPr>
        <w:numPr>
          <w:ilvl w:val="0"/>
          <w:numId w:val="29"/>
        </w:numPr>
        <w:spacing w:after="240"/>
      </w:pPr>
      <w:r>
        <w:rPr>
          <w:b/>
          <w:bCs/>
        </w:rPr>
        <w:t>Goal:</w:t>
      </w:r>
      <w:r>
        <w:t xml:space="preserve"> Proactive notification to allow for quick remediation.</w:t>
      </w:r>
    </w:p>
    <w:p w:rsidR="00C32175" w:rsidRDefault="00C32175" w14:paraId="00000201" w14:textId="77777777">
      <w:pPr>
        <w:spacing w:before="240" w:after="240"/>
        <w:rPr>
          <w:rFonts w:ascii="Times New Roman" w:hAnsi="Times New Roman" w:eastAsia="Times New Roman" w:cs="Times New Roman"/>
        </w:rPr>
      </w:pPr>
    </w:p>
    <w:p w:rsidR="00C32175" w:rsidRDefault="00C32175" w14:paraId="00000202" w14:textId="77777777">
      <w:pPr>
        <w:ind w:left="283"/>
        <w:rPr>
          <w:rFonts w:ascii="Times New Roman" w:hAnsi="Times New Roman" w:eastAsia="Times New Roman" w:cs="Times New Roman"/>
        </w:rPr>
      </w:pPr>
    </w:p>
    <w:p w:rsidR="00C32175" w:rsidRDefault="00C32175" w14:paraId="00000203" w14:textId="77777777">
      <w:pPr>
        <w:ind w:left="283"/>
        <w:rPr>
          <w:rFonts w:ascii="Times New Roman" w:hAnsi="Times New Roman" w:eastAsia="Times New Roman" w:cs="Times New Roman"/>
        </w:rPr>
      </w:pPr>
    </w:p>
    <w:p w:rsidR="00C32175" w:rsidRDefault="007F2A56" w14:paraId="00000204" w14:textId="77777777">
      <w:pPr>
        <w:ind w:left="283"/>
        <w:rPr>
          <w:rFonts w:ascii="Times New Roman" w:hAnsi="Times New Roman" w:eastAsia="Times New Roman" w:cs="Times New Roman"/>
        </w:rPr>
      </w:pPr>
      <w:r>
        <w:rPr>
          <w:rFonts w:ascii="Times New Roman" w:hAnsi="Times New Roman" w:eastAsia="Times New Roman" w:cs="Times New Roman"/>
        </w:rPr>
        <w:t>Email Alert:</w:t>
      </w:r>
    </w:p>
    <w:p w:rsidR="00C32175" w:rsidRDefault="007F2A56" w14:paraId="00000205" w14:textId="77777777">
      <w:pPr>
        <w:ind w:left="283"/>
        <w:rPr>
          <w:rFonts w:ascii="Times New Roman" w:hAnsi="Times New Roman" w:eastAsia="Times New Roman" w:cs="Times New Roman"/>
        </w:rPr>
      </w:pPr>
      <w:r w:rsidR="60807CB8">
        <w:drawing>
          <wp:inline wp14:editId="34193557" wp14:anchorId="57259EE7">
            <wp:extent cx="4657635" cy="2256042"/>
            <wp:effectExtent l="0" t="0" r="0" b="0"/>
            <wp:docPr id="8"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19"/>
                    <a:srcRect/>
                    <a:stretch>
                      <a:fillRect/>
                    </a:stretch>
                  </pic:blipFill>
                  <pic:spPr>
                    <a:xfrm>
                      <a:off x="0" y="0"/>
                      <a:ext cx="4657635" cy="2256042"/>
                    </a:xfrm>
                    <a:prstGeom prst="rect">
                      <a:avLst/>
                    </a:prstGeom>
                    <a:ln/>
                  </pic:spPr>
                </pic:pic>
              </a:graphicData>
            </a:graphic>
          </wp:inline>
        </w:drawing>
      </w:r>
    </w:p>
    <w:p w:rsidR="00C32175" w:rsidRDefault="007F2A56" w14:paraId="00000206" w14:textId="77777777">
      <w:pPr>
        <w:pStyle w:val="Heading2"/>
        <w:spacing w:before="240" w:after="240"/>
      </w:pPr>
      <w:bookmarkStart w:name="_heading=h.mz86wxhjzrfs" w:id="42"/>
      <w:bookmarkStart w:name="_Toc2033770762" w:id="43"/>
      <w:bookmarkEnd w:id="42"/>
      <w:r>
        <w:t>8. Implementation Plan</w:t>
      </w:r>
      <w:bookmarkEnd w:id="43"/>
    </w:p>
    <w:p w:rsidR="00C32175" w:rsidRDefault="007F2A56" w14:paraId="00000207" w14:textId="77777777">
      <w:pPr>
        <w:pStyle w:val="Heading3"/>
        <w:spacing w:before="240" w:after="240"/>
      </w:pPr>
      <w:bookmarkStart w:name="_heading=h.t89e38uqtypf" w:id="44"/>
      <w:bookmarkStart w:name="_Toc753384609" w:id="45"/>
      <w:bookmarkEnd w:id="44"/>
      <w:r>
        <w:t>8.1 Setup</w:t>
      </w:r>
      <w:bookmarkEnd w:id="45"/>
    </w:p>
    <w:p w:rsidR="00C32175" w:rsidRDefault="007F2A56" w14:paraId="00000208" w14:textId="77777777">
      <w:pPr>
        <w:numPr>
          <w:ilvl w:val="0"/>
          <w:numId w:val="23"/>
        </w:numPr>
        <w:spacing w:before="240"/>
      </w:pPr>
      <w:r>
        <w:t xml:space="preserve">Deploy the </w:t>
      </w:r>
      <w:r>
        <w:rPr>
          <w:b/>
          <w:bCs/>
        </w:rPr>
        <w:t>Governance Schema</w:t>
      </w:r>
      <w:r>
        <w:t xml:space="preserve"> and </w:t>
      </w:r>
      <w:r>
        <w:rPr>
          <w:b/>
          <w:bCs/>
        </w:rPr>
        <w:t>Monitoring Schema</w:t>
      </w:r>
      <w:r>
        <w:t xml:space="preserve"> to the Databricks environment.</w:t>
      </w:r>
    </w:p>
    <w:p w:rsidR="00C32175" w:rsidRDefault="007F2A56" w14:paraId="00000209" w14:textId="77777777">
      <w:pPr>
        <w:numPr>
          <w:ilvl w:val="0"/>
          <w:numId w:val="23"/>
        </w:numPr>
        <w:spacing w:after="240"/>
      </w:pPr>
      <w:r>
        <w:t>Install the data validator Python package.</w:t>
      </w:r>
    </w:p>
    <w:p w:rsidR="00C32175" w:rsidRDefault="007F2A56" w14:paraId="0000020A" w14:textId="77777777">
      <w:pPr>
        <w:pStyle w:val="Heading3"/>
        <w:spacing w:before="240" w:after="240"/>
      </w:pPr>
      <w:bookmarkStart w:name="_heading=h.4n0tht6ddjn6" w:id="46"/>
      <w:bookmarkStart w:name="_Toc392177790" w:id="47"/>
      <w:bookmarkEnd w:id="46"/>
      <w:r>
        <w:t>8.2 Operational Workflow</w:t>
      </w:r>
      <w:bookmarkEnd w:id="47"/>
    </w:p>
    <w:p w:rsidR="00C32175" w:rsidRDefault="53B66A70" w14:paraId="0000020B" w14:textId="77777777">
      <w:pPr>
        <w:numPr>
          <w:ilvl w:val="0"/>
          <w:numId w:val="26"/>
        </w:numPr>
        <w:spacing w:before="240"/>
      </w:pPr>
      <w:r w:rsidRPr="53B66A70">
        <w:rPr>
          <w:b/>
          <w:bCs/>
          <w:lang w:val="en-US"/>
        </w:rPr>
        <w:t>Define:</w:t>
      </w:r>
      <w:r w:rsidRPr="53B66A70">
        <w:rPr>
          <w:lang w:val="en-US"/>
        </w:rPr>
        <w:t xml:space="preserve"> Users define rules via the Management UI.</w:t>
      </w:r>
    </w:p>
    <w:p w:rsidR="00C32175" w:rsidRDefault="007F2A56" w14:paraId="0000020C" w14:textId="77777777">
      <w:pPr>
        <w:numPr>
          <w:ilvl w:val="0"/>
          <w:numId w:val="26"/>
        </w:numPr>
      </w:pPr>
      <w:r>
        <w:rPr>
          <w:b/>
          <w:bCs/>
        </w:rPr>
        <w:t>Approve:</w:t>
      </w:r>
      <w:r>
        <w:t xml:space="preserve"> Engineers approve rules, moving them to the Master Table.</w:t>
      </w:r>
    </w:p>
    <w:p w:rsidR="00C32175" w:rsidRDefault="53B66A70" w14:paraId="0000020D" w14:textId="77777777">
      <w:pPr>
        <w:numPr>
          <w:ilvl w:val="0"/>
          <w:numId w:val="26"/>
        </w:numPr>
      </w:pPr>
      <w:r w:rsidRPr="53B66A70">
        <w:rPr>
          <w:b/>
          <w:bCs/>
          <w:lang w:val="en-US"/>
        </w:rPr>
        <w:t>Run:</w:t>
      </w:r>
      <w:r w:rsidRPr="53B66A70">
        <w:rPr>
          <w:lang w:val="en-US"/>
        </w:rPr>
        <w:t xml:space="preserve"> Pipelines call run_dq_checks.</w:t>
      </w:r>
    </w:p>
    <w:p w:rsidR="00C32175" w:rsidRDefault="007F2A56" w14:paraId="0000020E" w14:textId="77777777">
      <w:pPr>
        <w:numPr>
          <w:ilvl w:val="0"/>
          <w:numId w:val="26"/>
        </w:numPr>
        <w:spacing w:after="240"/>
      </w:pPr>
      <w:r>
        <w:rPr>
          <w:b/>
          <w:bCs/>
        </w:rPr>
        <w:t>Monitor:</w:t>
      </w:r>
      <w:r>
        <w:t xml:space="preserve"> Dashboard is populated with results; Alerts fire on Critical failures.</w:t>
      </w:r>
    </w:p>
    <w:p w:rsidR="00C32175" w:rsidRDefault="007F2A56" w14:paraId="0000020F" w14:textId="77777777">
      <w:pPr>
        <w:pStyle w:val="Heading3"/>
      </w:pPr>
      <w:bookmarkStart w:name="_heading=h.8nf85ax96986" w:id="48"/>
      <w:bookmarkStart w:name="_Toc28601200" w:id="49"/>
      <w:bookmarkEnd w:id="48"/>
      <w:r>
        <w:t>8.3 CI/CD implementation</w:t>
      </w:r>
      <w:bookmarkEnd w:id="49"/>
    </w:p>
    <w:p w:rsidR="00C32175" w:rsidRDefault="007F2A56" w14:paraId="00000210" w14:textId="77777777">
      <w:pPr>
        <w:spacing w:before="240" w:after="240"/>
        <w:rPr>
          <w:b/>
          <w:bCs/>
        </w:rPr>
      </w:pPr>
      <w:r>
        <w:rPr>
          <w:b/>
          <w:bCs/>
        </w:rPr>
        <w:t>Deployment Strategy</w:t>
      </w:r>
    </w:p>
    <w:p w:rsidR="00C32175" w:rsidP="53B66A70" w:rsidRDefault="53B66A70" w14:paraId="00000211" w14:textId="77777777">
      <w:pPr>
        <w:numPr>
          <w:ilvl w:val="0"/>
          <w:numId w:val="19"/>
        </w:numPr>
        <w:spacing w:before="240"/>
      </w:pPr>
      <w:r w:rsidRPr="53B66A70">
        <w:rPr>
          <w:b/>
          <w:bCs/>
          <w:lang w:val="en-US"/>
        </w:rPr>
        <w:t>Pipeline Orchestration:</w:t>
      </w:r>
      <w:r w:rsidRPr="53B66A70">
        <w:rPr>
          <w:lang w:val="en-US"/>
        </w:rPr>
        <w:t xml:space="preserve"> The full LakeWatch framework — Governance, Execution, and Observability modules — is deployed using Azure DevOps CI/CD pipelines.</w:t>
      </w:r>
    </w:p>
    <w:p w:rsidR="00C32175" w:rsidP="53B66A70" w:rsidRDefault="53B66A70" w14:paraId="00000212" w14:textId="77777777">
      <w:pPr>
        <w:numPr>
          <w:ilvl w:val="0"/>
          <w:numId w:val="19"/>
        </w:numPr>
        <w:spacing w:after="240"/>
      </w:pPr>
      <w:r w:rsidRPr="53B66A70">
        <w:rPr>
          <w:b/>
          <w:bCs/>
          <w:lang w:val="en-US"/>
        </w:rPr>
        <w:t xml:space="preserve">DQ Job Scheduling: </w:t>
      </w:r>
      <w:r w:rsidRPr="53B66A70">
        <w:rPr>
          <w:lang w:val="en-US"/>
        </w:rPr>
        <w:t xml:space="preserve">Data quality validations are executed through a dedicated, schedulable job. The job can be configured to run against all registered tables or a defined subset of tables based on business and operational requirements. </w:t>
      </w:r>
    </w:p>
    <w:p w:rsidR="00C32175" w:rsidRDefault="007F2A56" w14:paraId="00000213" w14:textId="77777777">
      <w:pPr>
        <w:pStyle w:val="Heading2"/>
        <w:spacing w:before="240" w:after="240"/>
      </w:pPr>
      <w:bookmarkStart w:name="_heading=h.luxdl3mi81p" w:id="50"/>
      <w:bookmarkStart w:name="_Toc1509761752" w:id="51"/>
      <w:bookmarkEnd w:id="50"/>
      <w:r>
        <w:t>9. Appendix</w:t>
      </w:r>
      <w:bookmarkEnd w:id="51"/>
    </w:p>
    <w:p w:rsidR="00C32175" w:rsidRDefault="007F2A56" w14:paraId="00000214" w14:textId="77777777">
      <w:pPr>
        <w:pStyle w:val="Heading3"/>
      </w:pPr>
      <w:bookmarkStart w:name="_heading=h.jvjxjeymgy3c" w:id="52"/>
      <w:bookmarkStart w:name="_Toc1805100363" w:id="53"/>
      <w:bookmarkEnd w:id="52"/>
      <w:r>
        <w:t>1. Glossary and Acronyms</w:t>
      </w:r>
      <w:bookmarkEnd w:id="53"/>
    </w:p>
    <w:p w:rsidR="00C32175" w:rsidRDefault="00C32175" w14:paraId="00000215" w14:textId="77777777">
      <w:pPr>
        <w:rPr>
          <w:b/>
          <w:bCs/>
        </w:rPr>
      </w:pPr>
    </w:p>
    <w:p w:rsidR="00C32175" w:rsidRDefault="007F2A56" w14:paraId="00000216" w14:textId="77777777">
      <w:r>
        <w:rPr>
          <w:b/>
          <w:bCs/>
        </w:rPr>
        <w:t>Quarantine:</w:t>
      </w:r>
      <w:r>
        <w:t xml:space="preserve"> The state where bad records are isolated in a separate table rather than failing the pipeline.</w:t>
      </w:r>
    </w:p>
    <w:p w:rsidR="00C32175" w:rsidRDefault="007F2A56" w14:paraId="00000217" w14:textId="77777777">
      <w:pPr>
        <w:pStyle w:val="Heading3"/>
        <w:spacing w:before="240" w:after="240"/>
      </w:pPr>
      <w:bookmarkStart w:name="_heading=h.63slnbcov9v" w:id="54"/>
      <w:bookmarkStart w:name="_Toc385577392" w:id="55"/>
      <w:bookmarkEnd w:id="54"/>
      <w:r>
        <w:t>2. Rule Categories</w:t>
      </w:r>
      <w:bookmarkEnd w:id="55"/>
    </w:p>
    <w:p w:rsidR="00C32175" w:rsidRDefault="007F2A56" w14:paraId="00000218" w14:textId="77777777">
      <w:pPr>
        <w:rPr>
          <w:rFonts w:ascii="Times New Roman" w:hAnsi="Times New Roman" w:eastAsia="Times New Roman" w:cs="Times New Roman"/>
        </w:rPr>
      </w:pPr>
      <w:r>
        <w:rPr>
          <w:noProof/>
        </w:rPr>
        <w:drawing>
          <wp:inline distT="114300" distB="114300" distL="114300" distR="114300" wp14:anchorId="07416CF9" wp14:editId="07777777">
            <wp:extent cx="5731200" cy="2362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2362200"/>
                    </a:xfrm>
                    <a:prstGeom prst="rect">
                      <a:avLst/>
                    </a:prstGeom>
                    <a:ln/>
                  </pic:spPr>
                </pic:pic>
              </a:graphicData>
            </a:graphic>
          </wp:inline>
        </w:drawing>
      </w:r>
    </w:p>
    <w:p w:rsidR="00C32175" w:rsidP="5C70F31D" w:rsidRDefault="53B66A70" w14:paraId="00000219" w14:textId="77777777">
      <w:pPr>
        <w:pStyle w:val="Heading3"/>
        <w:spacing w:before="240" w:after="240"/>
        <w:rPr>
          <w:lang w:val="en-US"/>
        </w:rPr>
      </w:pPr>
      <w:bookmarkStart w:name="_heading=h.1q5sdsl7hbii" w:id="56"/>
      <w:bookmarkStart w:name="_Toc208722489" w:id="57"/>
      <w:bookmarkEnd w:id="56"/>
      <w:r w:rsidRPr="5C70F31D">
        <w:rPr>
          <w:lang w:val="en-US"/>
        </w:rPr>
        <w:t>3. Lakewatch Dashboard</w:t>
      </w:r>
      <w:bookmarkEnd w:id="57"/>
    </w:p>
    <w:p w:rsidR="00C32175" w:rsidRDefault="007F2A56" w14:paraId="0000021A" w14:textId="77777777">
      <w:pPr>
        <w:spacing w:before="240" w:after="240"/>
        <w:rPr>
          <w:rFonts w:ascii="Times New Roman" w:hAnsi="Times New Roman" w:eastAsia="Times New Roman" w:cs="Times New Roman"/>
        </w:rPr>
      </w:pPr>
      <w:r>
        <w:rPr>
          <w:rFonts w:ascii="Times New Roman" w:hAnsi="Times New Roman" w:eastAsia="Times New Roman" w:cs="Times New Roman"/>
          <w:noProof/>
        </w:rPr>
        <w:drawing>
          <wp:inline distT="114300" distB="114300" distL="114300" distR="114300" wp14:anchorId="5BA4A58A" wp14:editId="07777777">
            <wp:extent cx="3586163" cy="4879028"/>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3586163" cy="4879028"/>
                    </a:xfrm>
                    <a:prstGeom prst="rect">
                      <a:avLst/>
                    </a:prstGeom>
                    <a:ln/>
                  </pic:spPr>
                </pic:pic>
              </a:graphicData>
            </a:graphic>
          </wp:inline>
        </w:drawing>
      </w:r>
    </w:p>
    <w:p w:rsidR="00C32175" w:rsidRDefault="007F2A56" w14:paraId="0000021B" w14:textId="77777777">
      <w:pPr>
        <w:spacing w:before="240" w:after="240"/>
      </w:pPr>
      <w:r>
        <w:rPr>
          <w:rFonts w:ascii="Times New Roman" w:hAnsi="Times New Roman" w:eastAsia="Times New Roman" w:cs="Times New Roman"/>
        </w:rPr>
        <w:t xml:space="preserve"> </w:t>
      </w:r>
    </w:p>
    <w:sectPr w:rsidR="00C32175">
      <w:headerReference w:type="even" r:id="rId22"/>
      <w:headerReference w:type="default" r:id="rId23"/>
      <w:footerReference w:type="default" r:id="rId24"/>
      <w:headerReference w:type="first" r:id="rId25"/>
      <w:pgSz w:w="11909" w:h="16834"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S" w:author="Antonio Suarez" w:date="2026-07-30T11:03:00Z" w:id="7">
    <w:p w:rsidR="007F2A56" w:rsidRDefault="007F2A56" w14:paraId="087C3DF7" w14:textId="48CFCDFA">
      <w:r>
        <w:annotationRef/>
      </w:r>
      <w:r w:rsidRPr="695DF11C">
        <w:t>Please update it with the latest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7C3D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DF01A3" w16cex:dateUtc="2026-07-30T1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7C3DF7" w16cid:durableId="69DF01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30CE" w:rsidRDefault="006E30CE" w14:paraId="0E7E8261" w14:textId="77777777">
      <w:pPr>
        <w:spacing w:line="240" w:lineRule="auto"/>
      </w:pPr>
      <w:r>
        <w:separator/>
      </w:r>
    </w:p>
  </w:endnote>
  <w:endnote w:type="continuationSeparator" w:id="0">
    <w:p w:rsidR="006E30CE" w:rsidRDefault="006E30CE" w14:paraId="47D2532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embedRegular w:fontKey="{32F57703-1D38-4AAD-AA90-9D9352A99869}" r:id="rId1"/>
    <w:embedBold w:fontKey="{511D4230-1361-478D-BCBE-B2B7DB56646B}" r:id="rId2"/>
  </w:font>
  <w:font w:name="Google Sans">
    <w:charset w:val="00"/>
    <w:family w:val="auto"/>
    <w:pitch w:val="default"/>
    <w:embedRegular w:fontKey="{027FC6BC-AD8A-4425-A112-626A8660B278}" r:id="rId3"/>
    <w:embedBold w:fontKey="{84D7B1F3-236D-41D8-8A38-5A7AC85FF1D5}" r:id="rId4"/>
  </w:font>
  <w:font w:name="Roboto Mono">
    <w:charset w:val="00"/>
    <w:family w:val="auto"/>
    <w:pitch w:val="default"/>
    <w:embedRegular w:fontKey="{29C59E95-1B55-4558-871D-7F2F63750D1D}" r:id="rId5"/>
  </w:font>
  <w:font w:name="Aptos">
    <w:panose1 w:val="00000000000000000000"/>
    <w:charset w:val="00"/>
    <w:family w:val="roman"/>
    <w:notTrueType/>
    <w:pitch w:val="default"/>
    <w:embedRegular w:fontKey="{88465037-B48C-47F8-8002-AA7E313EAAC9}" r:id="rId6"/>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5AFC7275-5641-49FA-9D4A-430C2CE679A6}" r:id="rId7"/>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w:fontKey="{FA72B277-1C0F-49A7-8D1E-C456E8DF0C8A}" r:id="rI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E974C4C" w:rsidTr="4E974C4C" w14:paraId="2A4AB58F" w14:textId="77777777">
      <w:trPr>
        <w:trHeight w:val="300"/>
      </w:trPr>
      <w:tc>
        <w:tcPr>
          <w:tcW w:w="3005" w:type="dxa"/>
        </w:tcPr>
        <w:p w:rsidR="4E974C4C" w:rsidP="4E974C4C" w:rsidRDefault="4E974C4C" w14:paraId="6534CED1" w14:textId="7B61E17E">
          <w:pPr>
            <w:pStyle w:val="Header"/>
            <w:ind w:left="-115"/>
          </w:pPr>
        </w:p>
      </w:tc>
      <w:tc>
        <w:tcPr>
          <w:tcW w:w="3005" w:type="dxa"/>
        </w:tcPr>
        <w:p w:rsidR="4E974C4C" w:rsidP="4E974C4C" w:rsidRDefault="4E974C4C" w14:paraId="2CAB15D2" w14:textId="4D0263F7">
          <w:pPr>
            <w:pStyle w:val="Header"/>
            <w:jc w:val="center"/>
          </w:pPr>
        </w:p>
      </w:tc>
      <w:tc>
        <w:tcPr>
          <w:tcW w:w="3005" w:type="dxa"/>
        </w:tcPr>
        <w:p w:rsidR="4E974C4C" w:rsidP="4E974C4C" w:rsidRDefault="4E974C4C" w14:paraId="43B6762C" w14:textId="09F12636">
          <w:pPr>
            <w:pStyle w:val="Header"/>
            <w:ind w:right="-115"/>
            <w:jc w:val="right"/>
          </w:pPr>
        </w:p>
      </w:tc>
    </w:tr>
  </w:tbl>
  <w:p w:rsidR="4E974C4C" w:rsidP="4E974C4C" w:rsidRDefault="4E974C4C" w14:paraId="5EB95D7C" w14:textId="137951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30CE" w:rsidRDefault="006E30CE" w14:paraId="7C72E1B7" w14:textId="77777777">
      <w:pPr>
        <w:spacing w:line="240" w:lineRule="auto"/>
      </w:pPr>
      <w:r>
        <w:separator/>
      </w:r>
    </w:p>
  </w:footnote>
  <w:footnote w:type="continuationSeparator" w:id="0">
    <w:p w:rsidR="006E30CE" w:rsidRDefault="006E30CE" w14:paraId="5D33DB7F"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C32175" w:rsidRDefault="007F2A56" w14:paraId="0000021C" w14:textId="77777777">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s">
          <w:drawing>
            <wp:anchor distT="0" distB="0" distL="0" distR="0" simplePos="0" relativeHeight="251658242" behindDoc="0" locked="0" layoutInCell="1" hidden="0" allowOverlap="1" wp14:anchorId="5942086F" wp14:editId="07777777">
              <wp:simplePos x="0" y="0"/>
              <wp:positionH relativeFrom="page">
                <wp:align>center</wp:align>
              </wp:positionH>
              <wp:positionV relativeFrom="page">
                <wp:align>top</wp:align>
              </wp:positionV>
              <wp:extent cx="838200" cy="371475"/>
              <wp:effectExtent l="0" t="0" r="0" b="0"/>
              <wp:wrapNone/>
              <wp:docPr id="1" name="Rectangle 1" descr="CONFIDENTIAL"/>
              <wp:cNvGraphicFramePr/>
              <a:graphic xmlns:a="http://schemas.openxmlformats.org/drawingml/2006/main">
                <a:graphicData uri="http://schemas.microsoft.com/office/word/2010/wordprocessingShape">
                  <wps:wsp>
                    <wps:cNvSpPr/>
                    <wps:spPr>
                      <a:xfrm>
                        <a:off x="4931663" y="3599025"/>
                        <a:ext cx="828675" cy="361950"/>
                      </a:xfrm>
                      <a:prstGeom prst="rect">
                        <a:avLst/>
                      </a:prstGeom>
                      <a:noFill/>
                      <a:ln>
                        <a:noFill/>
                      </a:ln>
                    </wps:spPr>
                    <wps:txbx>
                      <w:txbxContent>
                        <w:p w:rsidR="00C32175" w:rsidRDefault="007F2A56" w14:paraId="4C5238D9" w14:textId="77777777">
                          <w:pPr>
                            <w:spacing w:line="275" w:lineRule="auto"/>
                            <w:textDirection w:val="btLr"/>
                          </w:pPr>
                          <w:r>
                            <w:rPr>
                              <w:rFonts w:ascii="Aptos" w:hAnsi="Aptos" w:eastAsia="Aptos" w:cs="Aptos"/>
                              <w:color w:val="FF0000"/>
                              <w:sz w:val="20"/>
                            </w:rPr>
                            <w:t>CONFIDENTIAL</w:t>
                          </w:r>
                        </w:p>
                      </w:txbxContent>
                    </wps:txbx>
                    <wps:bodyPr spcFirstLastPara="1" wrap="square" lIns="0" tIns="190500" rIns="0" bIns="0" anchor="t" anchorCtr="0">
                      <a:noAutofit/>
                    </wps:bodyPr>
                  </wps:wsp>
                </a:graphicData>
              </a:graphic>
            </wp:anchor>
          </w:drawing>
        </mc:Choice>
        <mc:Fallback>
          <w:pict>
            <v:rect id="Rectangle 1" style="position:absolute;margin-left:0;margin-top:0;width:66pt;height:29.25pt;z-index:251658242;visibility:visible;mso-wrap-style:square;mso-wrap-distance-left:0;mso-wrap-distance-top:0;mso-wrap-distance-right:0;mso-wrap-distance-bottom:0;mso-position-horizontal:center;mso-position-horizontal-relative:page;mso-position-vertical:top;mso-position-vertical-relative:page;v-text-anchor:top" alt="CONFIDENTIAL" o:spid="_x0000_s1026" filled="f" stroked="f" w14:anchorId="59420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">
              <v:textbox inset="0,15pt,0,0">
                <w:txbxContent>
                  <w:p w:rsidR="00C32175" w:rsidRDefault="007F2A56" w14:paraId="4C5238D9" w14:textId="77777777">
                    <w:pPr>
                      <w:spacing w:line="275" w:lineRule="auto"/>
                      <w:textDirection w:val="btLr"/>
                    </w:pPr>
                    <w:r>
                      <w:rPr>
                        <w:rFonts w:ascii="Aptos" w:hAnsi="Aptos" w:eastAsia="Aptos" w:cs="Aptos"/>
                        <w:color w:val="FF0000"/>
                        <w:sz w:val="20"/>
                      </w:rPr>
                      <w:t>CONFIDENTIAL</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C32175" w:rsidRDefault="007F2A56" w14:paraId="0000021D" w14:textId="77777777">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s">
          <w:drawing>
            <wp:anchor distT="0" distB="0" distL="0" distR="0" simplePos="0" relativeHeight="251658240" behindDoc="0" locked="0" layoutInCell="1" hidden="0" allowOverlap="1" wp14:anchorId="5A369E31" wp14:editId="07777777">
              <wp:simplePos x="0" y="0"/>
              <wp:positionH relativeFrom="page">
                <wp:align>center</wp:align>
              </wp:positionH>
              <wp:positionV relativeFrom="page">
                <wp:align>top</wp:align>
              </wp:positionV>
              <wp:extent cx="838200" cy="371475"/>
              <wp:effectExtent l="0" t="0" r="0" b="0"/>
              <wp:wrapNone/>
              <wp:docPr id="3" name="Rectangle 3" descr="CONFIDENTIAL"/>
              <wp:cNvGraphicFramePr/>
              <a:graphic xmlns:a="http://schemas.openxmlformats.org/drawingml/2006/main">
                <a:graphicData uri="http://schemas.microsoft.com/office/word/2010/wordprocessingShape">
                  <wps:wsp>
                    <wps:cNvSpPr/>
                    <wps:spPr>
                      <a:xfrm>
                        <a:off x="4931663" y="3599025"/>
                        <a:ext cx="828675" cy="361950"/>
                      </a:xfrm>
                      <a:prstGeom prst="rect">
                        <a:avLst/>
                      </a:prstGeom>
                      <a:noFill/>
                      <a:ln>
                        <a:noFill/>
                      </a:ln>
                    </wps:spPr>
                    <wps:txbx>
                      <w:txbxContent>
                        <w:p w:rsidR="00C32175" w:rsidRDefault="007F2A56" w14:paraId="27C00185" w14:textId="77777777">
                          <w:pPr>
                            <w:spacing w:line="275" w:lineRule="auto"/>
                            <w:textDirection w:val="btLr"/>
                          </w:pPr>
                          <w:r>
                            <w:rPr>
                              <w:rFonts w:ascii="Aptos" w:hAnsi="Aptos" w:eastAsia="Aptos" w:cs="Aptos"/>
                              <w:color w:val="FF0000"/>
                              <w:sz w:val="20"/>
                            </w:rPr>
                            <w:t>CONFIDENTIAL</w:t>
                          </w:r>
                        </w:p>
                      </w:txbxContent>
                    </wps:txbx>
                    <wps:bodyPr spcFirstLastPara="1" wrap="square" lIns="0" tIns="190500" rIns="0" bIns="0" anchor="t" anchorCtr="0">
                      <a:noAutofit/>
                    </wps:bodyPr>
                  </wps:wsp>
                </a:graphicData>
              </a:graphic>
            </wp:anchor>
          </w:drawing>
        </mc:Choice>
        <mc:Fallback>
          <w:pict>
            <v:rect id="Rectangle 3" style="position:absolute;margin-left:0;margin-top:0;width:66pt;height:29.25pt;z-index:251658240;visibility:visible;mso-wrap-style:square;mso-wrap-distance-left:0;mso-wrap-distance-top:0;mso-wrap-distance-right:0;mso-wrap-distance-bottom:0;mso-position-horizontal:center;mso-position-horizontal-relative:page;mso-position-vertical:top;mso-position-vertical-relative:page;v-text-anchor:top" alt="CONFIDENTIAL" o:spid="_x0000_s1027" filled="f" stroked="f" w14:anchorId="5A369E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">
              <v:textbox inset="0,15pt,0,0">
                <w:txbxContent>
                  <w:p w:rsidR="00C32175" w:rsidRDefault="007F2A56" w14:paraId="27C00185" w14:textId="77777777">
                    <w:pPr>
                      <w:spacing w:line="275" w:lineRule="auto"/>
                      <w:textDirection w:val="btLr"/>
                    </w:pPr>
                    <w:r>
                      <w:rPr>
                        <w:rFonts w:ascii="Aptos" w:hAnsi="Aptos" w:eastAsia="Aptos" w:cs="Aptos"/>
                        <w:color w:val="FF0000"/>
                        <w:sz w:val="20"/>
                      </w:rPr>
                      <w:t>CONFIDENTIAL</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C32175" w:rsidRDefault="007F2A56" w14:paraId="0000021E" w14:textId="77777777">
    <w:pPr>
      <w:pBdr>
        <w:top w:val="nil"/>
        <w:left w:val="nil"/>
        <w:bottom w:val="nil"/>
        <w:right w:val="nil"/>
        <w:between w:val="nil"/>
      </w:pBdr>
      <w:tabs>
        <w:tab w:val="center" w:pos="4680"/>
        <w:tab w:val="right" w:pos="9360"/>
      </w:tabs>
      <w:spacing w:line="240" w:lineRule="auto"/>
      <w:rPr>
        <w:color w:val="000000"/>
      </w:rPr>
    </w:pPr>
    <w:r>
      <w:rPr>
        <w:noProof/>
        <w:color w:val="000000"/>
      </w:rPr>
      <mc:AlternateContent>
        <mc:Choice Requires="wps">
          <w:drawing>
            <wp:anchor distT="0" distB="0" distL="0" distR="0" simplePos="0" relativeHeight="251658241" behindDoc="0" locked="0" layoutInCell="1" hidden="0" allowOverlap="1" wp14:anchorId="5FA3D1EB" wp14:editId="07777777">
              <wp:simplePos x="0" y="0"/>
              <wp:positionH relativeFrom="page">
                <wp:align>center</wp:align>
              </wp:positionH>
              <wp:positionV relativeFrom="page">
                <wp:align>top</wp:align>
              </wp:positionV>
              <wp:extent cx="838200" cy="371475"/>
              <wp:effectExtent l="0" t="0" r="0" b="0"/>
              <wp:wrapNone/>
              <wp:docPr id="2" name="Rectangle 2" descr="CONFIDENTIAL"/>
              <wp:cNvGraphicFramePr/>
              <a:graphic xmlns:a="http://schemas.openxmlformats.org/drawingml/2006/main">
                <a:graphicData uri="http://schemas.microsoft.com/office/word/2010/wordprocessingShape">
                  <wps:wsp>
                    <wps:cNvSpPr/>
                    <wps:spPr>
                      <a:xfrm>
                        <a:off x="4931663" y="3599025"/>
                        <a:ext cx="828675" cy="361950"/>
                      </a:xfrm>
                      <a:prstGeom prst="rect">
                        <a:avLst/>
                      </a:prstGeom>
                      <a:noFill/>
                      <a:ln>
                        <a:noFill/>
                      </a:ln>
                    </wps:spPr>
                    <wps:txbx>
                      <w:txbxContent>
                        <w:p w:rsidR="00C32175" w:rsidRDefault="007F2A56" w14:paraId="021E72F8" w14:textId="77777777">
                          <w:pPr>
                            <w:spacing w:line="275" w:lineRule="auto"/>
                            <w:textDirection w:val="btLr"/>
                          </w:pPr>
                          <w:r>
                            <w:rPr>
                              <w:rFonts w:ascii="Aptos" w:hAnsi="Aptos" w:eastAsia="Aptos" w:cs="Aptos"/>
                              <w:color w:val="FF0000"/>
                              <w:sz w:val="20"/>
                            </w:rPr>
                            <w:t>CONFIDENTIAL</w:t>
                          </w:r>
                        </w:p>
                      </w:txbxContent>
                    </wps:txbx>
                    <wps:bodyPr spcFirstLastPara="1" wrap="square" lIns="0" tIns="190500" rIns="0" bIns="0" anchor="t" anchorCtr="0">
                      <a:noAutofit/>
                    </wps:bodyPr>
                  </wps:wsp>
                </a:graphicData>
              </a:graphic>
            </wp:anchor>
          </w:drawing>
        </mc:Choice>
        <mc:Fallback>
          <w:pict>
            <v:rect id="Rectangle 2" style="position:absolute;margin-left:0;margin-top:0;width:66pt;height:29.25pt;z-index:251658241;visibility:visible;mso-wrap-style:square;mso-wrap-distance-left:0;mso-wrap-distance-top:0;mso-wrap-distance-right:0;mso-wrap-distance-bottom:0;mso-position-horizontal:center;mso-position-horizontal-relative:page;mso-position-vertical:top;mso-position-vertical-relative:page;v-text-anchor:top" alt="CONFIDENTIAL" o:spid="_x0000_s1028" filled="f" stroked="f" w14:anchorId="5FA3D1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">
              <v:textbox inset="0,15pt,0,0">
                <w:txbxContent>
                  <w:p w:rsidR="00C32175" w:rsidRDefault="007F2A56" w14:paraId="021E72F8" w14:textId="77777777">
                    <w:pPr>
                      <w:spacing w:line="275" w:lineRule="auto"/>
                      <w:textDirection w:val="btLr"/>
                    </w:pPr>
                    <w:r>
                      <w:rPr>
                        <w:rFonts w:ascii="Aptos" w:hAnsi="Aptos" w:eastAsia="Aptos" w:cs="Aptos"/>
                        <w:color w:val="FF0000"/>
                        <w:sz w:val="20"/>
                      </w:rPr>
                      <w:t>CONFIDENTIAL</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267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8CE0F7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C5DF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64A85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60846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BDDBC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118D1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CB4834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E1F89C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C3870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3CCC97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53F0EB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61AAB5D"/>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2847574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8FF51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83465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C98B6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CF70A09"/>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DF15EBA"/>
    <w:multiLevelType w:val="multilevel"/>
    <w:tmpl w:val="FFFFFFFF"/>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B803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CD990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372AB8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7FCD07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D29C6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15CF0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7FFC33"/>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8ED5B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70A07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ED0B1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7A39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603E2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8C187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95F6E2F"/>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5B74C8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4D003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66C6BA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DD2521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6FAFC4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037C92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110D1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43E9B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5B40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A3F8D8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BA9D96A"/>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EE904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6497364">
    <w:abstractNumId w:val="34"/>
  </w:num>
  <w:num w:numId="2" w16cid:durableId="1785030085">
    <w:abstractNumId w:val="13"/>
  </w:num>
  <w:num w:numId="3" w16cid:durableId="1572037032">
    <w:abstractNumId w:val="33"/>
  </w:num>
  <w:num w:numId="4" w16cid:durableId="735593526">
    <w:abstractNumId w:val="25"/>
  </w:num>
  <w:num w:numId="5" w16cid:durableId="366762029">
    <w:abstractNumId w:val="30"/>
  </w:num>
  <w:num w:numId="6" w16cid:durableId="2122918110">
    <w:abstractNumId w:val="17"/>
  </w:num>
  <w:num w:numId="7" w16cid:durableId="656346375">
    <w:abstractNumId w:val="36"/>
  </w:num>
  <w:num w:numId="8" w16cid:durableId="245918936">
    <w:abstractNumId w:val="24"/>
  </w:num>
  <w:num w:numId="9" w16cid:durableId="22827030">
    <w:abstractNumId w:val="35"/>
  </w:num>
  <w:num w:numId="10" w16cid:durableId="1165322054">
    <w:abstractNumId w:val="19"/>
  </w:num>
  <w:num w:numId="11" w16cid:durableId="1427575860">
    <w:abstractNumId w:val="14"/>
  </w:num>
  <w:num w:numId="12" w16cid:durableId="86998234">
    <w:abstractNumId w:val="43"/>
  </w:num>
  <w:num w:numId="13" w16cid:durableId="1458797342">
    <w:abstractNumId w:val="6"/>
  </w:num>
  <w:num w:numId="14" w16cid:durableId="482891919">
    <w:abstractNumId w:val="16"/>
  </w:num>
  <w:num w:numId="15" w16cid:durableId="1485317189">
    <w:abstractNumId w:val="29"/>
  </w:num>
  <w:num w:numId="16" w16cid:durableId="1712613509">
    <w:abstractNumId w:val="39"/>
  </w:num>
  <w:num w:numId="17" w16cid:durableId="1248423796">
    <w:abstractNumId w:val="22"/>
  </w:num>
  <w:num w:numId="18" w16cid:durableId="1577546174">
    <w:abstractNumId w:val="26"/>
  </w:num>
  <w:num w:numId="19" w16cid:durableId="1464956260">
    <w:abstractNumId w:val="28"/>
  </w:num>
  <w:num w:numId="20" w16cid:durableId="571892455">
    <w:abstractNumId w:val="31"/>
  </w:num>
  <w:num w:numId="21" w16cid:durableId="1493832429">
    <w:abstractNumId w:val="2"/>
  </w:num>
  <w:num w:numId="22" w16cid:durableId="2141415772">
    <w:abstractNumId w:val="10"/>
  </w:num>
  <w:num w:numId="23" w16cid:durableId="715665753">
    <w:abstractNumId w:val="9"/>
  </w:num>
  <w:num w:numId="24" w16cid:durableId="1779328198">
    <w:abstractNumId w:val="40"/>
  </w:num>
  <w:num w:numId="25" w16cid:durableId="1418015680">
    <w:abstractNumId w:val="41"/>
  </w:num>
  <w:num w:numId="26" w16cid:durableId="1522088631">
    <w:abstractNumId w:val="7"/>
  </w:num>
  <w:num w:numId="27" w16cid:durableId="329598444">
    <w:abstractNumId w:val="15"/>
  </w:num>
  <w:num w:numId="28" w16cid:durableId="1577590401">
    <w:abstractNumId w:val="18"/>
  </w:num>
  <w:num w:numId="29" w16cid:durableId="1383022195">
    <w:abstractNumId w:val="11"/>
  </w:num>
  <w:num w:numId="30" w16cid:durableId="857429794">
    <w:abstractNumId w:val="23"/>
  </w:num>
  <w:num w:numId="31" w16cid:durableId="1033071944">
    <w:abstractNumId w:val="4"/>
  </w:num>
  <w:num w:numId="32" w16cid:durableId="15812280">
    <w:abstractNumId w:val="38"/>
  </w:num>
  <w:num w:numId="33" w16cid:durableId="1468620061">
    <w:abstractNumId w:val="12"/>
  </w:num>
  <w:num w:numId="34" w16cid:durableId="957025960">
    <w:abstractNumId w:val="0"/>
  </w:num>
  <w:num w:numId="35" w16cid:durableId="1128888547">
    <w:abstractNumId w:val="5"/>
  </w:num>
  <w:num w:numId="36" w16cid:durableId="1595824658">
    <w:abstractNumId w:val="20"/>
  </w:num>
  <w:num w:numId="37" w16cid:durableId="1541092783">
    <w:abstractNumId w:val="8"/>
  </w:num>
  <w:num w:numId="38" w16cid:durableId="619842541">
    <w:abstractNumId w:val="37"/>
  </w:num>
  <w:num w:numId="39" w16cid:durableId="1751652688">
    <w:abstractNumId w:val="21"/>
  </w:num>
  <w:num w:numId="40" w16cid:durableId="233440106">
    <w:abstractNumId w:val="42"/>
  </w:num>
  <w:num w:numId="41" w16cid:durableId="1138768188">
    <w:abstractNumId w:val="3"/>
  </w:num>
  <w:num w:numId="42" w16cid:durableId="1070077640">
    <w:abstractNumId w:val="44"/>
  </w:num>
  <w:num w:numId="43" w16cid:durableId="634798720">
    <w:abstractNumId w:val="27"/>
  </w:num>
  <w:num w:numId="44" w16cid:durableId="972716139">
    <w:abstractNumId w:val="1"/>
  </w:num>
  <w:num w:numId="45" w16cid:durableId="1604536044">
    <w:abstractNumId w:val="3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onio Suarez">
    <w15:presenceInfo w15:providerId="AD" w15:userId="S::asuarez@sun-med.com::6a59e9f8-8c35-4bf2-8bdf-a1f0d88d7b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3B66A70"/>
    <w:rsid w:val="006E30CE"/>
    <w:rsid w:val="007F2A56"/>
    <w:rsid w:val="00A05210"/>
    <w:rsid w:val="00C32175"/>
    <w:rsid w:val="00D52312"/>
    <w:rsid w:val="00E548C8"/>
    <w:rsid w:val="00EB36B2"/>
    <w:rsid w:val="00F371FA"/>
    <w:rsid w:val="02A76E8A"/>
    <w:rsid w:val="09AB8F09"/>
    <w:rsid w:val="1E641846"/>
    <w:rsid w:val="1ED57CDA"/>
    <w:rsid w:val="2727EA6D"/>
    <w:rsid w:val="297282B9"/>
    <w:rsid w:val="2D3BC3EA"/>
    <w:rsid w:val="2F7FF656"/>
    <w:rsid w:val="38A48A44"/>
    <w:rsid w:val="446A20F1"/>
    <w:rsid w:val="46572387"/>
    <w:rsid w:val="4E974C4C"/>
    <w:rsid w:val="4EC85C5E"/>
    <w:rsid w:val="53B66A70"/>
    <w:rsid w:val="5C70F31D"/>
    <w:rsid w:val="5D056D2B"/>
    <w:rsid w:val="60807CB8"/>
    <w:rsid w:val="72AB3644"/>
    <w:rsid w:val="74973E1F"/>
    <w:rsid w:val="7F7798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985D114"/>
  <w15:docId w15:val="{8484A35C-0B31-4C35-B3FD-3A0AA2F30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paragraph" w:styleId="Header">
    <w:name w:val="header"/>
    <w:basedOn w:val="Normal"/>
    <w:uiPriority w:val="99"/>
    <w:unhideWhenUsed/>
    <w:rsid w:val="4E974C4C"/>
    <w:pPr>
      <w:tabs>
        <w:tab w:val="center" w:pos="4680"/>
        <w:tab w:val="right" w:pos="9360"/>
      </w:tabs>
      <w:spacing w:line="240" w:lineRule="auto"/>
    </w:pPr>
  </w:style>
  <w:style w:type="paragraph" w:styleId="Footer">
    <w:name w:val="footer"/>
    <w:basedOn w:val="Normal"/>
    <w:uiPriority w:val="99"/>
    <w:unhideWhenUsed/>
    <w:rsid w:val="4E974C4C"/>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sid w:val="5C70F31D"/>
    <w:rPr>
      <w:color w:val="0000FF"/>
      <w:u w:val="single"/>
    </w:rPr>
  </w:style>
  <w:style w:type="paragraph" w:styleId="TOC2">
    <w:name w:val="toc 2"/>
    <w:basedOn w:val="Normal"/>
    <w:next w:val="Normal"/>
    <w:uiPriority w:val="39"/>
    <w:unhideWhenUsed/>
    <w:rsid w:val="5C70F31D"/>
    <w:pPr>
      <w:spacing w:after="100"/>
      <w:ind w:left="220"/>
    </w:pPr>
  </w:style>
  <w:style w:type="paragraph" w:styleId="TOC3">
    <w:name w:val="toc 3"/>
    <w:basedOn w:val="Normal"/>
    <w:next w:val="Normal"/>
    <w:uiPriority w:val="39"/>
    <w:unhideWhenUsed/>
    <w:rsid w:val="5C70F31D"/>
    <w:pPr>
      <w:spacing w:after="100"/>
      <w:ind w:left="44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WBE/k28rmLLKcFuBeLGxsNqKw==">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2270ED94EF93A4AB452FDB4D19B8856" ma:contentTypeVersion="14" ma:contentTypeDescription="Create a new document." ma:contentTypeScope="" ma:versionID="9e81c08ca7c6354f4025eb859d5b844b">
  <xsd:schema xmlns:xsd="http://www.w3.org/2001/XMLSchema" xmlns:xs="http://www.w3.org/2001/XMLSchema" xmlns:p="http://schemas.microsoft.com/office/2006/metadata/properties" xmlns:ns2="abce680f-c39b-42bb-bdb5-3858a0f15e39" xmlns:ns3="ae42c2bf-6a5f-4c72-a3f5-df5c1d20d8f0" targetNamespace="http://schemas.microsoft.com/office/2006/metadata/properties" ma:root="true" ma:fieldsID="783a336dc78f80425e669e433eed95f5" ns2:_="" ns3:_="">
    <xsd:import namespace="abce680f-c39b-42bb-bdb5-3858a0f15e39"/>
    <xsd:import namespace="ae42c2bf-6a5f-4c72-a3f5-df5c1d20d8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ce680f-c39b-42bb-bdb5-3858a0f15e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76f51eb-9e79-45c4-851c-b5c9ecafc73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42c2bf-6a5f-4c72-a3f5-df5c1d20d8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6480139-4693-4b86-b913-a591f5224c8c}" ma:internalName="TaxCatchAll" ma:showField="CatchAllData" ma:web="ae42c2bf-6a5f-4c72-a3f5-df5c1d20d8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bce680f-c39b-42bb-bdb5-3858a0f15e39">
      <Terms xmlns="http://schemas.microsoft.com/office/infopath/2007/PartnerControls"/>
    </lcf76f155ced4ddcb4097134ff3c332f>
    <TaxCatchAll xmlns="ae42c2bf-6a5f-4c72-a3f5-df5c1d20d8f0" xsi:nil="true"/>
  </documentManagement>
</p:properties>
</file>

<file path=customXml/itemProps1.xml><?xml version="1.0" encoding="utf-8"?>
<ds:datastoreItem xmlns:ds="http://schemas.openxmlformats.org/officeDocument/2006/customXml" ds:itemID="{E9CD4D03-6C2D-4D93-9916-A3B60ADF55C9}">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F815537-A5AC-49E9-A39E-C6938CC6C6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ce680f-c39b-42bb-bdb5-3858a0f15e39"/>
    <ds:schemaRef ds:uri="ae42c2bf-6a5f-4c72-a3f5-df5c1d20d8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9A8937-A65C-4456-82C9-AEDAF8502FBD}">
  <ds:schemaRefs>
    <ds:schemaRef ds:uri="http://schemas.microsoft.com/office/2006/metadata/properties"/>
    <ds:schemaRef ds:uri="http://schemas.microsoft.com/office/infopath/2007/PartnerControls"/>
    <ds:schemaRef ds:uri="abce680f-c39b-42bb-bdb5-3858a0f15e39"/>
    <ds:schemaRef ds:uri="ae42c2bf-6a5f-4c72-a3f5-df5c1d20d8f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Antonio Suarez</lastModifiedBy>
  <revision>2</revision>
  <dcterms:created xsi:type="dcterms:W3CDTF">2026-07-30T18:03:00.0000000Z</dcterms:created>
  <dcterms:modified xsi:type="dcterms:W3CDTF">2026-09-09T19:18:40.1032988Z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7f444b56,735627a9,1100cc31</vt:lpwstr>
  </property>
  <property fmtid="{D5CDD505-2E9C-101B-9397-08002B2CF9AE}" pid="3" name="ClassificationContentMarkingHeaderFontProps">
    <vt:lpwstr>#ff0000,10,Aptos</vt:lpwstr>
  </property>
  <property fmtid="{D5CDD505-2E9C-101B-9397-08002B2CF9AE}" pid="4" name="ClassificationContentMarkingHeaderText">
    <vt:lpwstr>CONFIDENTIAL</vt:lpwstr>
  </property>
  <property fmtid="{D5CDD505-2E9C-101B-9397-08002B2CF9AE}" pid="5" name="MSIP_Label_7ed1414a-99f2-46f9-bbe5-740af8d1b502_Enabled">
    <vt:lpwstr>true</vt:lpwstr>
  </property>
  <property fmtid="{D5CDD505-2E9C-101B-9397-08002B2CF9AE}" pid="6" name="MSIP_Label_7ed1414a-99f2-46f9-bbe5-740af8d1b502_SetDate">
    <vt:lpwstr>2025-11-19T12:53:47Z</vt:lpwstr>
  </property>
  <property fmtid="{D5CDD505-2E9C-101B-9397-08002B2CF9AE}" pid="7" name="MSIP_Label_7ed1414a-99f2-46f9-bbe5-740af8d1b502_Method">
    <vt:lpwstr>Standard</vt:lpwstr>
  </property>
  <property fmtid="{D5CDD505-2E9C-101B-9397-08002B2CF9AE}" pid="8" name="MSIP_Label_7ed1414a-99f2-46f9-bbe5-740af8d1b502_Name">
    <vt:lpwstr>G_MIP_Confidential_Standard</vt:lpwstr>
  </property>
  <property fmtid="{D5CDD505-2E9C-101B-9397-08002B2CF9AE}" pid="9" name="MSIP_Label_7ed1414a-99f2-46f9-bbe5-740af8d1b502_SiteId">
    <vt:lpwstr>69405920-b673-4f7c-8845-e124e9d08af2</vt:lpwstr>
  </property>
  <property fmtid="{D5CDD505-2E9C-101B-9397-08002B2CF9AE}" pid="10" name="MSIP_Label_7ed1414a-99f2-46f9-bbe5-740af8d1b502_ActionId">
    <vt:lpwstr>002c5340-b095-4ed1-8f5f-c0c3d8ca3d7d</vt:lpwstr>
  </property>
  <property fmtid="{D5CDD505-2E9C-101B-9397-08002B2CF9AE}" pid="11" name="MSIP_Label_7ed1414a-99f2-46f9-bbe5-740af8d1b502_ContentBits">
    <vt:lpwstr>1</vt:lpwstr>
  </property>
  <property fmtid="{D5CDD505-2E9C-101B-9397-08002B2CF9AE}" pid="12" name="MSIP_Label_7ed1414a-99f2-46f9-bbe5-740af8d1b502_Tag">
    <vt:lpwstr>10, 3, 0, 2</vt:lpwstr>
  </property>
  <property fmtid="{D5CDD505-2E9C-101B-9397-08002B2CF9AE}" pid="13" name="ContentTypeId">
    <vt:lpwstr>0x010100B2270ED94EF93A4AB452FDB4D19B8856</vt:lpwstr>
  </property>
  <property fmtid="{D5CDD505-2E9C-101B-9397-08002B2CF9AE}" pid="14" name="MediaServiceImageTags">
    <vt:lpwstr/>
  </property>
</Properties>
</file>