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1bf0ad51d0254f9e" /><Relationship Type="http://schemas.openxmlformats.org/package/2006/relationships/metadata/core-properties" Target="/docProps/core.xml" Id="R347f297d178a4391" /><Relationship Type="http://schemas.openxmlformats.org/officeDocument/2006/relationships/extended-properties" Target="/docProps/app.xml" Id="R04e8c4e9d9f44f47" /><Relationship Type="http://schemas.openxmlformats.org/officeDocument/2006/relationships/custom-properties" Target="/docProps/custom.xml" Id="R5f24a298a4994413"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48"/>
        </w:rPr>
        <w:t xml:space="preserve">Three-Level Password System</w:t>
      </w:r>
    </w:p>
    <w:p w14:paraId="00100002" w14:textId="00100003">
      <w:pPr>
        <w:pStyle w:val="Normal"/>
        <w:spacing w:after="80"/>
        <w:jc w:val="center"/>
      </w:pPr>
      <w:r>
        <w:rPr>
          <w:sz w:val="28"/>
        </w:rPr>
        <w:t xml:space="preserve">Project Report</w:t>
      </w:r>
    </w:p>
    <w:p w14:paraId="00100004" w14:textId="00100005">
      <w:pPr>
        <w:pStyle w:val="Normal"/>
        <w:spacing w:after="480"/>
        <w:jc w:val="center"/>
      </w:pPr>
      <w:r>
        <w:rPr>
          <w:sz w:val="24"/>
        </w:rPr>
        <w:t xml:space="preserve">Academic Submission — Web Application Development</w:t>
      </w:r>
    </w:p>
    <w:p w14:paraId="00100006" w14:textId="00100007">
      <w:pPr>
        <w:pStyle w:val="Heading1"/>
        <w:spacing w:before="240" w:after="120"/>
      </w:pPr>
      <w:r>
        <w:rPr>
          <w:b/>
          <w:sz w:val="36"/>
        </w:rPr>
        <w:t xml:space="preserve">1. Project Overview</w:t>
      </w:r>
    </w:p>
    <w:p w14:paraId="00100008" w14:textId="00100009">
      <w:pPr>
        <w:pStyle w:val="Normal"/>
        <w:spacing w:after="160"/>
      </w:pPr>
      <w:r>
        <w:rPr>
          <w:sz w:val="22"/>
        </w:rPr>
        <w:t xml:space="preserve">The Three-Level Password System (3LPS) is a Django-based web application that demonstrates multi-factor authentication (MFA) using three independent credential types. Each type represents a different authentication category: something you know (password), something you know in a structured form (RGB/colour secret), and something you possess (an image file). The application is designed as an educational demonstration of layered security principles and is structured for open-source publication on GitHub.</w:t>
      </w:r>
    </w:p>
    <w:p w14:paraId="0010000A" w14:textId="0010000B">
      <w:pPr>
        <w:pStyle w:val="Normal"/>
        <w:spacing w:after="160"/>
      </w:pPr>
      <w:r>
        <w:rPr>
          <w:sz w:val="22"/>
        </w:rPr>
        <w:t xml:space="preserve">The project was built entirely in Python and Django without any external frontend frameworks. All authentication logic, session management, and file handling are implemented in standard Django views and templates. The user interface uses a dark-navy design system built with plain CSS, embedded in a reusable base template.</w:t>
      </w:r>
    </w:p>
    <w:p w14:paraId="0010000C" w14:textId="0010000D">
      <w:pPr>
        <w:pStyle w:val="Heading1"/>
        <w:spacing w:before="240" w:after="120"/>
      </w:pPr>
      <w:r>
        <w:rPr>
          <w:b/>
          <w:sz w:val="36"/>
        </w:rPr>
        <w:t xml:space="preserve">2. Objectives</w:t>
      </w:r>
    </w:p>
    <w:p w14:paraId="0010000E" w14:textId="0010000F">
      <w:pPr>
        <w:pStyle w:val="Normal"/>
        <w:spacing w:after="80"/>
      </w:pPr>
      <w:r>
        <w:rPr>
          <w:sz w:val="22"/>
        </w:rPr>
        <w:t xml:space="preserve">The primary objectives of this project are:</w:t>
      </w:r>
    </w:p>
    <w:p w14:paraId="00100010" w14:textId="00100011">
      <w:pPr>
        <w:pStyle w:val="Normal"/>
        <w:numPr>
          <w:ilvl w:val="0"/>
          <w:numId w:val="1"/>
        </w:numPr>
        <w:spacing w:after="80"/>
      </w:pPr>
      <w:r>
        <w:rPr>
          <w:sz w:val="22"/>
        </w:rPr>
        <w:t xml:space="preserve">Implement a working three-level sequential authentication system in Django.</w:t>
      </w:r>
    </w:p>
    <w:p w14:paraId="00100012" w14:textId="00100013">
      <w:pPr>
        <w:pStyle w:val="Normal"/>
        <w:numPr>
          <w:ilvl w:val="0"/>
          <w:numId w:val="1"/>
        </w:numPr>
        <w:spacing w:after="80"/>
      </w:pPr>
      <w:r>
        <w:rPr>
          <w:sz w:val="22"/>
        </w:rPr>
        <w:t xml:space="preserve">Enforce sequential authentication so that no level can be bypassed by direct URL access.</w:t>
      </w:r>
    </w:p>
    <w:p w14:paraId="00100014" w14:textId="00100015">
      <w:pPr>
        <w:pStyle w:val="Normal"/>
        <w:numPr>
          <w:ilvl w:val="0"/>
          <w:numId w:val="1"/>
        </w:numPr>
        <w:spacing w:after="80"/>
      </w:pPr>
      <w:r>
        <w:rPr>
          <w:sz w:val="22"/>
        </w:rPr>
        <w:t xml:space="preserve">Store all credentials securely using PBKDF2-SHA256 hashing with per-value random salts.</w:t>
      </w:r>
    </w:p>
    <w:p w14:paraId="00100016" w14:textId="00100017">
      <w:pPr>
        <w:pStyle w:val="Normal"/>
        <w:numPr>
          <w:ilvl w:val="0"/>
          <w:numId w:val="1"/>
        </w:numPr>
        <w:spacing w:after="80"/>
      </w:pPr>
      <w:r>
        <w:rPr>
          <w:sz w:val="22"/>
        </w:rPr>
        <w:t xml:space="preserve">Implement image-based authentication by comparing pixel content rather than filenames.</w:t>
      </w:r>
    </w:p>
    <w:p w14:paraId="00100018" w14:textId="00100019">
      <w:pPr>
        <w:pStyle w:val="Normal"/>
        <w:numPr>
          <w:ilvl w:val="0"/>
          <w:numId w:val="1"/>
        </w:numPr>
        <w:spacing w:after="80"/>
      </w:pPr>
      <w:r>
        <w:rPr>
          <w:sz w:val="22"/>
        </w:rPr>
        <w:t xml:space="preserve">Add brute-force protection via rate limiting on authentication endpoints.</w:t>
      </w:r>
    </w:p>
    <w:p w14:paraId="0010001A" w14:textId="0010001B">
      <w:pPr>
        <w:pStyle w:val="Normal"/>
        <w:numPr>
          <w:ilvl w:val="0"/>
          <w:numId w:val="1"/>
        </w:numPr>
        <w:spacing w:after="80"/>
      </w:pPr>
      <w:r>
        <w:rPr>
          <w:sz w:val="22"/>
        </w:rPr>
        <w:t xml:space="preserve">Produce a clean, accessible, responsive user interface using Django templates and CSS.</w:t>
      </w:r>
    </w:p>
    <w:p w14:paraId="0010001C" w14:textId="0010001D">
      <w:pPr>
        <w:pStyle w:val="Normal"/>
        <w:numPr>
          <w:ilvl w:val="0"/>
          <w:numId w:val="1"/>
        </w:numPr>
        <w:spacing w:after="160"/>
      </w:pPr>
      <w:r>
        <w:rPr>
          <w:sz w:val="22"/>
        </w:rPr>
        <w:t xml:space="preserve">Prepare the project for open-source release with full documentation.</w:t>
      </w:r>
    </w:p>
    <w:p w14:paraId="0010001E" w14:textId="0010001F">
      <w:pPr>
        <w:pStyle w:val="Heading1"/>
        <w:spacing w:before="240" w:after="120"/>
      </w:pPr>
      <w:r>
        <w:rPr>
          <w:b/>
          <w:sz w:val="36"/>
        </w:rPr>
        <w:t xml:space="preserve">3. Dataset Information</w:t>
      </w:r>
    </w:p>
    <w:p w14:paraId="00100020" w14:textId="00100021">
      <w:pPr>
        <w:pStyle w:val="Normal"/>
        <w:spacing w:after="160"/>
      </w:pPr>
      <w:r>
        <w:rPr>
          <w:sz w:val="22"/>
        </w:rPr>
        <w:t xml:space="preserve">This project does not use any external dataset. All data is generated by the application itself through user registration. The only persistent data stored are user account records in a local SQLite database, comprising: a username, an email address, PBKDF2-SHA256 hashed password, PBKDF2-SHA256 hashed RGB password, and a file path referencing the user's registered image file.</w:t>
      </w:r>
    </w:p>
    <w:p w14:paraId="00100022" w14:textId="00100023">
      <w:pPr>
        <w:pStyle w:val="Normal"/>
        <w:spacing w:after="160"/>
      </w:pPr>
      <w:r>
        <w:rPr>
          <w:sz w:val="22"/>
        </w:rPr>
        <w:t xml:space="preserve">No third-party datasets, CSV files, APIs, or pre-populated data are required. The application is self-contained from first run. Image files used as Level 3 passwords are supplied by the user during registration and are stored under the media/password_images/ directory, which is excluded from version control via .gitignore.</w:t>
      </w:r>
    </w:p>
    <w:p w14:paraId="00100024" w14:textId="00100025">
      <w:pPr>
        <w:pStyle w:val="Heading1"/>
        <w:spacing w:before="240" w:after="120"/>
      </w:pPr>
      <w:r>
        <w:rPr>
          <w:b/>
          <w:sz w:val="36"/>
        </w:rPr>
        <w:t xml:space="preserve">4. System Architecture</w:t>
      </w:r>
    </w:p>
    <w:p w14:paraId="00100026" w14:textId="00100027">
      <w:pPr>
        <w:pStyle w:val="Heading2"/>
        <w:spacing w:before="160" w:after="80"/>
      </w:pPr>
      <w:r>
        <w:rPr>
          <w:b/>
          <w:sz w:val="28"/>
        </w:rPr>
        <w:t xml:space="preserve">4.1 Technology Stack</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28" w14:textId="00100029">
            <w:r>
              <w:t xml:space="preserve">Layer</w:t>
            </w:r>
          </w:p>
        </w:tc>
        <w:tc>
          <w:p w14:paraId="0010002A" w14:textId="0010002B">
            <w:r>
              <w:t xml:space="preserve">Technology</w:t>
            </w:r>
          </w:p>
        </w:tc>
      </w:tr>
      <w:tr>
        <w:trPr/>
        <w:tc>
          <w:p w14:paraId="0010002C" w14:textId="0010002D">
            <w:r>
              <w:t xml:space="preserve">Backend framework</w:t>
            </w:r>
          </w:p>
        </w:tc>
        <w:tc>
          <w:p w14:paraId="0010002E" w14:textId="0010002F">
            <w:r>
              <w:t xml:space="preserve">Python 3.10+ / Django 5.2.18</w:t>
            </w:r>
          </w:p>
        </w:tc>
      </w:tr>
      <w:tr>
        <w:trPr/>
        <w:tc>
          <w:p w14:paraId="00100030" w14:textId="00100031">
            <w:r>
              <w:t xml:space="preserve">Image processing</w:t>
            </w:r>
          </w:p>
        </w:tc>
        <w:tc>
          <w:p w14:paraId="00100032" w14:textId="00100033">
            <w:r>
              <w:t xml:space="preserve">Pillow 12.3.0</w:t>
            </w:r>
          </w:p>
        </w:tc>
      </w:tr>
      <w:tr>
        <w:trPr/>
        <w:tc>
          <w:p w14:paraId="00100034" w14:textId="00100035">
            <w:r>
              <w:t xml:space="preserve">Database</w:t>
            </w:r>
          </w:p>
        </w:tc>
        <w:tc>
          <w:p w14:paraId="00100036" w14:textId="00100037">
            <w:r>
              <w:t xml:space="preserve">SQLite (development)</w:t>
            </w:r>
          </w:p>
        </w:tc>
      </w:tr>
      <w:tr>
        <w:trPr/>
        <w:tc>
          <w:p w14:paraId="00100038" w14:textId="00100039">
            <w:r>
              <w:t xml:space="preserve">Rate limiting</w:t>
            </w:r>
          </w:p>
        </w:tc>
        <w:tc>
          <w:p w14:paraId="0010003A" w14:textId="0010003B">
            <w:r>
              <w:t xml:space="preserve">django-ratelimit 4.1.0</w:t>
            </w:r>
          </w:p>
        </w:tc>
      </w:tr>
      <w:tr>
        <w:trPr/>
        <w:tc>
          <w:p w14:paraId="0010003C" w14:textId="0010003D">
            <w:r>
              <w:t xml:space="preserve">Templating / UI</w:t>
            </w:r>
          </w:p>
        </w:tc>
        <w:tc>
          <w:p w14:paraId="0010003E" w14:textId="0010003F">
            <w:r>
              <w:t xml:space="preserve">Django templates, plain CSS (no JS framework)</w:t>
            </w:r>
          </w:p>
        </w:tc>
      </w:tr>
    </w:tbl>
    <w:p w14:paraId="00100040" w14:textId="00100041">
      <w:pPr>
        <w:pStyle w:val="Heading2"/>
        <w:spacing w:before="240" w:after="80"/>
      </w:pPr>
      <w:r>
        <w:rPr>
          <w:b/>
          <w:sz w:val="28"/>
        </w:rPr>
        <w:t xml:space="preserve">4.2 Folder Structure</w:t>
      </w:r>
    </w:p>
    <w:p w14:paraId="00100042" w14:textId="00100043">
      <w:pPr>
        <w:pStyle w:val="Normal"/>
        <w:spacing w:after="160"/>
      </w:pPr>
      <w:r>
        <w:rPr>
          <w:sz w:val="22"/>
        </w:rPr>
        <w:t xml:space="preserve">accounts/ — main Django application containing models, views, URL routing, and tests. securitysystem/ — Django project package with settings, root URL configuration, and WSGI entry point. templates/ — all HTML templates, including a shared base.html design system template extended by every page. media/password_images/ — uploaded image passwords (excluded from version control). migrations/ — four database migrations: 0001 initial schema, 0002 primary-key correction, 0003 field widening for hashed values, 0004 data migration hashing all existing plaintext passwords.</w:t>
      </w:r>
    </w:p>
    <w:p w14:paraId="00100044" w14:textId="00100045">
      <w:pPr>
        <w:pStyle w:val="Heading1"/>
        <w:spacing w:before="240" w:after="120"/>
      </w:pPr>
      <w:r>
        <w:rPr>
          <w:b/>
          <w:sz w:val="36"/>
        </w:rPr>
        <w:t xml:space="preserve">5. Authentication Flow</w:t>
      </w:r>
    </w:p>
    <w:p w14:paraId="00100046" w14:textId="00100047">
      <w:pPr>
        <w:pStyle w:val="Heading2"/>
        <w:spacing w:before="160" w:after="80"/>
      </w:pPr>
      <w:r>
        <w:rPr>
          <w:b/>
          <w:sz w:val="28"/>
        </w:rPr>
        <w:t xml:space="preserve">5.1 Registration</w:t>
      </w:r>
    </w:p>
    <w:p w14:paraId="00100048" w14:textId="00100049">
      <w:pPr>
        <w:pStyle w:val="Normal"/>
        <w:spacing w:after="160"/>
      </w:pPr>
      <w:r>
        <w:rPr>
          <w:sz w:val="22"/>
        </w:rPr>
        <w:t xml:space="preserve">The user submits a username, email address, password, RGB password, and an image file. All five fields are validated server-side before the record is created. The password and RGB password are hashed using Django's PBKDF2-SHA256 hasher (make_password()) before storage. The image file is saved to media/password_images/. No credentials are stored in plaintext.</w:t>
      </w:r>
    </w:p>
    <w:p w14:paraId="0010004A" w14:textId="0010004B">
      <w:pPr>
        <w:pStyle w:val="Heading2"/>
        <w:spacing w:before="160" w:after="80"/>
      </w:pPr>
      <w:r>
        <w:rPr>
          <w:b/>
          <w:sz w:val="28"/>
        </w:rPr>
        <w:t xml:space="preserve">5.2 Level 1 — Password Authentication</w:t>
      </w:r>
    </w:p>
    <w:p w14:paraId="0010004C" w14:textId="0010004D">
      <w:pPr>
        <w:pStyle w:val="Normal"/>
        <w:spacing w:after="160"/>
      </w:pPr>
      <w:r>
        <w:rPr>
          <w:sz w:val="22"/>
        </w:rPr>
        <w:t xml:space="preserve">The user submits their email and password at /login/. The view retrieves the user record by email, then calls check_password() to verify the submitted value against the stored hash. A generic error message is returned for both wrong email and wrong password — the response does not indicate which field is incorrect. Rate limiting (10 POST requests per minute per IP) prevents brute-force attacks. On success, user_id is stored in the session and the user is redirected to Level 2.</w:t>
      </w:r>
    </w:p>
    <w:p w14:paraId="0010004E" w14:textId="0010004F">
      <w:pPr>
        <w:pStyle w:val="Heading2"/>
        <w:spacing w:before="160" w:after="80"/>
      </w:pPr>
      <w:r>
        <w:rPr>
          <w:b/>
          <w:sz w:val="28"/>
        </w:rPr>
        <w:t xml:space="preserve">5.3 Level 2 — RGB Password Authentication</w:t>
      </w:r>
    </w:p>
    <w:p w14:paraId="00100050" w14:textId="00100051">
      <w:pPr>
        <w:pStyle w:val="Normal"/>
        <w:spacing w:after="160"/>
      </w:pPr>
      <w:r>
        <w:rPr>
          <w:sz w:val="22"/>
        </w:rPr>
        <w:t xml:space="preserve">The /rgb/ view requires an active user_id session key, enforced by _require_session(). The submitted RGB password is verified using check_password() against the stored hash. Rate limiting (10 POST per minute per IP) applies here as well. On success, the rgb_passed=True session flag is set, which is required to access Level 3.</w:t>
      </w:r>
    </w:p>
    <w:p w14:paraId="00100052" w14:textId="00100053">
      <w:pPr>
        <w:pStyle w:val="Heading2"/>
        <w:spacing w:before="160" w:after="80"/>
      </w:pPr>
      <w:r>
        <w:rPr>
          <w:b/>
          <w:sz w:val="28"/>
        </w:rPr>
        <w:t xml:space="preserve">5.4 Level 3 — Image Authentication</w:t>
      </w:r>
    </w:p>
    <w:p w14:paraId="00100054" w14:textId="00100055">
      <w:pPr>
        <w:pStyle w:val="Normal"/>
        <w:spacing w:after="160"/>
      </w:pPr>
      <w:r>
        <w:rPr>
          <w:sz w:val="22"/>
        </w:rPr>
        <w:t xml:space="preserve">The /image-auth/ view requires both user_id and rgb_passed session keys. The user uploads an image file. The view validates: file presence, file size (5 MB maximum), and pixel content using Pillow's Image.verify() followed by Image.load(). Neither the file extension nor the MIME type is trusted alone. The uploaded image and the registered image are both loaded into Pillow, converted to RGBA, resized to 64x64 pixels, and their SHA-256 pixel hashes are compared. The uploaded file is never permanently saved. On hash match, authenticated=True is set in the session and the user is redirected to the dashboard.</w:t>
      </w:r>
    </w:p>
    <w:p w14:paraId="00100056" w14:textId="00100057">
      <w:pPr>
        <w:pStyle w:val="Heading2"/>
        <w:spacing w:before="160" w:after="80"/>
      </w:pPr>
      <w:r>
        <w:rPr>
          <w:b/>
          <w:sz w:val="28"/>
        </w:rPr>
        <w:t xml:space="preserve">5.5 Dashboard and Logout</w:t>
      </w:r>
    </w:p>
    <w:p w14:paraId="00100058" w14:textId="00100059">
      <w:pPr>
        <w:pStyle w:val="Normal"/>
        <w:spacing w:after="160"/>
      </w:pPr>
      <w:r>
        <w:rPr>
          <w:sz w:val="22"/>
        </w:rPr>
        <w:t xml:space="preserve">The /dashboard/ view requires all three session keys: user_id, rgb_passed (implicitly, via the flow), and authenticated. Direct URL access without completing all three levels redirects to the appropriate earlier stage. Logout calls session.flush(), removing all session keys and invalidating the session. No credentials or sensitive data are displayed on any page.</w:t>
      </w:r>
    </w:p>
    <w:p w14:paraId="0010005A" w14:textId="0010005B">
      <w:pPr>
        <w:pStyle w:val="Heading1"/>
        <w:spacing w:before="240" w:after="120"/>
      </w:pPr>
      <w:r>
        <w:rPr>
          <w:b/>
          <w:sz w:val="36"/>
        </w:rPr>
        <w:t xml:space="preserve">6. Security Design</w:t>
      </w:r>
    </w:p>
    <w:p w14:paraId="0010005C" w14:textId="0010005D">
      <w:pPr>
        <w:pStyle w:val="Heading2"/>
        <w:spacing w:before="160" w:after="80"/>
      </w:pPr>
      <w:r>
        <w:rPr>
          <w:b/>
          <w:sz w:val="28"/>
        </w:rPr>
        <w:t xml:space="preserve">6.1 Password Storage</w:t>
      </w:r>
    </w:p>
    <w:p w14:paraId="0010005E" w14:textId="0010005F">
      <w:pPr>
        <w:pStyle w:val="Normal"/>
        <w:spacing w:after="160"/>
      </w:pPr>
      <w:r>
        <w:rPr>
          <w:sz w:val="22"/>
        </w:rPr>
        <w:t xml:space="preserve">All passwords (Level 1 and Level 2) are stored as PBKDF2-SHA256 hashes with random per-value salts, produced by Django's make_password() function. A data migration (0004) hashed all six pre-existing plaintext records in the live database without resetting or deleting them. A self-healing upgrade mechanism in the login and rgb_auth views rehashes any legacy plaintext row on successful authentication.</w:t>
      </w:r>
    </w:p>
    <w:p w14:paraId="00100060" w14:textId="00100061">
      <w:pPr>
        <w:pStyle w:val="Heading2"/>
        <w:spacing w:before="160" w:after="80"/>
      </w:pPr>
      <w:r>
        <w:rPr>
          <w:b/>
          <w:sz w:val="28"/>
        </w:rPr>
        <w:t xml:space="preserve">6.2 Session Security</w:t>
      </w:r>
    </w:p>
    <w:p w14:paraId="00100062" w14:textId="00100063">
      <w:pPr>
        <w:pStyle w:val="Normal"/>
        <w:spacing w:after="160"/>
      </w:pPr>
      <w:r>
        <w:rPr>
          <w:sz w:val="22"/>
        </w:rPr>
        <w:t xml:space="preserve">Session cookies are HTTP-only (SESSION_COOKIE_HTTPONLY = True), preventing JavaScript from reading them. CSRF protection is enabled via Django's CsrfViewMiddleware on all POST endpoints. Session flags (rgb_passed, authenticated) are set server-side and cannot be injected by the client. Logout calls session.flush(), which deletes the session record from the database and creates a new session ID.</w:t>
      </w:r>
    </w:p>
    <w:p w14:paraId="00100064" w14:textId="00100065">
      <w:pPr>
        <w:pStyle w:val="Heading2"/>
        <w:spacing w:before="160" w:after="80"/>
      </w:pPr>
      <w:r>
        <w:rPr>
          <w:b/>
          <w:sz w:val="28"/>
        </w:rPr>
        <w:t xml:space="preserve">6.3 Rate Limiting</w:t>
      </w:r>
    </w:p>
    <w:p w14:paraId="00100066" w14:textId="00100067">
      <w:pPr>
        <w:pStyle w:val="Normal"/>
        <w:spacing w:after="160"/>
      </w:pPr>
      <w:r>
        <w:rPr>
          <w:sz w:val="22"/>
        </w:rPr>
        <w:t xml:space="preserve">The @ratelimit decorator from django-ratelimit is applied to the login and rgb_auth views, keyed by client IP address. The limit is 10 POST requests per minute per IP. Exceeding the limit returns HTTP 403. GET requests to these pages are unaffected. The rate limit uses Django's default cache backend (LocMemCache for development; memcached or Redis is required for multi-process production deployments).</w:t>
      </w:r>
    </w:p>
    <w:p w14:paraId="00100068" w14:textId="00100069">
      <w:pPr>
        <w:pStyle w:val="Heading2"/>
        <w:spacing w:before="160" w:after="80"/>
      </w:pPr>
      <w:r>
        <w:rPr>
          <w:b/>
          <w:sz w:val="28"/>
        </w:rPr>
        <w:t xml:space="preserve">6.4 Image Validation</w:t>
      </w:r>
    </w:p>
    <w:p w14:paraId="0010006A" w14:textId="0010006B">
      <w:pPr>
        <w:pStyle w:val="Normal"/>
        <w:spacing w:after="160"/>
      </w:pPr>
      <w:r>
        <w:rPr>
          <w:sz w:val="22"/>
        </w:rPr>
        <w:t xml:space="preserve">Uploaded images at Level 3 are validated using Pillow's Image.verify() and Image.load() to confirm they contain valid pixel data — the file extension and MIME type are not trusted alone. Files exceeding 5 MB are rejected before any image processing occurs. An arbitrary image upload cannot grant access because authentication depends on the pixel hash matching the registered image, not on a hardcoded code or structural check.</w:t>
      </w:r>
    </w:p>
    <w:p w14:paraId="0010006C" w14:textId="0010006D">
      <w:pPr>
        <w:pStyle w:val="Heading1"/>
        <w:spacing w:before="240" w:after="120"/>
      </w:pPr>
      <w:r>
        <w:rPr>
          <w:b/>
          <w:sz w:val="36"/>
        </w:rPr>
        <w:t xml:space="preserve">7. Testing</w:t>
      </w:r>
    </w:p>
    <w:p w14:paraId="0010006E" w14:textId="0010006F">
      <w:pPr>
        <w:pStyle w:val="Normal"/>
        <w:spacing w:after="160"/>
      </w:pPr>
      <w:r>
        <w:rPr>
          <w:sz w:val="22"/>
        </w:rPr>
        <w:t xml:space="preserve">The project includes 58 automated tests in accounts/tests.py, covering: public page loading, session guards and sequential enforcement, registration validation and hash storage, login with hashed and legacy plaintext credentials, RGB authentication, image authentication (correct match, wrong image, non-image file, oversized file, bypass attempts), logout and session invalidation, CSRF protection on all POST endpoints, rate limiting on login and RGB endpoints, password-hashing helper functions, data migration idempotency, and image hash properties.</w:t>
      </w:r>
    </w:p>
    <w:p w14:paraId="00100070" w14:textId="00100071">
      <w:pPr>
        <w:pStyle w:val="Normal"/>
        <w:spacing w:after="160"/>
      </w:pPr>
      <w:r>
        <w:rPr>
          <w:sz w:val="22"/>
        </w:rPr>
        <w:t xml:space="preserve">All 58 tests pass. python manage.py check reports 0 issues (2 silenced — rate-limit cache warnings acknowledged as dev-only limitations).</w:t>
      </w:r>
    </w:p>
    <w:p w14:paraId="00100072" w14:textId="00100073">
      <w:pPr>
        <w:pStyle w:val="Heading1"/>
        <w:spacing w:before="240" w:after="120"/>
      </w:pPr>
      <w:r>
        <w:rPr>
          <w:b/>
          <w:sz w:val="36"/>
        </w:rPr>
        <w:t xml:space="preserve">8. Setup and Execution Instructions</w:t>
      </w:r>
    </w:p>
    <w:p w14:paraId="00100074" w14:textId="00100075">
      <w:pPr>
        <w:pStyle w:val="Normal"/>
        <w:spacing w:after="80"/>
      </w:pPr>
      <w:r>
        <w:rPr>
          <w:sz w:val="22"/>
        </w:rPr>
        <w:t xml:space="preserve">Prerequisites: Python 3.10 or later, pip, Windows / macOS / Linux.</w:t>
      </w:r>
    </w:p>
    <w:p w14:paraId="00100076" w14:textId="00100077">
      <w:pPr>
        <w:pStyle w:val="Normal"/>
        <w:numPr>
          <w:ilvl w:val="0"/>
          <w:numId w:val="2"/>
        </w:numPr>
        <w:spacing w:after="80"/>
      </w:pPr>
      <w:r>
        <w:rPr>
          <w:sz w:val="22"/>
        </w:rPr>
        <w:t xml:space="preserve">Step 1: Clone the repository and navigate into the project directory.</w:t>
      </w:r>
    </w:p>
    <w:p w14:paraId="00100078" w14:textId="00100079">
      <w:pPr>
        <w:pStyle w:val="Normal"/>
        <w:numPr>
          <w:ilvl w:val="0"/>
          <w:numId w:val="2"/>
        </w:numPr>
        <w:spacing w:after="80"/>
      </w:pPr>
      <w:r>
        <w:rPr>
          <w:sz w:val="22"/>
        </w:rPr>
        <w:t xml:space="preserve">Step 2: Create and activate a virtual environment: python -m venv venv then .\venv\Scripts\Activate.ps1 (Windows PowerShell).</w:t>
      </w:r>
    </w:p>
    <w:p w14:paraId="0010007A" w14:textId="0010007B">
      <w:pPr>
        <w:pStyle w:val="Normal"/>
        <w:numPr>
          <w:ilvl w:val="0"/>
          <w:numId w:val="2"/>
        </w:numPr>
        <w:spacing w:after="80"/>
      </w:pPr>
      <w:r>
        <w:rPr>
          <w:sz w:val="22"/>
        </w:rPr>
        <w:t xml:space="preserve">Step 3: Install dependencies: pip install -r requirements.txt</w:t>
      </w:r>
    </w:p>
    <w:p w14:paraId="0010007C" w14:textId="0010007D">
      <w:pPr>
        <w:pStyle w:val="Normal"/>
        <w:numPr>
          <w:ilvl w:val="0"/>
          <w:numId w:val="2"/>
        </w:numPr>
        <w:spacing w:after="80"/>
      </w:pPr>
      <w:r>
        <w:rPr>
          <w:sz w:val="22"/>
        </w:rPr>
        <w:t xml:space="preserve">Step 4: Apply database migrations: python manage.py migrate</w:t>
      </w:r>
    </w:p>
    <w:p w14:paraId="0010007E" w14:textId="0010007F">
      <w:pPr>
        <w:pStyle w:val="Normal"/>
        <w:numPr>
          <w:ilvl w:val="0"/>
          <w:numId w:val="2"/>
        </w:numPr>
        <w:spacing w:after="80"/>
      </w:pPr>
      <w:r>
        <w:rPr>
          <w:sz w:val="22"/>
        </w:rPr>
        <w:t xml:space="preserve">Step 5: Run the development server: python manage.py runserver</w:t>
      </w:r>
    </w:p>
    <w:p w14:paraId="00100080" w14:textId="00100081">
      <w:pPr>
        <w:pStyle w:val="Normal"/>
        <w:numPr>
          <w:ilvl w:val="0"/>
          <w:numId w:val="2"/>
        </w:numPr>
        <w:spacing w:after="160"/>
      </w:pPr>
      <w:r>
        <w:rPr>
          <w:sz w:val="22"/>
        </w:rPr>
        <w:t xml:space="preserve">Step 6: Open a browser at http://127.0.0.1:8000/ to access the home page.</w:t>
      </w:r>
    </w:p>
    <w:p w14:paraId="00100082" w14:textId="00100083">
      <w:pPr>
        <w:pStyle w:val="Normal"/>
        <w:spacing w:after="160"/>
      </w:pPr>
      <w:r>
        <w:rPr>
          <w:sz w:val="22"/>
        </w:rPr>
        <w:t xml:space="preserve">To run the automated test suite: python manage.py test accounts</w:t>
      </w:r>
    </w:p>
    <w:p w14:paraId="00100084" w14:textId="00100085">
      <w:pPr>
        <w:pStyle w:val="Heading1"/>
        <w:spacing w:before="240" w:after="120"/>
      </w:pPr>
      <w:r>
        <w:rPr>
          <w:b/>
          <w:sz w:val="36"/>
        </w:rPr>
        <w:t xml:space="preserve">9. Known Limitations</w:t>
      </w:r>
    </w:p>
    <w:p w14:paraId="00100086" w14:textId="00100087">
      <w:pPr>
        <w:pStyle w:val="Normal"/>
        <w:numPr>
          <w:ilvl w:val="0"/>
          <w:numId w:val="3"/>
        </w:numPr>
        <w:spacing w:after="80"/>
      </w:pPr>
      <w:r>
        <w:rPr>
          <w:sz w:val="22"/>
        </w:rPr>
        <w:t xml:space="preserve">Image pixel sensitivity: re-saving a JPEG at a different quality level alters pixel values and will cause Level 3 authentication to fail. Perceptual hashing would be more forgiving but is outside the scope of this demonstration.</w:t>
      </w:r>
    </w:p>
    <w:p w14:paraId="00100088" w14:textId="00100089">
      <w:pPr>
        <w:pStyle w:val="Normal"/>
        <w:numPr>
          <w:ilvl w:val="0"/>
          <w:numId w:val="3"/>
        </w:numPr>
        <w:spacing w:after="80"/>
      </w:pPr>
      <w:r>
        <w:rPr>
          <w:sz w:val="22"/>
        </w:rPr>
        <w:t xml:space="preserve">SQLite database: suitable for local development only. A production deployment requires PostgreSQL or MySQL.</w:t>
      </w:r>
    </w:p>
    <w:p w14:paraId="0010008A" w14:textId="0010008B">
      <w:pPr>
        <w:pStyle w:val="Normal"/>
        <w:numPr>
          <w:ilvl w:val="0"/>
          <w:numId w:val="3"/>
        </w:numPr>
        <w:spacing w:after="80"/>
      </w:pPr>
      <w:r>
        <w:rPr>
          <w:sz w:val="22"/>
        </w:rPr>
        <w:t xml:space="preserve">No HTTPS enforcement: SESSION_COOKIE_SECURE and CSRF_COOKIE_SECURE must be enabled when deployed behind TLS.</w:t>
      </w:r>
    </w:p>
    <w:p w14:paraId="0010008C" w14:textId="0010008D">
      <w:pPr>
        <w:pStyle w:val="Normal"/>
        <w:numPr>
          <w:ilvl w:val="0"/>
          <w:numId w:val="3"/>
        </w:numPr>
        <w:spacing w:after="80"/>
      </w:pPr>
      <w:r>
        <w:rPr>
          <w:sz w:val="22"/>
        </w:rPr>
        <w:t xml:space="preserve">Rate-limit cache: LocMemCache is per-process and does not persist across server restarts. Production deployments require a shared cache backend such as memcached or Redis.</w:t>
      </w:r>
    </w:p>
    <w:p w14:paraId="0010008E" w14:textId="0010008F">
      <w:pPr>
        <w:pStyle w:val="Normal"/>
        <w:numPr>
          <w:ilvl w:val="0"/>
          <w:numId w:val="3"/>
        </w:numPr>
        <w:spacing w:after="80"/>
      </w:pPr>
      <w:r>
        <w:rPr>
          <w:sz w:val="22"/>
        </w:rPr>
        <w:t xml:space="preserve">No email verification: accounts are created without confirming the email address.</w:t>
      </w:r>
    </w:p>
    <w:p w14:paraId="00100090" w14:textId="00100091">
      <w:pPr>
        <w:pStyle w:val="Normal"/>
        <w:numPr>
          <w:ilvl w:val="0"/>
          <w:numId w:val="3"/>
        </w:numPr>
        <w:spacing w:after="160"/>
      </w:pPr>
      <w:r>
        <w:rPr>
          <w:sz w:val="22"/>
        </w:rPr>
        <w:t xml:space="preserve">Low-entropy RGB passwords: PBKDF2 protects the stored value, but a short or predictable RGB string is still a weak credential.</w:t>
      </w:r>
    </w:p>
    <w:p w14:paraId="00100092" w14:textId="00100093">
      <w:pPr>
        <w:pStyle w:val="Heading1"/>
        <w:spacing w:before="240" w:after="120"/>
      </w:pPr>
      <w:r>
        <w:rPr>
          <w:b/>
          <w:sz w:val="36"/>
        </w:rPr>
        <w:t xml:space="preserve">10. Conclusion</w:t>
      </w:r>
    </w:p>
    <w:p w14:paraId="00100094" w14:textId="00100095">
      <w:pPr>
        <w:pStyle w:val="Normal"/>
        <w:spacing w:after="160"/>
      </w:pPr>
      <w:r>
        <w:rPr>
          <w:sz w:val="22"/>
        </w:rPr>
        <w:t xml:space="preserve">The Three-Level Password System successfully demonstrates sequential multi-factor authentication using three distinct credential types within a single Django application. All credentials are stored securely as PBKDF2-SHA256 hashes. Session flags enforce authentication order and cannot be bypassed by direct URL access or cookie manipulation. Image authentication uses normalised pixel comparison rather than filename or MIME-type matching. Rate limiting is applied to the two password-entry endpoints. A comprehensive automated test suite of 58 tests validates every authentication path, security guard, and helper function.</w:t>
      </w:r>
    </w:p>
    <w:p w14:paraId="00100096" w14:textId="00100097">
      <w:pPr>
        <w:pStyle w:val="Normal"/>
        <w:spacing w:after="160"/>
      </w:pPr>
      <w:r>
        <w:rPr>
          <w:sz w:val="22"/>
        </w:rPr>
        <w:t xml:space="preserve">The project is structured for open-source publication, with a .gitignore excluding the database, uploaded images, and local secrets; a .env.example for environment configuration; and a README.md containing setup, usage, testing, and security guidance including secret-key rotation and git-history rewrite procedures.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a9e608a8a1a746dc" /><Relationship Type="http://schemas.openxmlformats.org/officeDocument/2006/relationships/styles" Target="/word/styles.xml" Id="R8a269c3d4f8f4e5a" /><Relationship Type="http://schemas.openxmlformats.org/officeDocument/2006/relationships/theme" Target="/word/theme/theme1.xml" Id="R0f1c59b9b4064424" /><Relationship Type="http://schemas.openxmlformats.org/officeDocument/2006/relationships/numbering" Target="/word/numbering.xml" Id="R40240f83577b460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2026-10-21T13:17:51Z</dcterms:created>
  <cp:lastModifiedBy>OfficeCLI</cp:lastModifiedBy>
  <dcterms:modified xsi:type="dcterms:W3CDTF">2026-10-21T13:17:51Z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2026-10-21T13:17:52Z</vt:lpwstr>
  </op:property>
</op:Properties>
</file>