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26"/>
          <w:szCs w:val="26"/>
        </w:rPr>
      </w:pPr>
      <w:r w:rsidDel="00000000" w:rsidR="00000000" w:rsidRPr="00000000">
        <w:rPr>
          <w:b w:val="1"/>
          <w:sz w:val="26"/>
          <w:szCs w:val="26"/>
          <w:rtl w:val="0"/>
        </w:rPr>
        <w:t xml:space="preserve">0EECS 495 Accessible Software System Design</w:t>
      </w:r>
    </w:p>
    <w:p w:rsidR="00000000" w:rsidDel="00000000" w:rsidP="00000000" w:rsidRDefault="00000000" w:rsidRPr="00000000" w14:paraId="00000002">
      <w:pPr>
        <w:pageBreakBefore w:val="0"/>
        <w:jc w:val="center"/>
        <w:rPr>
          <w:b w:val="1"/>
          <w:sz w:val="26"/>
          <w:szCs w:val="26"/>
        </w:rPr>
      </w:pPr>
      <w:r w:rsidDel="00000000" w:rsidR="00000000" w:rsidRPr="00000000">
        <w:rPr>
          <w:b w:val="1"/>
          <w:sz w:val="26"/>
          <w:szCs w:val="26"/>
          <w:rtl w:val="0"/>
        </w:rPr>
        <w:t xml:space="preserve">“A Day At The Dentist Is The Best Kind Of Day” Requirements Document</w:t>
      </w:r>
    </w:p>
    <w:p w:rsidR="00000000" w:rsidDel="00000000" w:rsidP="00000000" w:rsidRDefault="00000000" w:rsidRPr="00000000" w14:paraId="00000003">
      <w:pPr>
        <w:pageBreakBefore w:val="0"/>
        <w:jc w:val="center"/>
        <w:rPr>
          <w:b w:val="1"/>
          <w:sz w:val="26"/>
          <w:szCs w:val="26"/>
        </w:rPr>
      </w:pPr>
      <w:r w:rsidDel="00000000" w:rsidR="00000000" w:rsidRPr="00000000">
        <w:rPr>
          <w:rtl w:val="0"/>
        </w:rPr>
      </w:r>
    </w:p>
    <w:p w:rsidR="00000000" w:rsidDel="00000000" w:rsidP="00000000" w:rsidRDefault="00000000" w:rsidRPr="00000000" w14:paraId="00000004">
      <w:pPr>
        <w:pageBreakBefore w:val="0"/>
        <w:rPr>
          <w:b w:val="1"/>
          <w:sz w:val="24"/>
          <w:szCs w:val="24"/>
        </w:rPr>
      </w:pPr>
      <w:r w:rsidDel="00000000" w:rsidR="00000000" w:rsidRPr="00000000">
        <w:rPr>
          <w:b w:val="1"/>
          <w:sz w:val="24"/>
          <w:szCs w:val="24"/>
          <w:rtl w:val="0"/>
        </w:rPr>
        <w:t xml:space="preserve">Group members: Khalil Crawford (kkjcraw), Seungyoun Lee (seungy), Ritsuma Inaba (rinaba), Jacob Sturgis (jsturg)</w:t>
      </w:r>
    </w:p>
    <w:p w:rsidR="00000000" w:rsidDel="00000000" w:rsidP="00000000" w:rsidRDefault="00000000" w:rsidRPr="00000000" w14:paraId="00000005">
      <w:pPr>
        <w:pageBreakBefore w:val="0"/>
        <w:rPr>
          <w:b w:val="1"/>
          <w:sz w:val="24"/>
          <w:szCs w:val="24"/>
        </w:rPr>
      </w:pPr>
      <w:r w:rsidDel="00000000" w:rsidR="00000000" w:rsidRPr="00000000">
        <w:rPr>
          <w:rtl w:val="0"/>
        </w:rPr>
      </w:r>
    </w:p>
    <w:p w:rsidR="00000000" w:rsidDel="00000000" w:rsidP="00000000" w:rsidRDefault="00000000" w:rsidRPr="00000000" w14:paraId="00000006">
      <w:pPr>
        <w:pageBreakBefore w:val="0"/>
        <w:rPr>
          <w:b w:val="1"/>
          <w:sz w:val="28"/>
          <w:szCs w:val="28"/>
          <w:u w:val="single"/>
        </w:rPr>
      </w:pPr>
      <w:r w:rsidDel="00000000" w:rsidR="00000000" w:rsidRPr="00000000">
        <w:rPr>
          <w:b w:val="1"/>
          <w:sz w:val="28"/>
          <w:szCs w:val="28"/>
          <w:u w:val="single"/>
          <w:rtl w:val="0"/>
        </w:rPr>
        <w:t xml:space="preserve">System Description</w:t>
      </w:r>
    </w:p>
    <w:p w:rsidR="00000000" w:rsidDel="00000000" w:rsidP="00000000" w:rsidRDefault="00000000" w:rsidRPr="00000000" w14:paraId="00000007">
      <w:pPr>
        <w:pageBreakBefore w:val="0"/>
        <w:rPr/>
      </w:pPr>
      <w:r w:rsidDel="00000000" w:rsidR="00000000" w:rsidRPr="00000000">
        <w:rPr>
          <w:b w:val="1"/>
          <w:rtl w:val="0"/>
        </w:rPr>
        <w:t xml:space="preserve">System Purpose:</w:t>
      </w:r>
      <w:r w:rsidDel="00000000" w:rsidR="00000000" w:rsidRPr="00000000">
        <w:rPr>
          <w:rtl w:val="0"/>
        </w:rPr>
        <w:t xml:space="preserve"> </w:t>
      </w:r>
    </w:p>
    <w:p w:rsidR="00000000" w:rsidDel="00000000" w:rsidP="00000000" w:rsidRDefault="00000000" w:rsidRPr="00000000" w14:paraId="00000008">
      <w:pPr>
        <w:pageBreakBefore w:val="0"/>
        <w:rPr/>
      </w:pPr>
      <w:r w:rsidDel="00000000" w:rsidR="00000000" w:rsidRPr="00000000">
        <w:rPr>
          <w:rtl w:val="0"/>
        </w:rPr>
        <w:t xml:space="preserve">Children with autism spectrum disorder (ASD) follow routines everyday in order to fully adjust to environments or new tasks. However, many children with ASD have trouble adjusting to their dental appointments, because they only go twice a year normally and the process is not part of their everyday routine. It may take a long amount of time and possibly several appointments for children to ASD to become adjusted to the environment. The project’s focus is to desensitize children with ASD by having them explore and interact a dental office using mixed reality headsets. The goal of the project is to see if mixed reality environments, when used by children with ASD, improve their quality of life in many unfamiliar areas, such as hospitals and new schools.</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b w:val="1"/>
        </w:rPr>
      </w:pPr>
      <w:r w:rsidDel="00000000" w:rsidR="00000000" w:rsidRPr="00000000">
        <w:rPr>
          <w:b w:val="1"/>
          <w:rtl w:val="0"/>
        </w:rPr>
        <w:t xml:space="preserve">Project Scope:</w:t>
      </w:r>
    </w:p>
    <w:p w:rsidR="00000000" w:rsidDel="00000000" w:rsidP="00000000" w:rsidRDefault="00000000" w:rsidRPr="00000000" w14:paraId="0000000B">
      <w:pPr>
        <w:pageBreakBefore w:val="0"/>
        <w:rPr/>
      </w:pPr>
      <w:r w:rsidDel="00000000" w:rsidR="00000000" w:rsidRPr="00000000">
        <w:rPr/>
        <w:drawing>
          <wp:inline distB="114300" distT="114300" distL="114300" distR="114300">
            <wp:extent cx="4967288" cy="3385703"/>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967288" cy="338570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Once the game is started by the user, the user is directed to the start menu. Once the user is in the start menu, the user have two options. The user can go to the help screen, which includes the controls needed to play the game, or the user can start the game. After starting the game, the user will first go through a tutorial to get used to moving the character in the virtual reality environment.</w:t>
      </w:r>
    </w:p>
    <w:p w:rsidR="00000000" w:rsidDel="00000000" w:rsidP="00000000" w:rsidRDefault="00000000" w:rsidRPr="00000000" w14:paraId="0000000E">
      <w:pPr>
        <w:pageBreakBefore w:val="0"/>
        <w:rPr/>
      </w:pPr>
      <w:r w:rsidDel="00000000" w:rsidR="00000000" w:rsidRPr="00000000">
        <w:rPr>
          <w:rtl w:val="0"/>
        </w:rPr>
        <w:t xml:space="preserve">Inside the game, the user is able to interact with an item. Whether the user picks up an item or uses the item, some kind of sound will accompany the users action. They can also complete a task within the game. The user receives a reward only when the task is successfully completed.</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b w:val="1"/>
          <w:rtl w:val="0"/>
        </w:rPr>
        <w:t xml:space="preserve">Project Flow (Sequence Diagram(s))</w:t>
      </w:r>
      <w:r w:rsidDel="00000000" w:rsidR="00000000" w:rsidRPr="00000000">
        <w:rPr>
          <w:rtl w:val="0"/>
        </w:rPr>
        <w:t xml:space="preserve">: </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Expected Usage:</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drawing>
          <wp:inline distB="114300" distT="114300" distL="114300" distR="114300">
            <wp:extent cx="4400025" cy="45339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0002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This is a sequence diagram representing a scenario that we expect the user to go through. The user can first select the start button in the start menu using the controller. After the button is pressed the system should process the call and display the dentist room on the headset. Once the user sees the virtual reality environment, the user can move the joystick to change the view. The system should correctly handle the controller input and change the scenery displayed on the headset.</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While the user moves his/her head, a function is called to see if there is an item the user can interact with in the position that the user move the head. If there is an item, the system should make the item light the item up to notify the user that the item can be interacted with. Once the user see the item, they can interact with the item using the controller. The system will look up the item and retrieve the action related with the item. Once it retrieved the action, it will display the character interact with the item on the headset.</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t xml:space="preserve">Unexpected Usage:</w:t>
      </w:r>
    </w:p>
    <w:p w:rsidR="00000000" w:rsidDel="00000000" w:rsidP="00000000" w:rsidRDefault="00000000" w:rsidRPr="00000000" w14:paraId="0000001B">
      <w:pPr>
        <w:pageBreakBefore w:val="0"/>
        <w:rPr/>
      </w:pPr>
      <w:r w:rsidDel="00000000" w:rsidR="00000000" w:rsidRPr="00000000">
        <w:rPr/>
        <w:drawing>
          <wp:inline distB="114300" distT="114300" distL="114300" distR="114300">
            <wp:extent cx="5943600" cy="2924175"/>
            <wp:effectExtent b="0" l="0" r="0" t="0"/>
            <wp:docPr id="2" name="image2.png"/>
            <a:graphic>
              <a:graphicData uri="http://schemas.openxmlformats.org/drawingml/2006/picture">
                <pic:pic>
                  <pic:nvPicPr>
                    <pic:cNvPr id="0" name="image2.png"/>
                    <pic:cNvPicPr preferRelativeResize="0"/>
                  </pic:nvPicPr>
                  <pic:blipFill>
                    <a:blip r:embed="rId8"/>
                    <a:srcRect b="52255" l="0" r="0" t="0"/>
                    <a:stretch>
                      <a:fillRect/>
                    </a:stretch>
                  </pic:blipFill>
                  <pic:spPr>
                    <a:xfrm>
                      <a:off x="0" y="0"/>
                      <a:ext cx="59436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 xml:space="preserve">This sequence diagram represents a scenario where the user somehow gets outside of the dental building. After the user successfully start the game through the start menu, the user uses the controller to move outside of the building. After the character moves outside, the system displays the scenery outside the building to the headset.</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This will be a problem for our project because we don't have any outside scenery designed in the game. The user will see a building floating in empty space from the outside.</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b w:val="1"/>
          <w:rtl w:val="0"/>
        </w:rPr>
        <w:t xml:space="preserve">Enumeration of Requirements:</w:t>
      </w:r>
      <w:r w:rsidDel="00000000" w:rsidR="00000000" w:rsidRPr="00000000">
        <w:rPr>
          <w:rtl w:val="0"/>
        </w:rPr>
        <w:t xml:space="preserve"> </w:t>
      </w:r>
    </w:p>
    <w:p w:rsidR="00000000" w:rsidDel="00000000" w:rsidP="00000000" w:rsidRDefault="00000000" w:rsidRPr="00000000" w14:paraId="00000023">
      <w:pPr>
        <w:pageBreakBefore w:val="0"/>
        <w:rPr/>
      </w:pPr>
      <w:r w:rsidDel="00000000" w:rsidR="00000000" w:rsidRPr="00000000">
        <w:rPr>
          <w:rtl w:val="0"/>
        </w:rPr>
      </w:r>
    </w:p>
    <w:tbl>
      <w:tblPr>
        <w:tblStyle w:val="Table1"/>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rPr>
                <w:sz w:val="20"/>
                <w:szCs w:val="20"/>
              </w:rPr>
            </w:pPr>
            <w:r w:rsidDel="00000000" w:rsidR="00000000" w:rsidRPr="00000000">
              <w:rPr>
                <w:sz w:val="20"/>
                <w:szCs w:val="20"/>
                <w:rtl w:val="0"/>
              </w:rPr>
              <w:t xml:space="preserve">DAY-N1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rPr>
                <w:sz w:val="20"/>
                <w:szCs w:val="20"/>
              </w:rPr>
            </w:pPr>
            <w:r w:rsidDel="00000000" w:rsidR="00000000" w:rsidRPr="00000000">
              <w:rPr>
                <w:sz w:val="20"/>
                <w:szCs w:val="20"/>
                <w:rtl w:val="0"/>
              </w:rPr>
              <w:t xml:space="preserve">Target Audience: Children With ASD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rPr>
                <w:sz w:val="20"/>
                <w:szCs w:val="20"/>
              </w:rPr>
            </w:pPr>
            <w:r w:rsidDel="00000000" w:rsidR="00000000" w:rsidRPr="00000000">
              <w:rPr>
                <w:sz w:val="20"/>
                <w:szCs w:val="20"/>
                <w:rtl w:val="0"/>
              </w:rPr>
              <w:t xml:space="preserve">non-func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α,β,Ω</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rPr>
                <w:sz w:val="20"/>
                <w:szCs w:val="20"/>
              </w:rPr>
            </w:pPr>
            <w:r w:rsidDel="00000000" w:rsidR="00000000" w:rsidRPr="00000000">
              <w:rPr>
                <w:sz w:val="20"/>
                <w:szCs w:val="20"/>
                <w:rtl w:val="0"/>
              </w:rPr>
              <w:t xml:space="preserve">Description: The product is targeted towards children with autism spectrum disorder</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rPr>
                <w:sz w:val="20"/>
                <w:szCs w:val="20"/>
              </w:rPr>
            </w:pPr>
            <w:r w:rsidDel="00000000" w:rsidR="00000000" w:rsidRPr="00000000">
              <w:rPr>
                <w:sz w:val="20"/>
                <w:szCs w:val="20"/>
                <w:rtl w:val="0"/>
              </w:rPr>
              <w:t xml:space="preserve">Source: Clients</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tbl>
      <w:tblPr>
        <w:tblStyle w:val="Table2"/>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rPr>
                <w:sz w:val="20"/>
                <w:szCs w:val="20"/>
              </w:rPr>
            </w:pPr>
            <w:r w:rsidDel="00000000" w:rsidR="00000000" w:rsidRPr="00000000">
              <w:rPr>
                <w:sz w:val="20"/>
                <w:szCs w:val="20"/>
                <w:rtl w:val="0"/>
              </w:rPr>
              <w:t xml:space="preserve">DAY-N2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rPr>
                <w:sz w:val="20"/>
                <w:szCs w:val="20"/>
              </w:rPr>
            </w:pPr>
            <w:r w:rsidDel="00000000" w:rsidR="00000000" w:rsidRPr="00000000">
              <w:rPr>
                <w:sz w:val="20"/>
                <w:szCs w:val="20"/>
                <w:rtl w:val="0"/>
              </w:rPr>
              <w:t xml:space="preserve">Working With The Clients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rPr>
                <w:sz w:val="20"/>
                <w:szCs w:val="20"/>
              </w:rPr>
            </w:pPr>
            <w:r w:rsidDel="00000000" w:rsidR="00000000" w:rsidRPr="00000000">
              <w:rPr>
                <w:sz w:val="20"/>
                <w:szCs w:val="20"/>
                <w:rtl w:val="0"/>
              </w:rPr>
              <w:t xml:space="preserve">non-func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α,β,Ω</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rPr>
                <w:sz w:val="20"/>
                <w:szCs w:val="20"/>
              </w:rPr>
            </w:pPr>
            <w:r w:rsidDel="00000000" w:rsidR="00000000" w:rsidRPr="00000000">
              <w:rPr>
                <w:sz w:val="20"/>
                <w:szCs w:val="20"/>
                <w:rtl w:val="0"/>
              </w:rPr>
              <w:t xml:space="preserve">Description: Take into account ideas, thoughts, reviews from clients</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rPr>
                <w:sz w:val="20"/>
                <w:szCs w:val="20"/>
              </w:rPr>
            </w:pPr>
            <w:r w:rsidDel="00000000" w:rsidR="00000000" w:rsidRPr="00000000">
              <w:rPr>
                <w:sz w:val="20"/>
                <w:szCs w:val="20"/>
                <w:rtl w:val="0"/>
              </w:rPr>
              <w:t xml:space="preserve">Source: Clients</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rPr>
                <w:sz w:val="20"/>
                <w:szCs w:val="20"/>
              </w:rPr>
            </w:pPr>
            <w:r w:rsidDel="00000000" w:rsidR="00000000" w:rsidRPr="00000000">
              <w:rPr>
                <w:sz w:val="20"/>
                <w:szCs w:val="20"/>
                <w:rtl w:val="0"/>
              </w:rPr>
              <w:t xml:space="preserve">Notes: Clients meet up with the team during class</w:t>
            </w:r>
          </w:p>
        </w:tc>
      </w:tr>
    </w:tbl>
    <w:p w:rsidR="00000000" w:rsidDel="00000000" w:rsidP="00000000" w:rsidRDefault="00000000" w:rsidRPr="00000000" w14:paraId="00000046">
      <w:pPr>
        <w:pageBreakBefore w:val="0"/>
        <w:rPr/>
      </w:pPr>
      <w:r w:rsidDel="00000000" w:rsidR="00000000" w:rsidRPr="00000000">
        <w:rPr>
          <w:rtl w:val="0"/>
        </w:rPr>
      </w:r>
    </w:p>
    <w:tbl>
      <w:tblPr>
        <w:tblStyle w:val="Table3"/>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rPr>
                <w:sz w:val="20"/>
                <w:szCs w:val="20"/>
              </w:rPr>
            </w:pPr>
            <w:r w:rsidDel="00000000" w:rsidR="00000000" w:rsidRPr="00000000">
              <w:rPr>
                <w:sz w:val="20"/>
                <w:szCs w:val="20"/>
                <w:rtl w:val="0"/>
              </w:rPr>
              <w:t xml:space="preserve">DAY-N3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rPr>
                <w:sz w:val="20"/>
                <w:szCs w:val="20"/>
              </w:rPr>
            </w:pPr>
            <w:r w:rsidDel="00000000" w:rsidR="00000000" w:rsidRPr="00000000">
              <w:rPr>
                <w:sz w:val="20"/>
                <w:szCs w:val="20"/>
                <w:rtl w:val="0"/>
              </w:rPr>
              <w:t xml:space="preserve">Feedback From Class Staff</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rPr>
                <w:sz w:val="20"/>
                <w:szCs w:val="20"/>
              </w:rPr>
            </w:pPr>
            <w:r w:rsidDel="00000000" w:rsidR="00000000" w:rsidRPr="00000000">
              <w:rPr>
                <w:sz w:val="20"/>
                <w:szCs w:val="20"/>
                <w:rtl w:val="0"/>
              </w:rPr>
              <w:t xml:space="preserve">non-func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α,β,Ω</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rPr>
                <w:sz w:val="20"/>
                <w:szCs w:val="20"/>
              </w:rPr>
            </w:pPr>
            <w:r w:rsidDel="00000000" w:rsidR="00000000" w:rsidRPr="00000000">
              <w:rPr>
                <w:sz w:val="20"/>
                <w:szCs w:val="20"/>
                <w:rtl w:val="0"/>
              </w:rPr>
              <w:t xml:space="preserve">Description: Gain feedback from class staff about the project</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rPr>
                <w:sz w:val="20"/>
                <w:szCs w:val="20"/>
              </w:rPr>
            </w:pPr>
            <w:r w:rsidDel="00000000" w:rsidR="00000000" w:rsidRPr="00000000">
              <w:rPr>
                <w:sz w:val="20"/>
                <w:szCs w:val="20"/>
                <w:rtl w:val="0"/>
              </w:rPr>
              <w:t xml:space="preserve">Source: Dr. Chesney</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057">
      <w:pPr>
        <w:pageBreakBefore w:val="0"/>
        <w:rPr/>
      </w:pPr>
      <w:r w:rsidDel="00000000" w:rsidR="00000000" w:rsidRPr="00000000">
        <w:rPr>
          <w:rtl w:val="0"/>
        </w:rPr>
      </w:r>
    </w:p>
    <w:tbl>
      <w:tblPr>
        <w:tblStyle w:val="Table4"/>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rPr>
                <w:sz w:val="20"/>
                <w:szCs w:val="20"/>
              </w:rPr>
            </w:pPr>
            <w:r w:rsidDel="00000000" w:rsidR="00000000" w:rsidRPr="00000000">
              <w:rPr>
                <w:sz w:val="20"/>
                <w:szCs w:val="20"/>
                <w:rtl w:val="0"/>
              </w:rPr>
              <w:t xml:space="preserve">DAY-N4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rPr>
                <w:sz w:val="20"/>
                <w:szCs w:val="20"/>
              </w:rPr>
            </w:pPr>
            <w:r w:rsidDel="00000000" w:rsidR="00000000" w:rsidRPr="00000000">
              <w:rPr>
                <w:sz w:val="20"/>
                <w:szCs w:val="20"/>
                <w:rtl w:val="0"/>
              </w:rPr>
              <w:t xml:space="preserve">Purchased Assets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rPr>
                <w:sz w:val="20"/>
                <w:szCs w:val="20"/>
              </w:rPr>
            </w:pPr>
            <w:r w:rsidDel="00000000" w:rsidR="00000000" w:rsidRPr="00000000">
              <w:rPr>
                <w:sz w:val="20"/>
                <w:szCs w:val="20"/>
                <w:rtl w:val="0"/>
              </w:rPr>
              <w:t xml:space="preserve">non-func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rPr>
                <w:sz w:val="20"/>
                <w:szCs w:val="20"/>
              </w:rPr>
            </w:pP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α</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rPr>
                <w:sz w:val="20"/>
                <w:szCs w:val="20"/>
              </w:rPr>
            </w:pPr>
            <w:r w:rsidDel="00000000" w:rsidR="00000000" w:rsidRPr="00000000">
              <w:rPr>
                <w:sz w:val="20"/>
                <w:szCs w:val="20"/>
                <w:rtl w:val="0"/>
              </w:rPr>
              <w:t xml:space="preserve">Description: Purchase pre-existing assets from the Unity Asset Store, as the team does not have experience with creating 3D models</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rPr>
                <w:sz w:val="20"/>
                <w:szCs w:val="20"/>
              </w:rPr>
            </w:pPr>
            <w:r w:rsidDel="00000000" w:rsidR="00000000" w:rsidRPr="00000000">
              <w:rPr>
                <w:sz w:val="20"/>
                <w:szCs w:val="20"/>
                <w:rtl w:val="0"/>
              </w:rPr>
              <w:t xml:space="preserve">Source: Project Team</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rPr>
                <w:sz w:val="20"/>
                <w:szCs w:val="20"/>
              </w:rPr>
            </w:pPr>
            <w:r w:rsidDel="00000000" w:rsidR="00000000" w:rsidRPr="00000000">
              <w:rPr>
                <w:sz w:val="20"/>
                <w:szCs w:val="20"/>
                <w:rtl w:val="0"/>
              </w:rPr>
              <w:t xml:space="preserve">Notes: </w:t>
            </w:r>
          </w:p>
        </w:tc>
      </w:tr>
    </w:tbl>
    <w:p w:rsidR="00000000" w:rsidDel="00000000" w:rsidP="00000000" w:rsidRDefault="00000000" w:rsidRPr="00000000" w14:paraId="00000068">
      <w:pPr>
        <w:pageBreakBefore w:val="0"/>
        <w:rPr/>
      </w:pPr>
      <w:r w:rsidDel="00000000" w:rsidR="00000000" w:rsidRPr="00000000">
        <w:rPr>
          <w:rtl w:val="0"/>
        </w:rPr>
      </w:r>
    </w:p>
    <w:tbl>
      <w:tblPr>
        <w:tblStyle w:val="Table5"/>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rPr>
                <w:sz w:val="20"/>
                <w:szCs w:val="20"/>
              </w:rPr>
            </w:pPr>
            <w:r w:rsidDel="00000000" w:rsidR="00000000" w:rsidRPr="00000000">
              <w:rPr>
                <w:sz w:val="20"/>
                <w:szCs w:val="20"/>
                <w:rtl w:val="0"/>
              </w:rPr>
              <w:t xml:space="preserve">DAY-N5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rPr>
                <w:sz w:val="20"/>
                <w:szCs w:val="20"/>
              </w:rPr>
            </w:pPr>
            <w:r w:rsidDel="00000000" w:rsidR="00000000" w:rsidRPr="00000000">
              <w:rPr>
                <w:sz w:val="20"/>
                <w:szCs w:val="20"/>
                <w:rtl w:val="0"/>
              </w:rPr>
              <w:t xml:space="preserve">Setting When Using The Product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rPr>
                <w:sz w:val="20"/>
                <w:szCs w:val="20"/>
              </w:rPr>
            </w:pPr>
            <w:r w:rsidDel="00000000" w:rsidR="00000000" w:rsidRPr="00000000">
              <w:rPr>
                <w:sz w:val="20"/>
                <w:szCs w:val="20"/>
                <w:rtl w:val="0"/>
              </w:rPr>
              <w:t xml:space="preserve">non-func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α</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rPr>
                <w:sz w:val="20"/>
                <w:szCs w:val="20"/>
              </w:rPr>
            </w:pPr>
            <w:r w:rsidDel="00000000" w:rsidR="00000000" w:rsidRPr="00000000">
              <w:rPr>
                <w:sz w:val="20"/>
                <w:szCs w:val="20"/>
                <w:rtl w:val="0"/>
              </w:rPr>
              <w:t xml:space="preserve">Description: The user must use the product with the Acer headset plugged into a PC</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rPr>
                <w:sz w:val="20"/>
                <w:szCs w:val="20"/>
              </w:rPr>
            </w:pPr>
            <w:r w:rsidDel="00000000" w:rsidR="00000000" w:rsidRPr="00000000">
              <w:rPr>
                <w:sz w:val="20"/>
                <w:szCs w:val="20"/>
                <w:rtl w:val="0"/>
              </w:rPr>
              <w:t xml:space="preserve">Source: Project Team</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079">
      <w:pPr>
        <w:pageBreakBefore w:val="0"/>
        <w:rPr/>
      </w:pPr>
      <w:r w:rsidDel="00000000" w:rsidR="00000000" w:rsidRPr="00000000">
        <w:rPr>
          <w:rtl w:val="0"/>
        </w:rPr>
      </w:r>
    </w:p>
    <w:tbl>
      <w:tblPr>
        <w:tblStyle w:val="Table6"/>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rPr>
                <w:sz w:val="20"/>
                <w:szCs w:val="20"/>
              </w:rPr>
            </w:pPr>
            <w:r w:rsidDel="00000000" w:rsidR="00000000" w:rsidRPr="00000000">
              <w:rPr>
                <w:sz w:val="20"/>
                <w:szCs w:val="20"/>
                <w:rtl w:val="0"/>
              </w:rPr>
              <w:t xml:space="preserve">DAY-N6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rPr>
                <w:sz w:val="20"/>
                <w:szCs w:val="20"/>
              </w:rPr>
            </w:pPr>
            <w:r w:rsidDel="00000000" w:rsidR="00000000" w:rsidRPr="00000000">
              <w:rPr>
                <w:sz w:val="20"/>
                <w:szCs w:val="20"/>
                <w:rtl w:val="0"/>
              </w:rPr>
              <w:t xml:space="preserve">Alpha Release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rPr>
                <w:sz w:val="20"/>
                <w:szCs w:val="20"/>
              </w:rPr>
            </w:pPr>
            <w:r w:rsidDel="00000000" w:rsidR="00000000" w:rsidRPr="00000000">
              <w:rPr>
                <w:sz w:val="20"/>
                <w:szCs w:val="20"/>
                <w:rtl w:val="0"/>
              </w:rPr>
              <w:t xml:space="preserve">non-func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α</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rPr>
                <w:sz w:val="20"/>
                <w:szCs w:val="20"/>
              </w:rPr>
            </w:pPr>
            <w:r w:rsidDel="00000000" w:rsidR="00000000" w:rsidRPr="00000000">
              <w:rPr>
                <w:sz w:val="20"/>
                <w:szCs w:val="20"/>
                <w:rtl w:val="0"/>
              </w:rPr>
              <w:t xml:space="preserve">Description: The Alpha version must be released on 2/28</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rPr>
                <w:sz w:val="20"/>
                <w:szCs w:val="20"/>
              </w:rPr>
            </w:pPr>
            <w:r w:rsidDel="00000000" w:rsidR="00000000" w:rsidRPr="00000000">
              <w:rPr>
                <w:sz w:val="20"/>
                <w:szCs w:val="20"/>
                <w:rtl w:val="0"/>
              </w:rPr>
              <w:t xml:space="preserve">Source: Dr. Chesney</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tbl>
      <w:tblPr>
        <w:tblStyle w:val="Table7"/>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rPr>
                <w:sz w:val="20"/>
                <w:szCs w:val="20"/>
              </w:rPr>
            </w:pPr>
            <w:r w:rsidDel="00000000" w:rsidR="00000000" w:rsidRPr="00000000">
              <w:rPr>
                <w:sz w:val="20"/>
                <w:szCs w:val="20"/>
                <w:rtl w:val="0"/>
              </w:rPr>
              <w:t xml:space="preserve">DAY-N7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rPr>
                <w:sz w:val="20"/>
                <w:szCs w:val="20"/>
              </w:rPr>
            </w:pPr>
            <w:r w:rsidDel="00000000" w:rsidR="00000000" w:rsidRPr="00000000">
              <w:rPr>
                <w:sz w:val="20"/>
                <w:szCs w:val="20"/>
                <w:rtl w:val="0"/>
              </w:rPr>
              <w:t xml:space="preserve">Powerful PC with Graphics Card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rPr>
                <w:sz w:val="20"/>
                <w:szCs w:val="20"/>
              </w:rPr>
            </w:pPr>
            <w:r w:rsidDel="00000000" w:rsidR="00000000" w:rsidRPr="00000000">
              <w:rPr>
                <w:sz w:val="20"/>
                <w:szCs w:val="20"/>
                <w:rtl w:val="0"/>
              </w:rPr>
              <w:t xml:space="preserve">non-func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α</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rPr>
                <w:sz w:val="20"/>
                <w:szCs w:val="20"/>
              </w:rPr>
            </w:pPr>
            <w:r w:rsidDel="00000000" w:rsidR="00000000" w:rsidRPr="00000000">
              <w:rPr>
                <w:sz w:val="20"/>
                <w:szCs w:val="20"/>
                <w:rtl w:val="0"/>
              </w:rPr>
              <w:t xml:space="preserve">Description: The project needs a PC with a graphics card with these specs: </w:t>
            </w:r>
            <w:r w:rsidDel="00000000" w:rsidR="00000000" w:rsidRPr="00000000">
              <w:rPr>
                <w:color w:val="222222"/>
                <w:sz w:val="20"/>
                <w:szCs w:val="20"/>
                <w:highlight w:val="white"/>
                <w:rtl w:val="0"/>
              </w:rPr>
              <w:t xml:space="preserve">Nvidia GTX 960/965M/1050 or AMD RX 460 and above </w:t>
            </w:r>
            <w:r w:rsidDel="00000000" w:rsidR="00000000" w:rsidRPr="00000000">
              <w:rPr>
                <w:sz w:val="20"/>
                <w:szCs w:val="20"/>
                <w:rtl w:val="0"/>
              </w:rPr>
              <w:t xml:space="preserve">to run the Acer Mixed Reality headset</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rPr>
                <w:sz w:val="20"/>
                <w:szCs w:val="20"/>
              </w:rPr>
            </w:pPr>
            <w:r w:rsidDel="00000000" w:rsidR="00000000" w:rsidRPr="00000000">
              <w:rPr>
                <w:sz w:val="20"/>
                <w:szCs w:val="20"/>
                <w:rtl w:val="0"/>
              </w:rPr>
              <w:t xml:space="preserve">Source: Project Team</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rPr>
                <w:sz w:val="20"/>
                <w:szCs w:val="20"/>
              </w:rPr>
            </w:pPr>
            <w:r w:rsidDel="00000000" w:rsidR="00000000" w:rsidRPr="00000000">
              <w:rPr>
                <w:sz w:val="20"/>
                <w:szCs w:val="20"/>
                <w:rtl w:val="0"/>
              </w:rPr>
              <w:t xml:space="preserve">Notes: One team member has a desktop that will be using to demo and test the project</w:t>
            </w:r>
          </w:p>
        </w:tc>
      </w:tr>
    </w:tbl>
    <w:p w:rsidR="00000000" w:rsidDel="00000000" w:rsidP="00000000" w:rsidRDefault="00000000" w:rsidRPr="00000000" w14:paraId="0000009D">
      <w:pPr>
        <w:pageBreakBefore w:val="0"/>
        <w:rPr/>
      </w:pPr>
      <w:r w:rsidDel="00000000" w:rsidR="00000000" w:rsidRPr="00000000">
        <w:rPr>
          <w:rtl w:val="0"/>
        </w:rPr>
      </w:r>
    </w:p>
    <w:tbl>
      <w:tblPr>
        <w:tblStyle w:val="Table8"/>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rPr>
                <w:sz w:val="20"/>
                <w:szCs w:val="20"/>
              </w:rPr>
            </w:pPr>
            <w:r w:rsidDel="00000000" w:rsidR="00000000" w:rsidRPr="00000000">
              <w:rPr>
                <w:sz w:val="20"/>
                <w:szCs w:val="20"/>
                <w:rtl w:val="0"/>
              </w:rPr>
              <w:t xml:space="preserve">DAY-N8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rPr>
                <w:sz w:val="20"/>
                <w:szCs w:val="20"/>
              </w:rPr>
            </w:pPr>
            <w:r w:rsidDel="00000000" w:rsidR="00000000" w:rsidRPr="00000000">
              <w:rPr>
                <w:sz w:val="20"/>
                <w:szCs w:val="20"/>
                <w:rtl w:val="0"/>
              </w:rPr>
              <w:t xml:space="preserve">Audio Files From Internet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rPr>
                <w:sz w:val="20"/>
                <w:szCs w:val="20"/>
              </w:rPr>
            </w:pPr>
            <w:r w:rsidDel="00000000" w:rsidR="00000000" w:rsidRPr="00000000">
              <w:rPr>
                <w:sz w:val="20"/>
                <w:szCs w:val="20"/>
                <w:rtl w:val="0"/>
              </w:rPr>
              <w:t xml:space="preserve">non-func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α</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rPr>
                <w:sz w:val="20"/>
                <w:szCs w:val="20"/>
              </w:rPr>
            </w:pPr>
            <w:r w:rsidDel="00000000" w:rsidR="00000000" w:rsidRPr="00000000">
              <w:rPr>
                <w:sz w:val="20"/>
                <w:szCs w:val="20"/>
                <w:rtl w:val="0"/>
              </w:rPr>
              <w:t xml:space="preserve">Description: The audio files used in the game are from the internet, as the team doesn’t have access to record the actual dental tools</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rPr>
                <w:sz w:val="20"/>
                <w:szCs w:val="20"/>
              </w:rPr>
            </w:pPr>
            <w:r w:rsidDel="00000000" w:rsidR="00000000" w:rsidRPr="00000000">
              <w:rPr>
                <w:sz w:val="20"/>
                <w:szCs w:val="20"/>
                <w:rtl w:val="0"/>
              </w:rPr>
              <w:t xml:space="preserve">Source: Project Team</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0AE">
      <w:pPr>
        <w:pageBreakBefore w:val="0"/>
        <w:rPr/>
      </w:pPr>
      <w:r w:rsidDel="00000000" w:rsidR="00000000" w:rsidRPr="00000000">
        <w:rPr>
          <w:rtl w:val="0"/>
        </w:rPr>
      </w:r>
    </w:p>
    <w:tbl>
      <w:tblPr>
        <w:tblStyle w:val="Table9"/>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rPr>
                <w:sz w:val="20"/>
                <w:szCs w:val="20"/>
              </w:rPr>
            </w:pPr>
            <w:r w:rsidDel="00000000" w:rsidR="00000000" w:rsidRPr="00000000">
              <w:rPr>
                <w:sz w:val="20"/>
                <w:szCs w:val="20"/>
                <w:rtl w:val="0"/>
              </w:rPr>
              <w:t xml:space="preserve">DAY-F1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rPr>
                <w:sz w:val="20"/>
                <w:szCs w:val="20"/>
              </w:rPr>
            </w:pPr>
            <w:r w:rsidDel="00000000" w:rsidR="00000000" w:rsidRPr="00000000">
              <w:rPr>
                <w:sz w:val="20"/>
                <w:szCs w:val="20"/>
                <w:rtl w:val="0"/>
              </w:rPr>
              <w:t xml:space="preserve">Setting Creation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rPr>
                <w:sz w:val="20"/>
                <w:szCs w:val="20"/>
              </w:rPr>
            </w:pP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α</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rPr>
                <w:sz w:val="20"/>
                <w:szCs w:val="20"/>
              </w:rPr>
            </w:pPr>
            <w:r w:rsidDel="00000000" w:rsidR="00000000" w:rsidRPr="00000000">
              <w:rPr>
                <w:sz w:val="20"/>
                <w:szCs w:val="20"/>
                <w:rtl w:val="0"/>
              </w:rPr>
              <w:t xml:space="preserve">Description: The setting is a realistic dental room designed in Unity</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rPr>
                <w:sz w:val="20"/>
                <w:szCs w:val="20"/>
              </w:rPr>
            </w:pPr>
            <w:r w:rsidDel="00000000" w:rsidR="00000000" w:rsidRPr="00000000">
              <w:rPr>
                <w:sz w:val="20"/>
                <w:szCs w:val="20"/>
                <w:rtl w:val="0"/>
              </w:rPr>
              <w:t xml:space="preserve">Source: Client</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rPr>
                <w:sz w:val="20"/>
                <w:szCs w:val="20"/>
              </w:rPr>
            </w:pPr>
            <w:r w:rsidDel="00000000" w:rsidR="00000000" w:rsidRPr="00000000">
              <w:rPr>
                <w:sz w:val="20"/>
                <w:szCs w:val="20"/>
                <w:rtl w:val="0"/>
              </w:rPr>
              <w:t xml:space="preserve">Notes: Use the purchased assets</w:t>
            </w:r>
          </w:p>
        </w:tc>
      </w:tr>
    </w:tbl>
    <w:p w:rsidR="00000000" w:rsidDel="00000000" w:rsidP="00000000" w:rsidRDefault="00000000" w:rsidRPr="00000000" w14:paraId="000000BF">
      <w:pPr>
        <w:pageBreakBefore w:val="0"/>
        <w:rPr/>
      </w:pPr>
      <w:r w:rsidDel="00000000" w:rsidR="00000000" w:rsidRPr="00000000">
        <w:rPr>
          <w:rtl w:val="0"/>
        </w:rPr>
      </w:r>
    </w:p>
    <w:tbl>
      <w:tblPr>
        <w:tblStyle w:val="Table10"/>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DAY-F2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Change User Position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rPr>
                <w:sz w:val="20"/>
                <w:szCs w:val="20"/>
              </w:rPr>
            </w:pP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α</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Description: User can change their position in the environment</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Source: Client</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Notes: </w:t>
            </w:r>
          </w:p>
        </w:tc>
      </w:tr>
    </w:tbl>
    <w:p w:rsidR="00000000" w:rsidDel="00000000" w:rsidP="00000000" w:rsidRDefault="00000000" w:rsidRPr="00000000" w14:paraId="000000D0">
      <w:pPr>
        <w:pageBreakBefore w:val="0"/>
        <w:rPr/>
      </w:pPr>
      <w:r w:rsidDel="00000000" w:rsidR="00000000" w:rsidRPr="00000000">
        <w:rPr>
          <w:rtl w:val="0"/>
        </w:rPr>
      </w:r>
    </w:p>
    <w:tbl>
      <w:tblPr>
        <w:tblStyle w:val="Table11"/>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DAY-F3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First-Person View</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α</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Description: The users perspective is from the First-Person</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Source: Client</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Notes: </w:t>
            </w:r>
          </w:p>
        </w:tc>
      </w:tr>
    </w:tbl>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tbl>
      <w:tblPr>
        <w:tblStyle w:val="Table12"/>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DAY-F4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Grabbable Dental Tools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α</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Description: User can pick up dental tools</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Source: Client</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Notes: The tool is positioned in front of the user when picked up</w:t>
            </w:r>
          </w:p>
        </w:tc>
      </w:tr>
    </w:tbl>
    <w:p w:rsidR="00000000" w:rsidDel="00000000" w:rsidP="00000000" w:rsidRDefault="00000000" w:rsidRPr="00000000" w14:paraId="000000F3">
      <w:pPr>
        <w:pageBreakBefore w:val="0"/>
        <w:rPr/>
      </w:pPr>
      <w:r w:rsidDel="00000000" w:rsidR="00000000" w:rsidRPr="00000000">
        <w:rPr>
          <w:rtl w:val="0"/>
        </w:rPr>
      </w:r>
    </w:p>
    <w:tbl>
      <w:tblPr>
        <w:tblStyle w:val="Table13"/>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DAY-F5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Object Sounds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α</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Description: The object triggers a sound when the tools are picked up</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Source: Client</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Notes: For sounds one would hear at the dentist (drills, suction, etc.)</w:t>
            </w:r>
          </w:p>
        </w:tc>
      </w:tr>
    </w:tbl>
    <w:p w:rsidR="00000000" w:rsidDel="00000000" w:rsidP="00000000" w:rsidRDefault="00000000" w:rsidRPr="00000000" w14:paraId="00000104">
      <w:pPr>
        <w:pageBreakBefore w:val="0"/>
        <w:rPr/>
      </w:pPr>
      <w:r w:rsidDel="00000000" w:rsidR="00000000" w:rsidRPr="00000000">
        <w:rPr>
          <w:rtl w:val="0"/>
        </w:rPr>
      </w:r>
    </w:p>
    <w:tbl>
      <w:tblPr>
        <w:tblStyle w:val="Table14"/>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DAY-F6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Help Screen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α</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Description: Create a help screen with a list of controls</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Source: Project Team</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115">
      <w:pPr>
        <w:pageBreakBefore w:val="0"/>
        <w:rPr/>
      </w:pPr>
      <w:r w:rsidDel="00000000" w:rsidR="00000000" w:rsidRPr="00000000">
        <w:rPr>
          <w:rtl w:val="0"/>
        </w:rPr>
      </w:r>
    </w:p>
    <w:tbl>
      <w:tblPr>
        <w:tblStyle w:val="Table15"/>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DAY-F7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Start Menu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α</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Description: Create a start menu</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Source: Project Team</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Notes: Link to either the game or the help screen</w:t>
            </w:r>
          </w:p>
        </w:tc>
      </w:tr>
    </w:tbl>
    <w:p w:rsidR="00000000" w:rsidDel="00000000" w:rsidP="00000000" w:rsidRDefault="00000000" w:rsidRPr="00000000" w14:paraId="00000126">
      <w:pPr>
        <w:pageBreakBefore w:val="0"/>
        <w:rPr/>
      </w:pPr>
      <w:r w:rsidDel="00000000" w:rsidR="00000000" w:rsidRPr="00000000">
        <w:rPr>
          <w:rtl w:val="0"/>
        </w:rPr>
      </w:r>
    </w:p>
    <w:tbl>
      <w:tblPr>
        <w:tblStyle w:val="Table16"/>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DAY-F8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Change User View Orientation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α</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Description: User can rotate the headset to change the orientation of their view</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Source: Project Team</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r>
    </w:p>
    <w:tbl>
      <w:tblPr>
        <w:tblStyle w:val="Table17"/>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DAY-F9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Compatible With Acer Mixed Reality Headset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α</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Description: Game to be compatible with Acer Mixed Reality headset</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Source: Dr. Chesney</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14B">
      <w:pPr>
        <w:pageBreakBefore w:val="0"/>
        <w:rPr/>
      </w:pPr>
      <w:r w:rsidDel="00000000" w:rsidR="00000000" w:rsidRPr="00000000">
        <w:rPr>
          <w:rtl w:val="0"/>
        </w:rPr>
      </w:r>
    </w:p>
    <w:tbl>
      <w:tblPr>
        <w:tblStyle w:val="Table18"/>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DAY-F10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Compatible with Acer Mixed Reality Controllers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α</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Description: Game to be compatible with the Acer Mixed Reality controllers</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Source: Dr. Chesney</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15C">
      <w:pPr>
        <w:pageBreakBefore w:val="0"/>
        <w:rPr/>
      </w:pPr>
      <w:r w:rsidDel="00000000" w:rsidR="00000000" w:rsidRPr="00000000">
        <w:rPr>
          <w:rtl w:val="0"/>
        </w:rPr>
      </w:r>
    </w:p>
    <w:tbl>
      <w:tblPr>
        <w:tblStyle w:val="Table19"/>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rPr>
                <w:sz w:val="20"/>
                <w:szCs w:val="20"/>
              </w:rPr>
            </w:pPr>
            <w:r w:rsidDel="00000000" w:rsidR="00000000" w:rsidRPr="00000000">
              <w:rPr>
                <w:sz w:val="20"/>
                <w:szCs w:val="20"/>
                <w:rtl w:val="0"/>
              </w:rPr>
              <w:t xml:space="preserve">DAY-N9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rPr>
                <w:sz w:val="20"/>
                <w:szCs w:val="20"/>
              </w:rPr>
            </w:pPr>
            <w:r w:rsidDel="00000000" w:rsidR="00000000" w:rsidRPr="00000000">
              <w:rPr>
                <w:sz w:val="20"/>
                <w:szCs w:val="20"/>
                <w:rtl w:val="0"/>
              </w:rPr>
              <w:t xml:space="preserve">Beta Release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rPr>
                <w:sz w:val="20"/>
                <w:szCs w:val="20"/>
              </w:rPr>
            </w:pPr>
            <w:r w:rsidDel="00000000" w:rsidR="00000000" w:rsidRPr="00000000">
              <w:rPr>
                <w:sz w:val="20"/>
                <w:szCs w:val="20"/>
                <w:rtl w:val="0"/>
              </w:rPr>
              <w:t xml:space="preserve">non-func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β</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rPr>
                <w:sz w:val="20"/>
                <w:szCs w:val="20"/>
              </w:rPr>
            </w:pPr>
            <w:r w:rsidDel="00000000" w:rsidR="00000000" w:rsidRPr="00000000">
              <w:rPr>
                <w:sz w:val="20"/>
                <w:szCs w:val="20"/>
                <w:rtl w:val="0"/>
              </w:rPr>
              <w:t xml:space="preserve">Description: The Beta version must be released on March 26th</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rPr>
                <w:sz w:val="20"/>
                <w:szCs w:val="20"/>
              </w:rPr>
            </w:pPr>
            <w:r w:rsidDel="00000000" w:rsidR="00000000" w:rsidRPr="00000000">
              <w:rPr>
                <w:sz w:val="20"/>
                <w:szCs w:val="20"/>
                <w:rtl w:val="0"/>
              </w:rPr>
              <w:t xml:space="preserve">Source: Dr. Chesney</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16D">
      <w:pPr>
        <w:pageBreakBefore w:val="0"/>
        <w:rPr/>
      </w:pPr>
      <w:r w:rsidDel="00000000" w:rsidR="00000000" w:rsidRPr="00000000">
        <w:rPr>
          <w:rtl w:val="0"/>
        </w:rPr>
      </w:r>
    </w:p>
    <w:tbl>
      <w:tblPr>
        <w:tblStyle w:val="Table20"/>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rPr>
                <w:sz w:val="20"/>
                <w:szCs w:val="20"/>
              </w:rPr>
            </w:pPr>
            <w:r w:rsidDel="00000000" w:rsidR="00000000" w:rsidRPr="00000000">
              <w:rPr>
                <w:sz w:val="20"/>
                <w:szCs w:val="20"/>
                <w:rtl w:val="0"/>
              </w:rPr>
              <w:t xml:space="preserve">DAY-F11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rPr>
                <w:sz w:val="20"/>
                <w:szCs w:val="20"/>
              </w:rPr>
            </w:pPr>
            <w:r w:rsidDel="00000000" w:rsidR="00000000" w:rsidRPr="00000000">
              <w:rPr>
                <w:sz w:val="20"/>
                <w:szCs w:val="20"/>
                <w:rtl w:val="0"/>
              </w:rPr>
              <w:t xml:space="preserve">More Cosmetic Changes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β</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rPr>
                <w:sz w:val="20"/>
                <w:szCs w:val="20"/>
              </w:rPr>
            </w:pPr>
            <w:r w:rsidDel="00000000" w:rsidR="00000000" w:rsidRPr="00000000">
              <w:rPr>
                <w:sz w:val="20"/>
                <w:szCs w:val="20"/>
                <w:rtl w:val="0"/>
              </w:rPr>
              <w:t xml:space="preserve">Description: Add cosmetic changes, such that it resembles more of a dental office</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rPr>
                <w:sz w:val="20"/>
                <w:szCs w:val="20"/>
              </w:rPr>
            </w:pPr>
            <w:r w:rsidDel="00000000" w:rsidR="00000000" w:rsidRPr="00000000">
              <w:rPr>
                <w:sz w:val="20"/>
                <w:szCs w:val="20"/>
                <w:rtl w:val="0"/>
              </w:rPr>
              <w:t xml:space="preserve">Source: Clients</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17E">
      <w:pPr>
        <w:pageBreakBefore w:val="0"/>
        <w:rPr/>
      </w:pPr>
      <w:r w:rsidDel="00000000" w:rsidR="00000000" w:rsidRPr="00000000">
        <w:rPr>
          <w:rtl w:val="0"/>
        </w:rPr>
      </w:r>
    </w:p>
    <w:tbl>
      <w:tblPr>
        <w:tblStyle w:val="Table21"/>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rPr>
                <w:sz w:val="20"/>
                <w:szCs w:val="20"/>
              </w:rPr>
            </w:pPr>
            <w:r w:rsidDel="00000000" w:rsidR="00000000" w:rsidRPr="00000000">
              <w:rPr>
                <w:sz w:val="20"/>
                <w:szCs w:val="20"/>
                <w:rtl w:val="0"/>
              </w:rPr>
              <w:t xml:space="preserve">DAY-F12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rPr>
                <w:sz w:val="20"/>
                <w:szCs w:val="20"/>
              </w:rPr>
            </w:pPr>
            <w:r w:rsidDel="00000000" w:rsidR="00000000" w:rsidRPr="00000000">
              <w:rPr>
                <w:sz w:val="20"/>
                <w:szCs w:val="20"/>
                <w:rtl w:val="0"/>
              </w:rPr>
              <w:t xml:space="preserve">Tasks/Objectives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β</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rPr>
                <w:sz w:val="20"/>
                <w:szCs w:val="20"/>
              </w:rPr>
            </w:pPr>
            <w:r w:rsidDel="00000000" w:rsidR="00000000" w:rsidRPr="00000000">
              <w:rPr>
                <w:sz w:val="20"/>
                <w:szCs w:val="20"/>
                <w:rtl w:val="0"/>
              </w:rPr>
              <w:t xml:space="preserve">Description: Objectives for the user to complete in order to progress through the game dealing with items and procedures in the dental office</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rPr>
                <w:sz w:val="20"/>
                <w:szCs w:val="20"/>
              </w:rPr>
            </w:pPr>
            <w:r w:rsidDel="00000000" w:rsidR="00000000" w:rsidRPr="00000000">
              <w:rPr>
                <w:sz w:val="20"/>
                <w:szCs w:val="20"/>
                <w:rtl w:val="0"/>
              </w:rPr>
              <w:t xml:space="preserve">Source: Clients</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r>
    </w:p>
    <w:tbl>
      <w:tblPr>
        <w:tblStyle w:val="Table22"/>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pageBreakBefore w:val="0"/>
              <w:widowControl w:val="0"/>
              <w:rPr>
                <w:sz w:val="20"/>
                <w:szCs w:val="20"/>
              </w:rPr>
            </w:pPr>
            <w:r w:rsidDel="00000000" w:rsidR="00000000" w:rsidRPr="00000000">
              <w:rPr>
                <w:sz w:val="20"/>
                <w:szCs w:val="20"/>
                <w:rtl w:val="0"/>
              </w:rPr>
              <w:t xml:space="preserve">DAY-F13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pageBreakBefore w:val="0"/>
              <w:widowControl w:val="0"/>
              <w:rPr>
                <w:sz w:val="20"/>
                <w:szCs w:val="20"/>
              </w:rPr>
            </w:pPr>
            <w:r w:rsidDel="00000000" w:rsidR="00000000" w:rsidRPr="00000000">
              <w:rPr>
                <w:sz w:val="20"/>
                <w:szCs w:val="20"/>
                <w:rtl w:val="0"/>
              </w:rPr>
              <w:t xml:space="preserve">Adjustable volume settings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pageBreakBefore w:val="0"/>
              <w:widowControl w:val="0"/>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β</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pageBreakBefore w:val="0"/>
              <w:widowControl w:val="0"/>
              <w:rPr>
                <w:sz w:val="20"/>
                <w:szCs w:val="20"/>
              </w:rPr>
            </w:pPr>
            <w:r w:rsidDel="00000000" w:rsidR="00000000" w:rsidRPr="00000000">
              <w:rPr>
                <w:sz w:val="20"/>
                <w:szCs w:val="20"/>
                <w:rtl w:val="0"/>
              </w:rPr>
              <w:t xml:space="preserve">Description: User can change the audio volume of the dental tools</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pageBreakBefore w:val="0"/>
              <w:widowControl w:val="0"/>
              <w:rPr>
                <w:sz w:val="20"/>
                <w:szCs w:val="20"/>
              </w:rPr>
            </w:pPr>
            <w:r w:rsidDel="00000000" w:rsidR="00000000" w:rsidRPr="00000000">
              <w:rPr>
                <w:sz w:val="20"/>
                <w:szCs w:val="20"/>
                <w:rtl w:val="0"/>
              </w:rPr>
              <w:t xml:space="preserve">Source: Clients</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pageBreakBefore w:val="0"/>
              <w:widowControl w:val="0"/>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1A2">
      <w:pPr>
        <w:pageBreakBefore w:val="0"/>
        <w:rPr/>
      </w:pPr>
      <w:r w:rsidDel="00000000" w:rsidR="00000000" w:rsidRPr="00000000">
        <w:rPr>
          <w:rtl w:val="0"/>
        </w:rPr>
      </w:r>
    </w:p>
    <w:tbl>
      <w:tblPr>
        <w:tblStyle w:val="Table23"/>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pageBreakBefore w:val="0"/>
              <w:widowControl w:val="0"/>
              <w:rPr>
                <w:sz w:val="20"/>
                <w:szCs w:val="20"/>
              </w:rPr>
            </w:pPr>
            <w:r w:rsidDel="00000000" w:rsidR="00000000" w:rsidRPr="00000000">
              <w:rPr>
                <w:sz w:val="20"/>
                <w:szCs w:val="20"/>
                <w:rtl w:val="0"/>
              </w:rPr>
              <w:t xml:space="preserve">DAY-F14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pageBreakBefore w:val="0"/>
              <w:widowControl w:val="0"/>
              <w:rPr>
                <w:sz w:val="20"/>
                <w:szCs w:val="20"/>
              </w:rPr>
            </w:pPr>
            <w:r w:rsidDel="00000000" w:rsidR="00000000" w:rsidRPr="00000000">
              <w:rPr>
                <w:sz w:val="20"/>
                <w:szCs w:val="20"/>
                <w:rtl w:val="0"/>
              </w:rPr>
              <w:t xml:space="preserve">Vibration in the objects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β</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rPr>
                <w:sz w:val="20"/>
                <w:szCs w:val="20"/>
              </w:rPr>
            </w:pPr>
            <w:r w:rsidDel="00000000" w:rsidR="00000000" w:rsidRPr="00000000">
              <w:rPr>
                <w:sz w:val="20"/>
                <w:szCs w:val="20"/>
                <w:rtl w:val="0"/>
              </w:rPr>
              <w:t xml:space="preserve">Description: The object vibrates when the user picks up a tool</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rPr>
                <w:sz w:val="20"/>
                <w:szCs w:val="20"/>
              </w:rPr>
            </w:pPr>
            <w:r w:rsidDel="00000000" w:rsidR="00000000" w:rsidRPr="00000000">
              <w:rPr>
                <w:sz w:val="20"/>
                <w:szCs w:val="20"/>
                <w:rtl w:val="0"/>
              </w:rPr>
              <w:t xml:space="preserve">Source: Project Team</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1B3">
      <w:pPr>
        <w:pageBreakBefore w:val="0"/>
        <w:rPr/>
      </w:pPr>
      <w:r w:rsidDel="00000000" w:rsidR="00000000" w:rsidRPr="00000000">
        <w:rPr>
          <w:rtl w:val="0"/>
        </w:rPr>
      </w:r>
    </w:p>
    <w:tbl>
      <w:tblPr>
        <w:tblStyle w:val="Table24"/>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pageBreakBefore w:val="0"/>
              <w:widowControl w:val="0"/>
              <w:rPr>
                <w:sz w:val="20"/>
                <w:szCs w:val="20"/>
              </w:rPr>
            </w:pPr>
            <w:r w:rsidDel="00000000" w:rsidR="00000000" w:rsidRPr="00000000">
              <w:rPr>
                <w:sz w:val="20"/>
                <w:szCs w:val="20"/>
                <w:rtl w:val="0"/>
              </w:rPr>
              <w:t xml:space="preserve">DAY-F15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pageBreakBefore w:val="0"/>
              <w:widowControl w:val="0"/>
              <w:rPr>
                <w:sz w:val="20"/>
                <w:szCs w:val="20"/>
              </w:rPr>
            </w:pPr>
            <w:r w:rsidDel="00000000" w:rsidR="00000000" w:rsidRPr="00000000">
              <w:rPr>
                <w:sz w:val="20"/>
                <w:szCs w:val="20"/>
                <w:rtl w:val="0"/>
              </w:rPr>
              <w:t xml:space="preserve">Scoring/Backpack Feature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pageBreakBefore w:val="0"/>
              <w:widowControl w:val="0"/>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β</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pageBreakBefore w:val="0"/>
              <w:widowControl w:val="0"/>
              <w:rPr>
                <w:sz w:val="20"/>
                <w:szCs w:val="20"/>
              </w:rPr>
            </w:pPr>
            <w:r w:rsidDel="00000000" w:rsidR="00000000" w:rsidRPr="00000000">
              <w:rPr>
                <w:sz w:val="20"/>
                <w:szCs w:val="20"/>
                <w:rtl w:val="0"/>
              </w:rPr>
              <w:t xml:space="preserve">Description: The user receives points whenever they finish a task, for which they can spend on items for their “Backpack”</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pageBreakBefore w:val="0"/>
              <w:widowControl w:val="0"/>
              <w:rPr>
                <w:sz w:val="20"/>
                <w:szCs w:val="20"/>
              </w:rPr>
            </w:pPr>
            <w:r w:rsidDel="00000000" w:rsidR="00000000" w:rsidRPr="00000000">
              <w:rPr>
                <w:sz w:val="20"/>
                <w:szCs w:val="20"/>
                <w:rtl w:val="0"/>
              </w:rPr>
              <w:t xml:space="preserve">Source: Clients</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1C4">
      <w:pPr>
        <w:pageBreakBefore w:val="0"/>
        <w:rPr/>
      </w:pPr>
      <w:r w:rsidDel="00000000" w:rsidR="00000000" w:rsidRPr="00000000">
        <w:rPr>
          <w:rtl w:val="0"/>
        </w:rPr>
      </w:r>
    </w:p>
    <w:tbl>
      <w:tblPr>
        <w:tblStyle w:val="Table25"/>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rPr>
                <w:sz w:val="20"/>
                <w:szCs w:val="20"/>
              </w:rPr>
            </w:pPr>
            <w:r w:rsidDel="00000000" w:rsidR="00000000" w:rsidRPr="00000000">
              <w:rPr>
                <w:sz w:val="20"/>
                <w:szCs w:val="20"/>
                <w:rtl w:val="0"/>
              </w:rPr>
              <w:t xml:space="preserve">DAY-N10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rPr>
                <w:sz w:val="20"/>
                <w:szCs w:val="20"/>
              </w:rPr>
            </w:pPr>
            <w:r w:rsidDel="00000000" w:rsidR="00000000" w:rsidRPr="00000000">
              <w:rPr>
                <w:sz w:val="20"/>
                <w:szCs w:val="20"/>
                <w:rtl w:val="0"/>
              </w:rPr>
              <w:t xml:space="preserve">Omega Release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rPr>
                <w:sz w:val="20"/>
                <w:szCs w:val="20"/>
              </w:rPr>
            </w:pPr>
            <w:r w:rsidDel="00000000" w:rsidR="00000000" w:rsidRPr="00000000">
              <w:rPr>
                <w:sz w:val="20"/>
                <w:szCs w:val="20"/>
                <w:rtl w:val="0"/>
              </w:rPr>
              <w:t xml:space="preserve">non-func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Ω</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rPr>
                <w:sz w:val="20"/>
                <w:szCs w:val="20"/>
              </w:rPr>
            </w:pPr>
            <w:r w:rsidDel="00000000" w:rsidR="00000000" w:rsidRPr="00000000">
              <w:rPr>
                <w:sz w:val="20"/>
                <w:szCs w:val="20"/>
                <w:rtl w:val="0"/>
              </w:rPr>
              <w:t xml:space="preserve">Description: The Omega version must be released on April 23</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rPr>
                <w:sz w:val="20"/>
                <w:szCs w:val="20"/>
              </w:rPr>
            </w:pPr>
            <w:r w:rsidDel="00000000" w:rsidR="00000000" w:rsidRPr="00000000">
              <w:rPr>
                <w:sz w:val="20"/>
                <w:szCs w:val="20"/>
                <w:rtl w:val="0"/>
              </w:rPr>
              <w:t xml:space="preserve">Source: Dr. Chesney</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1D5">
      <w:pPr>
        <w:pageBreakBefore w:val="0"/>
        <w:rPr/>
      </w:pPr>
      <w:r w:rsidDel="00000000" w:rsidR="00000000" w:rsidRPr="00000000">
        <w:rPr>
          <w:rtl w:val="0"/>
        </w:rPr>
      </w:r>
    </w:p>
    <w:tbl>
      <w:tblPr>
        <w:tblStyle w:val="Table26"/>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rPr>
                <w:sz w:val="20"/>
                <w:szCs w:val="20"/>
              </w:rPr>
            </w:pPr>
            <w:r w:rsidDel="00000000" w:rsidR="00000000" w:rsidRPr="00000000">
              <w:rPr>
                <w:sz w:val="20"/>
                <w:szCs w:val="20"/>
                <w:rtl w:val="0"/>
              </w:rPr>
              <w:t xml:space="preserve">DAY-F16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rPr>
                <w:sz w:val="20"/>
                <w:szCs w:val="20"/>
              </w:rPr>
            </w:pPr>
            <w:r w:rsidDel="00000000" w:rsidR="00000000" w:rsidRPr="00000000">
              <w:rPr>
                <w:sz w:val="20"/>
                <w:szCs w:val="20"/>
                <w:rtl w:val="0"/>
              </w:rPr>
              <w:t xml:space="preserve">Voiceovers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Ω</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rPr>
                <w:sz w:val="20"/>
                <w:szCs w:val="20"/>
              </w:rPr>
            </w:pPr>
            <w:r w:rsidDel="00000000" w:rsidR="00000000" w:rsidRPr="00000000">
              <w:rPr>
                <w:sz w:val="20"/>
                <w:szCs w:val="20"/>
                <w:rtl w:val="0"/>
              </w:rPr>
              <w:t xml:space="preserve">Description: Many interactions and objectives will have a voiceover</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rPr>
                <w:sz w:val="20"/>
                <w:szCs w:val="20"/>
              </w:rPr>
            </w:pPr>
            <w:r w:rsidDel="00000000" w:rsidR="00000000" w:rsidRPr="00000000">
              <w:rPr>
                <w:sz w:val="20"/>
                <w:szCs w:val="20"/>
                <w:rtl w:val="0"/>
              </w:rPr>
              <w:t xml:space="preserve">Source: Project Team</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1E6">
      <w:pPr>
        <w:pageBreakBefore w:val="0"/>
        <w:rPr/>
      </w:pPr>
      <w:r w:rsidDel="00000000" w:rsidR="00000000" w:rsidRPr="00000000">
        <w:rPr>
          <w:rtl w:val="0"/>
        </w:rPr>
      </w:r>
    </w:p>
    <w:p w:rsidR="00000000" w:rsidDel="00000000" w:rsidP="00000000" w:rsidRDefault="00000000" w:rsidRPr="00000000" w14:paraId="000001E7">
      <w:pPr>
        <w:pageBreakBefore w:val="0"/>
        <w:rPr/>
      </w:pPr>
      <w:r w:rsidDel="00000000" w:rsidR="00000000" w:rsidRPr="00000000">
        <w:rPr>
          <w:rtl w:val="0"/>
        </w:rPr>
      </w:r>
    </w:p>
    <w:p w:rsidR="00000000" w:rsidDel="00000000" w:rsidP="00000000" w:rsidRDefault="00000000" w:rsidRPr="00000000" w14:paraId="000001E8">
      <w:pPr>
        <w:pageBreakBefore w:val="0"/>
        <w:rPr/>
      </w:pPr>
      <w:r w:rsidDel="00000000" w:rsidR="00000000" w:rsidRPr="00000000">
        <w:rPr>
          <w:rtl w:val="0"/>
        </w:rPr>
      </w:r>
    </w:p>
    <w:tbl>
      <w:tblPr>
        <w:tblStyle w:val="Table27"/>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4695"/>
        <w:gridCol w:w="1395"/>
        <w:gridCol w:w="1665"/>
        <w:tblGridChange w:id="0">
          <w:tblGrid>
            <w:gridCol w:w="1185"/>
            <w:gridCol w:w="4695"/>
            <w:gridCol w:w="1395"/>
            <w:gridCol w:w="16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rPr>
                <w:sz w:val="20"/>
                <w:szCs w:val="20"/>
              </w:rPr>
            </w:pPr>
            <w:r w:rsidDel="00000000" w:rsidR="00000000" w:rsidRPr="00000000">
              <w:rPr>
                <w:sz w:val="20"/>
                <w:szCs w:val="20"/>
                <w:rtl w:val="0"/>
              </w:rPr>
              <w:t xml:space="preserve">DAY-F17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rPr>
                <w:sz w:val="20"/>
                <w:szCs w:val="20"/>
              </w:rPr>
            </w:pPr>
            <w:r w:rsidDel="00000000" w:rsidR="00000000" w:rsidRPr="00000000">
              <w:rPr>
                <w:sz w:val="20"/>
                <w:szCs w:val="20"/>
                <w:rtl w:val="0"/>
              </w:rPr>
              <w:t xml:space="preserve">“Choose Your Own Path”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rPr>
                <w:sz w:val="20"/>
                <w:szCs w:val="20"/>
              </w:rPr>
            </w:pPr>
            <w:r w:rsidDel="00000000" w:rsidR="00000000" w:rsidRPr="00000000">
              <w:rPr>
                <w:sz w:val="20"/>
                <w:szCs w:val="20"/>
                <w:rtl w:val="0"/>
              </w:rPr>
              <w:t xml:space="preserve">func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rPr>
                <w:sz w:val="20"/>
                <w:szCs w:val="20"/>
              </w:rPr>
            </w:pPr>
            <w:r w:rsidDel="00000000" w:rsidR="00000000" w:rsidRPr="00000000">
              <w:rPr>
                <w:rFonts w:ascii="Times New Roman" w:cs="Times New Roman" w:eastAsia="Times New Roman" w:hAnsi="Times New Roman"/>
                <w:sz w:val="24"/>
                <w:szCs w:val="24"/>
                <w:rtl w:val="0"/>
              </w:rPr>
              <w:t xml:space="preserve">Ω</w:t>
            </w:r>
            <w:r w:rsidDel="00000000" w:rsidR="00000000" w:rsidRPr="00000000">
              <w:rPr>
                <w:rtl w:val="0"/>
              </w:rPr>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rPr>
                <w:sz w:val="20"/>
                <w:szCs w:val="20"/>
              </w:rPr>
            </w:pPr>
            <w:r w:rsidDel="00000000" w:rsidR="00000000" w:rsidRPr="00000000">
              <w:rPr>
                <w:sz w:val="20"/>
                <w:szCs w:val="20"/>
                <w:rtl w:val="0"/>
              </w:rPr>
              <w:t xml:space="preserve">Description: The user will have a choice between two options. These options lead to different outcomes</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rPr>
                <w:sz w:val="20"/>
                <w:szCs w:val="20"/>
              </w:rPr>
            </w:pPr>
            <w:r w:rsidDel="00000000" w:rsidR="00000000" w:rsidRPr="00000000">
              <w:rPr>
                <w:sz w:val="20"/>
                <w:szCs w:val="20"/>
                <w:rtl w:val="0"/>
              </w:rPr>
              <w:t xml:space="preserve">Source: Project Team</w:t>
            </w:r>
          </w:p>
        </w:tc>
      </w:tr>
      <w:tr>
        <w:trPr>
          <w:cantSplit w:val="0"/>
          <w:trHeight w:val="44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pageBreakBefore w:val="0"/>
              <w:widowControl w:val="0"/>
              <w:rPr>
                <w:sz w:val="20"/>
                <w:szCs w:val="20"/>
              </w:rPr>
            </w:pPr>
            <w:r w:rsidDel="00000000" w:rsidR="00000000" w:rsidRPr="00000000">
              <w:rPr>
                <w:sz w:val="20"/>
                <w:szCs w:val="20"/>
                <w:rtl w:val="0"/>
              </w:rPr>
              <w:t xml:space="preserve">Notes:</w:t>
            </w:r>
          </w:p>
        </w:tc>
      </w:tr>
    </w:tbl>
    <w:p w:rsidR="00000000" w:rsidDel="00000000" w:rsidP="00000000" w:rsidRDefault="00000000" w:rsidRPr="00000000" w14:paraId="000001F9">
      <w:pPr>
        <w:pageBreakBefore w:val="0"/>
        <w:rPr>
          <w:b w:val="1"/>
        </w:rPr>
      </w:pPr>
      <w:r w:rsidDel="00000000" w:rsidR="00000000" w:rsidRPr="00000000">
        <w:rPr>
          <w:rtl w:val="0"/>
        </w:rPr>
      </w:r>
    </w:p>
    <w:p w:rsidR="00000000" w:rsidDel="00000000" w:rsidP="00000000" w:rsidRDefault="00000000" w:rsidRPr="00000000" w14:paraId="000001FA">
      <w:pPr>
        <w:pageBreakBefore w:val="0"/>
        <w:rPr>
          <w:b w:val="1"/>
        </w:rPr>
      </w:pPr>
      <w:r w:rsidDel="00000000" w:rsidR="00000000" w:rsidRPr="00000000">
        <w:rPr>
          <w:b w:val="1"/>
          <w:sz w:val="28"/>
          <w:szCs w:val="28"/>
          <w:u w:val="single"/>
          <w:rtl w:val="0"/>
        </w:rPr>
        <w:t xml:space="preserve">Prototype User Interface</w:t>
      </w:r>
      <w:r w:rsidDel="00000000" w:rsidR="00000000" w:rsidRPr="00000000">
        <w:rPr>
          <w:rtl w:val="0"/>
        </w:rPr>
      </w:r>
    </w:p>
    <w:p w:rsidR="00000000" w:rsidDel="00000000" w:rsidP="00000000" w:rsidRDefault="00000000" w:rsidRPr="00000000" w14:paraId="000001FB">
      <w:pPr>
        <w:pageBreakBefore w:val="0"/>
        <w:rPr>
          <w:b w:val="1"/>
        </w:rPr>
      </w:pPr>
      <w:r w:rsidDel="00000000" w:rsidR="00000000" w:rsidRPr="00000000">
        <w:rPr>
          <w:rtl w:val="0"/>
        </w:rPr>
      </w:r>
    </w:p>
    <w:p w:rsidR="00000000" w:rsidDel="00000000" w:rsidP="00000000" w:rsidRDefault="00000000" w:rsidRPr="00000000" w14:paraId="000001FC">
      <w:pPr>
        <w:pageBreakBefore w:val="0"/>
        <w:rPr/>
      </w:pPr>
      <w:r w:rsidDel="00000000" w:rsidR="00000000" w:rsidRPr="00000000">
        <w:rPr/>
        <w:drawing>
          <wp:inline distB="114300" distT="114300" distL="114300" distR="114300">
            <wp:extent cx="3071813" cy="1924806"/>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071813" cy="1924806"/>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rtl w:val="0"/>
        </w:rPr>
        <w:t xml:space="preserve">This is the start menu. Once the user starts the game, the user will be directed to this screen. Using the controller, the user can either choose to go to the help screen or start a new game.</w:t>
      </w:r>
    </w:p>
    <w:p w:rsidR="00000000" w:rsidDel="00000000" w:rsidP="00000000" w:rsidRDefault="00000000" w:rsidRPr="00000000" w14:paraId="000001FE">
      <w:pPr>
        <w:pageBreakBefore w:val="0"/>
        <w:rPr/>
      </w:pPr>
      <w:r w:rsidDel="00000000" w:rsidR="00000000" w:rsidRPr="00000000">
        <w:rPr>
          <w:rtl w:val="0"/>
        </w:rPr>
      </w:r>
    </w:p>
    <w:p w:rsidR="00000000" w:rsidDel="00000000" w:rsidP="00000000" w:rsidRDefault="00000000" w:rsidRPr="00000000" w14:paraId="000001FF">
      <w:pPr>
        <w:pageBreakBefore w:val="0"/>
        <w:rPr/>
      </w:pPr>
      <w:r w:rsidDel="00000000" w:rsidR="00000000" w:rsidRPr="00000000">
        <w:rPr/>
        <w:drawing>
          <wp:inline distB="114300" distT="114300" distL="114300" distR="114300">
            <wp:extent cx="3824435" cy="286226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24435"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ageBreakBefore w:val="0"/>
        <w:ind w:left="0" w:firstLine="0"/>
        <w:rPr/>
      </w:pPr>
      <w:r w:rsidDel="00000000" w:rsidR="00000000" w:rsidRPr="00000000">
        <w:rPr>
          <w:rtl w:val="0"/>
        </w:rPr>
        <w:t xml:space="preserve">The picture above is an accurate setting of what the user will interact with, which includes the chair the user will sit in and on the desk. There is a tool that the user can pick up using the Acer mixed reality controllers. Once the tool is picked up a sound will trigger, and in the Beta release, the user will be able to adjust the volume. There are few things we will add to our game to make it more User-Friendly, such as the addition of directions for each task in the form of text and voice, and the illumination of items once close, telling the user that the item can be picked up. The functionality to exiting the game to main menu and the functionality to receive help will be added to the Beta release.</w:t>
      </w:r>
    </w:p>
    <w:p w:rsidR="00000000" w:rsidDel="00000000" w:rsidP="00000000" w:rsidRDefault="00000000" w:rsidRPr="00000000" w14:paraId="00000201">
      <w:pPr>
        <w:pageBreakBefore w:val="0"/>
        <w:rPr>
          <w:b w:val="1"/>
        </w:rPr>
      </w:pPr>
      <w:r w:rsidDel="00000000" w:rsidR="00000000" w:rsidRPr="00000000">
        <w:rPr>
          <w:rtl w:val="0"/>
        </w:rPr>
      </w:r>
    </w:p>
    <w:p w:rsidR="00000000" w:rsidDel="00000000" w:rsidP="00000000" w:rsidRDefault="00000000" w:rsidRPr="00000000" w14:paraId="00000202">
      <w:pPr>
        <w:pageBreakBefore w:val="0"/>
        <w:rPr>
          <w:b w:val="1"/>
          <w:sz w:val="28"/>
          <w:szCs w:val="28"/>
          <w:u w:val="single"/>
        </w:rPr>
      </w:pPr>
      <w:r w:rsidDel="00000000" w:rsidR="00000000" w:rsidRPr="00000000">
        <w:rPr>
          <w:b w:val="1"/>
          <w:sz w:val="28"/>
          <w:szCs w:val="28"/>
          <w:u w:val="single"/>
          <w:rtl w:val="0"/>
        </w:rPr>
        <w:t xml:space="preserve">Environment Description</w:t>
      </w:r>
    </w:p>
    <w:p w:rsidR="00000000" w:rsidDel="00000000" w:rsidP="00000000" w:rsidRDefault="00000000" w:rsidRPr="00000000" w14:paraId="00000203">
      <w:pPr>
        <w:pageBreakBefore w:val="0"/>
        <w:rPr/>
      </w:pPr>
      <w:r w:rsidDel="00000000" w:rsidR="00000000" w:rsidRPr="00000000">
        <w:rPr>
          <w:rtl w:val="0"/>
        </w:rPr>
        <w:t xml:space="preserve">The team is working on Unity to develop the project. The VR development platform in Universal Windows 10 is being used, because the target environment of our project is with the Acer Mixed Reality Headset. Packages that will be used to development include the “Dental Room” package found on the Unity Asset Store. Audio files of the dental tools will be attached to each object in the game.</w:t>
      </w:r>
    </w:p>
    <w:p w:rsidR="00000000" w:rsidDel="00000000" w:rsidP="00000000" w:rsidRDefault="00000000" w:rsidRPr="00000000" w14:paraId="00000204">
      <w:pPr>
        <w:pageBreakBefore w:val="0"/>
        <w:rPr/>
      </w:pPr>
      <w:r w:rsidDel="00000000" w:rsidR="00000000" w:rsidRPr="00000000">
        <w:rPr>
          <w:rtl w:val="0"/>
        </w:rPr>
      </w:r>
    </w:p>
    <w:p w:rsidR="00000000" w:rsidDel="00000000" w:rsidP="00000000" w:rsidRDefault="00000000" w:rsidRPr="00000000" w14:paraId="00000205">
      <w:pPr>
        <w:pageBreakBefore w:val="0"/>
        <w:rPr>
          <w:sz w:val="28"/>
          <w:szCs w:val="28"/>
          <w:u w:val="single"/>
        </w:rPr>
      </w:pPr>
      <w:r w:rsidDel="00000000" w:rsidR="00000000" w:rsidRPr="00000000">
        <w:rPr>
          <w:b w:val="1"/>
          <w:sz w:val="28"/>
          <w:szCs w:val="28"/>
          <w:u w:val="single"/>
          <w:rtl w:val="0"/>
        </w:rPr>
        <w:t xml:space="preserve">References</w:t>
      </w:r>
      <w:r w:rsidDel="00000000" w:rsidR="00000000" w:rsidRPr="00000000">
        <w:rPr>
          <w:rtl w:val="0"/>
        </w:rPr>
      </w:r>
    </w:p>
    <w:p w:rsidR="00000000" w:rsidDel="00000000" w:rsidP="00000000" w:rsidRDefault="00000000" w:rsidRPr="00000000" w14:paraId="00000206">
      <w:pPr>
        <w:pageBreakBefore w:val="0"/>
        <w:rPr/>
      </w:pPr>
      <w:r w:rsidDel="00000000" w:rsidR="00000000" w:rsidRPr="00000000">
        <w:rPr>
          <w:rtl w:val="0"/>
        </w:rPr>
        <w:t xml:space="preserve">FusedVR, director. </w:t>
      </w:r>
      <w:r w:rsidDel="00000000" w:rsidR="00000000" w:rsidRPr="00000000">
        <w:rPr>
          <w:i w:val="1"/>
          <w:rtl w:val="0"/>
        </w:rPr>
        <w:t xml:space="preserve">Getting Started with Windows "Mixed Reality" Toolkit ( Unity 2017 VR Tutorial )</w:t>
      </w:r>
      <w:r w:rsidDel="00000000" w:rsidR="00000000" w:rsidRPr="00000000">
        <w:rPr>
          <w:rtl w:val="0"/>
        </w:rPr>
        <w:t xml:space="preserve">. </w:t>
      </w:r>
      <w:r w:rsidDel="00000000" w:rsidR="00000000" w:rsidRPr="00000000">
        <w:rPr>
          <w:i w:val="1"/>
          <w:rtl w:val="0"/>
        </w:rPr>
        <w:t xml:space="preserve">YouTube</w:t>
      </w:r>
      <w:r w:rsidDel="00000000" w:rsidR="00000000" w:rsidRPr="00000000">
        <w:rPr>
          <w:rtl w:val="0"/>
        </w:rPr>
        <w:t xml:space="preserve">, FusedVR, 17 Feb. 2018, </w:t>
      </w:r>
      <w:hyperlink r:id="rId11">
        <w:r w:rsidDel="00000000" w:rsidR="00000000" w:rsidRPr="00000000">
          <w:rPr>
            <w:color w:val="1155cc"/>
            <w:u w:val="single"/>
            <w:rtl w:val="0"/>
          </w:rPr>
          <w:t xml:space="preserve">www.youtube.com/watch?v=PV8ycLfXFyM&amp;t=584s</w:t>
        </w:r>
      </w:hyperlink>
      <w:r w:rsidDel="00000000" w:rsidR="00000000" w:rsidRPr="00000000">
        <w:rPr>
          <w:rtl w:val="0"/>
        </w:rPr>
        <w:t xml:space="preserve">.</w:t>
      </w:r>
    </w:p>
    <w:p w:rsidR="00000000" w:rsidDel="00000000" w:rsidP="00000000" w:rsidRDefault="00000000" w:rsidRPr="00000000" w14:paraId="00000207">
      <w:pPr>
        <w:pageBreakBefore w:val="0"/>
        <w:rPr/>
      </w:pPr>
      <w:r w:rsidDel="00000000" w:rsidR="00000000" w:rsidRPr="00000000">
        <w:rPr>
          <w:rtl w:val="0"/>
        </w:rPr>
      </w:r>
    </w:p>
    <w:p w:rsidR="00000000" w:rsidDel="00000000" w:rsidP="00000000" w:rsidRDefault="00000000" w:rsidRPr="00000000" w14:paraId="00000208">
      <w:pPr>
        <w:pageBreakBefore w:val="0"/>
        <w:rPr/>
      </w:pPr>
      <w:r w:rsidDel="00000000" w:rsidR="00000000" w:rsidRPr="00000000">
        <w:rPr>
          <w:rtl w:val="0"/>
        </w:rPr>
        <w:t xml:space="preserve">“Getting Started with VR Development.” </w:t>
      </w:r>
      <w:r w:rsidDel="00000000" w:rsidR="00000000" w:rsidRPr="00000000">
        <w:rPr>
          <w:i w:val="1"/>
          <w:rtl w:val="0"/>
        </w:rPr>
        <w:t xml:space="preserve">Unity Tutorials</w:t>
      </w:r>
      <w:r w:rsidDel="00000000" w:rsidR="00000000" w:rsidRPr="00000000">
        <w:rPr>
          <w:rtl w:val="0"/>
        </w:rPr>
        <w:t xml:space="preserve">, Unity, unity3d.com/learn/tutorials/topics/xr/getting-started-vr-development.</w:t>
      </w:r>
    </w:p>
    <w:p w:rsidR="00000000" w:rsidDel="00000000" w:rsidP="00000000" w:rsidRDefault="00000000" w:rsidRPr="00000000" w14:paraId="00000209">
      <w:pPr>
        <w:pageBreakBefore w:val="0"/>
        <w:rPr/>
      </w:pPr>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t xml:space="preserve">Turner, Alex. “Unity Development Overview - Mixed Reality.” </w:t>
      </w:r>
      <w:r w:rsidDel="00000000" w:rsidR="00000000" w:rsidRPr="00000000">
        <w:rPr>
          <w:i w:val="1"/>
          <w:rtl w:val="0"/>
        </w:rPr>
        <w:t xml:space="preserve">Microsoft Docs</w:t>
      </w:r>
      <w:r w:rsidDel="00000000" w:rsidR="00000000" w:rsidRPr="00000000">
        <w:rPr>
          <w:rtl w:val="0"/>
        </w:rPr>
        <w:t xml:space="preserve">, Microsoft, 20 Mar. 2018, docs.microsoft.com/en-us/windows/mixed-reality/unity-development-overview.</w:t>
      </w:r>
    </w:p>
    <w:p w:rsidR="00000000" w:rsidDel="00000000" w:rsidP="00000000" w:rsidRDefault="00000000" w:rsidRPr="00000000" w14:paraId="0000020B">
      <w:pPr>
        <w:pageBreakBefore w:val="0"/>
        <w:rPr/>
      </w:pPr>
      <w:r w:rsidDel="00000000" w:rsidR="00000000" w:rsidRPr="00000000">
        <w:rPr>
          <w:rtl w:val="0"/>
        </w:rPr>
      </w:r>
    </w:p>
    <w:p w:rsidR="00000000" w:rsidDel="00000000" w:rsidP="00000000" w:rsidRDefault="00000000" w:rsidRPr="00000000" w14:paraId="0000020C">
      <w:pPr>
        <w:pageBreakBefore w:val="0"/>
        <w:rPr/>
      </w:pPr>
      <w:r w:rsidDel="00000000" w:rsidR="00000000" w:rsidRPr="00000000">
        <w:rPr>
          <w:rtl w:val="0"/>
        </w:rPr>
        <w:t xml:space="preserve">Wester, Matt, director. </w:t>
      </w:r>
      <w:r w:rsidDel="00000000" w:rsidR="00000000" w:rsidRPr="00000000">
        <w:rPr>
          <w:i w:val="1"/>
          <w:rtl w:val="0"/>
        </w:rPr>
        <w:t xml:space="preserve">Pick up and Move Objects | Unity 2017 Tutorial</w:t>
      </w:r>
      <w:r w:rsidDel="00000000" w:rsidR="00000000" w:rsidRPr="00000000">
        <w:rPr>
          <w:rtl w:val="0"/>
        </w:rPr>
        <w:t xml:space="preserve">. </w:t>
      </w:r>
      <w:r w:rsidDel="00000000" w:rsidR="00000000" w:rsidRPr="00000000">
        <w:rPr>
          <w:i w:val="1"/>
          <w:rtl w:val="0"/>
        </w:rPr>
        <w:t xml:space="preserve">YouTube</w:t>
      </w:r>
      <w:r w:rsidDel="00000000" w:rsidR="00000000" w:rsidRPr="00000000">
        <w:rPr>
          <w:rtl w:val="0"/>
        </w:rPr>
        <w:t xml:space="preserve">, YouTube, 5 Sept. 2017, www.youtube.com/watch?v=JtflOvhOO1Y.</w:t>
      </w:r>
    </w:p>
    <w:p w:rsidR="00000000" w:rsidDel="00000000" w:rsidP="00000000" w:rsidRDefault="00000000" w:rsidRPr="00000000" w14:paraId="0000020D">
      <w:pPr>
        <w:pageBreakBefore w:val="0"/>
        <w:rPr/>
      </w:pP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www.youtube.com/watch?v=PV8ycLfXFyM&amp;t=584s" TargetMode="Externa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