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57E3C" w14:textId="3DE896D1" w:rsidR="009F51DB" w:rsidRDefault="009F51DB"/>
    <w:p w14:paraId="1EEEB3A8" w14:textId="14F8BAB1" w:rsidR="009F51DB" w:rsidRPr="00F036C2" w:rsidRDefault="009F51DB" w:rsidP="009F51DB">
      <w:pPr>
        <w:pStyle w:val="a7"/>
        <w:numPr>
          <w:ilvl w:val="0"/>
          <w:numId w:val="1"/>
        </w:numPr>
        <w:ind w:firstLineChars="0"/>
        <w:rPr>
          <w:b/>
          <w:bCs/>
        </w:rPr>
      </w:pPr>
      <w:r w:rsidRPr="00F036C2">
        <w:rPr>
          <w:rFonts w:hint="eastAsia"/>
          <w:b/>
          <w:bCs/>
        </w:rPr>
        <w:t>介绍</w:t>
      </w:r>
    </w:p>
    <w:p w14:paraId="251ECC3A" w14:textId="63882AAC" w:rsidR="009F51DB" w:rsidRDefault="009F51DB" w:rsidP="009F51DB">
      <w:pPr>
        <w:pStyle w:val="a7"/>
        <w:ind w:left="360" w:firstLineChars="0" w:firstLine="0"/>
      </w:pPr>
      <w:r>
        <w:rPr>
          <w:rFonts w:hint="eastAsia"/>
        </w:rPr>
        <w:t>本届对本SRS文档中包含的内容进行了范围描述和改善，同时包括写作本文档的目的。</w:t>
      </w:r>
    </w:p>
    <w:p w14:paraId="79D9FF05" w14:textId="11F573D0" w:rsidR="009F51DB" w:rsidRDefault="009F51DB" w:rsidP="009F51DB">
      <w:pPr>
        <w:pStyle w:val="a7"/>
        <w:numPr>
          <w:ilvl w:val="1"/>
          <w:numId w:val="1"/>
        </w:numPr>
        <w:ind w:firstLineChars="0"/>
      </w:pPr>
      <w:r>
        <w:rPr>
          <w:rFonts w:hint="eastAsia"/>
        </w:rPr>
        <w:t>目的</w:t>
      </w:r>
    </w:p>
    <w:p w14:paraId="44C34330" w14:textId="6B04C4D5" w:rsidR="009F51DB" w:rsidRDefault="009F51DB" w:rsidP="009F51DB">
      <w:pPr>
        <w:pStyle w:val="a7"/>
        <w:ind w:left="588" w:firstLineChars="0" w:firstLine="0"/>
      </w:pPr>
      <w:r>
        <w:rPr>
          <w:rFonts w:hint="eastAsia"/>
        </w:rPr>
        <w:t>该文档的是为了详尽的描述一个</w:t>
      </w:r>
      <w:r w:rsidR="00B70752">
        <w:rPr>
          <w:rFonts w:hint="eastAsia"/>
        </w:rPr>
        <w:t>针对某机构</w:t>
      </w:r>
      <w:r>
        <w:rPr>
          <w:rFonts w:hint="eastAsia"/>
        </w:rPr>
        <w:t>口罩</w:t>
      </w:r>
      <w:r w:rsidR="00B70752">
        <w:rPr>
          <w:rFonts w:hint="eastAsia"/>
        </w:rPr>
        <w:t>、</w:t>
      </w:r>
      <w:r>
        <w:rPr>
          <w:rFonts w:hint="eastAsia"/>
        </w:rPr>
        <w:t>防护</w:t>
      </w:r>
      <w:proofErr w:type="gramStart"/>
      <w:r>
        <w:rPr>
          <w:rFonts w:hint="eastAsia"/>
        </w:rPr>
        <w:t>服分配</w:t>
      </w:r>
      <w:proofErr w:type="gramEnd"/>
      <w:r>
        <w:rPr>
          <w:rFonts w:hint="eastAsia"/>
        </w:rPr>
        <w:t>系统的设计实现。该文档将</w:t>
      </w:r>
      <w:r w:rsidR="00B70752">
        <w:rPr>
          <w:rFonts w:hint="eastAsia"/>
        </w:rPr>
        <w:t>表明</w:t>
      </w:r>
      <w:r>
        <w:rPr>
          <w:rFonts w:hint="eastAsia"/>
        </w:rPr>
        <w:t>系统开发的目的和系统完整的功能描述。文档包括</w:t>
      </w:r>
      <w:r w:rsidR="0024611F">
        <w:rPr>
          <w:rFonts w:hint="eastAsia"/>
        </w:rPr>
        <w:t>：</w:t>
      </w:r>
      <w:r>
        <w:rPr>
          <w:rFonts w:hint="eastAsia"/>
        </w:rPr>
        <w:t>反映了组织结构或客户对系统，产品的高层次的目标要求的业务需求</w:t>
      </w:r>
      <w:r w:rsidR="0024611F">
        <w:rPr>
          <w:rFonts w:hint="eastAsia"/>
        </w:rPr>
        <w:t>、描述了用户使用产品必须完成的人物的用户需求、系统的功能性需求和非功能性需求、系统的概要设计，架构设计以及功能模块设计。本文档详细的说明了这一分配系统的需求和规格，这些规格说明时进行设计的基础，也是编写测试用例和进行系统测试的主要依据。同时该文档也是用户确定软件功能需求的主要依据。</w:t>
      </w:r>
    </w:p>
    <w:p w14:paraId="07270743" w14:textId="033FC111" w:rsidR="0024611F" w:rsidRDefault="0024611F" w:rsidP="0024611F">
      <w:pPr>
        <w:pStyle w:val="a7"/>
        <w:numPr>
          <w:ilvl w:val="1"/>
          <w:numId w:val="1"/>
        </w:numPr>
        <w:ind w:firstLineChars="0"/>
      </w:pPr>
      <w:r>
        <w:rPr>
          <w:rFonts w:hint="eastAsia"/>
        </w:rPr>
        <w:t>项目范围</w:t>
      </w:r>
    </w:p>
    <w:p w14:paraId="5E83D99A" w14:textId="053AF4C7" w:rsidR="0024611F" w:rsidRDefault="0024611F" w:rsidP="0024611F">
      <w:pPr>
        <w:pStyle w:val="a7"/>
        <w:ind w:left="588" w:firstLineChars="0" w:firstLine="0"/>
      </w:pPr>
      <w:r>
        <w:rPr>
          <w:rFonts w:hint="eastAsia"/>
        </w:rPr>
        <w:t>该系统</w:t>
      </w:r>
      <w:r w:rsidR="00B70752">
        <w:rPr>
          <w:rFonts w:hint="eastAsia"/>
        </w:rPr>
        <w:t>是</w:t>
      </w:r>
      <w:r w:rsidR="00AA2017">
        <w:rPr>
          <w:rFonts w:hint="eastAsia"/>
        </w:rPr>
        <w:t>针对某机构</w:t>
      </w:r>
      <w:r>
        <w:rPr>
          <w:rFonts w:hint="eastAsia"/>
        </w:rPr>
        <w:t>口罩、防护</w:t>
      </w:r>
      <w:proofErr w:type="gramStart"/>
      <w:r>
        <w:rPr>
          <w:rFonts w:hint="eastAsia"/>
        </w:rPr>
        <w:t>服</w:t>
      </w:r>
      <w:r w:rsidR="00FC2424">
        <w:rPr>
          <w:rFonts w:hint="eastAsia"/>
        </w:rPr>
        <w:t>分配</w:t>
      </w:r>
      <w:proofErr w:type="gramEnd"/>
      <w:r w:rsidR="00FC2424">
        <w:rPr>
          <w:rFonts w:hint="eastAsia"/>
        </w:rPr>
        <w:t>系统，目的是创建一个将捐赠者捐赠的医疗物资分配到各个医院</w:t>
      </w:r>
      <w:r w:rsidR="00C011D1">
        <w:rPr>
          <w:rFonts w:hint="eastAsia"/>
        </w:rPr>
        <w:t>&amp;医疗组织</w:t>
      </w:r>
      <w:r w:rsidR="00FC2424">
        <w:rPr>
          <w:rFonts w:hint="eastAsia"/>
        </w:rPr>
        <w:t>，并且捐赠者的捐赠信息、医院的受捐医疗物资信息和医疗物资的运输信息能够做到绝对的公开透明的平台。主要功能包括捐赠者捐赠医疗物资、对医院进行医疗物资的分配、物流管理、信息数据的公开可视化。</w:t>
      </w:r>
      <w:r w:rsidR="00D874F5">
        <w:rPr>
          <w:rFonts w:hint="eastAsia"/>
        </w:rPr>
        <w:t>该系统对这些信息都可以做出</w:t>
      </w:r>
      <w:r w:rsidR="006024BB">
        <w:rPr>
          <w:rFonts w:hint="eastAsia"/>
        </w:rPr>
        <w:t>保障其</w:t>
      </w:r>
      <w:r w:rsidR="00D874F5">
        <w:rPr>
          <w:rFonts w:hint="eastAsia"/>
        </w:rPr>
        <w:t>安全的承诺</w:t>
      </w:r>
      <w:r w:rsidR="00B64BD2">
        <w:rPr>
          <w:rFonts w:hint="eastAsia"/>
        </w:rPr>
        <w:t>；公众对这些医疗物资的相关信息都可以进行查询，并对物资的使用和去向进行监督</w:t>
      </w:r>
      <w:r w:rsidR="009F26AE">
        <w:rPr>
          <w:rFonts w:hint="eastAsia"/>
        </w:rPr>
        <w:t>，以保障分配系统的公开透明。</w:t>
      </w:r>
    </w:p>
    <w:p w14:paraId="1ED7A6BE" w14:textId="7CE17DDA" w:rsidR="001D2615" w:rsidRPr="00F036C2" w:rsidRDefault="001D2615" w:rsidP="001D2615">
      <w:pPr>
        <w:pStyle w:val="a7"/>
        <w:numPr>
          <w:ilvl w:val="0"/>
          <w:numId w:val="1"/>
        </w:numPr>
        <w:ind w:firstLineChars="0"/>
        <w:rPr>
          <w:b/>
          <w:bCs/>
        </w:rPr>
      </w:pPr>
      <w:r w:rsidRPr="00F036C2">
        <w:rPr>
          <w:rFonts w:hint="eastAsia"/>
          <w:b/>
          <w:bCs/>
        </w:rPr>
        <w:t>总体描述</w:t>
      </w:r>
    </w:p>
    <w:p w14:paraId="71A60EED" w14:textId="294B1191" w:rsidR="001D2615" w:rsidRDefault="001D2615" w:rsidP="001D2615">
      <w:pPr>
        <w:pStyle w:val="a7"/>
        <w:numPr>
          <w:ilvl w:val="1"/>
          <w:numId w:val="1"/>
        </w:numPr>
        <w:ind w:firstLineChars="0"/>
      </w:pPr>
      <w:r>
        <w:rPr>
          <w:rFonts w:hint="eastAsia"/>
        </w:rPr>
        <w:t>产品视角</w:t>
      </w:r>
    </w:p>
    <w:p w14:paraId="2E69BB81" w14:textId="2499E5BD" w:rsidR="001D2615" w:rsidRDefault="001D2615" w:rsidP="001D2615">
      <w:pPr>
        <w:pStyle w:val="a7"/>
        <w:ind w:left="588" w:firstLineChars="0" w:firstLine="0"/>
      </w:pPr>
      <w:r>
        <w:rPr>
          <w:rFonts w:hint="eastAsia"/>
        </w:rPr>
        <w:t>该系统有四种客户前端页面和服务端组成，其中客户前端包括游客，捐赠者、医院和管理员。客户前端主要时通过网页的形式来呈现，服务</w:t>
      </w:r>
      <w:proofErr w:type="gramStart"/>
      <w:r>
        <w:rPr>
          <w:rFonts w:hint="eastAsia"/>
        </w:rPr>
        <w:t>端负责</w:t>
      </w:r>
      <w:proofErr w:type="gramEnd"/>
      <w:r>
        <w:rPr>
          <w:rFonts w:hint="eastAsia"/>
        </w:rPr>
        <w:t>数据库和相关物流的分配管理</w:t>
      </w:r>
      <w:r w:rsidR="00DD2000">
        <w:rPr>
          <w:rFonts w:hint="eastAsia"/>
        </w:rPr>
        <w:t>。管理员通过服务器对数据库执行相关操作来管理后台数据和保证数据的准确性；捐赠者和医院</w:t>
      </w:r>
      <w:r w:rsidR="00C011D1">
        <w:rPr>
          <w:rFonts w:hint="eastAsia"/>
        </w:rPr>
        <w:t>&amp;医疗组织是</w:t>
      </w:r>
      <w:r w:rsidR="00DD2000">
        <w:rPr>
          <w:rFonts w:hint="eastAsia"/>
        </w:rPr>
        <w:t>一般用户，可以对自己相关的信息进行查询和修改，游客可以对系统的公示信息进行查看，相当于</w:t>
      </w:r>
      <w:r w:rsidR="00F310C2">
        <w:rPr>
          <w:rFonts w:hint="eastAsia"/>
        </w:rPr>
        <w:t>公共的</w:t>
      </w:r>
      <w:r w:rsidR="00DD2000">
        <w:rPr>
          <w:rFonts w:hint="eastAsia"/>
        </w:rPr>
        <w:t>“监管人员”</w:t>
      </w:r>
      <w:r w:rsidR="00F310C2">
        <w:rPr>
          <w:rFonts w:hint="eastAsia"/>
        </w:rPr>
        <w:t>。</w:t>
      </w:r>
    </w:p>
    <w:p w14:paraId="6CC78D11" w14:textId="565CD1BB" w:rsidR="00F310C2" w:rsidRDefault="00F310C2" w:rsidP="00F310C2">
      <w:pPr>
        <w:pStyle w:val="a7"/>
        <w:numPr>
          <w:ilvl w:val="1"/>
          <w:numId w:val="1"/>
        </w:numPr>
        <w:ind w:firstLineChars="0"/>
      </w:pPr>
      <w:r>
        <w:rPr>
          <w:rFonts w:hint="eastAsia"/>
        </w:rPr>
        <w:t>产品功能</w:t>
      </w:r>
    </w:p>
    <w:p w14:paraId="67BCF055" w14:textId="50FFAF3B" w:rsidR="00F310C2" w:rsidRDefault="00F310C2" w:rsidP="00F310C2">
      <w:pPr>
        <w:pStyle w:val="a7"/>
        <w:ind w:left="588" w:firstLineChars="0" w:firstLine="0"/>
      </w:pPr>
      <w:r>
        <w:rPr>
          <w:rFonts w:hint="eastAsia"/>
        </w:rPr>
        <w:t>系统的功能非为两大类：主要（核心）功能和其他功能</w:t>
      </w:r>
    </w:p>
    <w:p w14:paraId="7BF23FC6" w14:textId="719B3348" w:rsidR="00DB4C3C" w:rsidRDefault="00DB4C3C" w:rsidP="00F310C2">
      <w:pPr>
        <w:pStyle w:val="a7"/>
        <w:ind w:left="588" w:firstLineChars="0" w:firstLine="0"/>
      </w:pPr>
      <w:r>
        <w:rPr>
          <w:rFonts w:hint="eastAsia"/>
        </w:rPr>
        <w:t>主要功能：</w:t>
      </w:r>
    </w:p>
    <w:p w14:paraId="6A0B4392" w14:textId="221EF279" w:rsidR="00DB4C3C" w:rsidRDefault="00DB4C3C" w:rsidP="00DB4C3C">
      <w:pPr>
        <w:pStyle w:val="a7"/>
        <w:ind w:left="588" w:firstLineChars="0"/>
      </w:pPr>
      <w:r>
        <w:rPr>
          <w:rFonts w:hint="eastAsia"/>
        </w:rPr>
        <w:t>登录和注册功能</w:t>
      </w:r>
    </w:p>
    <w:p w14:paraId="73F1E65A" w14:textId="28E7CC40" w:rsidR="00DB4C3C" w:rsidRDefault="00DB4C3C" w:rsidP="00DB4C3C">
      <w:pPr>
        <w:pStyle w:val="a7"/>
        <w:ind w:left="588" w:firstLineChars="0"/>
      </w:pPr>
      <w:r>
        <w:rPr>
          <w:rFonts w:hint="eastAsia"/>
        </w:rPr>
        <w:t xml:space="preserve"> </w:t>
      </w:r>
      <w:r>
        <w:t xml:space="preserve">  </w:t>
      </w:r>
      <w:r>
        <w:rPr>
          <w:rFonts w:hint="eastAsia"/>
        </w:rPr>
        <w:t>用户登录必须使用手机号或者第三方绑定手机号进行登录</w:t>
      </w:r>
    </w:p>
    <w:p w14:paraId="5F936E38" w14:textId="2F32655D" w:rsidR="00DB4C3C" w:rsidRDefault="00DB4C3C" w:rsidP="00DB4C3C">
      <w:pPr>
        <w:pStyle w:val="a7"/>
        <w:ind w:left="588" w:firstLineChars="0"/>
      </w:pPr>
      <w:r>
        <w:rPr>
          <w:rFonts w:hint="eastAsia"/>
        </w:rPr>
        <w:t xml:space="preserve"> </w:t>
      </w:r>
      <w:r>
        <w:t xml:space="preserve">  </w:t>
      </w:r>
      <w:r>
        <w:rPr>
          <w:rFonts w:hint="eastAsia"/>
        </w:rPr>
        <w:t>用户可以自定义自己的账号设置</w:t>
      </w:r>
    </w:p>
    <w:p w14:paraId="3B6766D8" w14:textId="5B451B18" w:rsidR="00DB4C3C" w:rsidRDefault="001E2B6A" w:rsidP="00DB4C3C">
      <w:pPr>
        <w:pStyle w:val="a7"/>
        <w:ind w:left="588" w:firstLineChars="0"/>
      </w:pPr>
      <w:r>
        <w:rPr>
          <w:rFonts w:hint="eastAsia"/>
        </w:rPr>
        <w:t>捐赠物资功能</w:t>
      </w:r>
    </w:p>
    <w:p w14:paraId="052D4289" w14:textId="7895C95F" w:rsidR="001E2B6A" w:rsidRDefault="001E2B6A" w:rsidP="00DB4C3C">
      <w:pPr>
        <w:pStyle w:val="a7"/>
        <w:ind w:left="588" w:firstLineChars="0"/>
      </w:pPr>
      <w:r>
        <w:rPr>
          <w:rFonts w:hint="eastAsia"/>
        </w:rPr>
        <w:t xml:space="preserve"> </w:t>
      </w:r>
      <w:r>
        <w:t xml:space="preserve">  </w:t>
      </w:r>
      <w:r>
        <w:rPr>
          <w:rFonts w:hint="eastAsia"/>
        </w:rPr>
        <w:t>捐赠者登录并且完善相关信息后，对医疗物资进行捐赠</w:t>
      </w:r>
    </w:p>
    <w:p w14:paraId="255B46A9" w14:textId="78A8D87C" w:rsidR="001E2B6A" w:rsidRDefault="001E2B6A" w:rsidP="00DB4C3C">
      <w:pPr>
        <w:pStyle w:val="a7"/>
        <w:ind w:left="588" w:firstLineChars="0"/>
      </w:pPr>
      <w:r>
        <w:rPr>
          <w:rFonts w:hint="eastAsia"/>
        </w:rPr>
        <w:t xml:space="preserve"> </w:t>
      </w:r>
      <w:r>
        <w:t xml:space="preserve">  </w:t>
      </w:r>
      <w:r>
        <w:rPr>
          <w:rFonts w:hint="eastAsia"/>
        </w:rPr>
        <w:t>捐赠物资可以是口罩、防护服等医疗物资</w:t>
      </w:r>
    </w:p>
    <w:p w14:paraId="00860B75" w14:textId="71EA2870" w:rsidR="00FD70D0" w:rsidRDefault="00FD70D0" w:rsidP="00DB4C3C">
      <w:pPr>
        <w:pStyle w:val="a7"/>
        <w:ind w:left="588" w:firstLineChars="0"/>
      </w:pPr>
      <w:r>
        <w:rPr>
          <w:rFonts w:hint="eastAsia"/>
        </w:rPr>
        <w:t xml:space="preserve"> </w:t>
      </w:r>
      <w:r>
        <w:t xml:space="preserve">  </w:t>
      </w:r>
      <w:r>
        <w:rPr>
          <w:rFonts w:hint="eastAsia"/>
        </w:rPr>
        <w:t>查询捐赠的明细，包括捐赠时间，</w:t>
      </w:r>
      <w:r w:rsidR="00D3741B">
        <w:rPr>
          <w:rFonts w:hint="eastAsia"/>
        </w:rPr>
        <w:t>分量</w:t>
      </w:r>
      <w:r>
        <w:rPr>
          <w:rFonts w:hint="eastAsia"/>
        </w:rPr>
        <w:t>及去向</w:t>
      </w:r>
    </w:p>
    <w:p w14:paraId="11C6E56A" w14:textId="438BF9BD" w:rsidR="001E2B6A" w:rsidRDefault="001E2B6A" w:rsidP="00DB4C3C">
      <w:pPr>
        <w:pStyle w:val="a7"/>
        <w:ind w:left="588" w:firstLineChars="0"/>
      </w:pPr>
      <w:r>
        <w:rPr>
          <w:rFonts w:hint="eastAsia"/>
        </w:rPr>
        <w:t>物流分配管理功能</w:t>
      </w:r>
    </w:p>
    <w:p w14:paraId="6BF89030" w14:textId="0C76205F" w:rsidR="001E2B6A" w:rsidRDefault="001E2B6A" w:rsidP="00DB4C3C">
      <w:pPr>
        <w:pStyle w:val="a7"/>
        <w:ind w:left="588" w:firstLineChars="0"/>
      </w:pPr>
      <w:r>
        <w:rPr>
          <w:rFonts w:hint="eastAsia"/>
        </w:rPr>
        <w:t xml:space="preserve"> </w:t>
      </w:r>
      <w:r>
        <w:t xml:space="preserve">  </w:t>
      </w:r>
      <w:r>
        <w:rPr>
          <w:rFonts w:hint="eastAsia"/>
        </w:rPr>
        <w:t>对需求医疗物资的医院</w:t>
      </w:r>
      <w:r w:rsidR="00164828">
        <w:rPr>
          <w:rFonts w:hint="eastAsia"/>
        </w:rPr>
        <w:t>进行物流</w:t>
      </w:r>
      <w:r>
        <w:rPr>
          <w:rFonts w:hint="eastAsia"/>
        </w:rPr>
        <w:t>分配</w:t>
      </w:r>
    </w:p>
    <w:p w14:paraId="2AC4A3FF" w14:textId="42AC5FD8" w:rsidR="00FD70D0" w:rsidRDefault="00FD70D0" w:rsidP="00DB4C3C">
      <w:pPr>
        <w:pStyle w:val="a7"/>
        <w:ind w:left="588" w:firstLineChars="0"/>
      </w:pPr>
      <w:r>
        <w:t xml:space="preserve">   </w:t>
      </w:r>
      <w:r>
        <w:rPr>
          <w:rFonts w:hint="eastAsia"/>
        </w:rPr>
        <w:t>查看物资</w:t>
      </w:r>
      <w:r w:rsidR="004108DC">
        <w:rPr>
          <w:rFonts w:hint="eastAsia"/>
        </w:rPr>
        <w:t>运输</w:t>
      </w:r>
      <w:r>
        <w:rPr>
          <w:rFonts w:hint="eastAsia"/>
        </w:rPr>
        <w:t>的</w:t>
      </w:r>
      <w:r w:rsidR="004108DC">
        <w:rPr>
          <w:rFonts w:hint="eastAsia"/>
        </w:rPr>
        <w:t>实时信息</w:t>
      </w:r>
    </w:p>
    <w:p w14:paraId="3835B0FD" w14:textId="68573CA4" w:rsidR="00621ED1" w:rsidRDefault="00621ED1" w:rsidP="00DB4C3C">
      <w:pPr>
        <w:pStyle w:val="a7"/>
        <w:ind w:left="588" w:firstLineChars="0"/>
      </w:pPr>
      <w:r>
        <w:rPr>
          <w:rFonts w:hint="eastAsia"/>
        </w:rPr>
        <w:t>数据可视化功能</w:t>
      </w:r>
    </w:p>
    <w:p w14:paraId="75BE3D63" w14:textId="1406B361" w:rsidR="00621ED1" w:rsidRDefault="00621ED1" w:rsidP="00DB4C3C">
      <w:pPr>
        <w:pStyle w:val="a7"/>
        <w:ind w:left="588" w:firstLineChars="0"/>
      </w:pPr>
      <w:r>
        <w:t xml:space="preserve">   </w:t>
      </w:r>
      <w:r>
        <w:rPr>
          <w:rFonts w:hint="eastAsia"/>
        </w:rPr>
        <w:t>物资捐赠和去向</w:t>
      </w:r>
      <w:r w:rsidR="00566321">
        <w:rPr>
          <w:rFonts w:hint="eastAsia"/>
        </w:rPr>
        <w:t>的信息</w:t>
      </w:r>
      <w:r>
        <w:rPr>
          <w:rFonts w:hint="eastAsia"/>
        </w:rPr>
        <w:t>均实现可视化</w:t>
      </w:r>
    </w:p>
    <w:p w14:paraId="7F37C09C" w14:textId="1C49E021" w:rsidR="00621ED1" w:rsidRDefault="00621ED1" w:rsidP="00DB4C3C">
      <w:pPr>
        <w:pStyle w:val="a7"/>
        <w:ind w:left="588" w:firstLineChars="0"/>
      </w:pPr>
      <w:r>
        <w:rPr>
          <w:rFonts w:hint="eastAsia"/>
        </w:rPr>
        <w:t xml:space="preserve"> </w:t>
      </w:r>
      <w:r>
        <w:t xml:space="preserve">  </w:t>
      </w:r>
      <w:r>
        <w:rPr>
          <w:rFonts w:hint="eastAsia"/>
        </w:rPr>
        <w:t>物资相关信息公开透明，游客可以登录后查看相关信息</w:t>
      </w:r>
    </w:p>
    <w:p w14:paraId="59280DDB" w14:textId="5C3767F9" w:rsidR="00FD70D0" w:rsidRDefault="00FD70D0" w:rsidP="00FD70D0">
      <w:r>
        <w:rPr>
          <w:rFonts w:hint="eastAsia"/>
        </w:rPr>
        <w:t xml:space="preserve"> </w:t>
      </w:r>
      <w:r>
        <w:t xml:space="preserve">        </w:t>
      </w:r>
      <w:r>
        <w:rPr>
          <w:rFonts w:hint="eastAsia"/>
        </w:rPr>
        <w:t>接受物资功能</w:t>
      </w:r>
    </w:p>
    <w:p w14:paraId="549CA435" w14:textId="69E5B397" w:rsidR="00FD70D0" w:rsidRDefault="00FD70D0" w:rsidP="00FD70D0">
      <w:r>
        <w:rPr>
          <w:rFonts w:hint="eastAsia"/>
        </w:rPr>
        <w:t xml:space="preserve"> </w:t>
      </w:r>
      <w:r>
        <w:t xml:space="preserve">            </w:t>
      </w:r>
      <w:r>
        <w:rPr>
          <w:rFonts w:hint="eastAsia"/>
        </w:rPr>
        <w:t>医院或者医疗组织对物资进行需求提交</w:t>
      </w:r>
    </w:p>
    <w:p w14:paraId="57F2C13B" w14:textId="7362D669" w:rsidR="004108DC" w:rsidRDefault="004108DC" w:rsidP="00FD70D0">
      <w:r>
        <w:tab/>
      </w:r>
      <w:r>
        <w:tab/>
      </w:r>
      <w:r>
        <w:tab/>
        <w:t xml:space="preserve"> </w:t>
      </w:r>
      <w:r>
        <w:rPr>
          <w:rFonts w:hint="eastAsia"/>
        </w:rPr>
        <w:t>医院或者医疗组织对物资使用情况更新上报</w:t>
      </w:r>
    </w:p>
    <w:p w14:paraId="31C8825E" w14:textId="74EF5166" w:rsidR="004108DC" w:rsidRDefault="004108DC" w:rsidP="00FD70D0">
      <w:r>
        <w:rPr>
          <w:rFonts w:hint="eastAsia"/>
        </w:rPr>
        <w:lastRenderedPageBreak/>
        <w:t xml:space="preserve"> </w:t>
      </w:r>
      <w:r>
        <w:t xml:space="preserve">        </w:t>
      </w:r>
      <w:r>
        <w:rPr>
          <w:rFonts w:hint="eastAsia"/>
        </w:rPr>
        <w:t>审核信息功能</w:t>
      </w:r>
    </w:p>
    <w:p w14:paraId="1C12B583" w14:textId="639A406D" w:rsidR="004108DC" w:rsidRDefault="004108DC" w:rsidP="00FD70D0">
      <w:r>
        <w:rPr>
          <w:rFonts w:hint="eastAsia"/>
        </w:rPr>
        <w:t xml:space="preserve"> </w:t>
      </w:r>
      <w:r>
        <w:t xml:space="preserve">            </w:t>
      </w:r>
      <w:r>
        <w:rPr>
          <w:rFonts w:hint="eastAsia"/>
        </w:rPr>
        <w:t>对捐赠者的捐赠信息进行审核</w:t>
      </w:r>
    </w:p>
    <w:p w14:paraId="2FA67F8C" w14:textId="36BDB85F" w:rsidR="004108DC" w:rsidRDefault="004108DC" w:rsidP="00FD70D0">
      <w:r>
        <w:t xml:space="preserve">             </w:t>
      </w:r>
      <w:r>
        <w:rPr>
          <w:rFonts w:hint="eastAsia"/>
        </w:rPr>
        <w:t>对医院提交的需求和物资信息进行审核</w:t>
      </w:r>
    </w:p>
    <w:p w14:paraId="2756F073" w14:textId="05E10926" w:rsidR="004108DC" w:rsidRDefault="004108DC" w:rsidP="00FD70D0">
      <w:r>
        <w:tab/>
      </w:r>
      <w:r>
        <w:tab/>
      </w:r>
      <w:r>
        <w:tab/>
        <w:t xml:space="preserve"> </w:t>
      </w:r>
      <w:r>
        <w:rPr>
          <w:rFonts w:hint="eastAsia"/>
        </w:rPr>
        <w:t>对物流实时信息进行审核</w:t>
      </w:r>
    </w:p>
    <w:p w14:paraId="46BB0BEE" w14:textId="6B2AADB3" w:rsidR="004108DC" w:rsidRDefault="004108DC" w:rsidP="00FD70D0">
      <w:r>
        <w:tab/>
      </w:r>
      <w:r>
        <w:tab/>
        <w:t xml:space="preserve"> </w:t>
      </w:r>
      <w:r>
        <w:rPr>
          <w:rFonts w:hint="eastAsia"/>
        </w:rPr>
        <w:t>管理功能</w:t>
      </w:r>
    </w:p>
    <w:p w14:paraId="5F56A9D5" w14:textId="5ABC1124" w:rsidR="004108DC" w:rsidRDefault="004108DC" w:rsidP="00FD70D0">
      <w:r>
        <w:rPr>
          <w:rFonts w:hint="eastAsia"/>
        </w:rPr>
        <w:t xml:space="preserve"> </w:t>
      </w:r>
      <w:r>
        <w:t xml:space="preserve">            </w:t>
      </w:r>
      <w:r>
        <w:rPr>
          <w:rFonts w:hint="eastAsia"/>
        </w:rPr>
        <w:t>对用户的权限进行管理</w:t>
      </w:r>
    </w:p>
    <w:p w14:paraId="7BEA7534" w14:textId="44A77895" w:rsidR="004108DC" w:rsidRDefault="004108DC" w:rsidP="00FD70D0">
      <w:r>
        <w:rPr>
          <w:rFonts w:hint="eastAsia"/>
        </w:rPr>
        <w:t xml:space="preserve"> </w:t>
      </w:r>
      <w:r>
        <w:t xml:space="preserve">            </w:t>
      </w:r>
      <w:r>
        <w:rPr>
          <w:rFonts w:hint="eastAsia"/>
        </w:rPr>
        <w:t>对大厅展示信息进行管理</w:t>
      </w:r>
    </w:p>
    <w:p w14:paraId="67C9C72A" w14:textId="2C33EAE4" w:rsidR="004108DC" w:rsidRDefault="004108DC" w:rsidP="004108DC">
      <w:pPr>
        <w:pStyle w:val="a7"/>
        <w:numPr>
          <w:ilvl w:val="1"/>
          <w:numId w:val="1"/>
        </w:numPr>
        <w:ind w:firstLineChars="0"/>
      </w:pPr>
      <w:r>
        <w:rPr>
          <w:rFonts w:hint="eastAsia"/>
        </w:rPr>
        <w:t>用户特征</w:t>
      </w:r>
    </w:p>
    <w:p w14:paraId="6CF5C92E" w14:textId="1532D456" w:rsidR="004108DC" w:rsidRDefault="004108DC" w:rsidP="004108DC">
      <w:pPr>
        <w:pStyle w:val="a7"/>
        <w:ind w:left="588" w:firstLineChars="0" w:firstLine="0"/>
      </w:pPr>
      <w:r>
        <w:rPr>
          <w:rFonts w:hint="eastAsia"/>
        </w:rPr>
        <w:t>使用系统的人员有四种：捐赠者、游客、医院或者医疗组织、管理员</w:t>
      </w:r>
      <w:r w:rsidR="00B20544">
        <w:rPr>
          <w:rFonts w:hint="eastAsia"/>
        </w:rPr>
        <w:t>、监管人员。</w:t>
      </w:r>
      <w:r w:rsidR="000032A2">
        <w:rPr>
          <w:rFonts w:hint="eastAsia"/>
        </w:rPr>
        <w:t>每种</w:t>
      </w:r>
      <w:r w:rsidR="00B20544">
        <w:rPr>
          <w:rFonts w:hint="eastAsia"/>
        </w:rPr>
        <w:t>类型的用户都系统的使用情况不同，每</w:t>
      </w:r>
      <w:r w:rsidR="000032A2">
        <w:rPr>
          <w:rFonts w:hint="eastAsia"/>
        </w:rPr>
        <w:t>种</w:t>
      </w:r>
      <w:r w:rsidR="00B20544">
        <w:rPr>
          <w:rFonts w:hint="eastAsia"/>
        </w:rPr>
        <w:t>类型都有自己的需求。其中</w:t>
      </w:r>
      <w:r w:rsidR="00FE19EE">
        <w:rPr>
          <w:rFonts w:hint="eastAsia"/>
        </w:rPr>
        <w:t>监管人</w:t>
      </w:r>
      <w:r w:rsidR="00B20544">
        <w:rPr>
          <w:rFonts w:hint="eastAsia"/>
        </w:rPr>
        <w:t>员的权限应该最高</w:t>
      </w:r>
      <w:r w:rsidR="00FE19EE">
        <w:rPr>
          <w:rFonts w:hint="eastAsia"/>
        </w:rPr>
        <w:t>，对物资相关信息进行核查。管理员</w:t>
      </w:r>
      <w:r w:rsidR="00B20544">
        <w:rPr>
          <w:rFonts w:hint="eastAsia"/>
        </w:rPr>
        <w:t>可以对游客、用户金额医院的信息进行直接管理。捐赠者和医院或医疗组织的使用权限仅次之，他们跟物资有着直接的关系。</w:t>
      </w:r>
      <w:r w:rsidR="000032A2">
        <w:rPr>
          <w:rFonts w:hint="eastAsia"/>
        </w:rPr>
        <w:t>监管人员对各种信息进行审核。</w:t>
      </w:r>
      <w:r w:rsidR="00B20544">
        <w:rPr>
          <w:rFonts w:hint="eastAsia"/>
        </w:rPr>
        <w:t>游客仅仅是对公开的物资信息进行查看。</w:t>
      </w:r>
    </w:p>
    <w:p w14:paraId="28F4BC8B" w14:textId="0AAFC523" w:rsidR="00FE19EE" w:rsidRDefault="00FE19EE" w:rsidP="00FE19EE">
      <w:pPr>
        <w:pStyle w:val="a7"/>
        <w:numPr>
          <w:ilvl w:val="1"/>
          <w:numId w:val="1"/>
        </w:numPr>
        <w:ind w:firstLineChars="0"/>
      </w:pPr>
      <w:r>
        <w:rPr>
          <w:rFonts w:hint="eastAsia"/>
        </w:rPr>
        <w:t>操作环境</w:t>
      </w:r>
    </w:p>
    <w:p w14:paraId="293C55AE" w14:textId="354258C7" w:rsidR="00FE19EE" w:rsidRDefault="00FE19EE" w:rsidP="00FE19EE">
      <w:pPr>
        <w:pStyle w:val="a7"/>
        <w:ind w:left="588" w:firstLineChars="0" w:firstLine="0"/>
      </w:pPr>
      <w:r>
        <w:rPr>
          <w:rFonts w:hint="eastAsia"/>
        </w:rPr>
        <w:t>前端</w:t>
      </w:r>
      <w:r w:rsidR="00AF1712">
        <w:rPr>
          <w:rFonts w:hint="eastAsia"/>
        </w:rPr>
        <w:t>：</w:t>
      </w:r>
      <w:r>
        <w:rPr>
          <w:rFonts w:hint="eastAsia"/>
        </w:rPr>
        <w:t>Android和IOS网页以及PC端网页</w:t>
      </w:r>
    </w:p>
    <w:p w14:paraId="6A510A8D" w14:textId="057CB554" w:rsidR="00BA34C3" w:rsidRDefault="00BA34C3" w:rsidP="00FE19EE">
      <w:pPr>
        <w:pStyle w:val="a7"/>
        <w:ind w:left="588" w:firstLineChars="0" w:firstLine="0"/>
      </w:pPr>
      <w:r>
        <w:rPr>
          <w:rFonts w:hint="eastAsia"/>
        </w:rPr>
        <w:t>服务器：Windows10及更新版本</w:t>
      </w:r>
      <w:r w:rsidR="00384CB3">
        <w:rPr>
          <w:rFonts w:hint="eastAsia"/>
        </w:rPr>
        <w:t>和mac系统</w:t>
      </w:r>
    </w:p>
    <w:p w14:paraId="1C451D47" w14:textId="43A74B8E" w:rsidR="009C0658" w:rsidRDefault="009C0658" w:rsidP="009C0658">
      <w:pPr>
        <w:pStyle w:val="a7"/>
        <w:numPr>
          <w:ilvl w:val="1"/>
          <w:numId w:val="1"/>
        </w:numPr>
        <w:ind w:firstLineChars="0"/>
      </w:pPr>
      <w:r>
        <w:rPr>
          <w:rFonts w:hint="eastAsia"/>
        </w:rPr>
        <w:t>约束</w:t>
      </w:r>
    </w:p>
    <w:p w14:paraId="5EAD912D" w14:textId="08950AC9" w:rsidR="009C0658" w:rsidRDefault="009C0658" w:rsidP="009C0658">
      <w:pPr>
        <w:pStyle w:val="a7"/>
        <w:ind w:left="588" w:firstLineChars="0" w:firstLine="0"/>
      </w:pPr>
      <w:r>
        <w:rPr>
          <w:rFonts w:hint="eastAsia"/>
        </w:rPr>
        <w:t>前端网页开发约束：开发语言是，涉及JavaScript、Nodejs、Java等</w:t>
      </w:r>
    </w:p>
    <w:p w14:paraId="58CB777E" w14:textId="10E5D3B4" w:rsidR="009C0658" w:rsidRDefault="009C0658" w:rsidP="009C0658">
      <w:pPr>
        <w:pStyle w:val="a7"/>
        <w:ind w:left="588" w:firstLineChars="0" w:firstLine="0"/>
      </w:pPr>
      <w:r>
        <w:rPr>
          <w:rFonts w:hint="eastAsia"/>
        </w:rPr>
        <w:t>质量和性能：系统必须满足响应快，可视化数据更新及时，数据安全有保证</w:t>
      </w:r>
    </w:p>
    <w:p w14:paraId="5BF7573D" w14:textId="38448F71" w:rsidR="009C0658" w:rsidRDefault="009C0658" w:rsidP="007F54CF">
      <w:pPr>
        <w:pStyle w:val="a7"/>
        <w:ind w:leftChars="300" w:left="2100" w:hangingChars="700" w:hanging="1470"/>
      </w:pPr>
      <w:r>
        <w:rPr>
          <w:rFonts w:hint="eastAsia"/>
        </w:rPr>
        <w:t>数据互通约束：网页前端支持Android网页、IOS网页、</w:t>
      </w:r>
      <w:r w:rsidR="007F54CF">
        <w:rPr>
          <w:rFonts w:hint="eastAsia"/>
        </w:rPr>
        <w:t>PC端网页，受限于网页端的数据互通</w:t>
      </w:r>
    </w:p>
    <w:p w14:paraId="10E27082" w14:textId="222CADEC" w:rsidR="007F54CF" w:rsidRDefault="00640EF5" w:rsidP="007F54CF">
      <w:pPr>
        <w:pStyle w:val="a7"/>
        <w:ind w:leftChars="300" w:left="2100" w:hangingChars="700" w:hanging="1470"/>
      </w:pPr>
      <w:r>
        <w:rPr>
          <w:rFonts w:hint="eastAsia"/>
        </w:rPr>
        <w:t>资金约束：30万</w:t>
      </w:r>
    </w:p>
    <w:p w14:paraId="2718F9CC" w14:textId="330F1F9E" w:rsidR="00640EF5" w:rsidRDefault="00640EF5" w:rsidP="007F54CF">
      <w:pPr>
        <w:pStyle w:val="a7"/>
        <w:ind w:leftChars="300" w:left="2100" w:hangingChars="700" w:hanging="1470"/>
      </w:pPr>
      <w:r>
        <w:rPr>
          <w:rFonts w:hint="eastAsia"/>
        </w:rPr>
        <w:t>数据库设计：</w:t>
      </w:r>
    </w:p>
    <w:p w14:paraId="60712B84" w14:textId="3C7B29A9" w:rsidR="00640EF5" w:rsidRDefault="00640EF5" w:rsidP="00640EF5">
      <w:pPr>
        <w:ind w:left="1050" w:hangingChars="500" w:hanging="1050"/>
      </w:pPr>
      <w:r>
        <w:rPr>
          <w:rFonts w:hint="eastAsia"/>
        </w:rPr>
        <w:t xml:space="preserve"> </w:t>
      </w:r>
      <w:r>
        <w:t xml:space="preserve"> </w:t>
      </w:r>
      <w:r>
        <w:rPr>
          <w:rFonts w:hint="eastAsia"/>
        </w:rPr>
        <w:t xml:space="preserve"> </w:t>
      </w:r>
      <w:r>
        <w:t xml:space="preserve">       尽可能在数据模型上控制业务对象的约束关系；如果通过程序逻辑去保证完整性与一致性，会存在一定的风险。</w:t>
      </w:r>
    </w:p>
    <w:p w14:paraId="43FA74A6" w14:textId="4F23D1D6" w:rsidR="00640EF5" w:rsidRDefault="00640EF5" w:rsidP="00640EF5">
      <w:pPr>
        <w:ind w:left="1050" w:hangingChars="500" w:hanging="1050"/>
      </w:pPr>
      <w:r>
        <w:t xml:space="preserve">          尽量少用存储过程；将复杂的业务逻辑抽离到上层应用中；也就是时候尽量使用程序 中的数据结构完成复杂的关系运算，避免用存储过程或者复杂的</w:t>
      </w:r>
      <w:r>
        <w:rPr>
          <w:rFonts w:hint="eastAsia"/>
        </w:rPr>
        <w:t>SQL</w:t>
      </w:r>
      <w:r>
        <w:t>语句。因为应用服务器 的扩展以及优化的成本往往比 DB 服务器的成本小的多。</w:t>
      </w:r>
    </w:p>
    <w:p w14:paraId="2C207E78" w14:textId="4939BB21" w:rsidR="00640EF5" w:rsidRDefault="00640EF5" w:rsidP="00640EF5">
      <w:pPr>
        <w:ind w:left="1050" w:hangingChars="500" w:hanging="1050"/>
      </w:pPr>
      <w:r>
        <w:rPr>
          <w:rFonts w:hint="eastAsia"/>
        </w:rPr>
        <w:t xml:space="preserve"> </w:t>
      </w:r>
      <w:r>
        <w:t xml:space="preserve">         </w:t>
      </w:r>
      <w:r>
        <w:rPr>
          <w:rFonts w:hint="eastAsia"/>
        </w:rPr>
        <w:t>SQL</w:t>
      </w:r>
      <w:r>
        <w:t>语句尽量不要依据业务逻辑以及动态拼接的</w:t>
      </w:r>
      <w:r>
        <w:rPr>
          <w:rFonts w:hint="eastAsia"/>
        </w:rPr>
        <w:t>SQL</w:t>
      </w:r>
      <w:r>
        <w:t>字符串，而</w:t>
      </w:r>
      <w:r>
        <w:rPr>
          <w:rFonts w:hint="eastAsia"/>
        </w:rPr>
        <w:t>是采用预编译的方式，</w:t>
      </w:r>
      <w:r>
        <w:t>否则有</w:t>
      </w:r>
      <w:r>
        <w:rPr>
          <w:rFonts w:hint="eastAsia"/>
        </w:rPr>
        <w:t>SQL</w:t>
      </w:r>
      <w:r>
        <w:t>注入的风险</w:t>
      </w:r>
      <w:r w:rsidR="00E667C0">
        <w:rPr>
          <w:rFonts w:hint="eastAsia"/>
        </w:rPr>
        <w:t>。</w:t>
      </w:r>
    </w:p>
    <w:p w14:paraId="28FE7C1C" w14:textId="74061C0F" w:rsidR="00E667C0" w:rsidRDefault="00E667C0" w:rsidP="00E667C0">
      <w:pPr>
        <w:ind w:leftChars="50" w:left="1155" w:hangingChars="500" w:hanging="1050"/>
      </w:pPr>
      <w:r>
        <w:rPr>
          <w:rFonts w:hint="eastAsia"/>
        </w:rPr>
        <w:t xml:space="preserve"> </w:t>
      </w:r>
      <w:r>
        <w:t xml:space="preserve">        数据库是各个业务系统的私有资源；其他系统对于该数据结构应该是透明的；只能通过接口和事件去访问和修改数据。</w:t>
      </w:r>
    </w:p>
    <w:p w14:paraId="296F5686" w14:textId="06E614ED" w:rsidR="00E94078" w:rsidRDefault="00E94078" w:rsidP="00E94078">
      <w:pPr>
        <w:pStyle w:val="a7"/>
        <w:numPr>
          <w:ilvl w:val="1"/>
          <w:numId w:val="1"/>
        </w:numPr>
        <w:ind w:firstLineChars="0"/>
      </w:pPr>
      <w:r>
        <w:rPr>
          <w:rFonts w:hint="eastAsia"/>
        </w:rPr>
        <w:t>假设和依赖</w:t>
      </w:r>
    </w:p>
    <w:p w14:paraId="1A173201" w14:textId="30982B25" w:rsidR="00E94078" w:rsidRDefault="00E94078" w:rsidP="00E94078">
      <w:pPr>
        <w:pStyle w:val="a7"/>
        <w:ind w:left="1470" w:hangingChars="700" w:hanging="1470"/>
      </w:pPr>
      <w:r>
        <w:rPr>
          <w:rFonts w:hint="eastAsia"/>
        </w:rPr>
        <w:t xml:space="preserve"> </w:t>
      </w:r>
      <w:r>
        <w:t xml:space="preserve">     </w:t>
      </w:r>
      <w:r>
        <w:rPr>
          <w:rFonts w:hint="eastAsia"/>
        </w:rPr>
        <w:t>项目进度：假设项目的每项工作西药在计划时间内完成，允许出现一定的推迟，</w:t>
      </w:r>
      <w:r w:rsidR="008C23C3">
        <w:rPr>
          <w:rFonts w:hint="eastAsia"/>
        </w:rPr>
        <w:t>当</w:t>
      </w:r>
      <w:r>
        <w:rPr>
          <w:rFonts w:hint="eastAsia"/>
        </w:rPr>
        <w:t>项目计划改变后需要重新进行计划。</w:t>
      </w:r>
    </w:p>
    <w:p w14:paraId="10F9B204" w14:textId="0B895F9E" w:rsidR="00E94078" w:rsidRDefault="00E94078" w:rsidP="00E94078">
      <w:pPr>
        <w:pStyle w:val="a7"/>
        <w:ind w:left="1470" w:hangingChars="700" w:hanging="1470"/>
      </w:pPr>
      <w:r>
        <w:rPr>
          <w:rFonts w:hint="eastAsia"/>
        </w:rPr>
        <w:t xml:space="preserve"> </w:t>
      </w:r>
      <w:r>
        <w:t xml:space="preserve">     </w:t>
      </w:r>
      <w:r>
        <w:rPr>
          <w:rFonts w:hint="eastAsia"/>
        </w:rPr>
        <w:t>运行环境：假设系统能在手机</w:t>
      </w:r>
      <w:r w:rsidR="00B05F89">
        <w:rPr>
          <w:rFonts w:hint="eastAsia"/>
        </w:rPr>
        <w:t>网页</w:t>
      </w:r>
      <w:r>
        <w:rPr>
          <w:rFonts w:hint="eastAsia"/>
        </w:rPr>
        <w:t>和PC网页运行</w:t>
      </w:r>
    </w:p>
    <w:p w14:paraId="31CF595B" w14:textId="6B224DB8" w:rsidR="00E94078" w:rsidRDefault="00E94078" w:rsidP="00E94078">
      <w:pPr>
        <w:pStyle w:val="a7"/>
        <w:ind w:left="1470" w:hangingChars="700" w:hanging="1470"/>
      </w:pPr>
      <w:r>
        <w:rPr>
          <w:rFonts w:hint="eastAsia"/>
        </w:rPr>
        <w:t xml:space="preserve"> </w:t>
      </w:r>
      <w:r>
        <w:t xml:space="preserve">     </w:t>
      </w:r>
      <w:r>
        <w:rPr>
          <w:rFonts w:hint="eastAsia"/>
        </w:rPr>
        <w:t>开发人员：假设开发人员能熟练掌握并运用JavaScript、N</w:t>
      </w:r>
      <w:r>
        <w:t>o</w:t>
      </w:r>
      <w:r>
        <w:rPr>
          <w:rFonts w:hint="eastAsia"/>
        </w:rPr>
        <w:t>dejs、Java等语言和关于系统开发的技术，否则需要对技术人员进行培训</w:t>
      </w:r>
      <w:r w:rsidR="0055785D">
        <w:rPr>
          <w:rFonts w:hint="eastAsia"/>
        </w:rPr>
        <w:t>，这将对项目的进度和</w:t>
      </w:r>
      <w:r w:rsidR="00E90832">
        <w:rPr>
          <w:rFonts w:hint="eastAsia"/>
        </w:rPr>
        <w:t>项目</w:t>
      </w:r>
      <w:r w:rsidR="000E7F5F">
        <w:rPr>
          <w:rFonts w:hint="eastAsia"/>
        </w:rPr>
        <w:t xml:space="preserve"> </w:t>
      </w:r>
      <w:r w:rsidR="000E7F5F">
        <w:t xml:space="preserve">  </w:t>
      </w:r>
      <w:r w:rsidR="0055785D">
        <w:rPr>
          <w:rFonts w:hint="eastAsia"/>
        </w:rPr>
        <w:t>预算造成影响</w:t>
      </w:r>
      <w:r w:rsidR="00E90832">
        <w:rPr>
          <w:rFonts w:hint="eastAsia"/>
        </w:rPr>
        <w:t>。</w:t>
      </w:r>
    </w:p>
    <w:p w14:paraId="1E0C7EF0" w14:textId="22B1D029" w:rsidR="00421F52" w:rsidRDefault="00421F52" w:rsidP="00E94078">
      <w:pPr>
        <w:pStyle w:val="a7"/>
        <w:ind w:left="1470" w:hangingChars="700" w:hanging="1470"/>
      </w:pPr>
      <w:r>
        <w:rPr>
          <w:rFonts w:hint="eastAsia"/>
        </w:rPr>
        <w:t xml:space="preserve"> </w:t>
      </w:r>
      <w:r>
        <w:t xml:space="preserve">     </w:t>
      </w:r>
      <w:r>
        <w:rPr>
          <w:rFonts w:hint="eastAsia"/>
        </w:rPr>
        <w:t>系统应用：针对疫情期间的出现医疗物资分配不及时，不透明，假设该系统能很好的解决这些问题，系统将会有很好的应用前景</w:t>
      </w:r>
      <w:r w:rsidR="00FE7586">
        <w:rPr>
          <w:rFonts w:hint="eastAsia"/>
        </w:rPr>
        <w:t>。</w:t>
      </w:r>
    </w:p>
    <w:p w14:paraId="1A8B77E2" w14:textId="08FC8780" w:rsidR="00FE7586" w:rsidRPr="00F036C2" w:rsidRDefault="00FE7586" w:rsidP="00FE7586">
      <w:pPr>
        <w:pStyle w:val="a7"/>
        <w:numPr>
          <w:ilvl w:val="0"/>
          <w:numId w:val="1"/>
        </w:numPr>
        <w:ind w:firstLineChars="0"/>
        <w:rPr>
          <w:b/>
          <w:bCs/>
        </w:rPr>
      </w:pPr>
      <w:r w:rsidRPr="00F036C2">
        <w:rPr>
          <w:rFonts w:hint="eastAsia"/>
          <w:b/>
          <w:bCs/>
        </w:rPr>
        <w:t>系统业务需求</w:t>
      </w:r>
    </w:p>
    <w:p w14:paraId="5CC2F8E6" w14:textId="26F616B5" w:rsidR="00FE7586" w:rsidRDefault="00391A72" w:rsidP="005A261A">
      <w:pPr>
        <w:pStyle w:val="a7"/>
        <w:ind w:left="360" w:firstLineChars="100" w:firstLine="210"/>
      </w:pPr>
      <w:r>
        <w:rPr>
          <w:rFonts w:hint="eastAsia"/>
        </w:rPr>
        <w:t>为了满足在疫情期间以来哦物资的调配需要更加及时合理，让捐赠的医疗物资相关信息更加透明公开，需要开发一个能接收捐赠物资，并且将这些物资合理的调配到各医院</w:t>
      </w:r>
      <w:r>
        <w:rPr>
          <w:rFonts w:hint="eastAsia"/>
        </w:rPr>
        <w:lastRenderedPageBreak/>
        <w:t>及医疗组织的分配系统</w:t>
      </w:r>
      <w:r w:rsidR="005A261A">
        <w:rPr>
          <w:rFonts w:hint="eastAsia"/>
        </w:rPr>
        <w:t>。</w:t>
      </w:r>
    </w:p>
    <w:p w14:paraId="49D1EEFA" w14:textId="3F66F212" w:rsidR="005A261A" w:rsidRDefault="005A261A" w:rsidP="00FE7586">
      <w:pPr>
        <w:pStyle w:val="a7"/>
        <w:ind w:left="360" w:firstLineChars="0" w:firstLine="0"/>
      </w:pPr>
      <w:r>
        <w:rPr>
          <w:rFonts w:hint="eastAsia"/>
        </w:rPr>
        <w:t xml:space="preserve"> </w:t>
      </w:r>
      <w:r>
        <w:t xml:space="preserve"> </w:t>
      </w:r>
      <w:r>
        <w:rPr>
          <w:rFonts w:hint="eastAsia"/>
        </w:rPr>
        <w:t>新冠疫情爆发后，关于捐赠的医疗物资的分配出现了很多问题，如医疗物资没有运到那些急需医疗物资的医院及医疗组织，被某些人钻空子；甚至有些医疗物资更是被拿到网上去贩卖，让那些在一线的奋斗的医生们没有防护服穿，没有口罩戴，甚至用塑料袋来代替；而有些物资运送了很多天也没有运到医院，给抗击疫情带来了极大的不便，因此开发设计一个这样的医疗物资分配系统很有必要。</w:t>
      </w:r>
    </w:p>
    <w:p w14:paraId="6B615F99" w14:textId="46782D6D" w:rsidR="00D76EB7" w:rsidRDefault="00D76EB7" w:rsidP="00FE7586">
      <w:pPr>
        <w:pStyle w:val="a7"/>
        <w:ind w:left="360" w:firstLineChars="0" w:firstLine="0"/>
      </w:pPr>
      <w:r>
        <w:rPr>
          <w:rFonts w:hint="eastAsia"/>
        </w:rPr>
        <w:t xml:space="preserve"> </w:t>
      </w:r>
      <w:r>
        <w:t xml:space="preserve">  </w:t>
      </w:r>
      <w:r>
        <w:rPr>
          <w:rFonts w:hint="eastAsia"/>
        </w:rPr>
        <w:t>之前的医疗物资分配是由某机构内部完成，效率低下，甚至会给某些没有觉悟的工作人员钻漏洞，并且信息不够公开透明，很多信息没有办法获取。该医疗物资分配系统会将这些医疗物资的信息详细的公开来，让所有人都可以对其进行调查跟踪，并且信息的更新很及时，而且运用商业成熟的物流分配及时也会让医疗物资的分配更加合理化，让这些医疗物资能尽快的运送到医院手里。</w:t>
      </w:r>
    </w:p>
    <w:p w14:paraId="0B739999" w14:textId="1066D41C" w:rsidR="00D43B15" w:rsidRPr="00F036C2" w:rsidRDefault="00D43B15" w:rsidP="00D43B15">
      <w:pPr>
        <w:pStyle w:val="a7"/>
        <w:numPr>
          <w:ilvl w:val="0"/>
          <w:numId w:val="1"/>
        </w:numPr>
        <w:ind w:firstLineChars="0"/>
        <w:rPr>
          <w:b/>
          <w:bCs/>
        </w:rPr>
      </w:pPr>
      <w:r w:rsidRPr="00F036C2">
        <w:rPr>
          <w:rFonts w:hint="eastAsia"/>
          <w:b/>
          <w:bCs/>
        </w:rPr>
        <w:t>系统用户需求</w:t>
      </w:r>
    </w:p>
    <w:p w14:paraId="53E3F08A" w14:textId="1312C260" w:rsidR="00D43B15" w:rsidRDefault="00D43B15" w:rsidP="00D43B15">
      <w:pPr>
        <w:pStyle w:val="a7"/>
        <w:ind w:left="360" w:firstLineChars="0" w:firstLine="0"/>
      </w:pPr>
      <w:r>
        <w:rPr>
          <w:rFonts w:hint="eastAsia"/>
        </w:rPr>
        <w:t>本系统主要是为了给</w:t>
      </w:r>
      <w:r w:rsidR="00CC244B">
        <w:rPr>
          <w:rFonts w:hint="eastAsia"/>
        </w:rPr>
        <w:t>用户提供一个能够捐赠物资和实现医疗物资分配的系统。</w:t>
      </w:r>
    </w:p>
    <w:p w14:paraId="0C87190F" w14:textId="175B9295" w:rsidR="00B97227" w:rsidRDefault="00CC244B" w:rsidP="00D43B15">
      <w:pPr>
        <w:pStyle w:val="a7"/>
        <w:ind w:left="360" w:firstLineChars="0" w:firstLine="0"/>
      </w:pPr>
      <w:r>
        <w:rPr>
          <w:rFonts w:hint="eastAsia"/>
        </w:rPr>
        <w:t>项目目的明确，</w:t>
      </w:r>
      <w:r w:rsidR="00152B56">
        <w:rPr>
          <w:rFonts w:hint="eastAsia"/>
        </w:rPr>
        <w:t>所以</w:t>
      </w:r>
      <w:r>
        <w:rPr>
          <w:rFonts w:hint="eastAsia"/>
        </w:rPr>
        <w:t>系统</w:t>
      </w:r>
      <w:r w:rsidR="00B97227">
        <w:rPr>
          <w:rFonts w:hint="eastAsia"/>
        </w:rPr>
        <w:t>角色并不复杂</w:t>
      </w:r>
      <w:r w:rsidR="00501DEB">
        <w:rPr>
          <w:rFonts w:hint="eastAsia"/>
        </w:rPr>
        <w:t>。</w:t>
      </w:r>
    </w:p>
    <w:p w14:paraId="51F1A0F1" w14:textId="77777777" w:rsidR="00E92A77" w:rsidRDefault="00E92A77" w:rsidP="00D43B15">
      <w:pPr>
        <w:pStyle w:val="a7"/>
        <w:ind w:left="360" w:firstLineChars="0" w:firstLine="0"/>
      </w:pPr>
    </w:p>
    <w:p w14:paraId="35D916D6" w14:textId="463EDC4F" w:rsidR="00B97227" w:rsidRPr="00857B9D" w:rsidRDefault="00E92A77" w:rsidP="00E92A77">
      <w:pPr>
        <w:jc w:val="center"/>
        <w:rPr>
          <w:color w:val="1F3864" w:themeColor="accent1" w:themeShade="80"/>
        </w:rPr>
      </w:pPr>
      <w:r w:rsidRPr="00857B9D">
        <w:rPr>
          <w:rFonts w:hint="eastAsia"/>
          <w:color w:val="1F3864" w:themeColor="accent1" w:themeShade="80"/>
          <w:lang w:val="zh-CN"/>
        </w:rPr>
        <w:t>系统角色</w:t>
      </w:r>
    </w:p>
    <w:tbl>
      <w:tblPr>
        <w:tblStyle w:val="-1"/>
        <w:tblW w:w="5632" w:type="pct"/>
        <w:tblLook w:val="0660" w:firstRow="1" w:lastRow="1" w:firstColumn="0" w:lastColumn="0" w:noHBand="1" w:noVBand="1"/>
      </w:tblPr>
      <w:tblGrid>
        <w:gridCol w:w="3119"/>
        <w:gridCol w:w="6237"/>
      </w:tblGrid>
      <w:tr w:rsidR="00E92A77" w14:paraId="70AE59CB" w14:textId="77777777" w:rsidTr="007C02CF">
        <w:trPr>
          <w:cnfStyle w:val="100000000000" w:firstRow="1" w:lastRow="0" w:firstColumn="0" w:lastColumn="0" w:oddVBand="0" w:evenVBand="0" w:oddHBand="0" w:evenHBand="0" w:firstRowFirstColumn="0" w:firstRowLastColumn="0" w:lastRowFirstColumn="0" w:lastRowLastColumn="0"/>
        </w:trPr>
        <w:tc>
          <w:tcPr>
            <w:tcW w:w="1667" w:type="pct"/>
            <w:tcBorders>
              <w:top w:val="single" w:sz="4" w:space="0" w:color="auto"/>
              <w:bottom w:val="single" w:sz="4" w:space="0" w:color="auto"/>
            </w:tcBorders>
            <w:noWrap/>
          </w:tcPr>
          <w:p w14:paraId="644DE708" w14:textId="1536CCD4" w:rsidR="00E92A77" w:rsidRDefault="00E92A77">
            <w:r>
              <w:rPr>
                <w:rFonts w:hint="eastAsia"/>
                <w:lang w:val="zh-CN"/>
              </w:rPr>
              <w:t>系统用户角色</w:t>
            </w:r>
          </w:p>
        </w:tc>
        <w:tc>
          <w:tcPr>
            <w:tcW w:w="3333" w:type="pct"/>
            <w:tcBorders>
              <w:top w:val="single" w:sz="4" w:space="0" w:color="auto"/>
              <w:bottom w:val="single" w:sz="4" w:space="0" w:color="auto"/>
            </w:tcBorders>
          </w:tcPr>
          <w:p w14:paraId="1BA50F33" w14:textId="7E7FC4E2" w:rsidR="00E92A77" w:rsidRDefault="00E92A77">
            <w:r>
              <w:rPr>
                <w:rFonts w:hint="eastAsia"/>
                <w:lang w:val="zh-CN"/>
              </w:rPr>
              <w:t>职责描述</w:t>
            </w:r>
          </w:p>
        </w:tc>
      </w:tr>
      <w:tr w:rsidR="00E92A77" w14:paraId="7C163328" w14:textId="77777777" w:rsidTr="007C70B0">
        <w:trPr>
          <w:trHeight w:val="454"/>
        </w:trPr>
        <w:tc>
          <w:tcPr>
            <w:tcW w:w="1667" w:type="pct"/>
            <w:tcBorders>
              <w:top w:val="single" w:sz="4" w:space="0" w:color="auto"/>
              <w:bottom w:val="single" w:sz="4" w:space="0" w:color="auto"/>
            </w:tcBorders>
            <w:noWrap/>
          </w:tcPr>
          <w:p w14:paraId="6BB7BD20" w14:textId="1449117D" w:rsidR="00E92A77" w:rsidRDefault="00E92A77" w:rsidP="00E641B1">
            <w:pPr>
              <w:jc w:val="left"/>
            </w:pPr>
            <w:r>
              <w:rPr>
                <w:rFonts w:hint="eastAsia"/>
              </w:rPr>
              <w:t>系统管理员</w:t>
            </w:r>
          </w:p>
        </w:tc>
        <w:tc>
          <w:tcPr>
            <w:tcW w:w="3333" w:type="pct"/>
            <w:tcBorders>
              <w:top w:val="single" w:sz="4" w:space="0" w:color="auto"/>
              <w:bottom w:val="single" w:sz="4" w:space="0" w:color="auto"/>
            </w:tcBorders>
          </w:tcPr>
          <w:p w14:paraId="02DF628D" w14:textId="15229500" w:rsidR="00E92A77" w:rsidRPr="00E92A77" w:rsidRDefault="00E92A77">
            <w:pPr>
              <w:rPr>
                <w:rStyle w:val="aa"/>
                <w:i w:val="0"/>
                <w:iCs w:val="0"/>
              </w:rPr>
            </w:pPr>
            <w:r>
              <w:rPr>
                <w:rStyle w:val="aa"/>
                <w:rFonts w:hint="eastAsia"/>
                <w:i w:val="0"/>
                <w:iCs w:val="0"/>
              </w:rPr>
              <w:t>维护</w:t>
            </w:r>
            <w:r w:rsidR="00C86F14">
              <w:rPr>
                <w:rStyle w:val="aa"/>
                <w:rFonts w:hint="eastAsia"/>
                <w:i w:val="0"/>
                <w:iCs w:val="0"/>
              </w:rPr>
              <w:t>系统</w:t>
            </w:r>
            <w:r>
              <w:rPr>
                <w:rStyle w:val="aa"/>
                <w:rFonts w:hint="eastAsia"/>
                <w:i w:val="0"/>
                <w:iCs w:val="0"/>
              </w:rPr>
              <w:t>后台信息</w:t>
            </w:r>
            <w:r w:rsidR="00C86F14">
              <w:rPr>
                <w:rStyle w:val="aa"/>
                <w:rFonts w:hint="eastAsia"/>
                <w:i w:val="0"/>
                <w:iCs w:val="0"/>
              </w:rPr>
              <w:t>，管理用户信息，管理主页发布的信息</w:t>
            </w:r>
          </w:p>
        </w:tc>
      </w:tr>
      <w:tr w:rsidR="00E92A77" w14:paraId="6793BA60" w14:textId="77777777" w:rsidTr="007C70B0">
        <w:trPr>
          <w:trHeight w:val="421"/>
        </w:trPr>
        <w:tc>
          <w:tcPr>
            <w:tcW w:w="1667" w:type="pct"/>
            <w:tcBorders>
              <w:top w:val="single" w:sz="4" w:space="0" w:color="auto"/>
              <w:bottom w:val="single" w:sz="4" w:space="0" w:color="auto"/>
            </w:tcBorders>
            <w:noWrap/>
          </w:tcPr>
          <w:p w14:paraId="7AB57E3D" w14:textId="2FFE2052" w:rsidR="00E92A77" w:rsidRDefault="00C86F14">
            <w:r>
              <w:rPr>
                <w:rFonts w:hint="eastAsia"/>
                <w:lang w:val="zh-CN"/>
              </w:rPr>
              <w:t>捐赠者</w:t>
            </w:r>
          </w:p>
        </w:tc>
        <w:tc>
          <w:tcPr>
            <w:tcW w:w="3333" w:type="pct"/>
            <w:tcBorders>
              <w:top w:val="single" w:sz="4" w:space="0" w:color="auto"/>
              <w:bottom w:val="single" w:sz="4" w:space="0" w:color="auto"/>
            </w:tcBorders>
          </w:tcPr>
          <w:p w14:paraId="1FB8DBFB" w14:textId="7AB4424E" w:rsidR="00E92A77" w:rsidRDefault="00C86F14">
            <w:pPr>
              <w:pStyle w:val="DecimalAligned"/>
            </w:pPr>
            <w:r>
              <w:rPr>
                <w:rFonts w:hint="eastAsia"/>
                <w:lang w:val="zh-CN"/>
              </w:rPr>
              <w:t>捐赠医疗物资，查看相关信息</w:t>
            </w:r>
          </w:p>
        </w:tc>
      </w:tr>
      <w:tr w:rsidR="00E92A77" w:rsidRPr="00D1637D" w14:paraId="29CCF4A7" w14:textId="77777777" w:rsidTr="007C70B0">
        <w:trPr>
          <w:trHeight w:val="287"/>
        </w:trPr>
        <w:tc>
          <w:tcPr>
            <w:tcW w:w="1667" w:type="pct"/>
            <w:tcBorders>
              <w:top w:val="single" w:sz="4" w:space="0" w:color="auto"/>
              <w:bottom w:val="single" w:sz="4" w:space="0" w:color="auto"/>
            </w:tcBorders>
            <w:noWrap/>
          </w:tcPr>
          <w:p w14:paraId="2961D8FB" w14:textId="4C810FDA" w:rsidR="00E92A77" w:rsidRDefault="00C86F14">
            <w:r>
              <w:rPr>
                <w:rFonts w:hint="eastAsia"/>
              </w:rPr>
              <w:t>医院&amp;医疗组织</w:t>
            </w:r>
          </w:p>
        </w:tc>
        <w:tc>
          <w:tcPr>
            <w:tcW w:w="3333" w:type="pct"/>
            <w:tcBorders>
              <w:top w:val="single" w:sz="4" w:space="0" w:color="auto"/>
              <w:bottom w:val="single" w:sz="4" w:space="0" w:color="auto"/>
            </w:tcBorders>
          </w:tcPr>
          <w:p w14:paraId="29CDE270" w14:textId="0CF46879" w:rsidR="00E92A77" w:rsidRDefault="00C86F14">
            <w:pPr>
              <w:pStyle w:val="DecimalAligned"/>
            </w:pPr>
            <w:r>
              <w:rPr>
                <w:rFonts w:hint="eastAsia"/>
                <w:lang w:val="zh-CN"/>
              </w:rPr>
              <w:t>获得医疗物资，上报医疗物资信息</w:t>
            </w:r>
            <w:r w:rsidR="00D1637D">
              <w:rPr>
                <w:rFonts w:hint="eastAsia"/>
                <w:lang w:val="zh-CN"/>
              </w:rPr>
              <w:t>，查看相关信息</w:t>
            </w:r>
          </w:p>
        </w:tc>
      </w:tr>
      <w:tr w:rsidR="00E92A77" w14:paraId="505A5929" w14:textId="77777777" w:rsidTr="007C70B0">
        <w:tc>
          <w:tcPr>
            <w:tcW w:w="1667" w:type="pct"/>
            <w:tcBorders>
              <w:top w:val="single" w:sz="4" w:space="0" w:color="auto"/>
              <w:bottom w:val="single" w:sz="4" w:space="0" w:color="auto"/>
            </w:tcBorders>
            <w:noWrap/>
          </w:tcPr>
          <w:p w14:paraId="36D2869B" w14:textId="35F83F76" w:rsidR="00E92A77" w:rsidRPr="00857B9D" w:rsidRDefault="00801F6F">
            <w:r w:rsidRPr="00857B9D">
              <w:rPr>
                <w:rFonts w:hint="eastAsia"/>
                <w:lang w:val="zh-CN"/>
              </w:rPr>
              <w:t>监管人员</w:t>
            </w:r>
          </w:p>
        </w:tc>
        <w:tc>
          <w:tcPr>
            <w:tcW w:w="3333" w:type="pct"/>
            <w:tcBorders>
              <w:top w:val="single" w:sz="4" w:space="0" w:color="auto"/>
              <w:bottom w:val="single" w:sz="4" w:space="0" w:color="auto"/>
            </w:tcBorders>
          </w:tcPr>
          <w:p w14:paraId="4582BD47" w14:textId="72E9B8B5" w:rsidR="00E92A77" w:rsidRPr="00857B9D" w:rsidRDefault="00801F6F">
            <w:pPr>
              <w:pStyle w:val="DecimalAligned"/>
            </w:pPr>
            <w:r w:rsidRPr="00857B9D">
              <w:rPr>
                <w:rFonts w:hint="eastAsia"/>
                <w:lang w:val="zh-CN"/>
              </w:rPr>
              <w:t>对捐赠的物资及信息进行审核；对医院提交的物资需求和物资使用情况信息进行审查</w:t>
            </w:r>
            <w:r w:rsidR="00C4266C">
              <w:rPr>
                <w:rFonts w:hint="eastAsia"/>
                <w:lang w:val="zh-CN"/>
              </w:rPr>
              <w:t>、校验</w:t>
            </w:r>
          </w:p>
        </w:tc>
      </w:tr>
      <w:tr w:rsidR="00E92A77" w14:paraId="62B69576" w14:textId="77777777" w:rsidTr="007C02CF">
        <w:trPr>
          <w:cnfStyle w:val="010000000000" w:firstRow="0" w:lastRow="1" w:firstColumn="0" w:lastColumn="0" w:oddVBand="0" w:evenVBand="0" w:oddHBand="0" w:evenHBand="0" w:firstRowFirstColumn="0" w:firstRowLastColumn="0" w:lastRowFirstColumn="0" w:lastRowLastColumn="0"/>
        </w:trPr>
        <w:tc>
          <w:tcPr>
            <w:tcW w:w="1667" w:type="pct"/>
            <w:tcBorders>
              <w:top w:val="single" w:sz="4" w:space="0" w:color="auto"/>
              <w:bottom w:val="single" w:sz="4" w:space="0" w:color="auto"/>
            </w:tcBorders>
            <w:noWrap/>
          </w:tcPr>
          <w:p w14:paraId="351B6ABD" w14:textId="16A356D4" w:rsidR="00E92A77" w:rsidRPr="00857B9D" w:rsidRDefault="00084C12">
            <w:pPr>
              <w:rPr>
                <w:b w:val="0"/>
                <w:bCs w:val="0"/>
              </w:rPr>
            </w:pPr>
            <w:r w:rsidRPr="00857B9D">
              <w:rPr>
                <w:rFonts w:hint="eastAsia"/>
                <w:b w:val="0"/>
                <w:bCs w:val="0"/>
                <w:lang w:val="zh-CN"/>
              </w:rPr>
              <w:t>游客</w:t>
            </w:r>
          </w:p>
        </w:tc>
        <w:tc>
          <w:tcPr>
            <w:tcW w:w="3333" w:type="pct"/>
            <w:tcBorders>
              <w:top w:val="single" w:sz="4" w:space="0" w:color="auto"/>
              <w:bottom w:val="single" w:sz="4" w:space="0" w:color="auto"/>
            </w:tcBorders>
          </w:tcPr>
          <w:p w14:paraId="77DA9D43" w14:textId="545D1B4D" w:rsidR="00E92A77" w:rsidRPr="00857B9D" w:rsidRDefault="00084C12">
            <w:pPr>
              <w:pStyle w:val="DecimalAligned"/>
              <w:rPr>
                <w:b w:val="0"/>
                <w:bCs w:val="0"/>
              </w:rPr>
            </w:pPr>
            <w:r w:rsidRPr="00857B9D">
              <w:rPr>
                <w:rFonts w:hint="eastAsia"/>
                <w:b w:val="0"/>
                <w:bCs w:val="0"/>
              </w:rPr>
              <w:t>查看</w:t>
            </w:r>
            <w:r w:rsidR="00643C06" w:rsidRPr="00857B9D">
              <w:rPr>
                <w:rFonts w:hint="eastAsia"/>
                <w:b w:val="0"/>
                <w:bCs w:val="0"/>
              </w:rPr>
              <w:t>系统主页和专栏及公示信息</w:t>
            </w:r>
          </w:p>
        </w:tc>
      </w:tr>
    </w:tbl>
    <w:p w14:paraId="46CCC937" w14:textId="45EC105E" w:rsidR="00E667C0" w:rsidRPr="007C70B0" w:rsidRDefault="00E667C0" w:rsidP="00640EF5">
      <w:pPr>
        <w:ind w:left="1050" w:hangingChars="500" w:hanging="1050"/>
      </w:pPr>
    </w:p>
    <w:p w14:paraId="38AA577C" w14:textId="77777777" w:rsidR="003240A9" w:rsidRDefault="003240A9" w:rsidP="003240A9">
      <w:pPr>
        <w:pStyle w:val="a7"/>
        <w:numPr>
          <w:ilvl w:val="1"/>
          <w:numId w:val="1"/>
        </w:numPr>
        <w:ind w:firstLineChars="0"/>
      </w:pPr>
      <w:r>
        <w:rPr>
          <w:rFonts w:hint="eastAsia"/>
        </w:rPr>
        <w:t>系统管理员</w:t>
      </w:r>
    </w:p>
    <w:p w14:paraId="79EB0A68" w14:textId="77777777" w:rsidR="003240A9" w:rsidRDefault="003240A9" w:rsidP="003240A9">
      <w:pPr>
        <w:pStyle w:val="a7"/>
        <w:ind w:left="588" w:firstLineChars="0" w:firstLine="0"/>
      </w:pPr>
      <w:r>
        <w:rPr>
          <w:rFonts w:hint="eastAsia"/>
        </w:rPr>
        <w:t>系统管理员的工作是为了维护系统的后台信息。系统管理员的需求主要有：</w:t>
      </w:r>
    </w:p>
    <w:p w14:paraId="48FB3A3B" w14:textId="77777777" w:rsidR="003240A9" w:rsidRDefault="003240A9" w:rsidP="003240A9">
      <w:pPr>
        <w:pStyle w:val="a7"/>
        <w:numPr>
          <w:ilvl w:val="0"/>
          <w:numId w:val="2"/>
        </w:numPr>
        <w:ind w:firstLineChars="0"/>
      </w:pPr>
      <w:r>
        <w:rPr>
          <w:rFonts w:hint="eastAsia"/>
        </w:rPr>
        <w:t>在需要的时候搜索查看特定的用户信息，并对相应的用户信息进行管理，例如捐赠者的捐赠信息，医院的物资使用信息等。</w:t>
      </w:r>
    </w:p>
    <w:p w14:paraId="68F5CC69" w14:textId="77777777" w:rsidR="003240A9" w:rsidRDefault="003240A9" w:rsidP="003240A9">
      <w:pPr>
        <w:pStyle w:val="a7"/>
        <w:numPr>
          <w:ilvl w:val="0"/>
          <w:numId w:val="2"/>
        </w:numPr>
        <w:ind w:firstLineChars="0"/>
      </w:pPr>
      <w:r>
        <w:rPr>
          <w:rFonts w:hint="eastAsia"/>
        </w:rPr>
        <w:t>系统管理员需要维护所有与医疗物资有关的信息：物资的捐赠者，物资的运输目的医院，运输的过程信息等等。</w:t>
      </w:r>
    </w:p>
    <w:p w14:paraId="38AFD653" w14:textId="77777777" w:rsidR="003240A9" w:rsidRDefault="003240A9" w:rsidP="003240A9">
      <w:pPr>
        <w:pStyle w:val="a7"/>
        <w:numPr>
          <w:ilvl w:val="0"/>
          <w:numId w:val="2"/>
        </w:numPr>
        <w:ind w:firstLineChars="0"/>
      </w:pPr>
      <w:r>
        <w:rPr>
          <w:rFonts w:hint="eastAsia"/>
        </w:rPr>
        <w:t>系统管理员需要管理捐赠者和医院&amp;医疗组织的信息</w:t>
      </w:r>
    </w:p>
    <w:p w14:paraId="4CBE037F" w14:textId="77777777" w:rsidR="003240A9" w:rsidRDefault="003240A9" w:rsidP="003240A9">
      <w:pPr>
        <w:pStyle w:val="a7"/>
        <w:numPr>
          <w:ilvl w:val="0"/>
          <w:numId w:val="2"/>
        </w:numPr>
        <w:ind w:firstLineChars="0"/>
      </w:pPr>
      <w:r>
        <w:rPr>
          <w:rFonts w:hint="eastAsia"/>
        </w:rPr>
        <w:t>管理捐赠者每次捐赠的记录，医院的物资使用情况记录</w:t>
      </w:r>
    </w:p>
    <w:p w14:paraId="3098F4B5" w14:textId="77777777" w:rsidR="003240A9" w:rsidRDefault="003240A9" w:rsidP="003240A9">
      <w:pPr>
        <w:pStyle w:val="a7"/>
        <w:numPr>
          <w:ilvl w:val="0"/>
          <w:numId w:val="2"/>
        </w:numPr>
        <w:ind w:firstLineChars="0"/>
      </w:pPr>
      <w:r>
        <w:rPr>
          <w:rFonts w:hint="eastAsia"/>
        </w:rPr>
        <w:t>管理发布系统主页的专栏、新闻和公示信息</w:t>
      </w:r>
    </w:p>
    <w:p w14:paraId="0107AD49" w14:textId="46F7727F" w:rsidR="00640EF5" w:rsidRDefault="00510A29" w:rsidP="00510A29">
      <w:pPr>
        <w:pStyle w:val="a7"/>
        <w:numPr>
          <w:ilvl w:val="1"/>
          <w:numId w:val="1"/>
        </w:numPr>
        <w:ind w:firstLineChars="0"/>
      </w:pPr>
      <w:r>
        <w:rPr>
          <w:rFonts w:hint="eastAsia"/>
        </w:rPr>
        <w:t>捐赠者</w:t>
      </w:r>
    </w:p>
    <w:p w14:paraId="0F0ED469" w14:textId="7DEBDAE1" w:rsidR="00510A29" w:rsidRDefault="00510A29" w:rsidP="00510A29">
      <w:pPr>
        <w:pStyle w:val="a7"/>
        <w:numPr>
          <w:ilvl w:val="0"/>
          <w:numId w:val="3"/>
        </w:numPr>
        <w:ind w:firstLineChars="0"/>
      </w:pPr>
      <w:r>
        <w:rPr>
          <w:rFonts w:hint="eastAsia"/>
        </w:rPr>
        <w:t>捐赠者可以在登录系统后查看和修改自己的相关基本信息</w:t>
      </w:r>
    </w:p>
    <w:p w14:paraId="7F156FA2" w14:textId="6741608E" w:rsidR="00510A29" w:rsidRDefault="00510A29" w:rsidP="00510A29">
      <w:pPr>
        <w:pStyle w:val="a7"/>
        <w:numPr>
          <w:ilvl w:val="0"/>
          <w:numId w:val="3"/>
        </w:numPr>
        <w:ind w:firstLineChars="0"/>
      </w:pPr>
      <w:r>
        <w:rPr>
          <w:rFonts w:hint="eastAsia"/>
        </w:rPr>
        <w:t>捐赠者进入捐赠页面，捐赠医疗物资</w:t>
      </w:r>
    </w:p>
    <w:p w14:paraId="522214AE" w14:textId="6A2E9E93" w:rsidR="00510A29" w:rsidRDefault="00510A29" w:rsidP="00510A29">
      <w:pPr>
        <w:pStyle w:val="a7"/>
        <w:numPr>
          <w:ilvl w:val="0"/>
          <w:numId w:val="3"/>
        </w:numPr>
        <w:ind w:firstLineChars="0"/>
      </w:pPr>
      <w:r>
        <w:rPr>
          <w:rFonts w:hint="eastAsia"/>
        </w:rPr>
        <w:t>捐赠可以查看捐赠的物资的运输情况和物资的使用情况</w:t>
      </w:r>
    </w:p>
    <w:p w14:paraId="19866C09" w14:textId="129A9600" w:rsidR="00510A29" w:rsidRDefault="00510A29" w:rsidP="00510A29">
      <w:pPr>
        <w:pStyle w:val="a7"/>
        <w:numPr>
          <w:ilvl w:val="1"/>
          <w:numId w:val="1"/>
        </w:numPr>
        <w:ind w:firstLineChars="0"/>
      </w:pPr>
      <w:r>
        <w:rPr>
          <w:rFonts w:hint="eastAsia"/>
        </w:rPr>
        <w:t>医院&amp;医疗组织</w:t>
      </w:r>
    </w:p>
    <w:p w14:paraId="175AD498" w14:textId="514EBE7B" w:rsidR="00510A29" w:rsidRDefault="00510A29" w:rsidP="00510A29">
      <w:pPr>
        <w:pStyle w:val="a7"/>
        <w:numPr>
          <w:ilvl w:val="0"/>
          <w:numId w:val="4"/>
        </w:numPr>
        <w:ind w:firstLineChars="0"/>
      </w:pPr>
      <w:r>
        <w:rPr>
          <w:rFonts w:hint="eastAsia"/>
        </w:rPr>
        <w:t>医院可以在登登录后查看和修改相关的基本信息</w:t>
      </w:r>
    </w:p>
    <w:p w14:paraId="4AE1BE4F" w14:textId="720450D6" w:rsidR="00510A29" w:rsidRDefault="00510A29" w:rsidP="00510A29">
      <w:pPr>
        <w:pStyle w:val="a7"/>
        <w:numPr>
          <w:ilvl w:val="0"/>
          <w:numId w:val="4"/>
        </w:numPr>
        <w:ind w:firstLineChars="0"/>
      </w:pPr>
      <w:r>
        <w:rPr>
          <w:rFonts w:hint="eastAsia"/>
        </w:rPr>
        <w:t>医院可以提交自己的详细的医疗物资需求</w:t>
      </w:r>
    </w:p>
    <w:p w14:paraId="2A9E23BF" w14:textId="78AC8A1C" w:rsidR="00510A29" w:rsidRDefault="00510A29" w:rsidP="00510A29">
      <w:pPr>
        <w:pStyle w:val="a7"/>
        <w:numPr>
          <w:ilvl w:val="0"/>
          <w:numId w:val="4"/>
        </w:numPr>
        <w:ind w:firstLineChars="0"/>
      </w:pPr>
      <w:r>
        <w:rPr>
          <w:rFonts w:hint="eastAsia"/>
        </w:rPr>
        <w:lastRenderedPageBreak/>
        <w:t>查看物资的运输情况和物资的订单详细信息</w:t>
      </w:r>
    </w:p>
    <w:p w14:paraId="0E3B4996" w14:textId="13B8BAF9" w:rsidR="00510A29" w:rsidRDefault="00510A29" w:rsidP="00510A29">
      <w:pPr>
        <w:pStyle w:val="a7"/>
        <w:numPr>
          <w:ilvl w:val="0"/>
          <w:numId w:val="4"/>
        </w:numPr>
        <w:ind w:firstLineChars="0"/>
      </w:pPr>
      <w:r>
        <w:rPr>
          <w:rFonts w:hint="eastAsia"/>
        </w:rPr>
        <w:t>提交医疗物资储备量和医疗物资的使用情况</w:t>
      </w:r>
    </w:p>
    <w:p w14:paraId="30E99E07" w14:textId="33E6F520" w:rsidR="00510A29" w:rsidRDefault="00510A29" w:rsidP="00510A29">
      <w:pPr>
        <w:pStyle w:val="a7"/>
        <w:numPr>
          <w:ilvl w:val="1"/>
          <w:numId w:val="1"/>
        </w:numPr>
        <w:ind w:firstLineChars="0"/>
      </w:pPr>
      <w:r>
        <w:rPr>
          <w:rFonts w:hint="eastAsia"/>
        </w:rPr>
        <w:t>监管人员</w:t>
      </w:r>
    </w:p>
    <w:p w14:paraId="6B5841F3" w14:textId="5D4C4888" w:rsidR="00510A29" w:rsidRDefault="00510A29" w:rsidP="00510A29">
      <w:pPr>
        <w:pStyle w:val="a7"/>
        <w:numPr>
          <w:ilvl w:val="0"/>
          <w:numId w:val="5"/>
        </w:numPr>
        <w:ind w:firstLineChars="0"/>
      </w:pPr>
      <w:r>
        <w:rPr>
          <w:rFonts w:hint="eastAsia"/>
        </w:rPr>
        <w:t>对医院提交的医疗物资需求进行审查，决定是否通过</w:t>
      </w:r>
    </w:p>
    <w:p w14:paraId="71AB8CFA" w14:textId="39DC0CB8" w:rsidR="00510A29" w:rsidRDefault="00510A29" w:rsidP="00510A29">
      <w:pPr>
        <w:pStyle w:val="a7"/>
        <w:numPr>
          <w:ilvl w:val="0"/>
          <w:numId w:val="5"/>
        </w:numPr>
        <w:ind w:firstLineChars="0"/>
      </w:pPr>
      <w:r>
        <w:rPr>
          <w:rFonts w:hint="eastAsia"/>
        </w:rPr>
        <w:t>对医院提交的医疗物资储备量和使用情况进行审查</w:t>
      </w:r>
    </w:p>
    <w:p w14:paraId="49E0B2A7" w14:textId="608018D0" w:rsidR="00510A29" w:rsidRDefault="00510A29" w:rsidP="00510A29">
      <w:pPr>
        <w:pStyle w:val="a7"/>
        <w:numPr>
          <w:ilvl w:val="0"/>
          <w:numId w:val="5"/>
        </w:numPr>
        <w:ind w:firstLineChars="0"/>
      </w:pPr>
      <w:r>
        <w:rPr>
          <w:rFonts w:hint="eastAsia"/>
        </w:rPr>
        <w:t>对捐赠者捐赠的物资和信息进行审核</w:t>
      </w:r>
    </w:p>
    <w:p w14:paraId="2D44CEC9" w14:textId="5C39276B" w:rsidR="00510A29" w:rsidRDefault="00510A29" w:rsidP="00510A29">
      <w:pPr>
        <w:pStyle w:val="a7"/>
        <w:numPr>
          <w:ilvl w:val="0"/>
          <w:numId w:val="5"/>
        </w:numPr>
        <w:ind w:firstLineChars="0"/>
      </w:pPr>
      <w:r>
        <w:rPr>
          <w:rFonts w:hint="eastAsia"/>
        </w:rPr>
        <w:t>对组织公示信息进行核实和审查</w:t>
      </w:r>
    </w:p>
    <w:p w14:paraId="17AA1176" w14:textId="41D5C88C" w:rsidR="00DB207F" w:rsidRDefault="00DB207F" w:rsidP="00DB207F">
      <w:pPr>
        <w:pStyle w:val="a7"/>
        <w:numPr>
          <w:ilvl w:val="1"/>
          <w:numId w:val="1"/>
        </w:numPr>
        <w:ind w:firstLineChars="0"/>
      </w:pPr>
      <w:r>
        <w:rPr>
          <w:rFonts w:hint="eastAsia"/>
        </w:rPr>
        <w:t>游客</w:t>
      </w:r>
    </w:p>
    <w:p w14:paraId="0AAA4996" w14:textId="62879A7A" w:rsidR="00DB207F" w:rsidRPr="003240A9" w:rsidRDefault="00DB207F" w:rsidP="00DB207F">
      <w:pPr>
        <w:pStyle w:val="a7"/>
        <w:ind w:left="588" w:firstLineChars="0" w:firstLine="0"/>
      </w:pPr>
      <w:r>
        <w:rPr>
          <w:rFonts w:hint="eastAsia"/>
        </w:rPr>
        <w:t>只能查看系统的专栏、新闻和公示信息</w:t>
      </w:r>
    </w:p>
    <w:p w14:paraId="5BF9FEC0" w14:textId="7F607E5E" w:rsidR="00640EF5" w:rsidRDefault="00640EF5" w:rsidP="00640EF5">
      <w:pPr>
        <w:ind w:left="1050" w:hangingChars="500" w:hanging="1050"/>
      </w:pPr>
    </w:p>
    <w:p w14:paraId="33DCCB0B" w14:textId="77777777" w:rsidR="007C02CF" w:rsidRPr="00640EF5" w:rsidRDefault="007C02CF" w:rsidP="00640EF5">
      <w:pPr>
        <w:ind w:left="1050" w:hangingChars="500" w:hanging="1050"/>
      </w:pPr>
    </w:p>
    <w:p w14:paraId="663CD22E" w14:textId="709F59D1" w:rsidR="00640EF5" w:rsidRPr="00640EF5" w:rsidRDefault="00640EF5" w:rsidP="007C02CF">
      <w:pPr>
        <w:pStyle w:val="a7"/>
        <w:ind w:leftChars="300" w:left="2100" w:hangingChars="700" w:hanging="1470"/>
      </w:pPr>
    </w:p>
    <w:p w14:paraId="572174D8" w14:textId="6CC91148" w:rsidR="00FD70D0" w:rsidRPr="00FD70D0" w:rsidRDefault="00FD70D0" w:rsidP="00FD70D0">
      <w:r>
        <w:rPr>
          <w:rFonts w:hint="eastAsia"/>
        </w:rPr>
        <w:t xml:space="preserve"> </w:t>
      </w:r>
      <w:r>
        <w:t xml:space="preserve">            </w:t>
      </w:r>
    </w:p>
    <w:p w14:paraId="7C5F0E20" w14:textId="77777777" w:rsidR="009F51DB" w:rsidRDefault="009F51DB"/>
    <w:sectPr w:rsidR="009F5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5445C" w14:textId="77777777" w:rsidR="00AF4689" w:rsidRDefault="00AF4689" w:rsidP="009A2543">
      <w:r>
        <w:separator/>
      </w:r>
    </w:p>
  </w:endnote>
  <w:endnote w:type="continuationSeparator" w:id="0">
    <w:p w14:paraId="6BAA496E" w14:textId="77777777" w:rsidR="00AF4689" w:rsidRDefault="00AF4689" w:rsidP="009A2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93E73" w14:textId="77777777" w:rsidR="00AF4689" w:rsidRDefault="00AF4689" w:rsidP="009A2543">
      <w:r>
        <w:separator/>
      </w:r>
    </w:p>
  </w:footnote>
  <w:footnote w:type="continuationSeparator" w:id="0">
    <w:p w14:paraId="6AE6C4C2" w14:textId="77777777" w:rsidR="00AF4689" w:rsidRDefault="00AF4689" w:rsidP="009A2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81C40"/>
    <w:multiLevelType w:val="hybridMultilevel"/>
    <w:tmpl w:val="D0B66F1E"/>
    <w:lvl w:ilvl="0" w:tplc="6AD4B742">
      <w:start w:val="1"/>
      <w:numFmt w:val="decimal"/>
      <w:lvlText w:val="（%1）"/>
      <w:lvlJc w:val="left"/>
      <w:pPr>
        <w:ind w:left="1308" w:hanging="720"/>
      </w:pPr>
      <w:rPr>
        <w:rFonts w:hint="default"/>
      </w:r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1" w15:restartNumberingAfterBreak="0">
    <w:nsid w:val="40ED7497"/>
    <w:multiLevelType w:val="multilevel"/>
    <w:tmpl w:val="20D036C4"/>
    <w:lvl w:ilvl="0">
      <w:start w:val="1"/>
      <w:numFmt w:val="decimal"/>
      <w:lvlText w:val="%1."/>
      <w:lvlJc w:val="left"/>
      <w:pPr>
        <w:ind w:left="360" w:hanging="360"/>
      </w:pPr>
      <w:rPr>
        <w:rFonts w:hint="default"/>
      </w:rPr>
    </w:lvl>
    <w:lvl w:ilvl="1">
      <w:start w:val="1"/>
      <w:numFmt w:val="decimal"/>
      <w:isLgl/>
      <w:lvlText w:val="%1.%2"/>
      <w:lvlJc w:val="left"/>
      <w:pPr>
        <w:ind w:left="588" w:hanging="384"/>
      </w:pPr>
      <w:rPr>
        <w:rFonts w:hint="default"/>
      </w:rPr>
    </w:lvl>
    <w:lvl w:ilvl="2">
      <w:start w:val="1"/>
      <w:numFmt w:val="decimal"/>
      <w:isLgl/>
      <w:lvlText w:val="%1.%2.%3"/>
      <w:lvlJc w:val="left"/>
      <w:pPr>
        <w:ind w:left="1128" w:hanging="720"/>
      </w:pPr>
      <w:rPr>
        <w:rFonts w:hint="default"/>
      </w:rPr>
    </w:lvl>
    <w:lvl w:ilvl="3">
      <w:start w:val="1"/>
      <w:numFmt w:val="decimal"/>
      <w:isLgl/>
      <w:lvlText w:val="%1.%2.%3.%4"/>
      <w:lvlJc w:val="left"/>
      <w:pPr>
        <w:ind w:left="1332" w:hanging="720"/>
      </w:pPr>
      <w:rPr>
        <w:rFonts w:hint="default"/>
      </w:rPr>
    </w:lvl>
    <w:lvl w:ilvl="4">
      <w:start w:val="1"/>
      <w:numFmt w:val="decimal"/>
      <w:isLgl/>
      <w:lvlText w:val="%1.%2.%3.%4.%5"/>
      <w:lvlJc w:val="left"/>
      <w:pPr>
        <w:ind w:left="1896" w:hanging="1080"/>
      </w:pPr>
      <w:rPr>
        <w:rFonts w:hint="default"/>
      </w:rPr>
    </w:lvl>
    <w:lvl w:ilvl="5">
      <w:start w:val="1"/>
      <w:numFmt w:val="decimal"/>
      <w:isLgl/>
      <w:lvlText w:val="%1.%2.%3.%4.%5.%6"/>
      <w:lvlJc w:val="left"/>
      <w:pPr>
        <w:ind w:left="2100" w:hanging="1080"/>
      </w:pPr>
      <w:rPr>
        <w:rFonts w:hint="default"/>
      </w:rPr>
    </w:lvl>
    <w:lvl w:ilvl="6">
      <w:start w:val="1"/>
      <w:numFmt w:val="decimal"/>
      <w:isLgl/>
      <w:lvlText w:val="%1.%2.%3.%4.%5.%6.%7"/>
      <w:lvlJc w:val="left"/>
      <w:pPr>
        <w:ind w:left="2664" w:hanging="1440"/>
      </w:pPr>
      <w:rPr>
        <w:rFonts w:hint="default"/>
      </w:rPr>
    </w:lvl>
    <w:lvl w:ilvl="7">
      <w:start w:val="1"/>
      <w:numFmt w:val="decimal"/>
      <w:isLgl/>
      <w:lvlText w:val="%1.%2.%3.%4.%5.%6.%7.%8"/>
      <w:lvlJc w:val="left"/>
      <w:pPr>
        <w:ind w:left="2868" w:hanging="1440"/>
      </w:pPr>
      <w:rPr>
        <w:rFonts w:hint="default"/>
      </w:rPr>
    </w:lvl>
    <w:lvl w:ilvl="8">
      <w:start w:val="1"/>
      <w:numFmt w:val="decimal"/>
      <w:isLgl/>
      <w:lvlText w:val="%1.%2.%3.%4.%5.%6.%7.%8.%9"/>
      <w:lvlJc w:val="left"/>
      <w:pPr>
        <w:ind w:left="3432" w:hanging="1800"/>
      </w:pPr>
      <w:rPr>
        <w:rFonts w:hint="default"/>
      </w:rPr>
    </w:lvl>
  </w:abstractNum>
  <w:abstractNum w:abstractNumId="2" w15:restartNumberingAfterBreak="0">
    <w:nsid w:val="52863107"/>
    <w:multiLevelType w:val="hybridMultilevel"/>
    <w:tmpl w:val="ECA620DE"/>
    <w:lvl w:ilvl="0" w:tplc="598A5DCC">
      <w:start w:val="1"/>
      <w:numFmt w:val="decimal"/>
      <w:lvlText w:val="（%1）"/>
      <w:lvlJc w:val="left"/>
      <w:pPr>
        <w:ind w:left="1308" w:hanging="720"/>
      </w:pPr>
      <w:rPr>
        <w:rFonts w:hint="default"/>
      </w:r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3" w15:restartNumberingAfterBreak="0">
    <w:nsid w:val="54ED5582"/>
    <w:multiLevelType w:val="hybridMultilevel"/>
    <w:tmpl w:val="866C7A00"/>
    <w:lvl w:ilvl="0" w:tplc="0ED6AA36">
      <w:start w:val="1"/>
      <w:numFmt w:val="decimal"/>
      <w:lvlText w:val="（%1）"/>
      <w:lvlJc w:val="left"/>
      <w:pPr>
        <w:ind w:left="1308" w:hanging="720"/>
      </w:pPr>
      <w:rPr>
        <w:rFonts w:hint="default"/>
      </w:r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abstractNum w:abstractNumId="4" w15:restartNumberingAfterBreak="0">
    <w:nsid w:val="6A6E4FD7"/>
    <w:multiLevelType w:val="hybridMultilevel"/>
    <w:tmpl w:val="04E8B9DA"/>
    <w:lvl w:ilvl="0" w:tplc="D814219E">
      <w:start w:val="1"/>
      <w:numFmt w:val="decimal"/>
      <w:lvlText w:val="（%1）"/>
      <w:lvlJc w:val="left"/>
      <w:pPr>
        <w:ind w:left="1308" w:hanging="720"/>
      </w:pPr>
      <w:rPr>
        <w:rFonts w:hint="default"/>
      </w:rPr>
    </w:lvl>
    <w:lvl w:ilvl="1" w:tplc="04090019" w:tentative="1">
      <w:start w:val="1"/>
      <w:numFmt w:val="lowerLetter"/>
      <w:lvlText w:val="%2)"/>
      <w:lvlJc w:val="left"/>
      <w:pPr>
        <w:ind w:left="1428" w:hanging="420"/>
      </w:pPr>
    </w:lvl>
    <w:lvl w:ilvl="2" w:tplc="0409001B" w:tentative="1">
      <w:start w:val="1"/>
      <w:numFmt w:val="lowerRoman"/>
      <w:lvlText w:val="%3."/>
      <w:lvlJc w:val="right"/>
      <w:pPr>
        <w:ind w:left="1848" w:hanging="420"/>
      </w:pPr>
    </w:lvl>
    <w:lvl w:ilvl="3" w:tplc="0409000F" w:tentative="1">
      <w:start w:val="1"/>
      <w:numFmt w:val="decimal"/>
      <w:lvlText w:val="%4."/>
      <w:lvlJc w:val="left"/>
      <w:pPr>
        <w:ind w:left="2268" w:hanging="420"/>
      </w:pPr>
    </w:lvl>
    <w:lvl w:ilvl="4" w:tplc="04090019" w:tentative="1">
      <w:start w:val="1"/>
      <w:numFmt w:val="lowerLetter"/>
      <w:lvlText w:val="%5)"/>
      <w:lvlJc w:val="left"/>
      <w:pPr>
        <w:ind w:left="2688" w:hanging="420"/>
      </w:pPr>
    </w:lvl>
    <w:lvl w:ilvl="5" w:tplc="0409001B" w:tentative="1">
      <w:start w:val="1"/>
      <w:numFmt w:val="lowerRoman"/>
      <w:lvlText w:val="%6."/>
      <w:lvlJc w:val="right"/>
      <w:pPr>
        <w:ind w:left="3108" w:hanging="420"/>
      </w:pPr>
    </w:lvl>
    <w:lvl w:ilvl="6" w:tplc="0409000F" w:tentative="1">
      <w:start w:val="1"/>
      <w:numFmt w:val="decimal"/>
      <w:lvlText w:val="%7."/>
      <w:lvlJc w:val="left"/>
      <w:pPr>
        <w:ind w:left="3528" w:hanging="420"/>
      </w:pPr>
    </w:lvl>
    <w:lvl w:ilvl="7" w:tplc="04090019" w:tentative="1">
      <w:start w:val="1"/>
      <w:numFmt w:val="lowerLetter"/>
      <w:lvlText w:val="%8)"/>
      <w:lvlJc w:val="left"/>
      <w:pPr>
        <w:ind w:left="3948" w:hanging="420"/>
      </w:pPr>
    </w:lvl>
    <w:lvl w:ilvl="8" w:tplc="0409001B" w:tentative="1">
      <w:start w:val="1"/>
      <w:numFmt w:val="lowerRoman"/>
      <w:lvlText w:val="%9."/>
      <w:lvlJc w:val="right"/>
      <w:pPr>
        <w:ind w:left="4368" w:hanging="42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C6"/>
    <w:rsid w:val="000032A2"/>
    <w:rsid w:val="000235C3"/>
    <w:rsid w:val="00027CC0"/>
    <w:rsid w:val="00084C12"/>
    <w:rsid w:val="000E7F5F"/>
    <w:rsid w:val="00152B56"/>
    <w:rsid w:val="00164828"/>
    <w:rsid w:val="001D2615"/>
    <w:rsid w:val="001E2B6A"/>
    <w:rsid w:val="0024611F"/>
    <w:rsid w:val="002E51AF"/>
    <w:rsid w:val="003240A9"/>
    <w:rsid w:val="00351963"/>
    <w:rsid w:val="00384CB3"/>
    <w:rsid w:val="00391A72"/>
    <w:rsid w:val="004108DC"/>
    <w:rsid w:val="00421F52"/>
    <w:rsid w:val="004B53C6"/>
    <w:rsid w:val="00501DEB"/>
    <w:rsid w:val="00510A29"/>
    <w:rsid w:val="0055785D"/>
    <w:rsid w:val="00566321"/>
    <w:rsid w:val="005A261A"/>
    <w:rsid w:val="006024BB"/>
    <w:rsid w:val="0061362C"/>
    <w:rsid w:val="00621ED1"/>
    <w:rsid w:val="00640EF5"/>
    <w:rsid w:val="00643C06"/>
    <w:rsid w:val="006600B3"/>
    <w:rsid w:val="007954F6"/>
    <w:rsid w:val="007C02CF"/>
    <w:rsid w:val="007C70B0"/>
    <w:rsid w:val="007F016C"/>
    <w:rsid w:val="007F54CF"/>
    <w:rsid w:val="00801F6F"/>
    <w:rsid w:val="00857B9D"/>
    <w:rsid w:val="008C23C3"/>
    <w:rsid w:val="009A2543"/>
    <w:rsid w:val="009C0658"/>
    <w:rsid w:val="009F26AE"/>
    <w:rsid w:val="009F51DB"/>
    <w:rsid w:val="00AA2017"/>
    <w:rsid w:val="00AF1712"/>
    <w:rsid w:val="00AF4689"/>
    <w:rsid w:val="00B05F89"/>
    <w:rsid w:val="00B20544"/>
    <w:rsid w:val="00B64BD2"/>
    <w:rsid w:val="00B70752"/>
    <w:rsid w:val="00B97227"/>
    <w:rsid w:val="00BA34C3"/>
    <w:rsid w:val="00BF6A9F"/>
    <w:rsid w:val="00C011D1"/>
    <w:rsid w:val="00C07769"/>
    <w:rsid w:val="00C4266C"/>
    <w:rsid w:val="00C62F15"/>
    <w:rsid w:val="00C86F14"/>
    <w:rsid w:val="00CC244B"/>
    <w:rsid w:val="00CF1B51"/>
    <w:rsid w:val="00D1637D"/>
    <w:rsid w:val="00D3741B"/>
    <w:rsid w:val="00D43B15"/>
    <w:rsid w:val="00D76EB7"/>
    <w:rsid w:val="00D874F5"/>
    <w:rsid w:val="00DB207F"/>
    <w:rsid w:val="00DB4C3C"/>
    <w:rsid w:val="00DD2000"/>
    <w:rsid w:val="00E20701"/>
    <w:rsid w:val="00E641B1"/>
    <w:rsid w:val="00E667C0"/>
    <w:rsid w:val="00E90832"/>
    <w:rsid w:val="00E92A77"/>
    <w:rsid w:val="00E94078"/>
    <w:rsid w:val="00F036C2"/>
    <w:rsid w:val="00F310C2"/>
    <w:rsid w:val="00FC2424"/>
    <w:rsid w:val="00FC6444"/>
    <w:rsid w:val="00FD70D0"/>
    <w:rsid w:val="00FE19EE"/>
    <w:rsid w:val="00FE7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2B280"/>
  <w15:chartTrackingRefBased/>
  <w15:docId w15:val="{7FF777B9-5ADA-4F3F-9AE4-D6F0F0CE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25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2543"/>
    <w:rPr>
      <w:sz w:val="18"/>
      <w:szCs w:val="18"/>
    </w:rPr>
  </w:style>
  <w:style w:type="paragraph" w:styleId="a5">
    <w:name w:val="footer"/>
    <w:basedOn w:val="a"/>
    <w:link w:val="a6"/>
    <w:uiPriority w:val="99"/>
    <w:unhideWhenUsed/>
    <w:rsid w:val="009A2543"/>
    <w:pPr>
      <w:tabs>
        <w:tab w:val="center" w:pos="4153"/>
        <w:tab w:val="right" w:pos="8306"/>
      </w:tabs>
      <w:snapToGrid w:val="0"/>
      <w:jc w:val="left"/>
    </w:pPr>
    <w:rPr>
      <w:sz w:val="18"/>
      <w:szCs w:val="18"/>
    </w:rPr>
  </w:style>
  <w:style w:type="character" w:customStyle="1" w:styleId="a6">
    <w:name w:val="页脚 字符"/>
    <w:basedOn w:val="a0"/>
    <w:link w:val="a5"/>
    <w:uiPriority w:val="99"/>
    <w:rsid w:val="009A2543"/>
    <w:rPr>
      <w:sz w:val="18"/>
      <w:szCs w:val="18"/>
    </w:rPr>
  </w:style>
  <w:style w:type="paragraph" w:styleId="a7">
    <w:name w:val="List Paragraph"/>
    <w:basedOn w:val="a"/>
    <w:uiPriority w:val="34"/>
    <w:qFormat/>
    <w:rsid w:val="009F51DB"/>
    <w:pPr>
      <w:ind w:firstLineChars="200" w:firstLine="420"/>
    </w:pPr>
  </w:style>
  <w:style w:type="paragraph" w:customStyle="1" w:styleId="DecimalAligned">
    <w:name w:val="Decimal Aligned"/>
    <w:basedOn w:val="a"/>
    <w:uiPriority w:val="40"/>
    <w:qFormat/>
    <w:rsid w:val="00B97227"/>
    <w:pPr>
      <w:widowControl/>
      <w:tabs>
        <w:tab w:val="decimal" w:pos="360"/>
      </w:tabs>
      <w:spacing w:after="200" w:line="276" w:lineRule="auto"/>
      <w:jc w:val="left"/>
    </w:pPr>
    <w:rPr>
      <w:rFonts w:cs="Times New Roman"/>
      <w:kern w:val="0"/>
      <w:sz w:val="22"/>
    </w:rPr>
  </w:style>
  <w:style w:type="paragraph" w:styleId="a8">
    <w:name w:val="footnote text"/>
    <w:basedOn w:val="a"/>
    <w:link w:val="a9"/>
    <w:uiPriority w:val="99"/>
    <w:unhideWhenUsed/>
    <w:rsid w:val="00B97227"/>
    <w:pPr>
      <w:widowControl/>
      <w:jc w:val="left"/>
    </w:pPr>
    <w:rPr>
      <w:rFonts w:cs="Times New Roman"/>
      <w:kern w:val="0"/>
      <w:sz w:val="20"/>
      <w:szCs w:val="20"/>
    </w:rPr>
  </w:style>
  <w:style w:type="character" w:customStyle="1" w:styleId="a9">
    <w:name w:val="脚注文本 字符"/>
    <w:basedOn w:val="a0"/>
    <w:link w:val="a8"/>
    <w:uiPriority w:val="99"/>
    <w:rsid w:val="00B97227"/>
    <w:rPr>
      <w:rFonts w:cs="Times New Roman"/>
      <w:kern w:val="0"/>
      <w:sz w:val="20"/>
      <w:szCs w:val="20"/>
    </w:rPr>
  </w:style>
  <w:style w:type="character" w:styleId="aa">
    <w:name w:val="Subtle Emphasis"/>
    <w:basedOn w:val="a0"/>
    <w:uiPriority w:val="19"/>
    <w:qFormat/>
    <w:rsid w:val="00B97227"/>
    <w:rPr>
      <w:i/>
      <w:iCs/>
    </w:rPr>
  </w:style>
  <w:style w:type="table" w:styleId="-1">
    <w:name w:val="Light Shading Accent 1"/>
    <w:basedOn w:val="a1"/>
    <w:uiPriority w:val="60"/>
    <w:rsid w:val="00B97227"/>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5">
    <w:name w:val="Medium Shading 2 Accent 5"/>
    <w:basedOn w:val="a1"/>
    <w:uiPriority w:val="64"/>
    <w:rsid w:val="00E20701"/>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List 2 Accent 1"/>
    <w:basedOn w:val="a1"/>
    <w:uiPriority w:val="66"/>
    <w:rsid w:val="00E20701"/>
    <w:rPr>
      <w:rFonts w:asciiTheme="majorHAnsi" w:eastAsiaTheme="majorEastAsia" w:hAnsiTheme="majorHAnsi" w:cstheme="majorBidi"/>
      <w:color w:val="000000" w:themeColor="text1"/>
      <w:kern w:val="0"/>
      <w:sz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b">
    <w:name w:val="Revision"/>
    <w:hidden/>
    <w:uiPriority w:val="99"/>
    <w:semiHidden/>
    <w:rsid w:val="007F016C"/>
  </w:style>
  <w:style w:type="paragraph" w:styleId="ac">
    <w:name w:val="Balloon Text"/>
    <w:basedOn w:val="a"/>
    <w:link w:val="ad"/>
    <w:uiPriority w:val="99"/>
    <w:semiHidden/>
    <w:unhideWhenUsed/>
    <w:rsid w:val="007F016C"/>
    <w:rPr>
      <w:sz w:val="18"/>
      <w:szCs w:val="18"/>
    </w:rPr>
  </w:style>
  <w:style w:type="character" w:customStyle="1" w:styleId="ad">
    <w:name w:val="批注框文本 字符"/>
    <w:basedOn w:val="a0"/>
    <w:link w:val="ac"/>
    <w:uiPriority w:val="99"/>
    <w:semiHidden/>
    <w:rsid w:val="007F01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4</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yp</dc:creator>
  <cp:keywords/>
  <dc:description/>
  <cp:lastModifiedBy>l yp</cp:lastModifiedBy>
  <cp:revision>61</cp:revision>
  <dcterms:created xsi:type="dcterms:W3CDTF">2020-05-16T08:18:00Z</dcterms:created>
  <dcterms:modified xsi:type="dcterms:W3CDTF">2020-05-18T10:44:00Z</dcterms:modified>
</cp:coreProperties>
</file>