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3367BC" w14:textId="0067234E" w:rsidR="00CF1B51" w:rsidRDefault="00012BDB">
      <w:r>
        <w:rPr>
          <w:rFonts w:hint="eastAsia"/>
        </w:rPr>
        <w:t>主页+登录注册+群众</w:t>
      </w:r>
    </w:p>
    <w:p w14:paraId="0FC215CB" w14:textId="15DFC886" w:rsidR="003F086A" w:rsidRDefault="003F086A">
      <w:r>
        <w:rPr>
          <w:rFonts w:hint="eastAsia"/>
        </w:rPr>
        <w:t>主页：</w:t>
      </w:r>
    </w:p>
    <w:p w14:paraId="451C72EE" w14:textId="6528365D" w:rsidR="001A3585" w:rsidRDefault="000631CA">
      <w:r>
        <w:rPr>
          <w:rFonts w:hint="eastAsia"/>
        </w:rPr>
        <w:t>主页是对</w:t>
      </w:r>
      <w:r w:rsidR="003A2C29">
        <w:rPr>
          <w:rFonts w:hint="eastAsia"/>
        </w:rPr>
        <w:t>主要</w:t>
      </w:r>
      <w:r>
        <w:rPr>
          <w:rFonts w:hint="eastAsia"/>
        </w:rPr>
        <w:t>信息的展示，包含首页、新闻动态，专家专栏、信息公开和系统登录。</w:t>
      </w:r>
    </w:p>
    <w:p w14:paraId="52BA80E0" w14:textId="77777777" w:rsidR="00A511E6" w:rsidRPr="00A511E6" w:rsidRDefault="00A511E6"/>
    <w:p w14:paraId="0DDF29FE" w14:textId="7C0B63C2" w:rsidR="009C09BE" w:rsidRDefault="009C09BE">
      <w:r w:rsidRPr="009C09BE">
        <w:rPr>
          <w:noProof/>
        </w:rPr>
        <w:drawing>
          <wp:inline distT="0" distB="0" distL="0" distR="0" wp14:anchorId="60942754" wp14:editId="33AFD857">
            <wp:extent cx="5274310" cy="20377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F07BB" w14:textId="3DC6E3A2" w:rsidR="009C09BE" w:rsidRDefault="009E29F9">
      <w:r>
        <w:rPr>
          <w:rFonts w:hint="eastAsia"/>
        </w:rPr>
        <w:t>“</w:t>
      </w:r>
      <w:r w:rsidR="009C09BE">
        <w:rPr>
          <w:rFonts w:hint="eastAsia"/>
        </w:rPr>
        <w:t>首页</w:t>
      </w:r>
      <w:r>
        <w:rPr>
          <w:rFonts w:hint="eastAsia"/>
        </w:rPr>
        <w:t>“页面</w:t>
      </w:r>
      <w:r w:rsidR="009C09BE">
        <w:rPr>
          <w:rFonts w:hint="eastAsia"/>
        </w:rPr>
        <w:t>是对系统达到的一些功能的简要描述，</w:t>
      </w:r>
      <w:r w:rsidR="0018166E">
        <w:rPr>
          <w:rFonts w:hint="eastAsia"/>
        </w:rPr>
        <w:t>首页页面里面</w:t>
      </w:r>
      <w:r w:rsidR="001C36F9">
        <w:rPr>
          <w:rFonts w:hint="eastAsia"/>
        </w:rPr>
        <w:t>采用文字加图片的形式来展示，</w:t>
      </w:r>
      <w:r w:rsidR="009C09BE">
        <w:rPr>
          <w:rFonts w:hint="eastAsia"/>
        </w:rPr>
        <w:t>通过点击“了解更多”来查看更多相关信息</w:t>
      </w:r>
      <w:r w:rsidR="00E50595">
        <w:rPr>
          <w:rFonts w:hint="eastAsia"/>
        </w:rPr>
        <w:t>。</w:t>
      </w:r>
    </w:p>
    <w:p w14:paraId="7AE99E5A" w14:textId="28400802" w:rsidR="00D54601" w:rsidRDefault="00D54601">
      <w:r w:rsidRPr="00D54601">
        <w:rPr>
          <w:noProof/>
        </w:rPr>
        <w:drawing>
          <wp:inline distT="0" distB="0" distL="0" distR="0" wp14:anchorId="3B80019B" wp14:editId="71AAFF3D">
            <wp:extent cx="5274310" cy="38735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EA2D" w14:textId="65BD3206" w:rsidR="00E50595" w:rsidRDefault="003964B7">
      <w:r>
        <w:rPr>
          <w:rFonts w:hint="eastAsia"/>
        </w:rPr>
        <w:t>“</w:t>
      </w:r>
      <w:r w:rsidR="00E50595">
        <w:rPr>
          <w:rFonts w:hint="eastAsia"/>
        </w:rPr>
        <w:t>新闻动态</w:t>
      </w:r>
      <w:r>
        <w:rPr>
          <w:rFonts w:hint="eastAsia"/>
        </w:rPr>
        <w:t>“</w:t>
      </w:r>
      <w:r w:rsidR="0018166E">
        <w:rPr>
          <w:rFonts w:hint="eastAsia"/>
        </w:rPr>
        <w:t>页面是</w:t>
      </w:r>
      <w:r w:rsidR="00CC5C23">
        <w:rPr>
          <w:rFonts w:hint="eastAsia"/>
        </w:rPr>
        <w:t>关于医院和捐赠者的一些</w:t>
      </w:r>
      <w:r>
        <w:rPr>
          <w:rFonts w:hint="eastAsia"/>
        </w:rPr>
        <w:t>新闻</w:t>
      </w:r>
      <w:r w:rsidR="00CC5C23">
        <w:rPr>
          <w:rFonts w:hint="eastAsia"/>
        </w:rPr>
        <w:t>信息</w:t>
      </w:r>
      <w:r w:rsidR="001C36F9">
        <w:rPr>
          <w:rFonts w:hint="eastAsia"/>
        </w:rPr>
        <w:t>，新闻逐条列出，新闻会对主要内容进行描述；点击新闻即可查看新闻的详细内容</w:t>
      </w:r>
      <w:r w:rsidR="0060251B">
        <w:rPr>
          <w:rFonts w:hint="eastAsia"/>
        </w:rPr>
        <w:t>；进入新闻详情页面后点击右上角的返回，即可返回新闻动态列表页面。</w:t>
      </w:r>
    </w:p>
    <w:p w14:paraId="0A84D121" w14:textId="76980278" w:rsidR="00D54601" w:rsidRDefault="00D54601">
      <w:r w:rsidRPr="00D54601">
        <w:rPr>
          <w:noProof/>
        </w:rPr>
        <w:lastRenderedPageBreak/>
        <w:drawing>
          <wp:inline distT="0" distB="0" distL="0" distR="0" wp14:anchorId="40A39F9E" wp14:editId="5CF41939">
            <wp:extent cx="5274310" cy="34182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B3DE9" w14:textId="75F4338E" w:rsidR="003964B7" w:rsidRDefault="003964B7">
      <w:r>
        <w:rPr>
          <w:rFonts w:hint="eastAsia"/>
        </w:rPr>
        <w:t>“专家专栏”页面是关于专家对于疫情的一些建议和防疫情况的介绍</w:t>
      </w:r>
      <w:r w:rsidR="00960B06">
        <w:rPr>
          <w:rFonts w:hint="eastAsia"/>
        </w:rPr>
        <w:t>；对专家的意见或间接大致的概括，点击即可</w:t>
      </w:r>
      <w:r w:rsidR="00AF66D3">
        <w:rPr>
          <w:rFonts w:hint="eastAsia"/>
        </w:rPr>
        <w:t>进入专家专栏详情页面</w:t>
      </w:r>
      <w:r w:rsidR="00960B06">
        <w:rPr>
          <w:rFonts w:hint="eastAsia"/>
        </w:rPr>
        <w:t>查看专家</w:t>
      </w:r>
      <w:r w:rsidR="00AF66D3">
        <w:rPr>
          <w:rFonts w:hint="eastAsia"/>
        </w:rPr>
        <w:t>专栏</w:t>
      </w:r>
      <w:r w:rsidR="00960B06">
        <w:rPr>
          <w:rFonts w:hint="eastAsia"/>
        </w:rPr>
        <w:t>更为详细的</w:t>
      </w:r>
      <w:r w:rsidR="00E11C9C">
        <w:rPr>
          <w:rFonts w:hint="eastAsia"/>
        </w:rPr>
        <w:t>介绍</w:t>
      </w:r>
      <w:r w:rsidR="00AF66D3">
        <w:rPr>
          <w:rFonts w:hint="eastAsia"/>
        </w:rPr>
        <w:t>；在专家专栏详情页面点击返回即可返回专家专栏列表页面</w:t>
      </w:r>
      <w:r w:rsidR="00805F18">
        <w:rPr>
          <w:rFonts w:hint="eastAsia"/>
        </w:rPr>
        <w:t>。</w:t>
      </w:r>
    </w:p>
    <w:p w14:paraId="7EDB68B4" w14:textId="4D4AEED9" w:rsidR="003A2C29" w:rsidRDefault="003A2C29">
      <w:r w:rsidRPr="003A2C29">
        <w:rPr>
          <w:noProof/>
        </w:rPr>
        <w:drawing>
          <wp:inline distT="0" distB="0" distL="0" distR="0" wp14:anchorId="4EB9D8F1" wp14:editId="2FEC173B">
            <wp:extent cx="5274310" cy="36061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02F26" w14:textId="60583094" w:rsidR="001D7E3F" w:rsidRDefault="0019550F">
      <w:r>
        <w:rPr>
          <w:rFonts w:hint="eastAsia"/>
        </w:rPr>
        <w:t>“</w:t>
      </w:r>
      <w:r w:rsidR="001D7E3F">
        <w:rPr>
          <w:rFonts w:hint="eastAsia"/>
        </w:rPr>
        <w:t>信息公开</w:t>
      </w:r>
      <w:r>
        <w:rPr>
          <w:rFonts w:hint="eastAsia"/>
        </w:rPr>
        <w:t>“</w:t>
      </w:r>
      <w:r w:rsidR="003D44FE">
        <w:rPr>
          <w:rFonts w:hint="eastAsia"/>
        </w:rPr>
        <w:t>页面</w:t>
      </w:r>
      <w:r>
        <w:rPr>
          <w:rFonts w:hint="eastAsia"/>
        </w:rPr>
        <w:t>是对医院和捐赠者对捐赠物资捐赠和接受情况，以及捐赠物资的详细情况</w:t>
      </w:r>
      <w:r w:rsidR="00D54601">
        <w:rPr>
          <w:rFonts w:hint="eastAsia"/>
        </w:rPr>
        <w:t>。</w:t>
      </w:r>
      <w:r w:rsidR="00151A78">
        <w:rPr>
          <w:rFonts w:hint="eastAsia"/>
        </w:rPr>
        <w:t>点击即可查看，如点击某医院物资使用情况，即可跳转至详情页面，对物资的使用明细有着详细的记载</w:t>
      </w:r>
    </w:p>
    <w:p w14:paraId="3C05BFBD" w14:textId="37A7E809" w:rsidR="003A2C29" w:rsidRDefault="003A2C29">
      <w:r w:rsidRPr="003A2C29">
        <w:rPr>
          <w:noProof/>
        </w:rPr>
        <w:lastRenderedPageBreak/>
        <w:drawing>
          <wp:inline distT="0" distB="0" distL="0" distR="0" wp14:anchorId="59732205" wp14:editId="591418AF">
            <wp:extent cx="5274310" cy="38950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D5FE9" w14:textId="26B7B82C" w:rsidR="003607FA" w:rsidRDefault="0021039E">
      <w:r>
        <w:rPr>
          <w:rFonts w:hint="eastAsia"/>
        </w:rPr>
        <w:t>“系统登录“页面，实现用户包括捐赠者和医院进行登录</w:t>
      </w:r>
      <w:r w:rsidR="00B74B13">
        <w:rPr>
          <w:rFonts w:hint="eastAsia"/>
        </w:rPr>
        <w:t>和注册</w:t>
      </w:r>
    </w:p>
    <w:p w14:paraId="74B09B3A" w14:textId="3A67FAF2" w:rsidR="00390052" w:rsidRPr="00390052" w:rsidRDefault="00390052">
      <w:r w:rsidRPr="00390052">
        <w:rPr>
          <w:noProof/>
        </w:rPr>
        <w:drawing>
          <wp:inline distT="0" distB="0" distL="0" distR="0" wp14:anchorId="4212E2CA" wp14:editId="262F276E">
            <wp:extent cx="5274310" cy="42500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9BB8C" w14:textId="36ACC98B" w:rsidR="003607FA" w:rsidRDefault="003607FA"/>
    <w:p w14:paraId="1DBCB19D" w14:textId="7C61FDF8" w:rsidR="003607FA" w:rsidRDefault="003607FA">
      <w:r>
        <w:rPr>
          <w:rFonts w:hint="eastAsia"/>
        </w:rPr>
        <w:lastRenderedPageBreak/>
        <w:t>群众：</w:t>
      </w:r>
    </w:p>
    <w:p w14:paraId="5659170B" w14:textId="18934A03" w:rsidR="003607FA" w:rsidRDefault="003607FA">
      <w:r>
        <w:rPr>
          <w:rFonts w:hint="eastAsia"/>
        </w:rPr>
        <w:t>即游客，只能看专栏、新闻和公示的信息。</w:t>
      </w:r>
    </w:p>
    <w:p w14:paraId="658B13CE" w14:textId="5883FE76" w:rsidR="00DC12D4" w:rsidRDefault="00DC12D4">
      <w:r>
        <w:rPr>
          <w:rFonts w:hint="eastAsia"/>
        </w:rPr>
        <w:t>群众进入系统后</w:t>
      </w:r>
      <w:r w:rsidR="001C0885">
        <w:rPr>
          <w:rFonts w:hint="eastAsia"/>
        </w:rPr>
        <w:t>，</w:t>
      </w:r>
      <w:r w:rsidR="00B62D45">
        <w:rPr>
          <w:rFonts w:hint="eastAsia"/>
        </w:rPr>
        <w:t>群众可以选择</w:t>
      </w:r>
      <w:r w:rsidR="001C0885">
        <w:rPr>
          <w:rFonts w:hint="eastAsia"/>
        </w:rPr>
        <w:t>自己</w:t>
      </w:r>
      <w:r w:rsidR="00B62D45">
        <w:rPr>
          <w:rFonts w:hint="eastAsia"/>
        </w:rPr>
        <w:t>想要查看的内容</w:t>
      </w:r>
      <w:r w:rsidR="001C0885">
        <w:rPr>
          <w:rFonts w:hint="eastAsia"/>
        </w:rPr>
        <w:t>。</w:t>
      </w:r>
      <w:r w:rsidR="001D4AA3">
        <w:rPr>
          <w:rFonts w:hint="eastAsia"/>
        </w:rPr>
        <w:t>群众</w:t>
      </w:r>
      <w:r w:rsidR="00444852">
        <w:rPr>
          <w:rFonts w:hint="eastAsia"/>
        </w:rPr>
        <w:t>首先看到的是系统</w:t>
      </w:r>
      <w:r w:rsidR="009F2224">
        <w:rPr>
          <w:rFonts w:hint="eastAsia"/>
        </w:rPr>
        <w:t>首页</w:t>
      </w:r>
      <w:r w:rsidR="00351A10">
        <w:rPr>
          <w:rFonts w:hint="eastAsia"/>
        </w:rPr>
        <w:t>，</w:t>
      </w:r>
      <w:r w:rsidR="0088763F">
        <w:rPr>
          <w:rFonts w:hint="eastAsia"/>
        </w:rPr>
        <w:t>群众</w:t>
      </w:r>
      <w:r w:rsidR="00351A10">
        <w:rPr>
          <w:rFonts w:hint="eastAsia"/>
        </w:rPr>
        <w:t>可以了解到系统的功能和一些有点介绍，群众如果对某点感兴趣的话，可以点击查看更多关于这方面的介绍。</w:t>
      </w:r>
      <w:r w:rsidR="00D25DED">
        <w:rPr>
          <w:rFonts w:hint="eastAsia"/>
        </w:rPr>
        <w:t>如果群众对系统发布的新闻感兴趣，可以点击新闻动态，来查看新闻列表，若有感兴趣的，点击可以查看</w:t>
      </w:r>
      <w:r w:rsidR="00AA1EA9">
        <w:rPr>
          <w:rFonts w:hint="eastAsia"/>
        </w:rPr>
        <w:t>，跳转页面到</w:t>
      </w:r>
      <w:r w:rsidR="00ED49AB">
        <w:rPr>
          <w:rFonts w:hint="eastAsia"/>
        </w:rPr>
        <w:t>新闻</w:t>
      </w:r>
      <w:r w:rsidR="00D25DED">
        <w:rPr>
          <w:rFonts w:hint="eastAsia"/>
        </w:rPr>
        <w:t>的详细内容</w:t>
      </w:r>
      <w:r w:rsidR="0050697A">
        <w:rPr>
          <w:rFonts w:hint="eastAsia"/>
        </w:rPr>
        <w:t>。</w:t>
      </w:r>
      <w:r w:rsidR="004E4C0E">
        <w:rPr>
          <w:rFonts w:hint="eastAsia"/>
        </w:rPr>
        <w:t>群众点击“专家专栏“后可以查看专家关于疫情的一些意见和讨论</w:t>
      </w:r>
      <w:r w:rsidR="00596DF4">
        <w:rPr>
          <w:rFonts w:hint="eastAsia"/>
        </w:rPr>
        <w:t>，</w:t>
      </w:r>
      <w:r w:rsidR="00E85A09">
        <w:rPr>
          <w:rFonts w:hint="eastAsia"/>
        </w:rPr>
        <w:t>这些意见会以专栏的形式列出，点击即可查看想要了解的专家专栏的详情</w:t>
      </w:r>
      <w:r w:rsidR="00C03938">
        <w:rPr>
          <w:rFonts w:hint="eastAsia"/>
        </w:rPr>
        <w:t>。</w:t>
      </w:r>
    </w:p>
    <w:p w14:paraId="5AC5E9E7" w14:textId="7DEE5C58" w:rsidR="00DA514A" w:rsidRDefault="00DA514A">
      <w:r>
        <w:rPr>
          <w:rFonts w:hint="eastAsia"/>
        </w:rPr>
        <w:t>群众如果对信息有疑问的话，可以点击信息公开进行查看，系统会将相关信息公开放到信息公开页面，用户可以对有疑问的信息进行查看和跟踪</w:t>
      </w:r>
      <w:r w:rsidR="00C574C1">
        <w:rPr>
          <w:rFonts w:hint="eastAsia"/>
        </w:rPr>
        <w:t>。</w:t>
      </w:r>
    </w:p>
    <w:p w14:paraId="3C598638" w14:textId="706736CC" w:rsidR="00C574C1" w:rsidRDefault="00C1704E">
      <w:r>
        <w:rPr>
          <w:rFonts w:hint="eastAsia"/>
        </w:rPr>
        <w:t>若群众想捐赠物资或者医院想成为捐赠物资的接受方，可以选择系统登录进行注册和登录，来满足自己的需求</w:t>
      </w:r>
      <w:r w:rsidR="00777FC3">
        <w:rPr>
          <w:rFonts w:hint="eastAsia"/>
        </w:rPr>
        <w:t>。</w:t>
      </w:r>
    </w:p>
    <w:p w14:paraId="42AE2825" w14:textId="2E46ECFB" w:rsidR="00777FC3" w:rsidRDefault="00777FC3"/>
    <w:p w14:paraId="71FE3558" w14:textId="40515AD8" w:rsidR="00777FC3" w:rsidRDefault="00777FC3"/>
    <w:p w14:paraId="26E3DEED" w14:textId="59A57914" w:rsidR="00777FC3" w:rsidRDefault="00777FC3">
      <w:r>
        <w:rPr>
          <w:rFonts w:hint="eastAsia"/>
        </w:rPr>
        <w:t>登录&amp;注册</w:t>
      </w:r>
    </w:p>
    <w:p w14:paraId="3C22E8DB" w14:textId="4707CD98" w:rsidR="003C27CD" w:rsidRDefault="003C27CD">
      <w:r>
        <w:rPr>
          <w:rFonts w:hint="eastAsia"/>
        </w:rPr>
        <w:t>登录注册分为两部分，登录和注册</w:t>
      </w:r>
    </w:p>
    <w:p w14:paraId="11670FDF" w14:textId="5FA7F5C0" w:rsidR="00681A00" w:rsidRDefault="00681A00">
      <w:r>
        <w:rPr>
          <w:rFonts w:hint="eastAsia"/>
        </w:rPr>
        <w:t>流程图：</w:t>
      </w:r>
    </w:p>
    <w:p w14:paraId="498B9DE4" w14:textId="0C351730" w:rsidR="00681A00" w:rsidRDefault="00681A00">
      <w:r>
        <w:rPr>
          <w:noProof/>
        </w:rPr>
        <w:drawing>
          <wp:inline distT="0" distB="0" distL="0" distR="0" wp14:anchorId="6BC73A5E" wp14:editId="55170F40">
            <wp:extent cx="4038600" cy="41910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rrentIm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1E704" w14:textId="7D77C94A" w:rsidR="008E7508" w:rsidRDefault="008E7508">
      <w:r>
        <w:rPr>
          <w:rFonts w:hint="eastAsia"/>
        </w:rPr>
        <w:t>登录功能</w:t>
      </w:r>
      <w:r w:rsidR="00855DCC">
        <w:rPr>
          <w:rFonts w:hint="eastAsia"/>
        </w:rPr>
        <w:t>：</w:t>
      </w:r>
    </w:p>
    <w:p w14:paraId="6F9A6FB3" w14:textId="7E4AE225" w:rsidR="00383956" w:rsidRDefault="00383956">
      <w:r>
        <w:rPr>
          <w:rFonts w:hint="eastAsia"/>
        </w:rPr>
        <w:t>输入数据：用户账号，密码（账号为</w:t>
      </w:r>
      <w:r w:rsidR="00515759">
        <w:rPr>
          <w:rFonts w:hint="eastAsia"/>
        </w:rPr>
        <w:t>手机号</w:t>
      </w:r>
      <w:r w:rsidR="00FB5C26">
        <w:rPr>
          <w:rFonts w:hint="eastAsia"/>
        </w:rPr>
        <w:t>或者注册邮箱</w:t>
      </w:r>
      <w:r>
        <w:rPr>
          <w:rFonts w:hint="eastAsia"/>
        </w:rPr>
        <w:t>）</w:t>
      </w:r>
    </w:p>
    <w:p w14:paraId="7289B19C" w14:textId="305A3C13" w:rsidR="00383956" w:rsidRDefault="00BC436E">
      <w:r>
        <w:rPr>
          <w:rFonts w:hint="eastAsia"/>
        </w:rPr>
        <w:t>流程</w:t>
      </w:r>
      <w:r w:rsidR="00383956">
        <w:rPr>
          <w:rFonts w:hint="eastAsia"/>
        </w:rPr>
        <w:t>：系统会对账号的有效性进行检查，例如不能为空</w:t>
      </w:r>
      <w:r w:rsidR="00C20382">
        <w:rPr>
          <w:rFonts w:hint="eastAsia"/>
        </w:rPr>
        <w:t>且有长度限制；对密码有效性进行检查，密码不能为空且长度有最大限制</w:t>
      </w:r>
      <w:r>
        <w:rPr>
          <w:rFonts w:hint="eastAsia"/>
        </w:rPr>
        <w:t>；账号密码的有效性检查完毕后，若无效，则提示重新输入；若有效，则传入后端查看账号密码</w:t>
      </w:r>
      <w:r w:rsidR="00F139B0">
        <w:rPr>
          <w:rFonts w:hint="eastAsia"/>
        </w:rPr>
        <w:t>是否</w:t>
      </w:r>
      <w:r>
        <w:rPr>
          <w:rFonts w:hint="eastAsia"/>
        </w:rPr>
        <w:t>正确。</w:t>
      </w:r>
    </w:p>
    <w:p w14:paraId="4B7D498D" w14:textId="4F629C6C" w:rsidR="00BC436E" w:rsidRDefault="00BC436E">
      <w:r>
        <w:rPr>
          <w:rFonts w:hint="eastAsia"/>
        </w:rPr>
        <w:lastRenderedPageBreak/>
        <w:t>算法</w:t>
      </w:r>
      <w:r w:rsidR="004E0920">
        <w:rPr>
          <w:rFonts w:hint="eastAsia"/>
        </w:rPr>
        <w:t>逻辑</w:t>
      </w:r>
      <w:r>
        <w:rPr>
          <w:rFonts w:hint="eastAsia"/>
        </w:rPr>
        <w:t>：账号密码会被处理成对象，这个对象传到网络服务层，后端服务层（servlet）会连接数据库，服务层接收到对象后，在数据库</w:t>
      </w:r>
      <w:r w:rsidR="00FB6EC1">
        <w:rPr>
          <w:rFonts w:hint="eastAsia"/>
        </w:rPr>
        <w:t>的表“user”</w:t>
      </w:r>
      <w:r>
        <w:rPr>
          <w:rFonts w:hint="eastAsia"/>
        </w:rPr>
        <w:t>内</w:t>
      </w:r>
      <w:r w:rsidR="004E0920">
        <w:rPr>
          <w:rFonts w:hint="eastAsia"/>
        </w:rPr>
        <w:t>搜索是否存在该账号及密码是否正确，然后将查询</w:t>
      </w:r>
      <w:r w:rsidR="008E6487">
        <w:rPr>
          <w:rFonts w:hint="eastAsia"/>
        </w:rPr>
        <w:t>结果</w:t>
      </w:r>
      <w:r w:rsidR="004E0920">
        <w:rPr>
          <w:rFonts w:hint="eastAsia"/>
        </w:rPr>
        <w:t>返回</w:t>
      </w:r>
      <w:r w:rsidR="002D42A0">
        <w:rPr>
          <w:rFonts w:hint="eastAsia"/>
        </w:rPr>
        <w:t>；若账号密码正确则跳转到对应用户界面</w:t>
      </w:r>
      <w:r w:rsidR="008E317B">
        <w:rPr>
          <w:rFonts w:hint="eastAsia"/>
        </w:rPr>
        <w:t>。</w:t>
      </w:r>
    </w:p>
    <w:p w14:paraId="1CFCA639" w14:textId="55CD7B80" w:rsidR="008A4831" w:rsidRDefault="008A4831"/>
    <w:p w14:paraId="4263FC38" w14:textId="4092A4D4" w:rsidR="00165179" w:rsidRDefault="00165179">
      <w:r>
        <w:rPr>
          <w:rFonts w:hint="eastAsia"/>
        </w:rPr>
        <w:t>时序图：</w:t>
      </w:r>
    </w:p>
    <w:p w14:paraId="54CA364D" w14:textId="2AC6CC1F" w:rsidR="00165179" w:rsidRDefault="00681A00">
      <w:r w:rsidRPr="00681A00">
        <w:rPr>
          <w:noProof/>
        </w:rPr>
        <w:drawing>
          <wp:inline distT="0" distB="0" distL="0" distR="0" wp14:anchorId="27919C3A" wp14:editId="47480376">
            <wp:extent cx="5274310" cy="326898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3A902" w14:textId="1B0892F1" w:rsidR="00165179" w:rsidRDefault="00165179">
      <w:pPr>
        <w:rPr>
          <w:noProof/>
        </w:rPr>
      </w:pPr>
    </w:p>
    <w:p w14:paraId="32F9E8F7" w14:textId="48634074" w:rsidR="00681A00" w:rsidRDefault="00681A00">
      <w:pPr>
        <w:rPr>
          <w:noProof/>
        </w:rPr>
      </w:pPr>
    </w:p>
    <w:p w14:paraId="22AC6B33" w14:textId="4B993AD3" w:rsidR="00681A00" w:rsidRDefault="00681A00">
      <w:pPr>
        <w:rPr>
          <w:noProof/>
        </w:rPr>
      </w:pPr>
    </w:p>
    <w:p w14:paraId="50728C70" w14:textId="40786195" w:rsidR="00681A00" w:rsidRDefault="00681A00">
      <w:pPr>
        <w:rPr>
          <w:noProof/>
        </w:rPr>
      </w:pPr>
      <w:r>
        <w:rPr>
          <w:rFonts w:hint="eastAsia"/>
          <w:noProof/>
        </w:rPr>
        <w:t>注册：</w:t>
      </w:r>
    </w:p>
    <w:p w14:paraId="6544614D" w14:textId="72050EE4" w:rsidR="00681A00" w:rsidRDefault="00681A00">
      <w:pPr>
        <w:rPr>
          <w:noProof/>
        </w:rPr>
      </w:pPr>
      <w:r>
        <w:rPr>
          <w:rFonts w:hint="eastAsia"/>
          <w:noProof/>
        </w:rPr>
        <w:t>输入数据：手机号</w:t>
      </w:r>
      <w:r w:rsidR="00FF2E85">
        <w:rPr>
          <w:rFonts w:hint="eastAsia"/>
          <w:noProof/>
        </w:rPr>
        <w:t>、邮箱、</w:t>
      </w:r>
      <w:r>
        <w:rPr>
          <w:rFonts w:hint="eastAsia"/>
          <w:noProof/>
        </w:rPr>
        <w:t>自定义密码</w:t>
      </w:r>
    </w:p>
    <w:p w14:paraId="29AACB08" w14:textId="60078E42" w:rsidR="00515759" w:rsidRDefault="00515759">
      <w:pPr>
        <w:rPr>
          <w:noProof/>
        </w:rPr>
      </w:pPr>
      <w:r>
        <w:rPr>
          <w:rFonts w:hint="eastAsia"/>
          <w:noProof/>
        </w:rPr>
        <w:t>流程：首先检查手机号是否有效（长度是否符合规范），</w:t>
      </w:r>
      <w:r w:rsidR="0013573D">
        <w:rPr>
          <w:rFonts w:hint="eastAsia"/>
          <w:noProof/>
        </w:rPr>
        <w:t>邮箱</w:t>
      </w:r>
      <w:r>
        <w:rPr>
          <w:rFonts w:hint="eastAsia"/>
          <w:noProof/>
        </w:rPr>
        <w:t>是否有效</w:t>
      </w:r>
      <w:r w:rsidR="0013573D">
        <w:rPr>
          <w:rFonts w:hint="eastAsia"/>
          <w:noProof/>
        </w:rPr>
        <w:t>，</w:t>
      </w:r>
      <w:r>
        <w:rPr>
          <w:rFonts w:hint="eastAsia"/>
          <w:noProof/>
        </w:rPr>
        <w:t>密码不能为空且有长度限制，然后根据手机号获取验证码，获取验证码后输入点击注册，验证码错误或者手机号不存在时给出提示，重新输入，均正确后</w:t>
      </w:r>
      <w:r w:rsidR="00DC1B3A">
        <w:rPr>
          <w:rFonts w:hint="eastAsia"/>
          <w:noProof/>
        </w:rPr>
        <w:t>注册成功，跳转至登陆页面。</w:t>
      </w:r>
    </w:p>
    <w:p w14:paraId="44D6FE50" w14:textId="14C37A88" w:rsidR="002A4427" w:rsidRDefault="002A4427">
      <w:pPr>
        <w:rPr>
          <w:noProof/>
        </w:rPr>
      </w:pPr>
      <w:r>
        <w:rPr>
          <w:rFonts w:hint="eastAsia"/>
          <w:noProof/>
        </w:rPr>
        <w:t>算法逻辑：</w:t>
      </w:r>
      <w:r w:rsidR="00DC413D">
        <w:rPr>
          <w:rFonts w:hint="eastAsia"/>
          <w:noProof/>
        </w:rPr>
        <w:t>前端验证有效后手机号</w:t>
      </w:r>
      <w:r w:rsidR="00F81139">
        <w:rPr>
          <w:rFonts w:hint="eastAsia"/>
          <w:noProof/>
        </w:rPr>
        <w:t>、邮箱和</w:t>
      </w:r>
      <w:r w:rsidR="00DC413D">
        <w:rPr>
          <w:rFonts w:hint="eastAsia"/>
          <w:noProof/>
        </w:rPr>
        <w:t>密码会被作为对象传到服务层（servlet），服务层连接数据库，将信息写入数据库的表中</w:t>
      </w:r>
      <w:r w:rsidR="00C03B86">
        <w:rPr>
          <w:rFonts w:hint="eastAsia"/>
          <w:noProof/>
        </w:rPr>
        <w:t>，将用户表</w:t>
      </w:r>
      <w:r w:rsidR="00FB6EC1">
        <w:rPr>
          <w:rFonts w:hint="eastAsia"/>
          <w:noProof/>
        </w:rPr>
        <w:t>“user”</w:t>
      </w:r>
      <w:r w:rsidR="00C03B86">
        <w:rPr>
          <w:rFonts w:hint="eastAsia"/>
          <w:noProof/>
        </w:rPr>
        <w:t>信息更新，登录时即可查到信息</w:t>
      </w:r>
      <w:r w:rsidR="00E724A4">
        <w:rPr>
          <w:rFonts w:hint="eastAsia"/>
          <w:noProof/>
        </w:rPr>
        <w:t>，反馈给注册页面，注册成功，跳转到登录界面</w:t>
      </w:r>
      <w:r w:rsidR="004E4245">
        <w:rPr>
          <w:rFonts w:hint="eastAsia"/>
          <w:noProof/>
        </w:rPr>
        <w:t>。</w:t>
      </w:r>
    </w:p>
    <w:p w14:paraId="6ACCD252" w14:textId="01E492E4" w:rsidR="00681A00" w:rsidRDefault="00681A00">
      <w:pPr>
        <w:rPr>
          <w:noProof/>
        </w:rPr>
      </w:pPr>
      <w:r>
        <w:rPr>
          <w:rFonts w:hint="eastAsia"/>
          <w:noProof/>
        </w:rPr>
        <w:t>时序图：</w:t>
      </w:r>
    </w:p>
    <w:p w14:paraId="38E3E36F" w14:textId="39F1B04C" w:rsidR="00681A00" w:rsidRDefault="00681A00">
      <w:pPr>
        <w:rPr>
          <w:noProof/>
        </w:rPr>
      </w:pPr>
      <w:r w:rsidRPr="00681A00">
        <w:rPr>
          <w:noProof/>
        </w:rPr>
        <w:lastRenderedPageBreak/>
        <w:drawing>
          <wp:inline distT="0" distB="0" distL="0" distR="0" wp14:anchorId="0805297B" wp14:editId="126B1808">
            <wp:extent cx="5274310" cy="332930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1660C" w14:textId="77777777" w:rsidR="00681A00" w:rsidRDefault="00681A00"/>
    <w:p w14:paraId="1ECA0ED5" w14:textId="77777777" w:rsidR="000104DE" w:rsidRDefault="000104DE"/>
    <w:p w14:paraId="3BFA0DD4" w14:textId="77777777" w:rsidR="003A2C29" w:rsidRDefault="003A2C29"/>
    <w:sectPr w:rsidR="003A2C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02BE00" w14:textId="77777777" w:rsidR="00177F3B" w:rsidRDefault="00177F3B" w:rsidP="00012BDB">
      <w:r>
        <w:separator/>
      </w:r>
    </w:p>
  </w:endnote>
  <w:endnote w:type="continuationSeparator" w:id="0">
    <w:p w14:paraId="61143F79" w14:textId="77777777" w:rsidR="00177F3B" w:rsidRDefault="00177F3B" w:rsidP="00012B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98D369" w14:textId="77777777" w:rsidR="00177F3B" w:rsidRDefault="00177F3B" w:rsidP="00012BDB">
      <w:r>
        <w:separator/>
      </w:r>
    </w:p>
  </w:footnote>
  <w:footnote w:type="continuationSeparator" w:id="0">
    <w:p w14:paraId="5234C1AA" w14:textId="77777777" w:rsidR="00177F3B" w:rsidRDefault="00177F3B" w:rsidP="00012BD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20F0"/>
    <w:rsid w:val="000104DE"/>
    <w:rsid w:val="00012BDB"/>
    <w:rsid w:val="000631CA"/>
    <w:rsid w:val="0013573D"/>
    <w:rsid w:val="00151A78"/>
    <w:rsid w:val="00165179"/>
    <w:rsid w:val="00177F3B"/>
    <w:rsid w:val="0018166E"/>
    <w:rsid w:val="0019550F"/>
    <w:rsid w:val="001A3585"/>
    <w:rsid w:val="001C0885"/>
    <w:rsid w:val="001C36F9"/>
    <w:rsid w:val="001D4AA3"/>
    <w:rsid w:val="001D7E3F"/>
    <w:rsid w:val="001F20F0"/>
    <w:rsid w:val="0021039E"/>
    <w:rsid w:val="002A4427"/>
    <w:rsid w:val="002D42A0"/>
    <w:rsid w:val="00351A10"/>
    <w:rsid w:val="003607FA"/>
    <w:rsid w:val="00383956"/>
    <w:rsid w:val="00390052"/>
    <w:rsid w:val="003928B3"/>
    <w:rsid w:val="003964B7"/>
    <w:rsid w:val="003A2C29"/>
    <w:rsid w:val="003C27CD"/>
    <w:rsid w:val="003D44FE"/>
    <w:rsid w:val="003F086A"/>
    <w:rsid w:val="00444852"/>
    <w:rsid w:val="004E0920"/>
    <w:rsid w:val="004E4245"/>
    <w:rsid w:val="004E4C0E"/>
    <w:rsid w:val="0050697A"/>
    <w:rsid w:val="00515759"/>
    <w:rsid w:val="00594176"/>
    <w:rsid w:val="00596DF4"/>
    <w:rsid w:val="0060251B"/>
    <w:rsid w:val="00681A00"/>
    <w:rsid w:val="006A184C"/>
    <w:rsid w:val="00777FC3"/>
    <w:rsid w:val="007954F6"/>
    <w:rsid w:val="00805F18"/>
    <w:rsid w:val="00855DCC"/>
    <w:rsid w:val="0088763F"/>
    <w:rsid w:val="008A4831"/>
    <w:rsid w:val="008E317B"/>
    <w:rsid w:val="008E6487"/>
    <w:rsid w:val="008E7508"/>
    <w:rsid w:val="00960B06"/>
    <w:rsid w:val="009C09BE"/>
    <w:rsid w:val="009E29F9"/>
    <w:rsid w:val="009F2224"/>
    <w:rsid w:val="00A4652C"/>
    <w:rsid w:val="00A511E6"/>
    <w:rsid w:val="00AA1EA9"/>
    <w:rsid w:val="00AF66D3"/>
    <w:rsid w:val="00B42C0C"/>
    <w:rsid w:val="00B62D45"/>
    <w:rsid w:val="00B74B13"/>
    <w:rsid w:val="00BC436E"/>
    <w:rsid w:val="00C03938"/>
    <w:rsid w:val="00C03B86"/>
    <w:rsid w:val="00C1704E"/>
    <w:rsid w:val="00C20382"/>
    <w:rsid w:val="00C574C1"/>
    <w:rsid w:val="00CC5C23"/>
    <w:rsid w:val="00CF1B51"/>
    <w:rsid w:val="00D25DED"/>
    <w:rsid w:val="00D54601"/>
    <w:rsid w:val="00DA514A"/>
    <w:rsid w:val="00DC12D4"/>
    <w:rsid w:val="00DC1B3A"/>
    <w:rsid w:val="00DC413D"/>
    <w:rsid w:val="00E11C9C"/>
    <w:rsid w:val="00E50595"/>
    <w:rsid w:val="00E724A4"/>
    <w:rsid w:val="00E85A09"/>
    <w:rsid w:val="00ED49AB"/>
    <w:rsid w:val="00F139B0"/>
    <w:rsid w:val="00F81139"/>
    <w:rsid w:val="00FB5C26"/>
    <w:rsid w:val="00FB6EC1"/>
    <w:rsid w:val="00FF2E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E5716B"/>
  <w15:chartTrackingRefBased/>
  <w15:docId w15:val="{6340AB49-6BF5-4144-92AB-C7EE531D1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12BD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12BD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12BD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12BD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64E968-8A72-45C3-9E39-809F10150E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</TotalTime>
  <Pages>6</Pages>
  <Words>200</Words>
  <Characters>1144</Characters>
  <Application>Microsoft Office Word</Application>
  <DocSecurity>0</DocSecurity>
  <Lines>9</Lines>
  <Paragraphs>2</Paragraphs>
  <ScaleCrop>false</ScaleCrop>
  <Company/>
  <LinksUpToDate>false</LinksUpToDate>
  <CharactersWithSpaces>1342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 yp</dc:creator>
  <cp:keywords/>
  <dc:description/>
  <cp:lastModifiedBy>l yp</cp:lastModifiedBy>
  <cp:revision>69</cp:revision>
  <dcterms:created xsi:type="dcterms:W3CDTF">2020-05-25T08:07:00Z</dcterms:created>
  <dcterms:modified xsi:type="dcterms:W3CDTF">2020-05-25T14:45:00Z</dcterms:modified>
</cp:coreProperties>
</file>